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CellMar>
          <w:left w:w="0" w:type="dxa"/>
          <w:right w:w="0" w:type="dxa"/>
        </w:tblCellMar>
        <w:tblLook w:val="01E0"/>
      </w:tblPr>
      <w:tblGrid>
        <w:gridCol w:w="9655"/>
      </w:tblGrid>
      <w:tr w:rsidR="004D6A1E">
        <w:trPr>
          <w:cantSplit/>
          <w:jc w:val="center"/>
        </w:trPr>
        <w:tc>
          <w:tcPr>
            <w:tcW w:w="10264" w:type="dxa"/>
          </w:tcPr>
          <w:p w:rsidR="004D6A1E" w:rsidRDefault="004D6A1E" w:rsidP="001702AC">
            <w:pPr>
              <w:jc w:val="center"/>
            </w:pPr>
            <w:r w:rsidRPr="00DD79C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аспоряжение_Пред_ГС_РТ" style="width:483pt;height:2in;visibility:visible">
                  <v:imagedata r:id="rId6" o:title=""/>
                </v:shape>
              </w:pict>
            </w:r>
          </w:p>
        </w:tc>
      </w:tr>
    </w:tbl>
    <w:p w:rsidR="004D6A1E" w:rsidRDefault="004D6A1E" w:rsidP="00FA2F7F"/>
    <w:p w:rsidR="004D6A1E" w:rsidRPr="00697D90" w:rsidRDefault="004D6A1E" w:rsidP="00D84A33">
      <w:pPr>
        <w:jc w:val="center"/>
        <w:rPr>
          <w:b/>
          <w:bCs/>
        </w:rPr>
      </w:pPr>
      <w:r w:rsidRPr="006A7A3D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в </w:t>
      </w:r>
      <w:r w:rsidRPr="004A328D">
        <w:rPr>
          <w:b/>
          <w:bCs/>
        </w:rPr>
        <w:t>переч</w:t>
      </w:r>
      <w:r>
        <w:rPr>
          <w:b/>
          <w:bCs/>
        </w:rPr>
        <w:t>ень</w:t>
      </w:r>
      <w:r w:rsidRPr="004A328D">
        <w:rPr>
          <w:b/>
          <w:bCs/>
        </w:rPr>
        <w:t xml:space="preserve"> должностей государственной гражданской службы Республики Татарстан в Аппарате Государственного Совета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697D90">
        <w:rPr>
          <w:b/>
          <w:bCs/>
        </w:rPr>
        <w:t xml:space="preserve">, утвержденный распоряжением Председателя Государственного Совета Республики Татарстан от </w:t>
      </w:r>
      <w:r>
        <w:rPr>
          <w:b/>
          <w:bCs/>
        </w:rPr>
        <w:t>27 февраля 2017</w:t>
      </w:r>
      <w:r w:rsidRPr="00697D90">
        <w:rPr>
          <w:b/>
          <w:bCs/>
        </w:rPr>
        <w:t xml:space="preserve"> года №</w:t>
      </w:r>
      <w:r>
        <w:rPr>
          <w:b/>
          <w:bCs/>
        </w:rPr>
        <w:t> 70-РП-К</w:t>
      </w:r>
    </w:p>
    <w:p w:rsidR="004D6A1E" w:rsidRDefault="004D6A1E" w:rsidP="0079294C">
      <w:pPr>
        <w:jc w:val="center"/>
        <w:rPr>
          <w:b/>
          <w:bCs/>
        </w:rPr>
      </w:pPr>
    </w:p>
    <w:p w:rsidR="004D6A1E" w:rsidRPr="008D02C9" w:rsidRDefault="004D6A1E" w:rsidP="0079294C">
      <w:pPr>
        <w:ind w:firstLine="709"/>
        <w:jc w:val="both"/>
      </w:pPr>
      <w:r w:rsidRPr="008D02C9">
        <w:t xml:space="preserve">В соответствии </w:t>
      </w:r>
      <w:r>
        <w:t>с</w:t>
      </w:r>
      <w:r w:rsidRPr="008D02C9">
        <w:t xml:space="preserve">распоряжением </w:t>
      </w:r>
      <w:r>
        <w:t xml:space="preserve">Председателя Государственного Совета Республики Татарстан </w:t>
      </w:r>
      <w:r w:rsidRPr="008D02C9">
        <w:t>от 16 октября2019 года № 304-РП-К «Об изменении штатного расписания Аппарата Государственного Совета Республики Татарстан»:</w:t>
      </w:r>
    </w:p>
    <w:p w:rsidR="004D6A1E" w:rsidRPr="008D02C9" w:rsidRDefault="004D6A1E" w:rsidP="0079294C">
      <w:pPr>
        <w:ind w:firstLine="709"/>
        <w:jc w:val="both"/>
      </w:pPr>
      <w:r w:rsidRPr="008D02C9">
        <w:t>1. </w:t>
      </w:r>
      <w:r>
        <w:t>Внести в</w:t>
      </w:r>
      <w:r w:rsidRPr="008D02C9">
        <w:t>перечень должностей государственной гражданской службы Республики Татарстан в Аппарате Государственного Совета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распоряжением Председателя Государственного Совета Республики Татарстан от 27 февраля 2017 года № 70-РП-К,</w:t>
      </w:r>
      <w:r>
        <w:t xml:space="preserve"> изменения, изложив его в следующей</w:t>
      </w:r>
      <w:r w:rsidRPr="008D02C9">
        <w:t xml:space="preserve"> редакции согласно приложению.</w:t>
      </w:r>
    </w:p>
    <w:p w:rsidR="004D6A1E" w:rsidRPr="008D02C9" w:rsidRDefault="004D6A1E" w:rsidP="0079294C">
      <w:pPr>
        <w:ind w:firstLine="708"/>
        <w:jc w:val="both"/>
      </w:pPr>
      <w:r w:rsidRPr="008D02C9">
        <w:t>2. Контроль за исполнением настоящего распоряжения возложить на Секретаря Государственного Совета Республики Татарстан.</w:t>
      </w:r>
    </w:p>
    <w:p w:rsidR="004D6A1E" w:rsidRPr="008D02C9" w:rsidRDefault="004D6A1E" w:rsidP="0079294C">
      <w:pPr>
        <w:ind w:firstLine="709"/>
        <w:jc w:val="both"/>
      </w:pPr>
    </w:p>
    <w:tbl>
      <w:tblPr>
        <w:tblW w:w="0" w:type="auto"/>
        <w:tblInd w:w="-106" w:type="dxa"/>
        <w:tblLook w:val="01E0"/>
      </w:tblPr>
      <w:tblGrid>
        <w:gridCol w:w="5210"/>
        <w:gridCol w:w="5211"/>
      </w:tblGrid>
      <w:tr w:rsidR="004D6A1E" w:rsidRPr="008D02C9">
        <w:tc>
          <w:tcPr>
            <w:tcW w:w="5210" w:type="dxa"/>
          </w:tcPr>
          <w:p w:rsidR="004D6A1E" w:rsidRPr="008D02C9" w:rsidRDefault="004D6A1E" w:rsidP="00386058">
            <w:pPr>
              <w:jc w:val="both"/>
            </w:pPr>
            <w:r w:rsidRPr="008D02C9">
              <w:t>Председатель Государственного</w:t>
            </w:r>
          </w:p>
          <w:p w:rsidR="004D6A1E" w:rsidRPr="008D02C9" w:rsidRDefault="004D6A1E" w:rsidP="00386058">
            <w:pPr>
              <w:jc w:val="both"/>
            </w:pPr>
            <w:r w:rsidRPr="008D02C9">
              <w:t xml:space="preserve">Совета   Республики   Татарстан </w:t>
            </w:r>
          </w:p>
        </w:tc>
        <w:tc>
          <w:tcPr>
            <w:tcW w:w="5211" w:type="dxa"/>
          </w:tcPr>
          <w:p w:rsidR="004D6A1E" w:rsidRPr="008D02C9" w:rsidRDefault="004D6A1E" w:rsidP="00386058">
            <w:pPr>
              <w:jc w:val="both"/>
            </w:pPr>
          </w:p>
          <w:p w:rsidR="004D6A1E" w:rsidRPr="008D02C9" w:rsidRDefault="004D6A1E" w:rsidP="00386058">
            <w:pPr>
              <w:jc w:val="right"/>
            </w:pPr>
            <w:r w:rsidRPr="008D02C9">
              <w:t>Ф.Х. Мухаметшин</w:t>
            </w:r>
          </w:p>
        </w:tc>
      </w:tr>
    </w:tbl>
    <w:p w:rsidR="004D6A1E" w:rsidRDefault="004D6A1E" w:rsidP="009568F1">
      <w:pPr>
        <w:ind w:firstLine="709"/>
        <w:jc w:val="both"/>
      </w:pPr>
      <w:bookmarkStart w:id="0" w:name="_GoBack"/>
      <w:bookmarkEnd w:id="0"/>
    </w:p>
    <w:p w:rsidR="004D6A1E" w:rsidRDefault="004D6A1E">
      <w:r>
        <w:br w:type="page"/>
      </w:r>
    </w:p>
    <w:tbl>
      <w:tblPr>
        <w:tblW w:w="0" w:type="auto"/>
        <w:jc w:val="right"/>
        <w:tblLook w:val="01E0"/>
      </w:tblPr>
      <w:tblGrid>
        <w:gridCol w:w="4394"/>
      </w:tblGrid>
      <w:tr w:rsidR="004D6A1E" w:rsidTr="00D44893">
        <w:trPr>
          <w:jc w:val="right"/>
        </w:trPr>
        <w:tc>
          <w:tcPr>
            <w:tcW w:w="4394" w:type="dxa"/>
          </w:tcPr>
          <w:p w:rsidR="004D6A1E" w:rsidRPr="001702AC" w:rsidRDefault="004D6A1E">
            <w:r w:rsidRPr="001702AC">
              <w:br w:type="page"/>
            </w:r>
            <w:r w:rsidRPr="001702AC">
              <w:br w:type="page"/>
              <w:t>Приложение</w:t>
            </w:r>
          </w:p>
          <w:p w:rsidR="004D6A1E" w:rsidRPr="001702AC" w:rsidRDefault="004D6A1E">
            <w:r w:rsidRPr="001702AC">
              <w:t>Утвержден</w:t>
            </w:r>
          </w:p>
          <w:p w:rsidR="004D6A1E" w:rsidRPr="001702AC" w:rsidRDefault="004D6A1E">
            <w:r w:rsidRPr="001702AC">
              <w:t>распоряжением Председателя Государственного Совета Республики Татарстан</w:t>
            </w:r>
          </w:p>
          <w:p w:rsidR="004D6A1E" w:rsidRPr="00D44893" w:rsidRDefault="004D6A1E" w:rsidP="005A0C67">
            <w:r w:rsidRPr="001702AC">
              <w:t xml:space="preserve">от </w:t>
            </w:r>
            <w:r>
              <w:t>5 ноября</w:t>
            </w:r>
            <w:r w:rsidRPr="001702AC">
              <w:t xml:space="preserve"> 2019 г.</w:t>
            </w:r>
            <w:r>
              <w:t xml:space="preserve"> № </w:t>
            </w:r>
            <w:r w:rsidRPr="00D44893">
              <w:t xml:space="preserve"> 358-РП-К</w:t>
            </w:r>
          </w:p>
        </w:tc>
      </w:tr>
    </w:tbl>
    <w:p w:rsidR="004D6A1E" w:rsidRDefault="004D6A1E" w:rsidP="006C4907">
      <w:pPr>
        <w:spacing w:line="288" w:lineRule="auto"/>
        <w:jc w:val="center"/>
        <w:rPr>
          <w:b/>
          <w:bCs/>
        </w:rPr>
      </w:pPr>
    </w:p>
    <w:p w:rsidR="004D6A1E" w:rsidRPr="00E713DF" w:rsidRDefault="004D6A1E" w:rsidP="006C4907">
      <w:pPr>
        <w:spacing w:line="288" w:lineRule="auto"/>
        <w:jc w:val="center"/>
        <w:rPr>
          <w:b/>
          <w:bCs/>
        </w:rPr>
      </w:pPr>
      <w:r w:rsidRPr="00E713DF">
        <w:rPr>
          <w:b/>
          <w:bCs/>
        </w:rPr>
        <w:t xml:space="preserve">Перечень должностей государственной гражданской службы Республики Татарстан в Аппарате Государственного Совета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</w:t>
      </w:r>
      <w:r>
        <w:rPr>
          <w:b/>
          <w:bCs/>
        </w:rPr>
        <w:t xml:space="preserve">расходах, </w:t>
      </w:r>
      <w:r w:rsidRPr="00E713DF">
        <w:rPr>
          <w:b/>
          <w:bCs/>
        </w:rPr>
        <w:t xml:space="preserve">об имуществе и обязательствах имущественного характера, а также сведения о доходах, </w:t>
      </w:r>
      <w:r>
        <w:rPr>
          <w:b/>
          <w:bCs/>
        </w:rPr>
        <w:t xml:space="preserve">расходах, </w:t>
      </w:r>
      <w:r w:rsidRPr="00E713DF">
        <w:rPr>
          <w:b/>
          <w:bCs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4D6A1E" w:rsidRPr="00E713DF" w:rsidRDefault="004D6A1E" w:rsidP="006C4907">
      <w:pPr>
        <w:spacing w:line="288" w:lineRule="auto"/>
        <w:ind w:firstLine="540"/>
        <w:jc w:val="both"/>
      </w:pPr>
    </w:p>
    <w:tbl>
      <w:tblPr>
        <w:tblW w:w="10206" w:type="dxa"/>
        <w:tblInd w:w="-106" w:type="dxa"/>
        <w:tblLayout w:type="fixed"/>
        <w:tblLook w:val="0000"/>
      </w:tblPr>
      <w:tblGrid>
        <w:gridCol w:w="7655"/>
        <w:gridCol w:w="2551"/>
      </w:tblGrid>
      <w:tr w:rsidR="004D6A1E" w:rsidRPr="00E713DF">
        <w:trPr>
          <w:trHeight w:val="63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 xml:space="preserve">Должности государственной гражданской службы </w:t>
            </w:r>
          </w:p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Регистрационный номер</w:t>
            </w:r>
          </w:p>
        </w:tc>
      </w:tr>
      <w:tr w:rsidR="004D6A1E" w:rsidRPr="00E713DF">
        <w:trPr>
          <w:trHeight w:val="634"/>
        </w:trPr>
        <w:tc>
          <w:tcPr>
            <w:tcW w:w="7655" w:type="dxa"/>
            <w:tcBorders>
              <w:top w:val="single" w:sz="4" w:space="0" w:color="auto"/>
            </w:tcBorders>
          </w:tcPr>
          <w:p w:rsidR="004D6A1E" w:rsidRPr="00E713DF" w:rsidRDefault="004D6A1E" w:rsidP="00536C75">
            <w:pPr>
              <w:spacing w:line="288" w:lineRule="auto"/>
              <w:rPr>
                <w:b/>
                <w:bCs/>
                <w:snapToGrid w:val="0"/>
              </w:rPr>
            </w:pPr>
            <w:r w:rsidRPr="00E713DF">
              <w:rPr>
                <w:b/>
                <w:bCs/>
                <w:snapToGrid w:val="0"/>
              </w:rPr>
              <w:t>в Секретариате Председателя Государственного Совета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D6A1E" w:rsidRPr="00E713DF" w:rsidRDefault="004D6A1E" w:rsidP="00536C75">
            <w:pPr>
              <w:spacing w:line="288" w:lineRule="auto"/>
              <w:jc w:val="both"/>
              <w:rPr>
                <w:b/>
                <w:bCs/>
                <w:snapToGrid w:val="0"/>
              </w:rPr>
            </w:pPr>
          </w:p>
        </w:tc>
      </w:tr>
      <w:tr w:rsidR="004D6A1E" w:rsidRPr="00E713DF">
        <w:trPr>
          <w:trHeight w:val="420"/>
        </w:trPr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rPr>
                <w:snapToGrid w:val="0"/>
              </w:rPr>
              <w:t xml:space="preserve">Руководитель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02-1-1-03</w:t>
            </w:r>
          </w:p>
        </w:tc>
      </w:tr>
      <w:tr w:rsidR="004D6A1E" w:rsidRPr="00E713DF">
        <w:trPr>
          <w:trHeight w:val="634"/>
        </w:trPr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rPr>
                <w:snapToGrid w:val="0"/>
              </w:rPr>
              <w:t xml:space="preserve">Помощник Председателя Государственного Совета Республики Татарстан 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02-2-2-09</w:t>
            </w:r>
          </w:p>
        </w:tc>
      </w:tr>
      <w:tr w:rsidR="004D6A1E" w:rsidRPr="00E713DF">
        <w:trPr>
          <w:trHeight w:val="634"/>
        </w:trPr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rPr>
                <w:snapToGrid w:val="0"/>
              </w:rPr>
              <w:t xml:space="preserve">Советник Председателя Государственного Совета Республики  Татарстан 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02-2-2-10</w:t>
            </w:r>
          </w:p>
        </w:tc>
      </w:tr>
      <w:tr w:rsidR="004D6A1E" w:rsidRPr="00E713DF">
        <w:trPr>
          <w:trHeight w:val="634"/>
        </w:trPr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rPr>
                <w:snapToGrid w:val="0"/>
              </w:rPr>
              <w:t xml:space="preserve">Референт Председателя Государственного Совета Республики Татарстан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02-2-2-11</w:t>
            </w:r>
          </w:p>
        </w:tc>
      </w:tr>
      <w:tr w:rsidR="004D6A1E" w:rsidRPr="00E713DF">
        <w:trPr>
          <w:trHeight w:val="431"/>
        </w:trPr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b/>
                <w:bCs/>
                <w:snapToGrid w:val="0"/>
              </w:rPr>
            </w:pPr>
            <w:r w:rsidRPr="00E713DF">
              <w:rPr>
                <w:b/>
                <w:bCs/>
                <w:snapToGrid w:val="0"/>
              </w:rPr>
              <w:t xml:space="preserve">в Организационном управлении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both"/>
              <w:rPr>
                <w:b/>
                <w:bCs/>
                <w:snapToGrid w:val="0"/>
              </w:rPr>
            </w:pPr>
          </w:p>
        </w:tc>
      </w:tr>
      <w:tr w:rsidR="004D6A1E" w:rsidRPr="00E713DF">
        <w:trPr>
          <w:trHeight w:val="370"/>
        </w:trPr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rPr>
                <w:snapToGrid w:val="0"/>
              </w:rPr>
              <w:t>Начальник управления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02-1-1-01</w:t>
            </w:r>
          </w:p>
        </w:tc>
      </w:tr>
      <w:tr w:rsidR="004D6A1E" w:rsidRPr="00E713DF">
        <w:trPr>
          <w:trHeight w:val="435"/>
        </w:trPr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rPr>
                <w:snapToGrid w:val="0"/>
              </w:rPr>
              <w:t>Заместитель начальника управления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02-1-2-06</w:t>
            </w:r>
          </w:p>
        </w:tc>
      </w:tr>
      <w:tr w:rsidR="004D6A1E" w:rsidRPr="00E713DF">
        <w:trPr>
          <w:trHeight w:val="354"/>
        </w:trPr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b/>
                <w:bCs/>
                <w:snapToGrid w:val="0"/>
              </w:rPr>
            </w:pPr>
            <w:r w:rsidRPr="00E713DF">
              <w:rPr>
                <w:b/>
                <w:bCs/>
                <w:snapToGrid w:val="0"/>
              </w:rPr>
              <w:t xml:space="preserve">в Правовом управлении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both"/>
              <w:rPr>
                <w:b/>
                <w:bCs/>
                <w:snapToGrid w:val="0"/>
              </w:rPr>
            </w:pPr>
          </w:p>
        </w:tc>
      </w:tr>
      <w:tr w:rsidR="004D6A1E" w:rsidRPr="00E713DF">
        <w:trPr>
          <w:trHeight w:val="433"/>
        </w:trPr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rPr>
                <w:snapToGrid w:val="0"/>
              </w:rPr>
              <w:t>Начальник управления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02-1-1-01</w:t>
            </w:r>
          </w:p>
        </w:tc>
      </w:tr>
      <w:tr w:rsidR="004D6A1E" w:rsidRPr="00E713DF">
        <w:trPr>
          <w:trHeight w:val="354"/>
        </w:trPr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rPr>
                <w:snapToGrid w:val="0"/>
              </w:rPr>
              <w:t xml:space="preserve">Заместитель начальника управления – заведующий отделом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02-1-2-06</w:t>
            </w:r>
          </w:p>
        </w:tc>
      </w:tr>
      <w:tr w:rsidR="004D6A1E" w:rsidRPr="00E713DF">
        <w:trPr>
          <w:trHeight w:val="385"/>
        </w:trPr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b/>
                <w:bCs/>
                <w:snapToGrid w:val="0"/>
              </w:rPr>
            </w:pPr>
            <w:r w:rsidRPr="00E713DF">
              <w:rPr>
                <w:b/>
                <w:bCs/>
                <w:snapToGrid w:val="0"/>
              </w:rPr>
              <w:t xml:space="preserve">в Управлении делами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both"/>
              <w:rPr>
                <w:b/>
                <w:bCs/>
                <w:snapToGrid w:val="0"/>
              </w:rPr>
            </w:pPr>
          </w:p>
        </w:tc>
      </w:tr>
      <w:tr w:rsidR="004D6A1E" w:rsidRPr="00E713DF"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rPr>
                <w:snapToGrid w:val="0"/>
              </w:rPr>
              <w:t xml:space="preserve">Управляющий делами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02-1-1-02</w:t>
            </w:r>
          </w:p>
        </w:tc>
      </w:tr>
      <w:tr w:rsidR="004D6A1E" w:rsidRPr="00E713DF"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rPr>
                <w:snapToGrid w:val="0"/>
              </w:rPr>
              <w:t xml:space="preserve">Заместитель управляющего делами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02-1-2-07</w:t>
            </w:r>
          </w:p>
        </w:tc>
      </w:tr>
      <w:tr w:rsidR="004D6A1E" w:rsidRPr="00E713DF"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rPr>
                <w:snapToGrid w:val="0"/>
              </w:rPr>
              <w:t xml:space="preserve">Заведующий </w:t>
            </w:r>
            <w:r>
              <w:rPr>
                <w:snapToGrid w:val="0"/>
              </w:rPr>
              <w:t xml:space="preserve"> финансовым </w:t>
            </w:r>
            <w:r w:rsidRPr="00E713DF">
              <w:rPr>
                <w:snapToGrid w:val="0"/>
              </w:rPr>
              <w:t xml:space="preserve">отделом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02-3-2-13</w:t>
            </w:r>
          </w:p>
        </w:tc>
      </w:tr>
      <w:tr w:rsidR="004D6A1E" w:rsidRPr="00E713DF"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rPr>
                <w:snapToGrid w:val="0"/>
              </w:rPr>
              <w:t xml:space="preserve">Заместитель заведующего </w:t>
            </w:r>
            <w:r>
              <w:rPr>
                <w:snapToGrid w:val="0"/>
              </w:rPr>
              <w:t xml:space="preserve">финансовым </w:t>
            </w:r>
            <w:r w:rsidRPr="00E713DF">
              <w:rPr>
                <w:snapToGrid w:val="0"/>
              </w:rPr>
              <w:t>отделом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02-3-2-14</w:t>
            </w:r>
          </w:p>
        </w:tc>
      </w:tr>
      <w:tr w:rsidR="004D6A1E" w:rsidRPr="00E713DF">
        <w:trPr>
          <w:trHeight w:val="447"/>
        </w:trPr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rPr>
                <w:snapToGrid w:val="0"/>
              </w:rPr>
              <w:t>Заведующий сектором</w:t>
            </w:r>
            <w:r>
              <w:rPr>
                <w:snapToGrid w:val="0"/>
              </w:rPr>
              <w:t xml:space="preserve"> государственных закупок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t>02-3-2-15</w:t>
            </w:r>
          </w:p>
        </w:tc>
      </w:tr>
      <w:tr w:rsidR="004D6A1E" w:rsidRPr="00E713DF"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b/>
                <w:bCs/>
                <w:snapToGrid w:val="0"/>
              </w:rPr>
            </w:pPr>
            <w:r w:rsidRPr="00E713DF">
              <w:rPr>
                <w:b/>
                <w:bCs/>
                <w:snapToGrid w:val="0"/>
              </w:rPr>
              <w:t xml:space="preserve">в Управлении документационного обеспечения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4D6A1E" w:rsidRPr="00E713DF"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rPr>
                <w:snapToGrid w:val="0"/>
              </w:rPr>
              <w:t xml:space="preserve">Начальник управления 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02-1-1-01</w:t>
            </w:r>
          </w:p>
        </w:tc>
      </w:tr>
      <w:tr w:rsidR="004D6A1E" w:rsidRPr="00E713DF"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t>Заместитель начальника управления – заведующий отделом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t>02-1-2-06</w:t>
            </w:r>
          </w:p>
        </w:tc>
      </w:tr>
      <w:tr w:rsidR="004D6A1E" w:rsidRPr="00E713DF"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b/>
                <w:bCs/>
                <w:snapToGrid w:val="0"/>
              </w:rPr>
            </w:pPr>
            <w:r w:rsidRPr="00E713DF">
              <w:rPr>
                <w:b/>
                <w:bCs/>
                <w:snapToGrid w:val="0"/>
              </w:rPr>
              <w:t xml:space="preserve">в Отделе государственной службы и кадров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both"/>
              <w:rPr>
                <w:b/>
                <w:bCs/>
                <w:snapToGrid w:val="0"/>
              </w:rPr>
            </w:pPr>
          </w:p>
        </w:tc>
      </w:tr>
      <w:tr w:rsidR="004D6A1E" w:rsidRPr="00E713DF"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rPr>
                <w:snapToGrid w:val="0"/>
              </w:rPr>
              <w:t xml:space="preserve">Заведующий отделом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02-1-1-04</w:t>
            </w:r>
          </w:p>
        </w:tc>
      </w:tr>
      <w:tr w:rsidR="004D6A1E" w:rsidRPr="00E713DF"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b/>
                <w:bCs/>
                <w:snapToGrid w:val="0"/>
              </w:rPr>
            </w:pPr>
            <w:r w:rsidRPr="00E713DF">
              <w:rPr>
                <w:b/>
                <w:bCs/>
                <w:snapToGrid w:val="0"/>
              </w:rPr>
              <w:t xml:space="preserve">в Отделе по работе с обращениями граждан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4D6A1E" w:rsidRPr="00E713DF"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snapToGrid w:val="0"/>
              </w:rPr>
            </w:pPr>
            <w:r w:rsidRPr="00E713DF">
              <w:rPr>
                <w:snapToGrid w:val="0"/>
              </w:rPr>
              <w:t xml:space="preserve">Заведующий отделом 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  <w:rPr>
                <w:snapToGrid w:val="0"/>
              </w:rPr>
            </w:pPr>
            <w:r w:rsidRPr="00E713DF">
              <w:rPr>
                <w:snapToGrid w:val="0"/>
              </w:rPr>
              <w:t>02-1-1-04</w:t>
            </w:r>
          </w:p>
        </w:tc>
      </w:tr>
      <w:tr w:rsidR="004D6A1E" w:rsidRPr="00E713DF">
        <w:tblPrEx>
          <w:tblLook w:val="01E0"/>
        </w:tblPrEx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  <w:rPr>
                <w:b/>
                <w:bCs/>
              </w:rPr>
            </w:pPr>
            <w:r w:rsidRPr="00E713DF">
              <w:rPr>
                <w:b/>
                <w:bCs/>
              </w:rPr>
              <w:t>в Пресс- службе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both"/>
            </w:pPr>
          </w:p>
        </w:tc>
      </w:tr>
      <w:tr w:rsidR="004D6A1E" w:rsidRPr="00E713DF">
        <w:tblPrEx>
          <w:tblLook w:val="01E0"/>
        </w:tblPrEx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</w:pPr>
            <w:r w:rsidRPr="00E713DF">
              <w:t>Руководитель</w:t>
            </w:r>
          </w:p>
        </w:tc>
        <w:tc>
          <w:tcPr>
            <w:tcW w:w="2551" w:type="dxa"/>
          </w:tcPr>
          <w:p w:rsidR="004D6A1E" w:rsidRPr="00E713DF" w:rsidRDefault="004D6A1E" w:rsidP="00536C75">
            <w:pPr>
              <w:spacing w:line="288" w:lineRule="auto"/>
              <w:jc w:val="center"/>
            </w:pPr>
            <w:r w:rsidRPr="00E713DF">
              <w:t>02-1-1-05</w:t>
            </w:r>
          </w:p>
        </w:tc>
      </w:tr>
      <w:tr w:rsidR="004D6A1E" w:rsidRPr="00E713DF">
        <w:tblPrEx>
          <w:tblLook w:val="01E0"/>
        </w:tblPrEx>
        <w:tc>
          <w:tcPr>
            <w:tcW w:w="7655" w:type="dxa"/>
          </w:tcPr>
          <w:p w:rsidR="004D6A1E" w:rsidRPr="00E713DF" w:rsidRDefault="004D6A1E" w:rsidP="00536C75">
            <w:pPr>
              <w:spacing w:line="288" w:lineRule="auto"/>
            </w:pPr>
            <w:r w:rsidRPr="00E713DF">
              <w:t>Заместитель руководителя</w:t>
            </w:r>
          </w:p>
        </w:tc>
        <w:tc>
          <w:tcPr>
            <w:tcW w:w="2551" w:type="dxa"/>
          </w:tcPr>
          <w:p w:rsidR="004D6A1E" w:rsidRPr="00E713DF" w:rsidRDefault="004D6A1E" w:rsidP="006C4907">
            <w:pPr>
              <w:spacing w:line="288" w:lineRule="auto"/>
              <w:jc w:val="center"/>
            </w:pPr>
            <w:r>
              <w:t>02-1-2-08.</w:t>
            </w:r>
            <w:r w:rsidRPr="008B4786">
              <w:rPr>
                <w:vertAlign w:val="superscript"/>
              </w:rPr>
              <w:t>1</w:t>
            </w:r>
          </w:p>
        </w:tc>
      </w:tr>
      <w:tr w:rsidR="004D6A1E" w:rsidRPr="00E713DF">
        <w:tblPrEx>
          <w:tblLook w:val="01E0"/>
        </w:tblPrEx>
        <w:tc>
          <w:tcPr>
            <w:tcW w:w="7655" w:type="dxa"/>
          </w:tcPr>
          <w:p w:rsidR="004D6A1E" w:rsidRPr="005309B7" w:rsidRDefault="004D6A1E" w:rsidP="00536C75">
            <w:pPr>
              <w:spacing w:line="288" w:lineRule="auto"/>
              <w:rPr>
                <w:b/>
                <w:bCs/>
              </w:rPr>
            </w:pPr>
            <w:r w:rsidRPr="005309B7">
              <w:rPr>
                <w:b/>
                <w:bCs/>
              </w:rPr>
              <w:t>в Секторе по обеспечению режима секретности и гражданской обороне</w:t>
            </w:r>
          </w:p>
        </w:tc>
        <w:tc>
          <w:tcPr>
            <w:tcW w:w="2551" w:type="dxa"/>
          </w:tcPr>
          <w:p w:rsidR="004D6A1E" w:rsidRPr="00610F92" w:rsidRDefault="004D6A1E" w:rsidP="00536C75">
            <w:pPr>
              <w:spacing w:line="288" w:lineRule="auto"/>
              <w:jc w:val="center"/>
            </w:pPr>
          </w:p>
        </w:tc>
      </w:tr>
      <w:tr w:rsidR="004D6A1E" w:rsidRPr="00E713DF">
        <w:tblPrEx>
          <w:tblLook w:val="01E0"/>
        </w:tblPrEx>
        <w:tc>
          <w:tcPr>
            <w:tcW w:w="7655" w:type="dxa"/>
          </w:tcPr>
          <w:p w:rsidR="004D6A1E" w:rsidRPr="005309B7" w:rsidRDefault="004D6A1E" w:rsidP="00536C75">
            <w:pPr>
              <w:spacing w:line="288" w:lineRule="auto"/>
            </w:pPr>
            <w:r w:rsidRPr="005309B7">
              <w:t>Заведующий  сектором</w:t>
            </w:r>
          </w:p>
        </w:tc>
        <w:tc>
          <w:tcPr>
            <w:tcW w:w="2551" w:type="dxa"/>
          </w:tcPr>
          <w:p w:rsidR="004D6A1E" w:rsidRPr="00CB1000" w:rsidRDefault="004D6A1E" w:rsidP="00536C75">
            <w:pPr>
              <w:spacing w:line="288" w:lineRule="auto"/>
              <w:jc w:val="center"/>
            </w:pPr>
            <w:r w:rsidRPr="00CB1000">
              <w:t>02-1-2-08.</w:t>
            </w:r>
            <w:r w:rsidRPr="008B4786">
              <w:rPr>
                <w:vertAlign w:val="superscript"/>
              </w:rPr>
              <w:t>2</w:t>
            </w:r>
          </w:p>
        </w:tc>
      </w:tr>
    </w:tbl>
    <w:p w:rsidR="004D6A1E" w:rsidRDefault="004D6A1E" w:rsidP="005853E8">
      <w:pPr>
        <w:jc w:val="center"/>
        <w:rPr>
          <w:b/>
          <w:bCs/>
        </w:rPr>
      </w:pPr>
    </w:p>
    <w:sectPr w:rsidR="004D6A1E" w:rsidSect="009568F1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1E" w:rsidRDefault="004D6A1E">
      <w:r>
        <w:separator/>
      </w:r>
    </w:p>
  </w:endnote>
  <w:endnote w:type="continuationSeparator" w:id="1">
    <w:p w:rsidR="004D6A1E" w:rsidRDefault="004D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1E" w:rsidRDefault="004D6A1E">
      <w:r>
        <w:separator/>
      </w:r>
    </w:p>
  </w:footnote>
  <w:footnote w:type="continuationSeparator" w:id="1">
    <w:p w:rsidR="004D6A1E" w:rsidRDefault="004D6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8F1"/>
    <w:rsid w:val="00010190"/>
    <w:rsid w:val="0003167D"/>
    <w:rsid w:val="00092FB9"/>
    <w:rsid w:val="000E76E7"/>
    <w:rsid w:val="00100494"/>
    <w:rsid w:val="0013050D"/>
    <w:rsid w:val="001319FC"/>
    <w:rsid w:val="001702AC"/>
    <w:rsid w:val="001849D4"/>
    <w:rsid w:val="002000E4"/>
    <w:rsid w:val="00225EA2"/>
    <w:rsid w:val="0026112E"/>
    <w:rsid w:val="002D0AB5"/>
    <w:rsid w:val="003215B7"/>
    <w:rsid w:val="0035436D"/>
    <w:rsid w:val="003743EE"/>
    <w:rsid w:val="00386058"/>
    <w:rsid w:val="003B151B"/>
    <w:rsid w:val="003E5512"/>
    <w:rsid w:val="004475C0"/>
    <w:rsid w:val="00452906"/>
    <w:rsid w:val="004541FC"/>
    <w:rsid w:val="0047535E"/>
    <w:rsid w:val="00483672"/>
    <w:rsid w:val="004A328D"/>
    <w:rsid w:val="004A53A5"/>
    <w:rsid w:val="004C377E"/>
    <w:rsid w:val="004D6A1E"/>
    <w:rsid w:val="005309B7"/>
    <w:rsid w:val="00536C75"/>
    <w:rsid w:val="005853E8"/>
    <w:rsid w:val="005952DE"/>
    <w:rsid w:val="005A0C67"/>
    <w:rsid w:val="005A6C2D"/>
    <w:rsid w:val="005B4031"/>
    <w:rsid w:val="005D6526"/>
    <w:rsid w:val="00610F92"/>
    <w:rsid w:val="006201FF"/>
    <w:rsid w:val="0062576F"/>
    <w:rsid w:val="00626F7E"/>
    <w:rsid w:val="00697D90"/>
    <w:rsid w:val="006A1B4B"/>
    <w:rsid w:val="006A7A3D"/>
    <w:rsid w:val="006C4907"/>
    <w:rsid w:val="006D772B"/>
    <w:rsid w:val="006E6E39"/>
    <w:rsid w:val="006F0231"/>
    <w:rsid w:val="00753A2A"/>
    <w:rsid w:val="0075689E"/>
    <w:rsid w:val="00760751"/>
    <w:rsid w:val="00761FD7"/>
    <w:rsid w:val="00764FFD"/>
    <w:rsid w:val="00776843"/>
    <w:rsid w:val="0079294C"/>
    <w:rsid w:val="007931DD"/>
    <w:rsid w:val="007B35E5"/>
    <w:rsid w:val="007D7825"/>
    <w:rsid w:val="008374D0"/>
    <w:rsid w:val="008B4786"/>
    <w:rsid w:val="008D02C9"/>
    <w:rsid w:val="008F6A62"/>
    <w:rsid w:val="009568F1"/>
    <w:rsid w:val="00965FBC"/>
    <w:rsid w:val="009D4BED"/>
    <w:rsid w:val="009D73F7"/>
    <w:rsid w:val="009E5ADF"/>
    <w:rsid w:val="00A1256F"/>
    <w:rsid w:val="00A16DF2"/>
    <w:rsid w:val="00A24460"/>
    <w:rsid w:val="00A34318"/>
    <w:rsid w:val="00A4284E"/>
    <w:rsid w:val="00A54DD4"/>
    <w:rsid w:val="00A63E21"/>
    <w:rsid w:val="00A906D7"/>
    <w:rsid w:val="00AB6D9B"/>
    <w:rsid w:val="00AD1450"/>
    <w:rsid w:val="00AE7DF7"/>
    <w:rsid w:val="00B2280D"/>
    <w:rsid w:val="00B57728"/>
    <w:rsid w:val="00BD762B"/>
    <w:rsid w:val="00C07E7F"/>
    <w:rsid w:val="00CB1000"/>
    <w:rsid w:val="00CC46FF"/>
    <w:rsid w:val="00CE1BF9"/>
    <w:rsid w:val="00D14374"/>
    <w:rsid w:val="00D25D6F"/>
    <w:rsid w:val="00D44893"/>
    <w:rsid w:val="00D620BE"/>
    <w:rsid w:val="00D62955"/>
    <w:rsid w:val="00D73622"/>
    <w:rsid w:val="00D84A33"/>
    <w:rsid w:val="00D91847"/>
    <w:rsid w:val="00DD79CF"/>
    <w:rsid w:val="00DE321E"/>
    <w:rsid w:val="00DF5C19"/>
    <w:rsid w:val="00DF7F43"/>
    <w:rsid w:val="00E0481B"/>
    <w:rsid w:val="00E41CB1"/>
    <w:rsid w:val="00E43630"/>
    <w:rsid w:val="00E43E77"/>
    <w:rsid w:val="00E713DF"/>
    <w:rsid w:val="00E8113A"/>
    <w:rsid w:val="00EB5A34"/>
    <w:rsid w:val="00EE2A72"/>
    <w:rsid w:val="00F56773"/>
    <w:rsid w:val="00F66EE4"/>
    <w:rsid w:val="00F76B59"/>
    <w:rsid w:val="00FA2F7F"/>
    <w:rsid w:val="00FA5BB3"/>
    <w:rsid w:val="00FC03F5"/>
    <w:rsid w:val="00FD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7F"/>
    <w:rPr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5A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12"/>
    <w:rPr>
      <w:sz w:val="30"/>
      <w:szCs w:val="30"/>
    </w:rPr>
  </w:style>
  <w:style w:type="paragraph" w:styleId="Footer">
    <w:name w:val="footer"/>
    <w:basedOn w:val="Normal"/>
    <w:link w:val="FooterChar"/>
    <w:uiPriority w:val="99"/>
    <w:rsid w:val="009E5A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412"/>
    <w:rPr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E41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12"/>
    <w:rPr>
      <w:sz w:val="0"/>
      <w:szCs w:val="0"/>
    </w:rPr>
  </w:style>
  <w:style w:type="table" w:styleId="TableGrid">
    <w:name w:val="Table Grid"/>
    <w:basedOn w:val="TableNormal"/>
    <w:uiPriority w:val="99"/>
    <w:rsid w:val="00626F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D7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3</Pages>
  <Words>551</Words>
  <Characters>3143</Characters>
  <Application>Microsoft Office Outlook</Application>
  <DocSecurity>0</DocSecurity>
  <Lines>0</Lines>
  <Paragraphs>0</Paragraphs>
  <ScaleCrop>false</ScaleCrop>
  <Company>GSRT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shavalieva</dc:creator>
  <cp:keywords/>
  <dc:description/>
  <cp:lastModifiedBy>CHEREPANOVA.IRINA</cp:lastModifiedBy>
  <cp:revision>26</cp:revision>
  <cp:lastPrinted>2019-10-31T10:32:00Z</cp:lastPrinted>
  <dcterms:created xsi:type="dcterms:W3CDTF">2017-02-08T05:13:00Z</dcterms:created>
  <dcterms:modified xsi:type="dcterms:W3CDTF">2019-11-11T13:26:00Z</dcterms:modified>
</cp:coreProperties>
</file>