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CB" w:rsidRDefault="005338CB" w:rsidP="001E463A">
      <w:pPr>
        <w:spacing w:after="0" w:line="240" w:lineRule="auto"/>
        <w:ind w:firstLine="708"/>
        <w:jc w:val="both"/>
        <w:rPr>
          <w:rFonts w:ascii="Times New Roman" w:eastAsia="Calibri" w:hAnsi="Times New Roman" w:cs="Times New Roman"/>
          <w:sz w:val="28"/>
          <w:szCs w:val="28"/>
          <w:lang w:val="tt-RU"/>
        </w:rPr>
      </w:pPr>
    </w:p>
    <w:p w:rsidR="005338CB" w:rsidRPr="00003DB9" w:rsidRDefault="005338CB" w:rsidP="005338CB">
      <w:pPr>
        <w:autoSpaceDE w:val="0"/>
        <w:autoSpaceDN w:val="0"/>
        <w:adjustRightInd w:val="0"/>
        <w:spacing w:after="0" w:line="240" w:lineRule="auto"/>
        <w:jc w:val="center"/>
        <w:outlineLvl w:val="0"/>
        <w:rPr>
          <w:rFonts w:ascii="Times New Roman" w:hAnsi="Times New Roman"/>
          <w:b/>
          <w:sz w:val="28"/>
          <w:szCs w:val="28"/>
        </w:rPr>
      </w:pPr>
      <w:r w:rsidRPr="00003DB9">
        <w:rPr>
          <w:rFonts w:ascii="Times New Roman" w:hAnsi="Times New Roman"/>
          <w:b/>
          <w:sz w:val="28"/>
          <w:szCs w:val="28"/>
          <w:lang w:val="tt-RU"/>
        </w:rPr>
        <w:t xml:space="preserve">«Татарстан Республикасы дәүләт граждан хезмәте турында» </w:t>
      </w:r>
    </w:p>
    <w:p w:rsidR="005338CB" w:rsidRPr="006F4202" w:rsidRDefault="005338CB" w:rsidP="003C61B6">
      <w:pPr>
        <w:spacing w:after="0" w:line="240" w:lineRule="auto"/>
        <w:jc w:val="center"/>
        <w:rPr>
          <w:rFonts w:ascii="Times New Roman" w:hAnsi="Times New Roman"/>
          <w:b/>
          <w:bCs/>
          <w:sz w:val="28"/>
          <w:szCs w:val="28"/>
          <w:lang w:val="tt-RU"/>
        </w:rPr>
      </w:pPr>
      <w:r w:rsidRPr="00003DB9">
        <w:rPr>
          <w:rFonts w:ascii="Times New Roman" w:hAnsi="Times New Roman"/>
          <w:b/>
          <w:sz w:val="28"/>
          <w:szCs w:val="28"/>
          <w:lang w:val="tt-RU"/>
        </w:rPr>
        <w:t>Татарстан Республикасы Законына үзгәрешләр кертү хакында»</w:t>
      </w:r>
      <w:r w:rsidRPr="006F4202">
        <w:rPr>
          <w:rFonts w:ascii="Times New Roman" w:hAnsi="Times New Roman"/>
          <w:b/>
          <w:bCs/>
          <w:sz w:val="28"/>
          <w:szCs w:val="28"/>
          <w:lang w:val="tt-RU"/>
        </w:rPr>
        <w:t xml:space="preserve"> </w:t>
      </w:r>
      <w:r w:rsidRPr="006F4202">
        <w:rPr>
          <w:rFonts w:ascii="Times New Roman" w:hAnsi="Times New Roman"/>
          <w:b/>
          <w:sz w:val="28"/>
          <w:szCs w:val="28"/>
          <w:lang w:val="tt-RU"/>
        </w:rPr>
        <w:t xml:space="preserve">Татарстан Республикасы законы </w:t>
      </w:r>
      <w:r w:rsidRPr="006F4202">
        <w:rPr>
          <w:rFonts w:ascii="Times New Roman" w:hAnsi="Times New Roman"/>
          <w:b/>
          <w:bCs/>
          <w:sz w:val="28"/>
          <w:szCs w:val="28"/>
          <w:lang w:val="tt-RU"/>
        </w:rPr>
        <w:t>кабул ителүгә бәйле рәвештә үз көчен югалткан дип танылырга, туктатылып торырга, үзгәртелергә яисә кабул ителергә тиешле Татарстан Республикасы законнары һәм башка норматив хокукый актлары</w:t>
      </w:r>
    </w:p>
    <w:p w:rsidR="005338CB" w:rsidRPr="006F4202" w:rsidRDefault="005338CB" w:rsidP="005338CB">
      <w:pPr>
        <w:autoSpaceDE w:val="0"/>
        <w:autoSpaceDN w:val="0"/>
        <w:adjustRightInd w:val="0"/>
        <w:spacing w:after="0" w:line="240" w:lineRule="auto"/>
        <w:jc w:val="center"/>
        <w:rPr>
          <w:rFonts w:ascii="Times New Roman" w:hAnsi="Times New Roman"/>
          <w:bCs/>
          <w:sz w:val="28"/>
          <w:szCs w:val="28"/>
          <w:lang w:val="tt-RU"/>
        </w:rPr>
      </w:pPr>
      <w:r w:rsidRPr="006F4202">
        <w:rPr>
          <w:rFonts w:ascii="Times New Roman" w:hAnsi="Times New Roman"/>
          <w:b/>
          <w:bCs/>
          <w:sz w:val="28"/>
          <w:szCs w:val="28"/>
          <w:lang w:val="tt-RU"/>
        </w:rPr>
        <w:t>ИСЕМЛЕГЕ</w:t>
      </w:r>
    </w:p>
    <w:p w:rsidR="005338CB" w:rsidRPr="006F4202" w:rsidRDefault="005338CB" w:rsidP="005338CB">
      <w:pPr>
        <w:pStyle w:val="a3"/>
        <w:ind w:right="27"/>
        <w:jc w:val="center"/>
        <w:rPr>
          <w:rFonts w:ascii="Times New Roman" w:hAnsi="Times New Roman" w:cs="Times New Roman"/>
          <w:sz w:val="28"/>
          <w:szCs w:val="28"/>
          <w:lang w:val="tt-RU"/>
        </w:rPr>
      </w:pPr>
    </w:p>
    <w:p w:rsidR="005338CB" w:rsidRDefault="005338CB" w:rsidP="005338CB">
      <w:pPr>
        <w:autoSpaceDE w:val="0"/>
        <w:autoSpaceDN w:val="0"/>
        <w:adjustRightInd w:val="0"/>
        <w:spacing w:after="0" w:line="240" w:lineRule="auto"/>
        <w:ind w:firstLine="709"/>
        <w:jc w:val="both"/>
        <w:outlineLvl w:val="0"/>
        <w:rPr>
          <w:rFonts w:ascii="Times New Roman" w:hAnsi="Times New Roman"/>
          <w:sz w:val="28"/>
          <w:szCs w:val="28"/>
          <w:lang w:val="tt-RU"/>
        </w:rPr>
      </w:pPr>
      <w:r w:rsidRPr="001C79FA">
        <w:rPr>
          <w:rFonts w:ascii="Times New Roman" w:hAnsi="Times New Roman"/>
          <w:sz w:val="28"/>
          <w:szCs w:val="28"/>
          <w:lang w:val="tt-RU"/>
        </w:rPr>
        <w:t>«Татарстан Республикасы дәүләт граждан хезмәте турында» Татарстан Республикасы Законына үзгәрешләр кертү хакында»</w:t>
      </w:r>
      <w:r w:rsidRPr="001C79FA">
        <w:rPr>
          <w:rFonts w:ascii="Times New Roman" w:hAnsi="Times New Roman"/>
          <w:bCs/>
          <w:sz w:val="28"/>
          <w:szCs w:val="28"/>
          <w:lang w:val="tt-RU"/>
        </w:rPr>
        <w:t xml:space="preserve"> </w:t>
      </w:r>
      <w:r w:rsidRPr="001C79FA">
        <w:rPr>
          <w:rFonts w:ascii="Times New Roman" w:hAnsi="Times New Roman"/>
          <w:sz w:val="28"/>
          <w:szCs w:val="28"/>
          <w:lang w:val="tt-RU"/>
        </w:rPr>
        <w:t xml:space="preserve">Татарстан Республикасы законын </w:t>
      </w:r>
      <w:r w:rsidRPr="001C79FA">
        <w:rPr>
          <w:rFonts w:ascii="Times New Roman" w:hAnsi="Times New Roman"/>
          <w:bCs/>
          <w:sz w:val="28"/>
          <w:szCs w:val="28"/>
          <w:lang w:val="tt-RU"/>
        </w:rPr>
        <w:t xml:space="preserve">кабул итү </w:t>
      </w:r>
      <w:r w:rsidRPr="001C79FA">
        <w:rPr>
          <w:rFonts w:ascii="Times New Roman" w:hAnsi="Times New Roman"/>
          <w:sz w:val="28"/>
          <w:szCs w:val="28"/>
          <w:lang w:val="tt-RU"/>
        </w:rPr>
        <w:t>Татарстан Республикасы законнарының үз көчләрен югалтуын тануны, аларны туктатып торуны, үзгәртүне яисә башкаларын кабул итүне таләп итми.</w:t>
      </w:r>
    </w:p>
    <w:p w:rsidR="003C61B6" w:rsidRPr="003C61B6" w:rsidRDefault="003C61B6" w:rsidP="005338CB">
      <w:pPr>
        <w:autoSpaceDE w:val="0"/>
        <w:autoSpaceDN w:val="0"/>
        <w:adjustRightInd w:val="0"/>
        <w:spacing w:after="0" w:line="240" w:lineRule="auto"/>
        <w:ind w:firstLine="709"/>
        <w:jc w:val="both"/>
        <w:outlineLvl w:val="0"/>
        <w:rPr>
          <w:rFonts w:ascii="Times New Roman" w:hAnsi="Times New Roman"/>
          <w:sz w:val="28"/>
          <w:szCs w:val="28"/>
          <w:lang w:val="tt-RU"/>
        </w:rPr>
      </w:pPr>
      <w:r w:rsidRPr="001C79FA">
        <w:rPr>
          <w:rFonts w:ascii="Times New Roman" w:hAnsi="Times New Roman"/>
          <w:sz w:val="28"/>
          <w:szCs w:val="28"/>
          <w:lang w:val="tt-RU"/>
        </w:rPr>
        <w:t>«Татарстан Республикасы дәүләт граждан хезмәте турында» Татарстан Республикасы Законына үзгәрешләр кертү хакында»</w:t>
      </w:r>
      <w:r w:rsidRPr="001C79FA">
        <w:rPr>
          <w:rFonts w:ascii="Times New Roman" w:hAnsi="Times New Roman"/>
          <w:bCs/>
          <w:sz w:val="28"/>
          <w:szCs w:val="28"/>
          <w:lang w:val="tt-RU"/>
        </w:rPr>
        <w:t xml:space="preserve"> </w:t>
      </w:r>
      <w:r w:rsidRPr="001C79FA">
        <w:rPr>
          <w:rFonts w:ascii="Times New Roman" w:hAnsi="Times New Roman"/>
          <w:sz w:val="28"/>
          <w:szCs w:val="28"/>
          <w:lang w:val="tt-RU"/>
        </w:rPr>
        <w:t xml:space="preserve">Татарстан Республикасы законын </w:t>
      </w:r>
      <w:r w:rsidRPr="001C79FA">
        <w:rPr>
          <w:rFonts w:ascii="Times New Roman" w:hAnsi="Times New Roman"/>
          <w:bCs/>
          <w:sz w:val="28"/>
          <w:szCs w:val="28"/>
          <w:lang w:val="tt-RU"/>
        </w:rPr>
        <w:t>кабул итү</w:t>
      </w:r>
      <w:r>
        <w:rPr>
          <w:rFonts w:ascii="Times New Roman" w:hAnsi="Times New Roman"/>
          <w:bCs/>
          <w:sz w:val="28"/>
          <w:szCs w:val="28"/>
          <w:lang w:val="tt-RU"/>
        </w:rPr>
        <w:t>гә бәйле рәвештә «Татарстан Республикасы дәүләт граждан хезмәткәренә Татарстан Республикасы дәүләт граждан хезмәткәрен башка органга күчергәндә Татарстан Республикасы дәүләт граждан хезмәткәренең һәм аның гаилә әгъзаларының башка җирлеккә күчүгә бәйле чыгымнарын каплау тәртибе һәм шартлары турында</w:t>
      </w:r>
      <w:r w:rsidRPr="003C61B6">
        <w:rPr>
          <w:rFonts w:ascii="Times New Roman" w:eastAsia="Calibri" w:hAnsi="Times New Roman" w:cs="Times New Roman"/>
          <w:sz w:val="28"/>
          <w:szCs w:val="28"/>
          <w:lang w:val="tt-RU"/>
        </w:rPr>
        <w:t>»</w:t>
      </w:r>
      <w:r>
        <w:rPr>
          <w:rFonts w:ascii="Times New Roman" w:eastAsia="Calibri" w:hAnsi="Times New Roman" w:cs="Times New Roman"/>
          <w:sz w:val="28"/>
          <w:szCs w:val="28"/>
          <w:lang w:val="tt-RU"/>
        </w:rPr>
        <w:t xml:space="preserve"> Татарстан Республикасы Министрлар Кабинетының 2006 елның 20 гыйнварындагы 14 номерлы карарына, шулай ук «Татарстан Республикасы чикләрендә башка җирлектә урнашкан Татарстан Республикасы дәүләт органына ротация тәртибендә Татарстан Республикасы дәүләт граждан хезмәте вазыйфасына билгеләнгән Татарстан Республикасы дәүләт граждан хезмәткәренә торак урын яллауга чыгымнарны каплау кагыйдәләрен раслау турында» 2016 елның 4 июнендәге 373 номерлы карарына үзгәрешләр кертү таләп ителә.</w:t>
      </w:r>
    </w:p>
    <w:p w:rsidR="005338CB" w:rsidRPr="005338CB" w:rsidRDefault="005338CB" w:rsidP="001E463A">
      <w:pPr>
        <w:spacing w:after="0" w:line="240" w:lineRule="auto"/>
        <w:ind w:firstLine="708"/>
        <w:jc w:val="both"/>
        <w:rPr>
          <w:rFonts w:ascii="Times New Roman" w:eastAsia="Calibri" w:hAnsi="Times New Roman" w:cs="Times New Roman"/>
          <w:sz w:val="28"/>
          <w:szCs w:val="28"/>
          <w:lang w:val="tt-RU"/>
        </w:rPr>
      </w:pPr>
    </w:p>
    <w:sectPr w:rsidR="005338CB" w:rsidRPr="005338CB" w:rsidSect="002E1C47">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A0002AFF" w:usb1="D00078FB" w:usb2="00000008" w:usb3="00000000" w:csb0="000001FF" w:csb1="00000000"/>
  </w:font>
  <w:font w:name="Arial">
    <w:panose1 w:val="020B0604020202020204"/>
    <w:charset w:val="CC"/>
    <w:family w:val="swiss"/>
    <w:pitch w:val="variable"/>
    <w:sig w:usb0="A0002AFF" w:usb1="D00078FB"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285E"/>
    <w:rsid w:val="00151A99"/>
    <w:rsid w:val="001E463A"/>
    <w:rsid w:val="002E1C47"/>
    <w:rsid w:val="003C61B6"/>
    <w:rsid w:val="0040676D"/>
    <w:rsid w:val="005338CB"/>
    <w:rsid w:val="006219AE"/>
    <w:rsid w:val="006A5010"/>
    <w:rsid w:val="008450C9"/>
    <w:rsid w:val="00872FED"/>
    <w:rsid w:val="00916A6E"/>
    <w:rsid w:val="00A30DD5"/>
    <w:rsid w:val="00BB2A1C"/>
    <w:rsid w:val="00BF5877"/>
    <w:rsid w:val="00C21530"/>
    <w:rsid w:val="00C83351"/>
    <w:rsid w:val="00D91269"/>
    <w:rsid w:val="00DB6038"/>
    <w:rsid w:val="00DC68C6"/>
    <w:rsid w:val="00EE285E"/>
    <w:rsid w:val="00F57648"/>
    <w:rsid w:val="00F74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4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5338CB"/>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235</Words>
  <Characters>1341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Никитина_Катерина</dc:creator>
  <cp:lastModifiedBy>gayfullina.gulnara</cp:lastModifiedBy>
  <cp:revision>10</cp:revision>
  <dcterms:created xsi:type="dcterms:W3CDTF">2022-11-14T09:53:00Z</dcterms:created>
  <dcterms:modified xsi:type="dcterms:W3CDTF">2024-06-28T07:33:00Z</dcterms:modified>
</cp:coreProperties>
</file>