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CF73" w14:textId="77777777" w:rsidR="00B35516" w:rsidRDefault="00172F76">
      <w:pPr>
        <w:widowControl/>
        <w:shd w:val="clear" w:color="auto" w:fill="FFFFFF"/>
        <w:ind w:firstLine="0"/>
        <w:jc w:val="center"/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</w:pPr>
      <w:r w:rsidRPr="00172F76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Pr="00172F76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>Ихтыярыйлык (волонтерлык) өлкәсендә аерым мәсьәләләрне</w:t>
      </w:r>
      <w:r w:rsidR="00B35516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 xml:space="preserve"> </w:t>
      </w:r>
      <w:r w:rsidRPr="00172F76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>җайга салу турында һәм Татарстан Республикасының</w:t>
      </w:r>
      <w:r w:rsidR="00B35516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 xml:space="preserve"> </w:t>
      </w:r>
      <w:r w:rsidRPr="00172F76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>аерым</w:t>
      </w:r>
      <w:r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 xml:space="preserve"> </w:t>
      </w:r>
      <w:r w:rsidRPr="00172F76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 xml:space="preserve">закон актларына </w:t>
      </w:r>
    </w:p>
    <w:p w14:paraId="49A6AAF2" w14:textId="77777777" w:rsidR="00B35516" w:rsidRDefault="00172F76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72F76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>үзгәрешләр кертү турында</w:t>
      </w:r>
      <w:r w:rsidRPr="00172F76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 w:rsidR="00B355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72F76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Законының</w:t>
      </w:r>
    </w:p>
    <w:p w14:paraId="4CE813E7" w14:textId="77777777" w:rsidR="00B35516" w:rsidRDefault="00172F76" w:rsidP="00B35516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72F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3 статьясына үзгәрешләр кертү хакында»</w:t>
      </w:r>
      <w:r w:rsidR="00B355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72F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</w:t>
      </w:r>
    </w:p>
    <w:p w14:paraId="2344D15B" w14:textId="21E442EC" w:rsidR="00DB308B" w:rsidRPr="00172F76" w:rsidRDefault="00172F76" w:rsidP="00B35516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72F76">
        <w:rPr>
          <w:rFonts w:ascii="Times New Roman" w:hAnsi="Times New Roman" w:cs="Times New Roman"/>
          <w:b/>
          <w:sz w:val="28"/>
          <w:szCs w:val="28"/>
          <w:lang w:val="tt-RU"/>
        </w:rPr>
        <w:t>законын кабул итүгә бәйле рәвештә  үз көчләрен югалткан дип танылырга, туктатылып торырга, үзгәрешләр кертелергә яки кабул ителергә тиешле Татарстан Республикасы законнары һәм башка норматив хокукый актлары</w:t>
      </w:r>
    </w:p>
    <w:p w14:paraId="5EC6C2E9" w14:textId="77777777" w:rsidR="00DB308B" w:rsidRPr="00172F76" w:rsidRDefault="00172F76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72F76">
        <w:rPr>
          <w:rFonts w:ascii="Times New Roman" w:hAnsi="Times New Roman" w:cs="Times New Roman"/>
          <w:b/>
          <w:sz w:val="28"/>
          <w:szCs w:val="28"/>
          <w:lang w:val="tt-RU"/>
        </w:rPr>
        <w:t>ИСЕМЛЕГЕ</w:t>
      </w:r>
    </w:p>
    <w:p w14:paraId="0C82CDD5" w14:textId="77777777" w:rsidR="00DB308B" w:rsidRPr="00172F76" w:rsidRDefault="00DB308B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14:paraId="11A26884" w14:textId="77777777" w:rsidR="00B35516" w:rsidRDefault="00B35516">
      <w:pPr>
        <w:ind w:right="-1" w:firstLine="709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14:paraId="44DB8378" w14:textId="1544F61D" w:rsidR="00DB308B" w:rsidRPr="00172F76" w:rsidRDefault="00172F76">
      <w:pPr>
        <w:ind w:right="-1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172F76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172F76">
        <w:rPr>
          <w:rFonts w:ascii="Times New Roman" w:eastAsia="Helvetica" w:hAnsi="Times New Roman" w:cs="Times New Roman"/>
          <w:bCs/>
          <w:color w:val="1A1A1A"/>
          <w:sz w:val="28"/>
          <w:szCs w:val="28"/>
          <w:shd w:val="clear" w:color="auto" w:fill="FFFFFF"/>
          <w:lang w:val="tt-RU" w:eastAsia="zh-CN" w:bidi="ar"/>
        </w:rPr>
        <w:t>Ихтыярыйлык (волонтерлык) өлкәсендә аерым мәсьәләләрне җайга салу турында һәм Татарстан Республикасының аерым закон актларына үзгәрешләр кертү турында</w:t>
      </w:r>
      <w:r w:rsidRPr="00172F7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» Татарстан Республикасы Законының 3 статьясына үзгәрешләр кертү хакында» Татарстан Республикасы </w:t>
      </w:r>
      <w:r w:rsidRPr="00172F7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законын кабул итү </w:t>
      </w:r>
      <w:r w:rsidRPr="00172F76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законнарын үз көчләрен югалткан дип тануны, туктатып торуны, үзгәрешләр кертүне яки кабул итүне таләп итми.</w:t>
      </w:r>
    </w:p>
    <w:p w14:paraId="3FF8A6D9" w14:textId="77777777" w:rsidR="00DB308B" w:rsidRPr="00172F76" w:rsidRDefault="00172F76">
      <w:pPr>
        <w:ind w:right="-1" w:firstLine="709"/>
        <w:rPr>
          <w:rFonts w:ascii="Times New Roman" w:eastAsia="Arial" w:hAnsi="Times New Roman" w:cs="Times New Roman"/>
          <w:color w:val="000000"/>
          <w:sz w:val="28"/>
          <w:szCs w:val="28"/>
          <w:lang w:val="tt-RU"/>
        </w:rPr>
      </w:pPr>
      <w:r w:rsidRPr="00172F76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172F76">
        <w:rPr>
          <w:rFonts w:ascii="Times New Roman" w:eastAsia="Helvetica" w:hAnsi="Times New Roman" w:cs="Times New Roman"/>
          <w:bCs/>
          <w:color w:val="1A1A1A"/>
          <w:sz w:val="28"/>
          <w:szCs w:val="28"/>
          <w:shd w:val="clear" w:color="auto" w:fill="FFFFFF"/>
          <w:lang w:val="tt-RU" w:eastAsia="zh-CN" w:bidi="ar"/>
        </w:rPr>
        <w:t>Ихтыярыйлык (волонтерлык) өлкәсендә аерым мәсьәләләрне җайга салу турында һәм Татарстан Республикасының аерым закон актларына үзгәрешләр кертү турында</w:t>
      </w:r>
      <w:r w:rsidRPr="00172F7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» Татарстан Республикасы Законының 3 статьясына үзгәрешләр кертү хакында» Татарстан Республикасы </w:t>
      </w:r>
      <w:r w:rsidRPr="00172F7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законын кабул итүгә бәйле рәвештә </w:t>
      </w:r>
      <w:r w:rsidRPr="00172F76">
        <w:rPr>
          <w:rFonts w:ascii="Times New Roman" w:eastAsia="Arial" w:hAnsi="Times New Roman" w:cs="Times New Roman"/>
          <w:color w:val="000000"/>
          <w:sz w:val="28"/>
          <w:szCs w:val="28"/>
          <w:lang w:val="tt-RU"/>
        </w:rPr>
        <w:t xml:space="preserve">Татарстан Республикасы Рәисенең Татарстан Республикасы территориясендә ихтыярыйлык (волонтерлык) ресурс үзәге функцияләрен гамәлгә ашыруга дәгъва кылучы оешманы билгеләү турында  хокукый актын бастырып чыгару таләп ителәчәк. </w:t>
      </w:r>
    </w:p>
    <w:p w14:paraId="166D8B04" w14:textId="7E505949" w:rsidR="00DB308B" w:rsidRDefault="00DB308B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6B7E3396" w14:textId="638DFB40" w:rsidR="00B35516" w:rsidRDefault="00B35516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58ECA688" w14:textId="37736D43" w:rsidR="00B35516" w:rsidRDefault="00B35516" w:rsidP="00B35516">
      <w:pPr>
        <w:ind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______________________ </w:t>
      </w:r>
    </w:p>
    <w:p w14:paraId="62337FA6" w14:textId="6CB4FB1D" w:rsidR="00B35516" w:rsidRDefault="00B35516" w:rsidP="00B35516">
      <w:pPr>
        <w:ind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14:paraId="76127261" w14:textId="77777777" w:rsidR="00B35516" w:rsidRPr="00172F76" w:rsidRDefault="00B35516" w:rsidP="00B35516">
      <w:pPr>
        <w:ind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B35516" w:rsidRPr="00172F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20"/>
    <w:rsid w:val="000A7891"/>
    <w:rsid w:val="000B41F9"/>
    <w:rsid w:val="00172F76"/>
    <w:rsid w:val="003B3D72"/>
    <w:rsid w:val="003B50D1"/>
    <w:rsid w:val="0040379A"/>
    <w:rsid w:val="004A7B29"/>
    <w:rsid w:val="00566020"/>
    <w:rsid w:val="0057342C"/>
    <w:rsid w:val="006F56BA"/>
    <w:rsid w:val="00752FFF"/>
    <w:rsid w:val="008A1ACB"/>
    <w:rsid w:val="009E01E6"/>
    <w:rsid w:val="00A863B4"/>
    <w:rsid w:val="00AD5F98"/>
    <w:rsid w:val="00B35516"/>
    <w:rsid w:val="00C10580"/>
    <w:rsid w:val="00C31185"/>
    <w:rsid w:val="00C71E55"/>
    <w:rsid w:val="00CC586A"/>
    <w:rsid w:val="00D35D93"/>
    <w:rsid w:val="00D47797"/>
    <w:rsid w:val="00DB308B"/>
    <w:rsid w:val="00E1636F"/>
    <w:rsid w:val="00E53B98"/>
    <w:rsid w:val="00E669E5"/>
    <w:rsid w:val="00E74517"/>
    <w:rsid w:val="00E77A12"/>
    <w:rsid w:val="00F93612"/>
    <w:rsid w:val="61015963"/>
    <w:rsid w:val="7F3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621E"/>
  <w15:docId w15:val="{590E8641-9278-4E32-8B76-2FE59BEA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Нуруллина З.К.</cp:lastModifiedBy>
  <cp:revision>3</cp:revision>
  <dcterms:created xsi:type="dcterms:W3CDTF">2024-07-01T08:08:00Z</dcterms:created>
  <dcterms:modified xsi:type="dcterms:W3CDTF">2024-07-01T08:09:00Z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CAC90E2243824F9BAC4BB4AC6848707E_13</vt:lpwstr>
  </property>
</Properties>
</file>