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8" w:rsidRDefault="00FF64A8" w:rsidP="00FF64A8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64A8" w:rsidRDefault="00FF64A8" w:rsidP="00FF64A8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F64A8" w:rsidRDefault="00FF64A8" w:rsidP="00FF64A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 тарафыннан кертелә</w:t>
      </w:r>
    </w:p>
    <w:p w:rsidR="00FF64A8" w:rsidRDefault="00FF64A8" w:rsidP="00FF64A8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</w:rPr>
      </w:pPr>
    </w:p>
    <w:p w:rsidR="00FF64A8" w:rsidRDefault="00FF64A8" w:rsidP="00FF64A8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</w:rPr>
      </w:pPr>
    </w:p>
    <w:p w:rsidR="00FF64A8" w:rsidRDefault="00FF64A8" w:rsidP="00FF64A8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Cs/>
          <w:sz w:val="28"/>
          <w:szCs w:val="28"/>
        </w:rPr>
      </w:pPr>
    </w:p>
    <w:p w:rsidR="00FF64A8" w:rsidRDefault="00FF64A8" w:rsidP="00FF6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FF64A8" w:rsidRDefault="00FF64A8" w:rsidP="00FF6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</w:p>
    <w:p w:rsidR="00FF64A8" w:rsidRDefault="00FF64A8" w:rsidP="00FF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A8" w:rsidRDefault="00FF64A8" w:rsidP="00FF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zh-CN" w:bidi="ar"/>
        </w:rPr>
        <w:t xml:space="preserve">Татарстан </w:t>
      </w:r>
      <w:proofErr w:type="spellStart"/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zh-CN" w:bidi="ar"/>
        </w:rPr>
        <w:t>Республикасы</w:t>
      </w:r>
      <w:proofErr w:type="spellEnd"/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 w:bidi="ar"/>
        </w:rPr>
        <w:t xml:space="preserve"> Җир кодексына үзгәрешлә</w:t>
      </w:r>
      <w:proofErr w:type="gramStart"/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 w:bidi="ar"/>
        </w:rPr>
        <w:t>р</w:t>
      </w:r>
      <w:proofErr w:type="gramEnd"/>
      <w:r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 w:bidi="ar"/>
        </w:rPr>
        <w:t xml:space="preserve"> кертү турында</w:t>
      </w:r>
    </w:p>
    <w:p w:rsidR="00FF64A8" w:rsidRDefault="00FF64A8" w:rsidP="00FF6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FF64A8" w:rsidRDefault="00FF64A8" w:rsidP="00FF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Җир кодексына кушымтаның 2 пунктының</w:t>
      </w:r>
      <w:r w:rsidR="00C11190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>1 пунктчасына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2005 елның 18 гыйнварындагы 4-ТРЗ номерлы Татарстан Республикасы Законы редакциясендә)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>
        <w:rPr>
          <w:rFonts w:ascii="Times New Roman" w:hAnsi="Times New Roman" w:cs="Times New Roman"/>
          <w:sz w:val="28"/>
          <w:szCs w:val="28"/>
        </w:rPr>
        <w:t xml:space="preserve">, 1998, № 8 (II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2005, № 1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12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2006, № 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="00C11190">
        <w:rPr>
          <w:rFonts w:ascii="Times New Roman" w:hAnsi="Times New Roman" w:cs="Times New Roman"/>
          <w:sz w:val="28"/>
          <w:szCs w:val="28"/>
        </w:rPr>
        <w:t>); 2007,</w:t>
      </w:r>
      <w:r w:rsidR="00C11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4; 2008, № 5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2009, № 7 – 8 (III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="00C11190">
        <w:rPr>
          <w:rFonts w:ascii="Times New Roman" w:hAnsi="Times New Roman" w:cs="Times New Roman"/>
          <w:sz w:val="28"/>
          <w:szCs w:val="28"/>
        </w:rPr>
        <w:t>); 2010, № 11; 2011,</w:t>
      </w:r>
      <w:r w:rsidR="00C11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11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2012, № 3, № 5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2013, № 1; 2014, № 3, № 5, № 6 (II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="00C11190">
        <w:rPr>
          <w:rFonts w:ascii="Times New Roman" w:hAnsi="Times New Roman" w:cs="Times New Roman"/>
          <w:sz w:val="28"/>
          <w:szCs w:val="28"/>
        </w:rPr>
        <w:t>),</w:t>
      </w:r>
      <w:r w:rsidR="00C111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7, № 12 (II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2015, № 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10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2016, № 5;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законнары җыентыгы</w:t>
      </w:r>
      <w:r>
        <w:rPr>
          <w:rFonts w:ascii="Times New Roman" w:hAnsi="Times New Roman" w:cs="Times New Roman"/>
          <w:sz w:val="28"/>
          <w:szCs w:val="28"/>
        </w:rPr>
        <w:t xml:space="preserve">, 2016, № 40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2017, № 41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52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76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2018, № 1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22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78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2019, № 2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60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2020, № 77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2021, № 1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20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29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57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77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93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2022, № 3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11190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57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77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83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2023, № 11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11190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27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56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73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86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), № 92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11190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95 (I </w:t>
      </w:r>
      <w:r>
        <w:rPr>
          <w:rFonts w:ascii="Times New Roman" w:hAnsi="Times New Roman" w:cs="Times New Roman"/>
          <w:sz w:val="28"/>
          <w:szCs w:val="28"/>
          <w:lang w:val="tt-RU"/>
        </w:rPr>
        <w:t>өлеш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3249A2">
        <w:rPr>
          <w:rFonts w:ascii="Times New Roman" w:hAnsi="Times New Roman"/>
          <w:sz w:val="28"/>
          <w:szCs w:val="28"/>
        </w:rPr>
        <w:t xml:space="preserve">2024, № 45 (часть </w:t>
      </w:r>
      <w:r w:rsidR="003249A2">
        <w:rPr>
          <w:rFonts w:ascii="Times New Roman" w:hAnsi="Times New Roman"/>
          <w:sz w:val="28"/>
          <w:szCs w:val="28"/>
          <w:lang w:val="en-US"/>
        </w:rPr>
        <w:t>I</w:t>
      </w:r>
      <w:r w:rsidR="003249A2"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түбәндәге үзгәрешләрне кертергә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4A8" w:rsidRDefault="00FF64A8" w:rsidP="00FF64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дүртенче абзацта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резиденты Россия Федерациясе Хөкүмәтенең тиешле социаль-икътисадый үсеше алга киткән территория төзү турындагы карарында   билгеләнгән икътисадый эшчәнлек төрләрен гамәлгә ашырганда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сүзләрен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и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нвестици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val="tt-RU"/>
        </w:rPr>
        <w:t>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eastAsia="Arial" w:hAnsi="Times New Roman" w:cs="Times New Roman"/>
          <w:bCs/>
          <w:sz w:val="28"/>
          <w:szCs w:val="28"/>
          <w:lang w:val="tt-RU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Россия Федерациясе монопрофильле муниципаль берәмлекләре (моношәһәрләр) территорияләрендә төзелә торган үсеше алга киткән территорияләр резидентлары тарафыннан гамәлгә ашырыла торган, Россия Федерациясе Хөкүмәте тарафыннан билгеләнгән и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нвестици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val="tt-RU"/>
        </w:rPr>
        <w:t>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eastAsia="Arial" w:hAnsi="Times New Roman" w:cs="Times New Roman"/>
          <w:bCs/>
          <w:sz w:val="28"/>
          <w:szCs w:val="28"/>
          <w:lang w:val="tt-RU"/>
        </w:rPr>
        <w:t>ы таләпләренә (алга таба – Таләпләр)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сүзләренә алмаштырырга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F64A8" w:rsidRDefault="00FF64A8" w:rsidP="00FF64A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FF64A8" w:rsidRDefault="00FF64A8" w:rsidP="00FF64A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бишенче абзацта «резиденты Россия Федерациясе Хөкүмәтенең тиешле территория төзү турындагы карарында билгеләнгән икътисадый эшчәнлек төрләрен гамәлгә ашырганда» сүзләрен «</w:t>
      </w:r>
      <w:r>
        <w:rPr>
          <w:rFonts w:ascii="Times New Roman" w:eastAsia="Arial" w:hAnsi="Times New Roman" w:cs="Times New Roman"/>
          <w:bCs/>
          <w:sz w:val="28"/>
          <w:szCs w:val="28"/>
          <w:lang w:val="tt-RU"/>
        </w:rPr>
        <w:t>инвестиция проекты Таләпләргә туры килгәндә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» сүзләренә алмаштырырга;</w:t>
      </w:r>
    </w:p>
    <w:p w:rsidR="00FF64A8" w:rsidRDefault="00FF64A8" w:rsidP="00FF64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>3) алтынчы абзацта «резиденты Россия Федерациясе Хөкүмәтенең тиешле территория төзү турындагы карарында билгеләнгән икътисадый эшчәнлек төрләрен гамәлгә ашырганда» сүзләрен «</w:t>
      </w:r>
      <w:r>
        <w:rPr>
          <w:rFonts w:ascii="Times New Roman" w:eastAsia="Arial" w:hAnsi="Times New Roman" w:cs="Times New Roman"/>
          <w:bCs/>
          <w:sz w:val="28"/>
          <w:szCs w:val="28"/>
          <w:lang w:val="tt-RU"/>
        </w:rPr>
        <w:t>инвестиция проекты Таләпләргә туры килгәндә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» сүзләренә алмаштырырга;</w:t>
      </w: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4) җиденче абзацта «резиденты Россия Федерациясе Хөкүмәтенең тиешле территория төзү турындагы карарында билгеләнгән икътисадый эшчәнлек төрләрен гамәлгә ашырганда» сүзләрен «</w:t>
      </w:r>
      <w:r>
        <w:rPr>
          <w:rFonts w:ascii="Times New Roman" w:eastAsia="Arial" w:hAnsi="Times New Roman" w:cs="Times New Roman"/>
          <w:bCs/>
          <w:sz w:val="28"/>
          <w:szCs w:val="28"/>
          <w:lang w:val="tt-RU"/>
        </w:rPr>
        <w:t>инвестиция проекты Таләпләргә туры килгәндә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» сүзләренә алмаштырырга.</w:t>
      </w: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FF64A8" w:rsidRDefault="00FF64A8" w:rsidP="00FF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tt-RU"/>
        </w:rPr>
        <w:t>Әлеге Закон рәсми басылып чыккан көненнән үз көченә керә.</w:t>
      </w:r>
    </w:p>
    <w:p w:rsidR="00FF64A8" w:rsidRDefault="00FF64A8" w:rsidP="00FF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64A8" w:rsidRDefault="00FF64A8" w:rsidP="00FF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F64A8" w:rsidRDefault="00FF64A8" w:rsidP="00FF6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FF64A8" w:rsidRDefault="00FF64A8" w:rsidP="00FF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Рәисе </w:t>
      </w:r>
    </w:p>
    <w:p w:rsidR="00E74517" w:rsidRPr="00D35D93" w:rsidRDefault="00E74517" w:rsidP="00D35D93"/>
    <w:sectPr w:rsidR="00E74517" w:rsidRPr="00D35D93" w:rsidSect="00FF64A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A8" w:rsidRDefault="00FF64A8" w:rsidP="00FF64A8">
      <w:pPr>
        <w:spacing w:after="0" w:line="240" w:lineRule="auto"/>
      </w:pPr>
      <w:r>
        <w:separator/>
      </w:r>
    </w:p>
  </w:endnote>
  <w:endnote w:type="continuationSeparator" w:id="0">
    <w:p w:rsidR="00FF64A8" w:rsidRDefault="00FF64A8" w:rsidP="00F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A8" w:rsidRDefault="00FF64A8" w:rsidP="00FF64A8">
      <w:pPr>
        <w:spacing w:after="0" w:line="240" w:lineRule="auto"/>
      </w:pPr>
      <w:r>
        <w:separator/>
      </w:r>
    </w:p>
  </w:footnote>
  <w:footnote w:type="continuationSeparator" w:id="0">
    <w:p w:rsidR="00FF64A8" w:rsidRDefault="00FF64A8" w:rsidP="00FF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32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64A8" w:rsidRPr="00FF64A8" w:rsidRDefault="00FF64A8" w:rsidP="00FF64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6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6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6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9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6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45C3A"/>
    <w:multiLevelType w:val="singleLevel"/>
    <w:tmpl w:val="EC845C3A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70DE4510"/>
    <w:multiLevelType w:val="singleLevel"/>
    <w:tmpl w:val="70DE4510"/>
    <w:lvl w:ilvl="0">
      <w:start w:val="2"/>
      <w:numFmt w:val="decimal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8"/>
    <w:rsid w:val="003249A2"/>
    <w:rsid w:val="00C11190"/>
    <w:rsid w:val="00D35D93"/>
    <w:rsid w:val="00E74517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8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4A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F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4A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8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4A8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F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4A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3</cp:revision>
  <dcterms:created xsi:type="dcterms:W3CDTF">2024-06-25T15:06:00Z</dcterms:created>
  <dcterms:modified xsi:type="dcterms:W3CDTF">2024-06-26T09:21:00Z</dcterms:modified>
</cp:coreProperties>
</file>