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E1" w:rsidRPr="00BB57EA" w:rsidRDefault="00F527E1" w:rsidP="00F527E1">
      <w:pPr>
        <w:suppressAutoHyphens/>
        <w:spacing w:after="0" w:line="240" w:lineRule="auto"/>
        <w:jc w:val="center"/>
        <w:rPr>
          <w:rFonts w:ascii="Times New Roman" w:hAnsi="Times New Roman" w:cs="Times New Roman"/>
          <w:b/>
          <w:bCs/>
          <w:sz w:val="28"/>
          <w:szCs w:val="28"/>
          <w:lang w:val="tt-RU"/>
        </w:rPr>
      </w:pPr>
      <w:r w:rsidRPr="00BB57EA">
        <w:rPr>
          <w:rFonts w:ascii="Times New Roman" w:hAnsi="Times New Roman" w:cs="Times New Roman"/>
          <w:b/>
          <w:bCs/>
          <w:sz w:val="28"/>
          <w:szCs w:val="28"/>
          <w:lang w:val="tt-RU"/>
        </w:rPr>
        <w:t>«</w:t>
      </w:r>
      <w:r w:rsidRPr="00BB57EA">
        <w:rPr>
          <w:rFonts w:ascii="Times New Roman" w:eastAsia="Helvetica" w:hAnsi="Times New Roman" w:cs="Times New Roman"/>
          <w:b/>
          <w:bCs/>
          <w:sz w:val="28"/>
          <w:szCs w:val="28"/>
          <w:shd w:val="clear" w:color="auto" w:fill="FFFFFF"/>
          <w:lang w:val="tt-RU" w:eastAsia="zh-CN" w:bidi="ar"/>
        </w:rPr>
        <w:t>Татарстан Республикасында шәһәр җирлекләренең җирле үзидарә органнары һәм Татарстан Республикасы дәүләт хакимияте органнары арасында дәүләт милке чикләнмәгән җир кишәрлекләрен бирү вәкаләтләрен яңадан бүлү турында</w:t>
      </w:r>
      <w:r w:rsidRPr="00BB57EA">
        <w:rPr>
          <w:rFonts w:ascii="Times New Roman" w:hAnsi="Times New Roman" w:cs="Times New Roman"/>
          <w:b/>
          <w:bCs/>
          <w:sz w:val="28"/>
          <w:szCs w:val="28"/>
          <w:lang w:val="tt-RU"/>
        </w:rPr>
        <w:t>» Татарстан Республикасы Законының 1 статьясына һәм «</w:t>
      </w:r>
      <w:r w:rsidRPr="00BB57EA">
        <w:rPr>
          <w:rFonts w:ascii="Times New Roman" w:eastAsia="Helvetica" w:hAnsi="Times New Roman" w:cs="Times New Roman"/>
          <w:b/>
          <w:bCs/>
          <w:sz w:val="28"/>
          <w:szCs w:val="28"/>
          <w:shd w:val="clear" w:color="auto" w:fill="FFFFFF"/>
          <w:lang w:val="tt-RU" w:eastAsia="zh-CN" w:bidi="ar"/>
        </w:rPr>
        <w:t>Татарстан Республикасы муниципаль районнарының җирле үзидарә органнарына дәүләт милке чикләнмәгән җир кишәрлекләрен бирү буенча Татарстан Республикасы дәүләт вәкаләтләрен бирү турында</w:t>
      </w:r>
      <w:r w:rsidRPr="00BB57EA">
        <w:rPr>
          <w:rFonts w:ascii="Times New Roman" w:hAnsi="Times New Roman" w:cs="Times New Roman"/>
          <w:b/>
          <w:bCs/>
          <w:sz w:val="28"/>
          <w:szCs w:val="28"/>
          <w:lang w:val="tt-RU"/>
        </w:rPr>
        <w:t>» Татарстан Республикасы Законының</w:t>
      </w:r>
      <w:r>
        <w:rPr>
          <w:rFonts w:ascii="Times New Roman" w:hAnsi="Times New Roman" w:cs="Times New Roman"/>
          <w:b/>
          <w:bCs/>
          <w:sz w:val="28"/>
          <w:szCs w:val="28"/>
          <w:lang w:val="tt-RU"/>
        </w:rPr>
        <w:br/>
      </w:r>
      <w:r w:rsidRPr="00BB57EA">
        <w:rPr>
          <w:rFonts w:ascii="Times New Roman" w:hAnsi="Times New Roman" w:cs="Times New Roman"/>
          <w:b/>
          <w:bCs/>
          <w:sz w:val="28"/>
          <w:szCs w:val="28"/>
          <w:lang w:val="tt-RU"/>
        </w:rPr>
        <w:t xml:space="preserve">3 статьясына үзгәрешләр кертү хакында» </w:t>
      </w:r>
    </w:p>
    <w:p w:rsidR="00F527E1" w:rsidRPr="00BB57EA" w:rsidRDefault="00F527E1" w:rsidP="00F527E1">
      <w:pPr>
        <w:suppressAutoHyphens/>
        <w:spacing w:after="0" w:line="240" w:lineRule="auto"/>
        <w:jc w:val="center"/>
        <w:rPr>
          <w:rFonts w:ascii="Times New Roman" w:hAnsi="Times New Roman" w:cs="Times New Roman"/>
          <w:b/>
          <w:bCs/>
          <w:sz w:val="28"/>
          <w:szCs w:val="28"/>
          <w:lang w:val="tt-RU"/>
        </w:rPr>
      </w:pPr>
      <w:r w:rsidRPr="00BB57EA">
        <w:rPr>
          <w:rFonts w:ascii="Times New Roman" w:hAnsi="Times New Roman" w:cs="Times New Roman"/>
          <w:b/>
          <w:bCs/>
          <w:sz w:val="28"/>
          <w:szCs w:val="28"/>
          <w:lang w:val="tt-RU"/>
        </w:rPr>
        <w:t>Татарстан Республикасы законы проектына</w:t>
      </w:r>
    </w:p>
    <w:p w:rsidR="00F527E1" w:rsidRPr="00BB57EA" w:rsidRDefault="00F527E1" w:rsidP="00F527E1">
      <w:pPr>
        <w:spacing w:after="0" w:line="240" w:lineRule="auto"/>
        <w:ind w:right="-55"/>
        <w:jc w:val="center"/>
        <w:rPr>
          <w:rFonts w:ascii="Times New Roman" w:eastAsia="Times New Roman" w:hAnsi="Times New Roman" w:cs="Times New Roman"/>
          <w:b/>
          <w:sz w:val="28"/>
          <w:szCs w:val="28"/>
          <w:lang w:val="tt-RU" w:eastAsia="ru-RU"/>
        </w:rPr>
      </w:pPr>
      <w:r w:rsidRPr="00BB57EA">
        <w:rPr>
          <w:rFonts w:ascii="Times New Roman" w:hAnsi="Times New Roman" w:cs="Times New Roman"/>
          <w:b/>
          <w:bCs/>
          <w:sz w:val="28"/>
          <w:szCs w:val="28"/>
          <w:lang w:val="tt-RU"/>
        </w:rPr>
        <w:t>АҢЛАТМА</w:t>
      </w:r>
    </w:p>
    <w:p w:rsidR="00F527E1" w:rsidRPr="00BB57EA" w:rsidRDefault="00F527E1" w:rsidP="00F527E1">
      <w:pPr>
        <w:autoSpaceDE w:val="0"/>
        <w:autoSpaceDN w:val="0"/>
        <w:adjustRightInd w:val="0"/>
        <w:spacing w:after="0" w:line="240" w:lineRule="auto"/>
        <w:outlineLvl w:val="0"/>
        <w:rPr>
          <w:rFonts w:ascii="Times New Roman" w:eastAsia="Times New Roman" w:hAnsi="Times New Roman" w:cs="Times New Roman"/>
          <w:b/>
          <w:sz w:val="28"/>
          <w:szCs w:val="28"/>
          <w:lang w:val="tt-RU" w:eastAsia="ru-RU"/>
        </w:rPr>
      </w:pPr>
    </w:p>
    <w:p w:rsidR="00F527E1" w:rsidRPr="00BB57EA" w:rsidRDefault="00F527E1" w:rsidP="00F527E1">
      <w:pPr>
        <w:spacing w:after="0" w:line="240" w:lineRule="auto"/>
        <w:ind w:firstLine="709"/>
        <w:jc w:val="both"/>
        <w:rPr>
          <w:rFonts w:ascii="Times New Roman" w:eastAsia="Arial" w:hAnsi="Times New Roman" w:cs="Times New Roman"/>
          <w:color w:val="000000"/>
          <w:sz w:val="28"/>
          <w:szCs w:val="28"/>
          <w:lang w:val="tt-RU"/>
        </w:rPr>
      </w:pPr>
      <w:r w:rsidRPr="00BB57EA">
        <w:rPr>
          <w:rFonts w:ascii="Times New Roman" w:eastAsia="Arial" w:hAnsi="Times New Roman" w:cs="Times New Roman"/>
          <w:color w:val="000000"/>
          <w:sz w:val="28"/>
          <w:szCs w:val="28"/>
          <w:lang w:val="tt-RU"/>
        </w:rPr>
        <w:t xml:space="preserve">Закон проекты Татарстан Республикасы муниципаль районнары җирле үзидарә органнарының  дәүләт милке чикләнмәгән җир кишәрлекләре бирү буенча вәкаләтләрен озайтуны күздә тота. </w:t>
      </w:r>
    </w:p>
    <w:p w:rsidR="00F527E1" w:rsidRPr="00BB57EA" w:rsidRDefault="00F527E1" w:rsidP="00F527E1">
      <w:pPr>
        <w:spacing w:after="0" w:line="240" w:lineRule="auto"/>
        <w:ind w:firstLine="709"/>
        <w:jc w:val="both"/>
        <w:rPr>
          <w:rFonts w:ascii="Times New Roman" w:eastAsia="Arial" w:hAnsi="Times New Roman" w:cs="Times New Roman"/>
          <w:color w:val="000000"/>
          <w:sz w:val="28"/>
          <w:szCs w:val="28"/>
          <w:lang w:val="tt-RU"/>
        </w:rPr>
      </w:pPr>
      <w:r w:rsidRPr="00BB57EA">
        <w:rPr>
          <w:rFonts w:ascii="Times New Roman" w:hAnsi="Times New Roman" w:cs="Times New Roman"/>
          <w:sz w:val="28"/>
          <w:szCs w:val="28"/>
          <w:lang w:val="tt-RU"/>
        </w:rPr>
        <w:t>«</w:t>
      </w:r>
      <w:r w:rsidRPr="00BB57EA">
        <w:rPr>
          <w:rFonts w:ascii="Times New Roman" w:eastAsia="Helvetica" w:hAnsi="Times New Roman" w:cs="Times New Roman"/>
          <w:sz w:val="28"/>
          <w:szCs w:val="28"/>
          <w:shd w:val="clear" w:color="auto" w:fill="FFFFFF"/>
          <w:lang w:val="tt-RU" w:eastAsia="zh-CN" w:bidi="ar"/>
        </w:rPr>
        <w:t>Татарстан Республикасында шәһәр җирлекләренең җирле үзидарә органнары һәм Татарстан Республикасы дәүләт хакимияте органнары арасында дәүләт милке чикләнмәгән җир кишәрлекләрен бирү вәкаләтләрен яңадан бүлү турында</w:t>
      </w:r>
      <w:r w:rsidRPr="00BB57EA">
        <w:rPr>
          <w:rFonts w:ascii="Times New Roman" w:hAnsi="Times New Roman" w:cs="Times New Roman"/>
          <w:sz w:val="28"/>
          <w:szCs w:val="28"/>
          <w:lang w:val="tt-RU"/>
        </w:rPr>
        <w:t>»</w:t>
      </w:r>
      <w:r>
        <w:rPr>
          <w:rFonts w:ascii="Times New Roman" w:hAnsi="Times New Roman" w:cs="Times New Roman"/>
          <w:sz w:val="28"/>
          <w:szCs w:val="28"/>
          <w:lang w:val="tt-RU"/>
        </w:rPr>
        <w:br/>
      </w:r>
      <w:r w:rsidRPr="00BB57EA">
        <w:rPr>
          <w:rFonts w:ascii="Times New Roman" w:hAnsi="Times New Roman" w:cs="Times New Roman"/>
          <w:sz w:val="28"/>
          <w:szCs w:val="28"/>
          <w:lang w:val="tt-RU"/>
        </w:rPr>
        <w:t>2015 елның 26 декабрендәге 108-ТРЗ номерлы Татарстан Республикасы Законы һәм «</w:t>
      </w:r>
      <w:r w:rsidRPr="00BB57EA">
        <w:rPr>
          <w:rFonts w:ascii="Times New Roman" w:eastAsia="Helvetica" w:hAnsi="Times New Roman" w:cs="Times New Roman"/>
          <w:sz w:val="28"/>
          <w:szCs w:val="28"/>
          <w:shd w:val="clear" w:color="auto" w:fill="FFFFFF"/>
          <w:lang w:val="tt-RU" w:eastAsia="zh-CN" w:bidi="ar"/>
        </w:rPr>
        <w:t>Татарстан Республикасы муниципаль районнарының җирле үзидарә органнарына дәүләт милке чикләнмәгән җир кишәрлекләрен бирү буенча Татарстан Республикасы дәүләт вәкаләтләрен бирү турында</w:t>
      </w:r>
      <w:r w:rsidRPr="00BB57EA">
        <w:rPr>
          <w:rFonts w:ascii="Times New Roman" w:hAnsi="Times New Roman" w:cs="Times New Roman"/>
          <w:sz w:val="28"/>
          <w:szCs w:val="28"/>
          <w:lang w:val="tt-RU"/>
        </w:rPr>
        <w:t>» 2015 елның 26 декабрендәге</w:t>
      </w:r>
      <w:r>
        <w:rPr>
          <w:rFonts w:ascii="Times New Roman" w:hAnsi="Times New Roman" w:cs="Times New Roman"/>
          <w:sz w:val="28"/>
          <w:szCs w:val="28"/>
          <w:lang w:val="tt-RU"/>
        </w:rPr>
        <w:br/>
      </w:r>
      <w:r w:rsidRPr="00BB57EA">
        <w:rPr>
          <w:rFonts w:ascii="Times New Roman" w:hAnsi="Times New Roman" w:cs="Times New Roman"/>
          <w:sz w:val="28"/>
          <w:szCs w:val="28"/>
          <w:lang w:val="tt-RU"/>
        </w:rPr>
        <w:t xml:space="preserve">109-ТРЗ номерлы Татарстан Республикасы Законы белән </w:t>
      </w:r>
      <w:r w:rsidRPr="00BB57EA">
        <w:rPr>
          <w:rFonts w:ascii="Times New Roman" w:eastAsia="Arial" w:hAnsi="Times New Roman" w:cs="Times New Roman"/>
          <w:color w:val="000000"/>
          <w:sz w:val="28"/>
          <w:szCs w:val="28"/>
          <w:lang w:val="tt-RU"/>
        </w:rPr>
        <w:t>Татарстан Республикасының 31 муниципаль районының җирле үзидарә органнарына</w:t>
      </w:r>
      <w:r>
        <w:rPr>
          <w:rFonts w:ascii="Times New Roman" w:eastAsia="Arial" w:hAnsi="Times New Roman" w:cs="Times New Roman"/>
          <w:color w:val="000000"/>
          <w:sz w:val="28"/>
          <w:szCs w:val="28"/>
          <w:lang w:val="tt-RU"/>
        </w:rPr>
        <w:br/>
      </w:r>
      <w:r w:rsidRPr="00BB57EA">
        <w:rPr>
          <w:rFonts w:ascii="Times New Roman" w:eastAsia="Arial" w:hAnsi="Times New Roman" w:cs="Times New Roman"/>
          <w:color w:val="000000"/>
          <w:sz w:val="28"/>
          <w:szCs w:val="28"/>
          <w:lang w:val="tt-RU"/>
        </w:rPr>
        <w:t xml:space="preserve">биш елга </w:t>
      </w:r>
      <w:r>
        <w:rPr>
          <w:rFonts w:ascii="Times New Roman" w:eastAsia="Arial" w:hAnsi="Times New Roman" w:cs="Times New Roman"/>
          <w:color w:val="000000"/>
          <w:sz w:val="28"/>
          <w:szCs w:val="28"/>
          <w:lang w:val="tt-RU"/>
        </w:rPr>
        <w:t>–</w:t>
      </w:r>
      <w:r w:rsidRPr="00BB57EA">
        <w:rPr>
          <w:rFonts w:ascii="Times New Roman" w:eastAsia="Arial" w:hAnsi="Times New Roman" w:cs="Times New Roman"/>
          <w:color w:val="000000"/>
          <w:sz w:val="28"/>
          <w:szCs w:val="28"/>
          <w:lang w:val="tt-RU"/>
        </w:rPr>
        <w:t xml:space="preserve"> 2020</w:t>
      </w:r>
      <w:r>
        <w:rPr>
          <w:rFonts w:ascii="Times New Roman" w:eastAsia="Arial" w:hAnsi="Times New Roman" w:cs="Times New Roman"/>
          <w:color w:val="000000"/>
          <w:sz w:val="28"/>
          <w:szCs w:val="28"/>
          <w:lang w:val="tt-RU"/>
        </w:rPr>
        <w:t xml:space="preserve"> </w:t>
      </w:r>
      <w:r w:rsidRPr="00BB57EA">
        <w:rPr>
          <w:rFonts w:ascii="Times New Roman" w:eastAsia="Arial" w:hAnsi="Times New Roman" w:cs="Times New Roman"/>
          <w:color w:val="000000"/>
          <w:sz w:val="28"/>
          <w:szCs w:val="28"/>
          <w:lang w:val="tt-RU"/>
        </w:rPr>
        <w:t>елның 31 декабренә кадәр тиешле дәүләт вәкаләтләре бирелде. Татарстан Республикасының 2020 елның 26 декабрендәге 98-ТРЗ номерлы Законы белән җирле үзидарә органнарының вәкаләтләре срогы 5 елга (2026 елның</w:t>
      </w:r>
      <w:r>
        <w:rPr>
          <w:rFonts w:ascii="Times New Roman" w:eastAsia="Arial" w:hAnsi="Times New Roman" w:cs="Times New Roman"/>
          <w:color w:val="000000"/>
          <w:sz w:val="28"/>
          <w:szCs w:val="28"/>
          <w:lang w:val="tt-RU"/>
        </w:rPr>
        <w:br/>
      </w:r>
      <w:bookmarkStart w:id="0" w:name="_GoBack"/>
      <w:bookmarkEnd w:id="0"/>
      <w:r w:rsidRPr="00BB57EA">
        <w:rPr>
          <w:rFonts w:ascii="Times New Roman" w:eastAsia="Arial" w:hAnsi="Times New Roman" w:cs="Times New Roman"/>
          <w:color w:val="000000"/>
          <w:sz w:val="28"/>
          <w:szCs w:val="28"/>
          <w:lang w:val="tt-RU"/>
        </w:rPr>
        <w:t>1 гыйнварына кадәр) озайтылды.</w:t>
      </w:r>
    </w:p>
    <w:p w:rsidR="00F527E1" w:rsidRDefault="00F527E1" w:rsidP="00F527E1">
      <w:pPr>
        <w:spacing w:after="0" w:line="240" w:lineRule="auto"/>
        <w:ind w:firstLine="709"/>
        <w:jc w:val="both"/>
        <w:rPr>
          <w:rFonts w:ascii="Times New Roman" w:eastAsia="Arial" w:hAnsi="Times New Roman" w:cs="Times New Roman"/>
          <w:color w:val="000000"/>
          <w:sz w:val="28"/>
          <w:szCs w:val="28"/>
          <w:lang w:val="tt-RU"/>
        </w:rPr>
      </w:pPr>
      <w:r w:rsidRPr="00BB57EA">
        <w:rPr>
          <w:rFonts w:ascii="Times New Roman" w:eastAsia="Arial" w:hAnsi="Times New Roman" w:cs="Times New Roman"/>
          <w:color w:val="000000"/>
          <w:sz w:val="28"/>
          <w:szCs w:val="28"/>
          <w:lang w:val="tt-RU"/>
        </w:rPr>
        <w:t>Хәзерге вакытта дәүләт милке чикләнмәгән җир кишәрлекләре бирү вәкаләтләре республиканың түбәндәге муниципаль районнарының җирле үзидарә органнарына бирелгән:</w:t>
      </w:r>
    </w:p>
    <w:p w:rsidR="00F527E1" w:rsidRPr="00BB57EA" w:rsidRDefault="00F527E1" w:rsidP="00F527E1">
      <w:pPr>
        <w:spacing w:after="0" w:line="240" w:lineRule="auto"/>
        <w:ind w:firstLine="709"/>
        <w:jc w:val="both"/>
        <w:rPr>
          <w:rFonts w:ascii="Times New Roman" w:eastAsia="Arial" w:hAnsi="Times New Roman" w:cs="Times New Roman"/>
          <w:color w:val="000000"/>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476"/>
        <w:gridCol w:w="3429"/>
      </w:tblGrid>
      <w:tr w:rsidR="00F527E1" w:rsidRPr="00BB57EA" w:rsidTr="00455C8E">
        <w:trPr>
          <w:trHeight w:val="314"/>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Әгерҗе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Югары Ослан </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Түбән Кама </w:t>
            </w:r>
          </w:p>
        </w:tc>
      </w:tr>
      <w:tr w:rsidR="00F527E1" w:rsidRPr="00BB57EA" w:rsidTr="00455C8E">
        <w:trPr>
          <w:trHeight w:val="329"/>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Азнакай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Алабуга</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Нурлат </w:t>
            </w:r>
          </w:p>
        </w:tc>
      </w:tr>
      <w:tr w:rsidR="00F527E1" w:rsidRPr="00BB57EA" w:rsidTr="00455C8E">
        <w:trPr>
          <w:trHeight w:val="314"/>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Аксубай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Зәй </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Балык Бистәсе </w:t>
            </w:r>
          </w:p>
        </w:tc>
      </w:tr>
      <w:tr w:rsidR="00F527E1" w:rsidRPr="00BB57EA" w:rsidTr="00455C8E">
        <w:trPr>
          <w:trHeight w:val="314"/>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Алексеевск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Зеленодольск</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Саба</w:t>
            </w:r>
          </w:p>
        </w:tc>
      </w:tr>
      <w:tr w:rsidR="00F527E1" w:rsidRPr="00BB57EA" w:rsidTr="00455C8E">
        <w:trPr>
          <w:trHeight w:val="376"/>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Әлмәт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Кама Тамагы</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Сарман</w:t>
            </w:r>
          </w:p>
        </w:tc>
      </w:tr>
      <w:tr w:rsidR="00F527E1" w:rsidRPr="00BB57EA" w:rsidTr="00455C8E">
        <w:trPr>
          <w:trHeight w:val="329"/>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Апас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Кукмара</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Спас</w:t>
            </w:r>
          </w:p>
        </w:tc>
      </w:tr>
      <w:tr w:rsidR="00F527E1" w:rsidRPr="00BB57EA" w:rsidTr="00455C8E">
        <w:trPr>
          <w:trHeight w:val="314"/>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Арча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Лаеш </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Тәтеш </w:t>
            </w:r>
          </w:p>
        </w:tc>
      </w:tr>
      <w:tr w:rsidR="00F527E1" w:rsidRPr="00BB57EA" w:rsidTr="00455C8E">
        <w:trPr>
          <w:trHeight w:val="314"/>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Баулы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Лениногорск </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Чистай </w:t>
            </w:r>
          </w:p>
        </w:tc>
      </w:tr>
      <w:tr w:rsidR="00F527E1" w:rsidRPr="00BB57EA" w:rsidTr="00455C8E">
        <w:trPr>
          <w:trHeight w:val="314"/>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Балтач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Мамадыш</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Ютазы</w:t>
            </w:r>
          </w:p>
        </w:tc>
      </w:tr>
      <w:tr w:rsidR="00F527E1" w:rsidRPr="00BB57EA" w:rsidTr="00455C8E">
        <w:trPr>
          <w:trHeight w:val="314"/>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Бөгелмә</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Менделеевск </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p>
        </w:tc>
      </w:tr>
      <w:tr w:rsidR="00F527E1" w:rsidRPr="00BB57EA" w:rsidTr="00455C8E">
        <w:trPr>
          <w:trHeight w:val="329"/>
        </w:trPr>
        <w:tc>
          <w:tcPr>
            <w:tcW w:w="3431"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Буа </w:t>
            </w:r>
          </w:p>
        </w:tc>
        <w:tc>
          <w:tcPr>
            <w:tcW w:w="3476"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r w:rsidRPr="00BB57EA">
              <w:rPr>
                <w:rFonts w:ascii="Times New Roman" w:eastAsia="Calibri" w:hAnsi="Times New Roman" w:cs="Times New Roman"/>
                <w:bCs/>
                <w:sz w:val="28"/>
                <w:szCs w:val="28"/>
                <w:lang w:val="tt-RU" w:eastAsia="ru-RU"/>
              </w:rPr>
              <w:t xml:space="preserve">Минзәлә </w:t>
            </w:r>
          </w:p>
        </w:tc>
        <w:tc>
          <w:tcPr>
            <w:tcW w:w="3429" w:type="dxa"/>
            <w:tcBorders>
              <w:top w:val="single" w:sz="4" w:space="0" w:color="auto"/>
              <w:left w:val="single" w:sz="4" w:space="0" w:color="auto"/>
              <w:bottom w:val="single" w:sz="4" w:space="0" w:color="auto"/>
              <w:right w:val="single" w:sz="4" w:space="0" w:color="auto"/>
            </w:tcBorders>
          </w:tcPr>
          <w:p w:rsidR="00F527E1" w:rsidRPr="00BB57EA" w:rsidRDefault="00F527E1" w:rsidP="00455C8E">
            <w:pPr>
              <w:autoSpaceDE w:val="0"/>
              <w:autoSpaceDN w:val="0"/>
              <w:adjustRightInd w:val="0"/>
              <w:spacing w:after="0" w:line="240" w:lineRule="auto"/>
              <w:contextualSpacing/>
              <w:jc w:val="both"/>
              <w:rPr>
                <w:rFonts w:ascii="Times New Roman" w:eastAsia="Calibri" w:hAnsi="Times New Roman" w:cs="Times New Roman"/>
                <w:bCs/>
                <w:sz w:val="28"/>
                <w:szCs w:val="28"/>
                <w:lang w:val="tt-RU" w:eastAsia="ru-RU"/>
              </w:rPr>
            </w:pPr>
          </w:p>
        </w:tc>
      </w:tr>
    </w:tbl>
    <w:p w:rsidR="00F527E1" w:rsidRDefault="00F527E1" w:rsidP="00F527E1">
      <w:pPr>
        <w:spacing w:after="0" w:line="240" w:lineRule="auto"/>
        <w:ind w:firstLine="709"/>
        <w:jc w:val="both"/>
        <w:rPr>
          <w:rFonts w:ascii="Times New Roman" w:eastAsia="Arial" w:hAnsi="Times New Roman" w:cs="Times New Roman"/>
          <w:color w:val="000000"/>
          <w:sz w:val="28"/>
          <w:szCs w:val="28"/>
          <w:lang w:val="tt-RU"/>
        </w:rPr>
      </w:pPr>
    </w:p>
    <w:p w:rsidR="00F527E1" w:rsidRDefault="00F527E1" w:rsidP="00F527E1">
      <w:pPr>
        <w:spacing w:after="0" w:line="240" w:lineRule="auto"/>
        <w:ind w:firstLine="709"/>
        <w:jc w:val="both"/>
        <w:rPr>
          <w:rFonts w:ascii="Times New Roman" w:eastAsia="Arial" w:hAnsi="Times New Roman" w:cs="Times New Roman"/>
          <w:color w:val="000000"/>
          <w:sz w:val="28"/>
          <w:szCs w:val="28"/>
          <w:lang w:val="tt-RU"/>
        </w:rPr>
      </w:pPr>
      <w:r w:rsidRPr="00BB57EA">
        <w:rPr>
          <w:rFonts w:ascii="Times New Roman" w:eastAsia="Arial" w:hAnsi="Times New Roman" w:cs="Times New Roman"/>
          <w:color w:val="000000"/>
          <w:sz w:val="28"/>
          <w:szCs w:val="28"/>
          <w:lang w:val="tt-RU"/>
        </w:rPr>
        <w:lastRenderedPageBreak/>
        <w:t>Закон проекты җир законнары нормаларын куллану практикасын исәпкә алып эшләнгән, ул шәһәр җирлекләренең дәүләт милке чикләнмәгән җир кишәрлекләре бирү буенча вәкаләтләрен муниципаль районнар дәрәҗәсендә гамәлгә ашыруның иң оптималь варианты булуын күрсәтте</w:t>
      </w:r>
      <w:r>
        <w:rPr>
          <w:rFonts w:ascii="Times New Roman" w:eastAsia="Arial" w:hAnsi="Times New Roman" w:cs="Times New Roman"/>
          <w:color w:val="000000"/>
          <w:sz w:val="28"/>
          <w:szCs w:val="28"/>
          <w:lang w:val="tt-RU"/>
        </w:rPr>
        <w:t>.</w:t>
      </w:r>
    </w:p>
    <w:p w:rsidR="00E74517" w:rsidRPr="00F527E1" w:rsidRDefault="00F527E1" w:rsidP="00F527E1">
      <w:pPr>
        <w:spacing w:after="0" w:line="240" w:lineRule="auto"/>
        <w:ind w:firstLine="709"/>
        <w:jc w:val="both"/>
        <w:rPr>
          <w:lang w:val="tt-RU"/>
        </w:rPr>
      </w:pPr>
      <w:r w:rsidRPr="00BB57EA">
        <w:rPr>
          <w:rFonts w:ascii="Times New Roman" w:eastAsia="Arial" w:hAnsi="Times New Roman" w:cs="Times New Roman"/>
          <w:color w:val="000000"/>
          <w:sz w:val="28"/>
          <w:szCs w:val="28"/>
          <w:lang w:val="tt-RU"/>
        </w:rPr>
        <w:t>Закон проекты белән муниципаль районнарның җирле үзидарә органнарына тапшырылган вәкаләтләр срогын киләсе 5 елга (2031 елның 1 гыйнварына кадәр) озайту тәкъдим ителә.</w:t>
      </w:r>
    </w:p>
    <w:sectPr w:rsidR="00E74517" w:rsidRPr="00F527E1" w:rsidSect="00F527E1">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E1" w:rsidRDefault="00F527E1" w:rsidP="00F527E1">
      <w:pPr>
        <w:spacing w:after="0" w:line="240" w:lineRule="auto"/>
      </w:pPr>
      <w:r>
        <w:separator/>
      </w:r>
    </w:p>
  </w:endnote>
  <w:endnote w:type="continuationSeparator" w:id="0">
    <w:p w:rsidR="00F527E1" w:rsidRDefault="00F527E1" w:rsidP="00F5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E1" w:rsidRDefault="00F527E1" w:rsidP="00F527E1">
      <w:pPr>
        <w:spacing w:after="0" w:line="240" w:lineRule="auto"/>
      </w:pPr>
      <w:r>
        <w:separator/>
      </w:r>
    </w:p>
  </w:footnote>
  <w:footnote w:type="continuationSeparator" w:id="0">
    <w:p w:rsidR="00F527E1" w:rsidRDefault="00F527E1" w:rsidP="00F52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78907"/>
      <w:docPartObj>
        <w:docPartGallery w:val="Page Numbers (Top of Page)"/>
        <w:docPartUnique/>
      </w:docPartObj>
    </w:sdtPr>
    <w:sdtEndPr>
      <w:rPr>
        <w:rFonts w:ascii="Times New Roman" w:hAnsi="Times New Roman" w:cs="Times New Roman"/>
        <w:sz w:val="24"/>
        <w:szCs w:val="24"/>
      </w:rPr>
    </w:sdtEndPr>
    <w:sdtContent>
      <w:p w:rsidR="00F527E1" w:rsidRPr="00F527E1" w:rsidRDefault="00F527E1" w:rsidP="00F527E1">
        <w:pPr>
          <w:pStyle w:val="a3"/>
          <w:jc w:val="center"/>
          <w:rPr>
            <w:rFonts w:ascii="Times New Roman" w:hAnsi="Times New Roman" w:cs="Times New Roman"/>
            <w:sz w:val="24"/>
            <w:szCs w:val="24"/>
          </w:rPr>
        </w:pPr>
        <w:r w:rsidRPr="00F527E1">
          <w:rPr>
            <w:rFonts w:ascii="Times New Roman" w:hAnsi="Times New Roman" w:cs="Times New Roman"/>
            <w:sz w:val="28"/>
            <w:szCs w:val="28"/>
          </w:rPr>
          <w:fldChar w:fldCharType="begin"/>
        </w:r>
        <w:r w:rsidRPr="00F527E1">
          <w:rPr>
            <w:rFonts w:ascii="Times New Roman" w:hAnsi="Times New Roman" w:cs="Times New Roman"/>
            <w:sz w:val="28"/>
            <w:szCs w:val="28"/>
          </w:rPr>
          <w:instrText>PAGE   \* MERGEFORMAT</w:instrText>
        </w:r>
        <w:r w:rsidRPr="00F527E1">
          <w:rPr>
            <w:rFonts w:ascii="Times New Roman" w:hAnsi="Times New Roman" w:cs="Times New Roman"/>
            <w:sz w:val="28"/>
            <w:szCs w:val="28"/>
          </w:rPr>
          <w:fldChar w:fldCharType="separate"/>
        </w:r>
        <w:r>
          <w:rPr>
            <w:rFonts w:ascii="Times New Roman" w:hAnsi="Times New Roman" w:cs="Times New Roman"/>
            <w:noProof/>
            <w:sz w:val="28"/>
            <w:szCs w:val="28"/>
          </w:rPr>
          <w:t>2</w:t>
        </w:r>
        <w:r w:rsidRPr="00F527E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1"/>
    <w:rsid w:val="00D35D93"/>
    <w:rsid w:val="00E74517"/>
    <w:rsid w:val="00F5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E1"/>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7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27E1"/>
    <w:rPr>
      <w:rFonts w:asciiTheme="minorHAnsi" w:hAnsiTheme="minorHAnsi" w:cstheme="minorBidi"/>
      <w:sz w:val="22"/>
      <w:szCs w:val="22"/>
    </w:rPr>
  </w:style>
  <w:style w:type="paragraph" w:styleId="a5">
    <w:name w:val="footer"/>
    <w:basedOn w:val="a"/>
    <w:link w:val="a6"/>
    <w:uiPriority w:val="99"/>
    <w:unhideWhenUsed/>
    <w:rsid w:val="00F527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27E1"/>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E1"/>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7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27E1"/>
    <w:rPr>
      <w:rFonts w:asciiTheme="minorHAnsi" w:hAnsiTheme="minorHAnsi" w:cstheme="minorBidi"/>
      <w:sz w:val="22"/>
      <w:szCs w:val="22"/>
    </w:rPr>
  </w:style>
  <w:style w:type="paragraph" w:styleId="a5">
    <w:name w:val="footer"/>
    <w:basedOn w:val="a"/>
    <w:link w:val="a6"/>
    <w:uiPriority w:val="99"/>
    <w:unhideWhenUsed/>
    <w:rsid w:val="00F527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27E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Kazanceva</cp:lastModifiedBy>
  <cp:revision>1</cp:revision>
  <dcterms:created xsi:type="dcterms:W3CDTF">2024-06-25T14:57:00Z</dcterms:created>
  <dcterms:modified xsi:type="dcterms:W3CDTF">2024-06-25T14:59:00Z</dcterms:modified>
</cp:coreProperties>
</file>