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96" w:rsidRDefault="00D60250" w:rsidP="000E3473">
      <w:pPr>
        <w:pStyle w:val="a9"/>
        <w:spacing w:before="0"/>
        <w:ind w:left="0" w:right="113" w:firstLine="5954"/>
        <w:jc w:val="right"/>
      </w:pPr>
      <w:r>
        <w:t>Проект</w:t>
      </w:r>
      <w:r w:rsidR="00706996">
        <w:t xml:space="preserve"> вносится Государственным Со</w:t>
      </w:r>
      <w:r w:rsidR="000E3473">
        <w:t>в</w:t>
      </w:r>
      <w:r w:rsidR="00706996">
        <w:t>етом</w:t>
      </w:r>
    </w:p>
    <w:p w:rsidR="00D60250" w:rsidRDefault="00706996" w:rsidP="000E3473">
      <w:pPr>
        <w:pStyle w:val="a9"/>
        <w:spacing w:before="0"/>
        <w:ind w:left="0" w:right="113" w:firstLine="5954"/>
        <w:jc w:val="right"/>
      </w:pPr>
      <w:r>
        <w:t xml:space="preserve">Республики </w:t>
      </w:r>
      <w:r w:rsidR="000E3473">
        <w:t>Татарстан</w:t>
      </w:r>
    </w:p>
    <w:p w:rsidR="000E3473" w:rsidRDefault="000E3473" w:rsidP="000E3473">
      <w:pPr>
        <w:pStyle w:val="a9"/>
        <w:spacing w:before="0"/>
        <w:ind w:left="0" w:right="113" w:firstLine="5954"/>
        <w:jc w:val="right"/>
      </w:pPr>
    </w:p>
    <w:p w:rsidR="000E3473" w:rsidRDefault="000E3473" w:rsidP="000E3473">
      <w:pPr>
        <w:pStyle w:val="a9"/>
        <w:spacing w:before="0"/>
        <w:ind w:left="0" w:right="113" w:firstLine="5954"/>
        <w:jc w:val="right"/>
      </w:pPr>
    </w:p>
    <w:p w:rsidR="00D60250" w:rsidRPr="00E04E19" w:rsidRDefault="00D60250" w:rsidP="00D60250">
      <w:pPr>
        <w:pStyle w:val="ab"/>
        <w:spacing w:after="760"/>
      </w:pPr>
      <w:bookmarkStart w:id="0" w:name="EditableArea"/>
      <w:r>
        <w:t>ФЕДЕРАЛЬНЫЙ ЗАКОН</w:t>
      </w:r>
    </w:p>
    <w:p w:rsidR="00D60250" w:rsidRPr="00317F35" w:rsidRDefault="00D60250" w:rsidP="00D60250">
      <w:pPr>
        <w:pStyle w:val="ac"/>
        <w:spacing w:before="0"/>
        <w:rPr>
          <w:rFonts w:ascii="Times New Roman" w:hAnsi="Times New Roman"/>
          <w:sz w:val="30"/>
          <w:szCs w:val="30"/>
        </w:rPr>
      </w:pPr>
      <w:r w:rsidRPr="00317F35">
        <w:rPr>
          <w:rFonts w:ascii="Times New Roman" w:hAnsi="Times New Roman"/>
          <w:sz w:val="30"/>
          <w:szCs w:val="30"/>
        </w:rPr>
        <w:t xml:space="preserve">О внесении изменений в </w:t>
      </w:r>
      <w:r>
        <w:rPr>
          <w:rFonts w:ascii="Times New Roman" w:hAnsi="Times New Roman"/>
          <w:sz w:val="30"/>
          <w:szCs w:val="30"/>
        </w:rPr>
        <w:t xml:space="preserve">статью 48 Градостроительного кодекса Российской Федерации </w:t>
      </w:r>
    </w:p>
    <w:p w:rsidR="00D60250" w:rsidRDefault="00D60250" w:rsidP="00D60250">
      <w:pPr>
        <w:spacing w:before="134" w:line="240" w:lineRule="atLeast"/>
        <w:ind w:firstLine="709"/>
        <w:rPr>
          <w:rFonts w:ascii="Times New Roman" w:eastAsia="Tahoma" w:hAnsi="Times New Roman"/>
          <w:b/>
          <w:color w:val="000000"/>
          <w:szCs w:val="28"/>
          <w:lang w:eastAsia="zh-CN" w:bidi="hi-IN"/>
        </w:rPr>
      </w:pPr>
    </w:p>
    <w:p w:rsidR="00D60250" w:rsidRPr="00044EC9" w:rsidRDefault="00D60250" w:rsidP="00D60250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044EC9">
        <w:rPr>
          <w:rFonts w:ascii="Times New Roman" w:hAnsi="Times New Roman"/>
          <w:b/>
          <w:sz w:val="30"/>
          <w:szCs w:val="30"/>
        </w:rPr>
        <w:t>Статья 1</w:t>
      </w:r>
    </w:p>
    <w:p w:rsidR="00D60250" w:rsidRPr="00044EC9" w:rsidRDefault="00D60250" w:rsidP="00D60250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Cs w:val="28"/>
        </w:rPr>
        <w:t xml:space="preserve">Внести в часть 3.1 статьи 48 Градостроительного кодекса Российской Федерации (Собрание законодательства Российской Федерации, 2005, № 1, ст. 16; 2008, № 30, ст. 3604; 2010, № 31, ст. 4209; 2011, </w:t>
      </w:r>
      <w:r w:rsidR="00E76CC7">
        <w:rPr>
          <w:rFonts w:ascii="Times New Roman" w:hAnsi="Times New Roman"/>
          <w:szCs w:val="28"/>
        </w:rPr>
        <w:t>№ 30, ст. 4590; 2014, № 43, ст. </w:t>
      </w:r>
      <w:r>
        <w:rPr>
          <w:rFonts w:ascii="Times New Roman" w:hAnsi="Times New Roman"/>
          <w:szCs w:val="28"/>
        </w:rPr>
        <w:t>5804; 2014, № 48, ст. 6640; 2015, № 29, ст. 4389</w:t>
      </w:r>
      <w:r w:rsidR="00E76CC7">
        <w:rPr>
          <w:rFonts w:ascii="Times New Roman" w:hAnsi="Times New Roman"/>
          <w:szCs w:val="28"/>
        </w:rPr>
        <w:t>; 2016, № 27, ст. 4305; 2017, № </w:t>
      </w:r>
      <w:r>
        <w:rPr>
          <w:rFonts w:ascii="Times New Roman" w:hAnsi="Times New Roman"/>
          <w:szCs w:val="28"/>
        </w:rPr>
        <w:t>31, ст. 4740; 2018, N 32, ст. 5133; 2021, № 24, ст. 4188; 2022, № 1, ст. 16; 2022, № 52, ст. 9371; 2024, № 1, ст. 34; № 33, ст. 4928) следующие изменения</w:t>
      </w:r>
      <w:r w:rsidRPr="00044EC9">
        <w:rPr>
          <w:rFonts w:ascii="Times New Roman" w:hAnsi="Times New Roman"/>
          <w:sz w:val="30"/>
          <w:szCs w:val="30"/>
        </w:rPr>
        <w:t>:</w:t>
      </w:r>
    </w:p>
    <w:p w:rsidR="00D60250" w:rsidRDefault="00D60250" w:rsidP="00D60250">
      <w:pPr>
        <w:pStyle w:val="ae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часть 3.1 статьи 48 изложить в следующей редакции</w:t>
      </w:r>
      <w:r w:rsidRPr="00044EC9">
        <w:rPr>
          <w:rFonts w:ascii="Times New Roman" w:hAnsi="Times New Roman" w:cs="Times New Roman"/>
          <w:sz w:val="30"/>
          <w:szCs w:val="30"/>
        </w:rPr>
        <w:t>:</w:t>
      </w:r>
    </w:p>
    <w:p w:rsidR="00D60250" w:rsidRDefault="00D60250" w:rsidP="00D60250">
      <w:pPr>
        <w:spacing w:line="480" w:lineRule="auto"/>
        <w:ind w:firstLine="709"/>
        <w:rPr>
          <w:rFonts w:ascii="Times New Roman" w:hAnsi="Times New Roman"/>
          <w:szCs w:val="28"/>
        </w:rPr>
      </w:pPr>
      <w:r w:rsidRPr="00292B81">
        <w:rPr>
          <w:rFonts w:ascii="Times New Roman" w:hAnsi="Times New Roman"/>
          <w:szCs w:val="28"/>
        </w:rPr>
        <w:t>Положения </w:t>
      </w:r>
      <w:hyperlink r:id="rId7" w:anchor="dst2484" w:history="1">
        <w:r w:rsidRPr="00292B81">
          <w:rPr>
            <w:rFonts w:ascii="Times New Roman" w:hAnsi="Times New Roman"/>
            <w:szCs w:val="28"/>
          </w:rPr>
          <w:t>части 3</w:t>
        </w:r>
      </w:hyperlink>
      <w:r w:rsidRPr="00292B81">
        <w:rPr>
          <w:rFonts w:ascii="Times New Roman" w:hAnsi="Times New Roman"/>
          <w:szCs w:val="28"/>
        </w:rPr>
        <w:t> настоящей статьи не применяются в случае, если</w:t>
      </w:r>
      <w:r>
        <w:rPr>
          <w:rFonts w:ascii="Times New Roman" w:hAnsi="Times New Roman"/>
          <w:szCs w:val="28"/>
        </w:rPr>
        <w:t>:</w:t>
      </w:r>
    </w:p>
    <w:p w:rsidR="00D60250" w:rsidRDefault="00D60250" w:rsidP="00D60250">
      <w:pPr>
        <w:spacing w:line="48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А) </w:t>
      </w:r>
      <w:r w:rsidRPr="00292B81">
        <w:rPr>
          <w:rFonts w:ascii="Times New Roman" w:hAnsi="Times New Roman"/>
          <w:szCs w:val="28"/>
        </w:rPr>
        <w:t>сметная стоимость строительства, реконструкции, капитального ремонта объекта индивидуального жилищного стр</w:t>
      </w:r>
      <w:r w:rsidR="001525EA">
        <w:rPr>
          <w:rFonts w:ascii="Times New Roman" w:hAnsi="Times New Roman"/>
          <w:szCs w:val="28"/>
        </w:rPr>
        <w:t>оительства подлежит проверке на </w:t>
      </w:r>
      <w:r w:rsidRPr="00292B81">
        <w:rPr>
          <w:rFonts w:ascii="Times New Roman" w:hAnsi="Times New Roman"/>
          <w:szCs w:val="28"/>
        </w:rPr>
        <w:t>пред</w:t>
      </w:r>
      <w:r>
        <w:rPr>
          <w:rFonts w:ascii="Times New Roman" w:hAnsi="Times New Roman"/>
          <w:szCs w:val="28"/>
        </w:rPr>
        <w:t>мет достоверности ее определения</w:t>
      </w:r>
      <w:r w:rsidRPr="004520BF">
        <w:rPr>
          <w:rFonts w:ascii="Times New Roman" w:hAnsi="Times New Roman"/>
          <w:szCs w:val="28"/>
        </w:rPr>
        <w:t>;</w:t>
      </w:r>
      <w:r>
        <w:rPr>
          <w:rFonts w:ascii="Times New Roman" w:hAnsi="Times New Roman"/>
          <w:szCs w:val="28"/>
        </w:rPr>
        <w:t xml:space="preserve"> </w:t>
      </w:r>
    </w:p>
    <w:p w:rsidR="00D60250" w:rsidRPr="00292B81" w:rsidRDefault="00D60250" w:rsidP="00E76CC7">
      <w:pPr>
        <w:spacing w:line="48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Б) осуществляется подключение</w:t>
      </w:r>
      <w:r w:rsidRPr="00292B81">
        <w:rPr>
          <w:rFonts w:ascii="Times New Roman" w:hAnsi="Times New Roman"/>
          <w:szCs w:val="28"/>
        </w:rPr>
        <w:t xml:space="preserve"> (технологическо</w:t>
      </w:r>
      <w:r w:rsidR="001525EA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 xml:space="preserve"> </w:t>
      </w:r>
      <w:r w:rsidRPr="00292B81">
        <w:rPr>
          <w:rFonts w:ascii="Times New Roman" w:hAnsi="Times New Roman"/>
          <w:szCs w:val="28"/>
        </w:rPr>
        <w:t>присоединени</w:t>
      </w:r>
      <w:r w:rsidR="001525EA">
        <w:rPr>
          <w:rFonts w:ascii="Times New Roman" w:hAnsi="Times New Roman"/>
          <w:szCs w:val="28"/>
        </w:rPr>
        <w:t>е</w:t>
      </w:r>
      <w:r w:rsidRPr="00292B81">
        <w:rPr>
          <w:rFonts w:ascii="Times New Roman" w:hAnsi="Times New Roman"/>
          <w:szCs w:val="28"/>
        </w:rPr>
        <w:t xml:space="preserve">) объектов, указанных в </w:t>
      </w:r>
      <w:r>
        <w:rPr>
          <w:rFonts w:ascii="Times New Roman" w:hAnsi="Times New Roman"/>
          <w:szCs w:val="28"/>
        </w:rPr>
        <w:t>части 3</w:t>
      </w:r>
      <w:r w:rsidRPr="00292B81">
        <w:rPr>
          <w:rFonts w:ascii="Times New Roman" w:hAnsi="Times New Roman"/>
          <w:szCs w:val="28"/>
        </w:rPr>
        <w:t xml:space="preserve"> настоящей</w:t>
      </w:r>
      <w:r>
        <w:rPr>
          <w:rFonts w:ascii="Times New Roman" w:hAnsi="Times New Roman"/>
          <w:szCs w:val="28"/>
        </w:rPr>
        <w:t xml:space="preserve"> статьи</w:t>
      </w:r>
      <w:r w:rsidRPr="00292B81">
        <w:rPr>
          <w:rFonts w:ascii="Times New Roman" w:hAnsi="Times New Roman"/>
          <w:szCs w:val="28"/>
        </w:rPr>
        <w:t>, к сетям газорас</w:t>
      </w:r>
      <w:r>
        <w:rPr>
          <w:rFonts w:ascii="Times New Roman" w:hAnsi="Times New Roman"/>
          <w:szCs w:val="28"/>
        </w:rPr>
        <w:t xml:space="preserve">пределения. </w:t>
      </w:r>
      <w:r>
        <w:rPr>
          <w:rFonts w:ascii="Times New Roman" w:hAnsi="Times New Roman"/>
          <w:szCs w:val="28"/>
        </w:rPr>
        <w:lastRenderedPageBreak/>
        <w:t>В</w:t>
      </w:r>
      <w:r w:rsidR="001525EA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 xml:space="preserve">данном случае подготовка проектной </w:t>
      </w:r>
      <w:r w:rsidR="0065292C">
        <w:rPr>
          <w:rFonts w:ascii="Times New Roman" w:hAnsi="Times New Roman"/>
          <w:szCs w:val="28"/>
        </w:rPr>
        <w:t>и исполнительной документации для </w:t>
      </w:r>
      <w:r w:rsidR="001525EA">
        <w:rPr>
          <w:rFonts w:ascii="Times New Roman" w:hAnsi="Times New Roman"/>
          <w:szCs w:val="28"/>
        </w:rPr>
        <w:t>строительства в </w:t>
      </w:r>
      <w:r>
        <w:rPr>
          <w:rFonts w:ascii="Times New Roman" w:hAnsi="Times New Roman"/>
          <w:szCs w:val="28"/>
        </w:rPr>
        <w:t>п</w:t>
      </w:r>
      <w:bookmarkStart w:id="1" w:name="_GoBack"/>
      <w:bookmarkEnd w:id="1"/>
      <w:r>
        <w:rPr>
          <w:rFonts w:ascii="Times New Roman" w:hAnsi="Times New Roman"/>
          <w:szCs w:val="28"/>
        </w:rPr>
        <w:t xml:space="preserve">ределах границ </w:t>
      </w:r>
      <w:r w:rsidRPr="00292B81">
        <w:rPr>
          <w:rFonts w:ascii="Times New Roman" w:hAnsi="Times New Roman"/>
          <w:szCs w:val="28"/>
        </w:rPr>
        <w:t>принадлежащего Заст</w:t>
      </w:r>
      <w:r>
        <w:rPr>
          <w:rFonts w:ascii="Times New Roman" w:hAnsi="Times New Roman"/>
          <w:szCs w:val="28"/>
        </w:rPr>
        <w:t xml:space="preserve">ройщику земельного участка сети </w:t>
      </w:r>
      <w:r w:rsidRPr="00292B81">
        <w:rPr>
          <w:rFonts w:ascii="Times New Roman" w:hAnsi="Times New Roman"/>
          <w:szCs w:val="28"/>
        </w:rPr>
        <w:t>газопотребления, включ</w:t>
      </w:r>
      <w:r>
        <w:rPr>
          <w:rFonts w:ascii="Times New Roman" w:hAnsi="Times New Roman"/>
          <w:szCs w:val="28"/>
        </w:rPr>
        <w:t>ающей в себя наружные (вводные) газопроводы,</w:t>
      </w:r>
      <w:r w:rsidRPr="00292B81">
        <w:rPr>
          <w:rFonts w:ascii="Times New Roman" w:hAnsi="Times New Roman"/>
          <w:szCs w:val="28"/>
        </w:rPr>
        <w:t xml:space="preserve"> </w:t>
      </w:r>
      <w:r w:rsidR="001525EA">
        <w:rPr>
          <w:rFonts w:ascii="Times New Roman" w:hAnsi="Times New Roman"/>
          <w:szCs w:val="28"/>
        </w:rPr>
        <w:t>газопроводы-</w:t>
      </w:r>
      <w:r>
        <w:rPr>
          <w:rFonts w:ascii="Times New Roman" w:hAnsi="Times New Roman"/>
          <w:szCs w:val="28"/>
        </w:rPr>
        <w:t xml:space="preserve">вводы и внутренние </w:t>
      </w:r>
      <w:r w:rsidRPr="00292B81">
        <w:rPr>
          <w:rFonts w:ascii="Times New Roman" w:hAnsi="Times New Roman"/>
          <w:szCs w:val="28"/>
        </w:rPr>
        <w:t>газопроводы, соору</w:t>
      </w:r>
      <w:r>
        <w:rPr>
          <w:rFonts w:ascii="Times New Roman" w:hAnsi="Times New Roman"/>
          <w:szCs w:val="28"/>
        </w:rPr>
        <w:t xml:space="preserve">жения и технические устройства, </w:t>
      </w:r>
      <w:r w:rsidRPr="00292B81">
        <w:rPr>
          <w:rFonts w:ascii="Times New Roman" w:hAnsi="Times New Roman"/>
          <w:szCs w:val="28"/>
        </w:rPr>
        <w:t>является обязательной».</w:t>
      </w:r>
    </w:p>
    <w:p w:rsidR="00D60250" w:rsidRPr="00044EC9" w:rsidRDefault="00D60250" w:rsidP="00D60250">
      <w:pPr>
        <w:spacing w:line="480" w:lineRule="auto"/>
        <w:ind w:firstLine="709"/>
        <w:rPr>
          <w:rFonts w:ascii="Times New Roman" w:hAnsi="Times New Roman"/>
          <w:sz w:val="30"/>
          <w:szCs w:val="30"/>
        </w:rPr>
      </w:pPr>
      <w:r w:rsidRPr="00044EC9">
        <w:rPr>
          <w:rFonts w:ascii="Times New Roman" w:hAnsi="Times New Roman"/>
          <w:b/>
          <w:sz w:val="30"/>
          <w:szCs w:val="30"/>
        </w:rPr>
        <w:t>Статья 2</w:t>
      </w:r>
    </w:p>
    <w:p w:rsidR="00D60250" w:rsidRPr="00D36859" w:rsidRDefault="00D60250" w:rsidP="00D60250">
      <w:pPr>
        <w:spacing w:line="480" w:lineRule="auto"/>
        <w:ind w:firstLine="709"/>
        <w:rPr>
          <w:sz w:val="30"/>
          <w:szCs w:val="30"/>
        </w:rPr>
      </w:pPr>
      <w:r w:rsidRPr="00044EC9">
        <w:rPr>
          <w:rFonts w:ascii="Times New Roman" w:hAnsi="Times New Roman"/>
          <w:spacing w:val="-6"/>
          <w:sz w:val="30"/>
          <w:szCs w:val="30"/>
        </w:rPr>
        <w:t>Настоящий Федеральный закон вступает в силу по истечении</w:t>
      </w:r>
      <w:r>
        <w:rPr>
          <w:rFonts w:ascii="Times New Roman" w:hAnsi="Times New Roman"/>
          <w:spacing w:val="-6"/>
          <w:sz w:val="30"/>
          <w:szCs w:val="30"/>
        </w:rPr>
        <w:t xml:space="preserve"> ста восьмидесяти</w:t>
      </w:r>
      <w:r w:rsidRPr="00044EC9">
        <w:rPr>
          <w:rFonts w:ascii="Times New Roman" w:hAnsi="Times New Roman"/>
          <w:spacing w:val="-6"/>
          <w:sz w:val="30"/>
          <w:szCs w:val="30"/>
        </w:rPr>
        <w:t xml:space="preserve"> дней после дня его официального опубликования.</w:t>
      </w:r>
      <w:r w:rsidRPr="00D36859">
        <w:rPr>
          <w:sz w:val="30"/>
          <w:szCs w:val="30"/>
        </w:rPr>
        <w:t xml:space="preserve">  </w:t>
      </w:r>
    </w:p>
    <w:p w:rsidR="00D60250" w:rsidRPr="00D36859" w:rsidRDefault="00D60250" w:rsidP="00D60250">
      <w:pPr>
        <w:pStyle w:val="ad"/>
      </w:pPr>
      <w:r w:rsidRPr="00D36859">
        <w:t>Президент</w:t>
      </w:r>
    </w:p>
    <w:p w:rsidR="00D60250" w:rsidRPr="00D36859" w:rsidRDefault="00D60250" w:rsidP="00D60250">
      <w:pPr>
        <w:pStyle w:val="ad"/>
      </w:pPr>
      <w:r w:rsidRPr="00D36859">
        <w:t>Российской Федерации</w:t>
      </w:r>
    </w:p>
    <w:bookmarkEnd w:id="0"/>
    <w:p w:rsidR="00D60250" w:rsidRPr="00D36859" w:rsidRDefault="00D60250" w:rsidP="00D60250">
      <w:pPr>
        <w:spacing w:line="240" w:lineRule="auto"/>
        <w:rPr>
          <w:sz w:val="4"/>
          <w:szCs w:val="4"/>
        </w:rPr>
      </w:pPr>
    </w:p>
    <w:p w:rsidR="00F00496" w:rsidRDefault="00F00496"/>
    <w:sectPr w:rsidR="00F00496" w:rsidSect="00D60250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737" w:bottom="1418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852" w:rsidRDefault="005F5852" w:rsidP="00E76CC7">
      <w:pPr>
        <w:spacing w:line="240" w:lineRule="auto"/>
      </w:pPr>
      <w:r>
        <w:separator/>
      </w:r>
    </w:p>
  </w:endnote>
  <w:endnote w:type="continuationSeparator" w:id="0">
    <w:p w:rsidR="005F5852" w:rsidRDefault="005F5852" w:rsidP="00E76C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pPr w:leftFromText="181" w:rightFromText="181" w:vertAnchor="text" w:horzAnchor="page" w:tblpX="7405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FA1AB8" w:rsidTr="00E76CC7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D6420" w:rsidRDefault="005F5852" w:rsidP="00AD509F">
          <w:pPr>
            <w:pStyle w:val="a5"/>
            <w:jc w:val="center"/>
            <w:rPr>
              <w:sz w:val="20"/>
              <w:lang w:val="en-US"/>
            </w:rPr>
          </w:pPr>
        </w:p>
      </w:tc>
    </w:tr>
    <w:tr w:rsidR="00FA1AB8" w:rsidTr="00E76CC7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</w:tcPr>
        <w:p w:rsidR="003D6420" w:rsidRDefault="005F5852" w:rsidP="00AD509F">
          <w:pPr>
            <w:pStyle w:val="a5"/>
          </w:pPr>
        </w:p>
      </w:tc>
    </w:tr>
  </w:tbl>
  <w:p w:rsidR="00C249B8" w:rsidRPr="00181988" w:rsidRDefault="005F5852" w:rsidP="0018198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pPr w:leftFromText="181" w:rightFromText="181" w:vertAnchor="text" w:horzAnchor="page" w:tblpX="7405" w:tblpY="1"/>
      <w:tblOverlap w:val="never"/>
      <w:tblW w:w="0" w:type="auto"/>
      <w:tblLook w:val="04A0" w:firstRow="1" w:lastRow="0" w:firstColumn="1" w:lastColumn="0" w:noHBand="0" w:noVBand="1"/>
    </w:tblPr>
    <w:tblGrid>
      <w:gridCol w:w="3166"/>
    </w:tblGrid>
    <w:tr w:rsidR="00FA1AB8" w:rsidTr="00E76CC7">
      <w:trPr>
        <w:trHeight w:val="366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D6420" w:rsidRDefault="005F5852" w:rsidP="003D6420">
          <w:pPr>
            <w:pStyle w:val="a5"/>
            <w:jc w:val="center"/>
            <w:rPr>
              <w:sz w:val="20"/>
              <w:lang w:val="en-US"/>
            </w:rPr>
          </w:pPr>
        </w:p>
      </w:tc>
    </w:tr>
    <w:tr w:rsidR="00FA1AB8" w:rsidTr="00E76CC7">
      <w:trPr>
        <w:trHeight w:val="937"/>
      </w:trPr>
      <w:tc>
        <w:tcPr>
          <w:tcW w:w="3166" w:type="dxa"/>
          <w:tcBorders>
            <w:top w:val="nil"/>
            <w:left w:val="nil"/>
            <w:bottom w:val="nil"/>
            <w:right w:val="nil"/>
          </w:tcBorders>
        </w:tcPr>
        <w:p w:rsidR="003D6420" w:rsidRDefault="005F5852" w:rsidP="003D6420">
          <w:pPr>
            <w:pStyle w:val="a5"/>
          </w:pPr>
        </w:p>
      </w:tc>
    </w:tr>
  </w:tbl>
  <w:p w:rsidR="009603E2" w:rsidRPr="00FB5A1B" w:rsidRDefault="005F5852" w:rsidP="00FB5A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852" w:rsidRDefault="005F5852" w:rsidP="00E76CC7">
      <w:pPr>
        <w:spacing w:line="240" w:lineRule="auto"/>
      </w:pPr>
      <w:r>
        <w:separator/>
      </w:r>
    </w:p>
  </w:footnote>
  <w:footnote w:type="continuationSeparator" w:id="0">
    <w:p w:rsidR="005F5852" w:rsidRDefault="005F5852" w:rsidP="00E76C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468" w:rsidRDefault="00DE1E8D" w:rsidP="009E246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292C">
      <w:rPr>
        <w:rStyle w:val="a7"/>
        <w:noProof/>
      </w:rPr>
      <w:t>2</w:t>
    </w:r>
    <w:r>
      <w:rPr>
        <w:rStyle w:val="a7"/>
      </w:rPr>
      <w:fldChar w:fldCharType="end"/>
    </w:r>
  </w:p>
  <w:p w:rsidR="006B54EE" w:rsidRPr="009E2468" w:rsidRDefault="005F5852" w:rsidP="009E24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7A6" w:rsidRPr="004A283A" w:rsidRDefault="005F5852" w:rsidP="004A28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C049C"/>
    <w:multiLevelType w:val="hybridMultilevel"/>
    <w:tmpl w:val="CA384D62"/>
    <w:lvl w:ilvl="0" w:tplc="2158B9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50"/>
    <w:rsid w:val="000E3473"/>
    <w:rsid w:val="001525EA"/>
    <w:rsid w:val="005F5852"/>
    <w:rsid w:val="0065292C"/>
    <w:rsid w:val="00706996"/>
    <w:rsid w:val="007F2711"/>
    <w:rsid w:val="009C0DAA"/>
    <w:rsid w:val="00D60250"/>
    <w:rsid w:val="00DE1E8D"/>
    <w:rsid w:val="00E76CC7"/>
    <w:rsid w:val="00E801FA"/>
    <w:rsid w:val="00F0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CC253-EF41-47DB-8D03-2ED0BF57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25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025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0250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D6025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60250"/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styleId="a7">
    <w:name w:val="page number"/>
    <w:basedOn w:val="a0"/>
    <w:uiPriority w:val="99"/>
    <w:rsid w:val="00D60250"/>
  </w:style>
  <w:style w:type="table" w:styleId="a8">
    <w:name w:val="Table Grid"/>
    <w:basedOn w:val="a1"/>
    <w:rsid w:val="00D60250"/>
    <w:pPr>
      <w:spacing w:after="0" w:line="360" w:lineRule="atLeast"/>
      <w:jc w:val="both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Кем вносится"/>
    <w:basedOn w:val="a"/>
    <w:link w:val="aa"/>
    <w:qFormat/>
    <w:rsid w:val="00D60250"/>
    <w:pPr>
      <w:spacing w:before="480" w:line="240" w:lineRule="auto"/>
      <w:ind w:left="5954"/>
      <w:jc w:val="left"/>
    </w:pPr>
    <w:rPr>
      <w:rFonts w:ascii="Times New Roman" w:eastAsiaTheme="minorHAnsi" w:hAnsi="Times New Roman"/>
      <w:sz w:val="30"/>
      <w:szCs w:val="30"/>
      <w:lang w:eastAsia="en-US"/>
    </w:rPr>
  </w:style>
  <w:style w:type="paragraph" w:customStyle="1" w:styleId="ab">
    <w:name w:val="ФЕДЕРАЛЬНЫЙ ЗАКОН"/>
    <w:basedOn w:val="a"/>
    <w:qFormat/>
    <w:rsid w:val="00D60250"/>
    <w:pPr>
      <w:spacing w:before="840" w:line="259" w:lineRule="auto"/>
      <w:jc w:val="center"/>
    </w:pPr>
    <w:rPr>
      <w:rFonts w:ascii="Times New Roman" w:eastAsiaTheme="minorHAnsi" w:hAnsi="Times New Roman"/>
      <w:b/>
      <w:sz w:val="44"/>
      <w:szCs w:val="44"/>
      <w:lang w:eastAsia="en-US"/>
    </w:rPr>
  </w:style>
  <w:style w:type="character" w:customStyle="1" w:styleId="aa">
    <w:name w:val="Кем вносится Знак"/>
    <w:basedOn w:val="a0"/>
    <w:link w:val="a9"/>
    <w:rsid w:val="00D60250"/>
    <w:rPr>
      <w:rFonts w:ascii="Times New Roman" w:hAnsi="Times New Roman" w:cs="Times New Roman"/>
      <w:sz w:val="30"/>
      <w:szCs w:val="30"/>
    </w:rPr>
  </w:style>
  <w:style w:type="paragraph" w:customStyle="1" w:styleId="ac">
    <w:name w:val="Заголовок ФЗ"/>
    <w:qFormat/>
    <w:rsid w:val="00D60250"/>
    <w:pPr>
      <w:spacing w:before="480" w:after="0" w:line="240" w:lineRule="auto"/>
      <w:jc w:val="center"/>
    </w:pPr>
    <w:rPr>
      <w:rFonts w:ascii="Times New Roman Полужирный" w:hAnsi="Times New Roman Полужирный" w:cs="Times New Roman"/>
      <w:b/>
      <w:sz w:val="28"/>
      <w:szCs w:val="28"/>
    </w:rPr>
  </w:style>
  <w:style w:type="paragraph" w:customStyle="1" w:styleId="ad">
    <w:name w:val="Шаблон ФЗ_подпись"/>
    <w:autoRedefine/>
    <w:qFormat/>
    <w:rsid w:val="00D60250"/>
    <w:pPr>
      <w:spacing w:before="720" w:after="0" w:line="240" w:lineRule="auto"/>
      <w:ind w:right="6633"/>
      <w:contextualSpacing/>
      <w:jc w:val="center"/>
    </w:pPr>
    <w:rPr>
      <w:rFonts w:ascii="Times New Roman" w:hAnsi="Times New Roman" w:cs="Times New Roman"/>
      <w:sz w:val="30"/>
      <w:szCs w:val="30"/>
    </w:rPr>
  </w:style>
  <w:style w:type="paragraph" w:styleId="ae">
    <w:name w:val="List Paragraph"/>
    <w:basedOn w:val="a"/>
    <w:qFormat/>
    <w:rsid w:val="00D60250"/>
    <w:pPr>
      <w:suppressAutoHyphens/>
      <w:spacing w:line="240" w:lineRule="auto"/>
      <w:jc w:val="left"/>
    </w:pPr>
    <w:rPr>
      <w:rFonts w:ascii="Calibri" w:eastAsia="Tahoma" w:hAnsi="Calibri" w:cs="Droid Sans Devanagari"/>
      <w:color w:val="000000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1298/b884020ea7453099ba8bc9ca021b84982cadea7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Оксана Георгиевна</dc:creator>
  <cp:keywords/>
  <dc:description/>
  <cp:lastModifiedBy>Белова Оксана Георгиевна</cp:lastModifiedBy>
  <cp:revision>3</cp:revision>
  <dcterms:created xsi:type="dcterms:W3CDTF">2025-07-04T09:18:00Z</dcterms:created>
  <dcterms:modified xsi:type="dcterms:W3CDTF">2025-07-17T11:21:00Z</dcterms:modified>
</cp:coreProperties>
</file>