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496" w:rsidRDefault="00395496" w:rsidP="0089652A">
      <w:pPr>
        <w:pStyle w:val="ConsPlusNormal"/>
        <w:ind w:firstLine="540"/>
        <w:jc w:val="center"/>
        <w:outlineLvl w:val="1"/>
        <w:rPr>
          <w:rFonts w:ascii="Times New Roman" w:hAnsi="Times New Roman" w:cs="Times New Roman"/>
          <w:b/>
          <w:bCs/>
          <w:sz w:val="28"/>
          <w:szCs w:val="28"/>
          <w:lang w:val="tt-RU"/>
        </w:rPr>
      </w:pPr>
      <w:bookmarkStart w:id="0" w:name="_GoBack"/>
      <w:bookmarkEnd w:id="0"/>
      <w:r w:rsidRPr="00CC77F5">
        <w:rPr>
          <w:rFonts w:ascii="Times New Roman" w:hAnsi="Times New Roman" w:cs="Times New Roman"/>
          <w:b/>
          <w:sz w:val="28"/>
          <w:szCs w:val="28"/>
          <w:lang w:val="tt-RU"/>
        </w:rPr>
        <w:t>«Халыкны һәм территорияләрне гадәттән тыш хәлләрдән</w:t>
      </w:r>
      <w:r w:rsidRPr="00CC77F5">
        <w:rPr>
          <w:rFonts w:ascii="Times New Roman" w:hAnsi="Times New Roman" w:cs="Times New Roman"/>
          <w:b/>
          <w:bCs/>
          <w:sz w:val="28"/>
          <w:szCs w:val="28"/>
          <w:lang w:val="tt-RU"/>
        </w:rPr>
        <w:t xml:space="preserve"> </w:t>
      </w:r>
      <w:r w:rsidRPr="00CC77F5">
        <w:rPr>
          <w:rFonts w:ascii="Times New Roman" w:hAnsi="Times New Roman" w:cs="Times New Roman"/>
          <w:b/>
          <w:sz w:val="28"/>
          <w:szCs w:val="28"/>
          <w:lang w:val="tt-RU"/>
        </w:rPr>
        <w:t>яклау турында» Татарстан Республикасы Законын</w:t>
      </w:r>
      <w:r>
        <w:rPr>
          <w:rFonts w:ascii="Times New Roman" w:hAnsi="Times New Roman" w:cs="Times New Roman"/>
          <w:b/>
          <w:sz w:val="28"/>
          <w:szCs w:val="28"/>
          <w:lang w:val="tt-RU"/>
        </w:rPr>
        <w:t xml:space="preserve">а </w:t>
      </w:r>
      <w:r w:rsidRPr="00CC77F5">
        <w:rPr>
          <w:rFonts w:ascii="Times New Roman" w:hAnsi="Times New Roman" w:cs="Times New Roman"/>
          <w:b/>
          <w:bCs/>
          <w:sz w:val="28"/>
          <w:szCs w:val="28"/>
          <w:lang w:val="tt-RU"/>
        </w:rPr>
        <w:t>үзгәрешләр кертү хакында</w:t>
      </w:r>
      <w:r>
        <w:rPr>
          <w:rFonts w:ascii="Times New Roman" w:hAnsi="Times New Roman" w:cs="Times New Roman"/>
          <w:b/>
          <w:bCs/>
          <w:sz w:val="28"/>
          <w:szCs w:val="28"/>
          <w:lang w:val="tt-RU"/>
        </w:rPr>
        <w:t xml:space="preserve">» Татарстан Республикасы законы проектына </w:t>
      </w:r>
    </w:p>
    <w:p w:rsidR="0089652A" w:rsidRPr="0092069E" w:rsidRDefault="00395496" w:rsidP="0089652A">
      <w:pPr>
        <w:pStyle w:val="ConsPlusNormal"/>
        <w:ind w:firstLine="540"/>
        <w:jc w:val="center"/>
        <w:outlineLvl w:val="1"/>
        <w:rPr>
          <w:rFonts w:ascii="Times New Roman" w:hAnsi="Times New Roman" w:cs="Times New Roman"/>
          <w:b/>
          <w:sz w:val="28"/>
          <w:szCs w:val="28"/>
        </w:rPr>
      </w:pPr>
      <w:r>
        <w:rPr>
          <w:rFonts w:ascii="Times New Roman" w:hAnsi="Times New Roman" w:cs="Times New Roman"/>
          <w:b/>
          <w:sz w:val="28"/>
          <w:szCs w:val="28"/>
          <w:lang w:val="tt-RU"/>
        </w:rPr>
        <w:t>чагыштырма</w:t>
      </w:r>
      <w:r w:rsidR="0089652A" w:rsidRPr="0092069E">
        <w:rPr>
          <w:rFonts w:ascii="Times New Roman" w:hAnsi="Times New Roman" w:cs="Times New Roman"/>
          <w:b/>
          <w:sz w:val="28"/>
          <w:szCs w:val="28"/>
        </w:rPr>
        <w:t xml:space="preserve"> таблица</w:t>
      </w:r>
    </w:p>
    <w:p w:rsidR="007D6547" w:rsidRPr="0092069E" w:rsidRDefault="007D6547" w:rsidP="00F3427B">
      <w:pPr>
        <w:pStyle w:val="1"/>
        <w:rPr>
          <w:rFonts w:ascii="Times New Roman" w:hAnsi="Times New Roman"/>
          <w:b/>
          <w:sz w:val="28"/>
          <w:szCs w:val="28"/>
        </w:rPr>
      </w:pPr>
    </w:p>
    <w:tbl>
      <w:tblPr>
        <w:tblW w:w="15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90"/>
        <w:gridCol w:w="4678"/>
        <w:gridCol w:w="5014"/>
      </w:tblGrid>
      <w:tr w:rsidR="0089652A" w:rsidRPr="00DA19D4" w:rsidTr="00DF5F4B">
        <w:tc>
          <w:tcPr>
            <w:tcW w:w="675" w:type="dxa"/>
            <w:shd w:val="clear" w:color="auto" w:fill="auto"/>
          </w:tcPr>
          <w:p w:rsidR="00785D79" w:rsidRPr="0092069E" w:rsidRDefault="00395496" w:rsidP="00395496">
            <w:pPr>
              <w:jc w:val="center"/>
              <w:rPr>
                <w:szCs w:val="28"/>
              </w:rPr>
            </w:pPr>
            <w:r>
              <w:rPr>
                <w:szCs w:val="28"/>
                <w:lang w:val="tt-RU"/>
              </w:rPr>
              <w:t>т/б</w:t>
            </w:r>
            <w:r w:rsidR="00785D79" w:rsidRPr="0092069E">
              <w:rPr>
                <w:szCs w:val="28"/>
              </w:rPr>
              <w:t xml:space="preserve">№ </w:t>
            </w:r>
          </w:p>
        </w:tc>
        <w:tc>
          <w:tcPr>
            <w:tcW w:w="4990" w:type="dxa"/>
            <w:shd w:val="clear" w:color="auto" w:fill="auto"/>
          </w:tcPr>
          <w:p w:rsidR="00785D79" w:rsidRPr="0092069E" w:rsidRDefault="00395496" w:rsidP="00395496">
            <w:pPr>
              <w:jc w:val="both"/>
              <w:rPr>
                <w:szCs w:val="28"/>
              </w:rPr>
            </w:pPr>
            <w:r>
              <w:rPr>
                <w:szCs w:val="28"/>
                <w:lang w:val="tt-RU"/>
              </w:rPr>
              <w:t xml:space="preserve">Татарстан Республикасы законнары актлары аерым нигезләмәләренең гамәлдәге </w:t>
            </w:r>
            <w:r w:rsidR="00D72EDC" w:rsidRPr="0092069E">
              <w:rPr>
                <w:szCs w:val="28"/>
              </w:rPr>
              <w:t>редакция</w:t>
            </w:r>
            <w:r>
              <w:rPr>
                <w:szCs w:val="28"/>
                <w:lang w:val="tt-RU"/>
              </w:rPr>
              <w:t>се</w:t>
            </w:r>
            <w:r w:rsidR="00D72EDC" w:rsidRPr="0092069E">
              <w:rPr>
                <w:szCs w:val="28"/>
              </w:rPr>
              <w:t xml:space="preserve"> </w:t>
            </w:r>
          </w:p>
        </w:tc>
        <w:tc>
          <w:tcPr>
            <w:tcW w:w="4678" w:type="dxa"/>
            <w:shd w:val="clear" w:color="auto" w:fill="auto"/>
          </w:tcPr>
          <w:p w:rsidR="00785D79" w:rsidRPr="00395496" w:rsidRDefault="00395496" w:rsidP="001849B3">
            <w:pPr>
              <w:jc w:val="center"/>
              <w:rPr>
                <w:szCs w:val="28"/>
                <w:lang w:val="tt-RU"/>
              </w:rPr>
            </w:pPr>
            <w:r>
              <w:rPr>
                <w:szCs w:val="28"/>
                <w:lang w:val="tt-RU"/>
              </w:rPr>
              <w:t>Тәкъдим ителә торган үзгәрешләр</w:t>
            </w:r>
          </w:p>
        </w:tc>
        <w:tc>
          <w:tcPr>
            <w:tcW w:w="5014" w:type="dxa"/>
            <w:shd w:val="clear" w:color="auto" w:fill="auto"/>
          </w:tcPr>
          <w:p w:rsidR="00785D79" w:rsidRPr="00DA19D4" w:rsidRDefault="00395496" w:rsidP="00395496">
            <w:pPr>
              <w:tabs>
                <w:tab w:val="left" w:pos="4746"/>
              </w:tabs>
              <w:ind w:right="34"/>
              <w:jc w:val="both"/>
              <w:rPr>
                <w:szCs w:val="28"/>
                <w:lang w:val="tt-RU"/>
              </w:rPr>
            </w:pPr>
            <w:r>
              <w:rPr>
                <w:szCs w:val="28"/>
                <w:lang w:val="tt-RU"/>
              </w:rPr>
              <w:t xml:space="preserve">Татарстан Республикасы законнары актлары аерым нигезләмәләренең тәкъдим ителә торган үзгәрешләрне исәпкә алган </w:t>
            </w:r>
            <w:r w:rsidRPr="00395496">
              <w:rPr>
                <w:szCs w:val="28"/>
                <w:lang w:val="tt-RU"/>
              </w:rPr>
              <w:t>редакция</w:t>
            </w:r>
            <w:r>
              <w:rPr>
                <w:szCs w:val="28"/>
                <w:lang w:val="tt-RU"/>
              </w:rPr>
              <w:t>се</w:t>
            </w:r>
          </w:p>
        </w:tc>
      </w:tr>
      <w:tr w:rsidR="0089652A" w:rsidRPr="00DA19D4" w:rsidTr="006B143B">
        <w:tc>
          <w:tcPr>
            <w:tcW w:w="15357" w:type="dxa"/>
            <w:gridSpan w:val="4"/>
            <w:shd w:val="clear" w:color="auto" w:fill="auto"/>
          </w:tcPr>
          <w:p w:rsidR="008F3B2D" w:rsidRPr="00DA19D4" w:rsidRDefault="00395496" w:rsidP="00FD12E7">
            <w:pPr>
              <w:jc w:val="center"/>
              <w:rPr>
                <w:b/>
                <w:szCs w:val="28"/>
                <w:lang w:val="tt-RU"/>
              </w:rPr>
            </w:pPr>
            <w:r w:rsidRPr="00395496">
              <w:rPr>
                <w:b/>
                <w:szCs w:val="28"/>
                <w:lang w:val="tt-RU"/>
              </w:rPr>
              <w:t>«Халыкны һәм территорияләрне гадәттән тыш хәлләрдән яклау турында» 2004 ел</w:t>
            </w:r>
            <w:r w:rsidRPr="00395496">
              <w:rPr>
                <w:b/>
                <w:spacing w:val="-2"/>
                <w:szCs w:val="28"/>
                <w:lang w:val="tt-RU"/>
              </w:rPr>
              <w:t>ның</w:t>
            </w:r>
            <w:r w:rsidRPr="00395496">
              <w:rPr>
                <w:b/>
                <w:szCs w:val="28"/>
                <w:lang w:val="tt-RU"/>
              </w:rPr>
              <w:t xml:space="preserve"> 8 декабрендәге </w:t>
            </w:r>
            <w:r>
              <w:rPr>
                <w:b/>
                <w:szCs w:val="28"/>
                <w:lang w:val="tt-RU"/>
              </w:rPr>
              <w:br/>
            </w:r>
            <w:r w:rsidRPr="00395496">
              <w:rPr>
                <w:b/>
                <w:szCs w:val="28"/>
                <w:lang w:val="tt-RU"/>
              </w:rPr>
              <w:t>62-ТРЗ номерлы Татарстан Республикасы Законы</w:t>
            </w:r>
          </w:p>
        </w:tc>
      </w:tr>
      <w:tr w:rsidR="007D3D92" w:rsidRPr="00DA19D4" w:rsidTr="00DF5F4B">
        <w:tc>
          <w:tcPr>
            <w:tcW w:w="675" w:type="dxa"/>
            <w:shd w:val="clear" w:color="auto" w:fill="auto"/>
          </w:tcPr>
          <w:p w:rsidR="007D3D92" w:rsidRPr="0092069E" w:rsidRDefault="007D3D92" w:rsidP="007D3D92">
            <w:pPr>
              <w:pStyle w:val="ab"/>
              <w:rPr>
                <w:szCs w:val="28"/>
              </w:rPr>
            </w:pPr>
            <w:r w:rsidRPr="0092069E">
              <w:rPr>
                <w:szCs w:val="28"/>
              </w:rPr>
              <w:t>1.</w:t>
            </w:r>
          </w:p>
        </w:tc>
        <w:tc>
          <w:tcPr>
            <w:tcW w:w="4990" w:type="dxa"/>
            <w:shd w:val="clear" w:color="auto" w:fill="auto"/>
          </w:tcPr>
          <w:p w:rsidR="00DA19D4" w:rsidRPr="00150967" w:rsidRDefault="00DA19D4" w:rsidP="00DA19D4">
            <w:pPr>
              <w:ind w:firstLine="459"/>
              <w:jc w:val="both"/>
              <w:rPr>
                <w:b/>
              </w:rPr>
            </w:pPr>
            <w:bookmarkStart w:id="1" w:name="p3"/>
            <w:bookmarkEnd w:id="1"/>
            <w:r w:rsidRPr="00150967">
              <w:t xml:space="preserve">1 статья. </w:t>
            </w:r>
            <w:r>
              <w:rPr>
                <w:b/>
              </w:rPr>
              <w:t>Ә</w:t>
            </w:r>
            <w:r w:rsidRPr="00150967">
              <w:rPr>
                <w:b/>
              </w:rPr>
              <w:t>леге Законда кулланылучы т</w:t>
            </w:r>
            <w:r>
              <w:rPr>
                <w:b/>
              </w:rPr>
              <w:t>ө</w:t>
            </w:r>
            <w:r w:rsidRPr="00150967">
              <w:rPr>
                <w:b/>
              </w:rPr>
              <w:t>п т</w:t>
            </w:r>
            <w:r>
              <w:rPr>
                <w:b/>
              </w:rPr>
              <w:t>ө</w:t>
            </w:r>
            <w:r w:rsidRPr="00150967">
              <w:rPr>
                <w:b/>
              </w:rPr>
              <w:t>шенч</w:t>
            </w:r>
            <w:r>
              <w:rPr>
                <w:b/>
              </w:rPr>
              <w:t>ә</w:t>
            </w:r>
            <w:r w:rsidRPr="00150967">
              <w:rPr>
                <w:b/>
              </w:rPr>
              <w:t>л</w:t>
            </w:r>
            <w:r>
              <w:rPr>
                <w:b/>
              </w:rPr>
              <w:t>ә</w:t>
            </w:r>
            <w:r w:rsidRPr="00150967">
              <w:rPr>
                <w:b/>
              </w:rPr>
              <w:t>р</w:t>
            </w:r>
          </w:p>
          <w:p w:rsidR="00DA19D4" w:rsidRPr="00150967" w:rsidRDefault="00DA19D4" w:rsidP="00DA19D4">
            <w:pPr>
              <w:pStyle w:val="a4"/>
              <w:ind w:firstLine="459"/>
              <w:jc w:val="both"/>
            </w:pPr>
          </w:p>
          <w:p w:rsidR="00DA19D4" w:rsidRPr="00150967" w:rsidRDefault="00DA19D4" w:rsidP="00DA19D4">
            <w:pPr>
              <w:ind w:firstLine="459"/>
              <w:jc w:val="both"/>
            </w:pPr>
            <w:r>
              <w:t>Ә</w:t>
            </w:r>
            <w:r w:rsidRPr="00150967">
              <w:t>леге Закон максатларында  т</w:t>
            </w:r>
            <w:r>
              <w:t>ү</w:t>
            </w:r>
            <w:r w:rsidRPr="00150967">
              <w:t>б</w:t>
            </w:r>
            <w:r>
              <w:t>ә</w:t>
            </w:r>
            <w:r w:rsidRPr="00150967">
              <w:t>нд</w:t>
            </w:r>
            <w:r>
              <w:t>ә</w:t>
            </w:r>
            <w:r w:rsidRPr="00150967">
              <w:t>ге т</w:t>
            </w:r>
            <w:r>
              <w:t>ө</w:t>
            </w:r>
            <w:r w:rsidRPr="00150967">
              <w:t>п т</w:t>
            </w:r>
            <w:r>
              <w:t>ө</w:t>
            </w:r>
            <w:r w:rsidRPr="00150967">
              <w:t>шенч</w:t>
            </w:r>
            <w:r>
              <w:t>ә</w:t>
            </w:r>
            <w:r w:rsidRPr="00150967">
              <w:t>л</w:t>
            </w:r>
            <w:r>
              <w:t>ә</w:t>
            </w:r>
            <w:r w:rsidRPr="00150967">
              <w:t>р кулланыла:</w:t>
            </w:r>
          </w:p>
          <w:p w:rsidR="00DA19D4" w:rsidRPr="004A61B1" w:rsidRDefault="00DA19D4" w:rsidP="00DA19D4">
            <w:pPr>
              <w:ind w:firstLine="459"/>
              <w:jc w:val="both"/>
              <w:rPr>
                <w:i/>
                <w:lang w:val="tt-RU"/>
              </w:rPr>
            </w:pPr>
            <w:r w:rsidRPr="00150967">
              <w:t>гад</w:t>
            </w:r>
            <w:r>
              <w:t>ә</w:t>
            </w:r>
            <w:r w:rsidRPr="00150967">
              <w:t>тт</w:t>
            </w:r>
            <w:r>
              <w:t>ә</w:t>
            </w:r>
            <w:r w:rsidRPr="00150967">
              <w:t>н тыш х</w:t>
            </w:r>
            <w:r>
              <w:t>ә</w:t>
            </w:r>
            <w:r w:rsidRPr="00150967">
              <w:t>л – кешел</w:t>
            </w:r>
            <w:r>
              <w:t>ә</w:t>
            </w:r>
            <w:r w:rsidRPr="00150967">
              <w:t xml:space="preserve">р </w:t>
            </w:r>
            <w:r>
              <w:t>ү</w:t>
            </w:r>
            <w:r w:rsidRPr="00150967">
              <w:t>лемен</w:t>
            </w:r>
            <w:r>
              <w:t>ә</w:t>
            </w:r>
            <w:r w:rsidRPr="00150967">
              <w:t xml:space="preserve"> китерерлек яис</w:t>
            </w:r>
            <w:r>
              <w:t>ә</w:t>
            </w:r>
            <w:r w:rsidRPr="00150967">
              <w:t xml:space="preserve"> китерг</w:t>
            </w:r>
            <w:r>
              <w:t>ә</w:t>
            </w:r>
            <w:r w:rsidRPr="00150967">
              <w:t>н,  кешел</w:t>
            </w:r>
            <w:r>
              <w:t>ә</w:t>
            </w:r>
            <w:r w:rsidRPr="00150967">
              <w:t>рне</w:t>
            </w:r>
            <w:r>
              <w:t>ң</w:t>
            </w:r>
            <w:r w:rsidRPr="00150967">
              <w:t xml:space="preserve"> с</w:t>
            </w:r>
            <w:r>
              <w:t>ә</w:t>
            </w:r>
            <w:r w:rsidRPr="00150967">
              <w:t>лам</w:t>
            </w:r>
            <w:r>
              <w:t>ә</w:t>
            </w:r>
            <w:r w:rsidRPr="00150967">
              <w:t>тлеген</w:t>
            </w:r>
            <w:r>
              <w:t>ә</w:t>
            </w:r>
            <w:r w:rsidRPr="00150967">
              <w:t xml:space="preserve">  </w:t>
            </w:r>
            <w:r>
              <w:t>һә</w:t>
            </w:r>
            <w:r w:rsidRPr="00150967">
              <w:t>м (яис</w:t>
            </w:r>
            <w:r>
              <w:t>ә</w:t>
            </w:r>
            <w:r w:rsidRPr="00150967">
              <w:t xml:space="preserve">) </w:t>
            </w:r>
            <w:r>
              <w:t>ә</w:t>
            </w:r>
            <w:r w:rsidRPr="00150967">
              <w:t>йл</w:t>
            </w:r>
            <w:r>
              <w:t>ә</w:t>
            </w:r>
            <w:r w:rsidRPr="00150967">
              <w:t>н</w:t>
            </w:r>
            <w:r>
              <w:t>ә</w:t>
            </w:r>
            <w:r w:rsidRPr="00150967">
              <w:t>-тир</w:t>
            </w:r>
            <w:r>
              <w:t>ә</w:t>
            </w:r>
            <w:r w:rsidRPr="00150967">
              <w:t xml:space="preserve"> мохит</w:t>
            </w:r>
            <w:r>
              <w:rPr>
                <w:lang w:val="tt-RU"/>
              </w:rPr>
              <w:t>к</w:t>
            </w:r>
            <w:r>
              <w:t xml:space="preserve">ә </w:t>
            </w:r>
            <w:r w:rsidRPr="00150967">
              <w:t>зыян, шактый зур</w:t>
            </w:r>
            <w:r>
              <w:t xml:space="preserve"> </w:t>
            </w:r>
            <w:r w:rsidRPr="00150967">
              <w:t xml:space="preserve">матди югалтуларга </w:t>
            </w:r>
            <w:r>
              <w:t>һә</w:t>
            </w:r>
            <w:r w:rsidRPr="00150967">
              <w:t>м кешел</w:t>
            </w:r>
            <w:r>
              <w:t>ә</w:t>
            </w:r>
            <w:r w:rsidRPr="00150967">
              <w:t>рне</w:t>
            </w:r>
            <w:r>
              <w:t>ң</w:t>
            </w:r>
            <w:r w:rsidRPr="00150967">
              <w:t xml:space="preserve"> тормыш  эшч</w:t>
            </w:r>
            <w:r>
              <w:t>ә</w:t>
            </w:r>
            <w:r w:rsidRPr="00150967">
              <w:t>нлеге шартлары бозылуга китерерлек яис</w:t>
            </w:r>
            <w:r>
              <w:t>ә</w:t>
            </w:r>
            <w:r w:rsidRPr="00150967">
              <w:t xml:space="preserve"> китерг</w:t>
            </w:r>
            <w:r>
              <w:t>ә</w:t>
            </w:r>
            <w:r w:rsidRPr="00150967">
              <w:t>н табигый, техноген, биологик-социаль гад</w:t>
            </w:r>
            <w:r>
              <w:t>ә</w:t>
            </w:r>
            <w:r w:rsidRPr="00150967">
              <w:t>тт</w:t>
            </w:r>
            <w:r>
              <w:t>ә</w:t>
            </w:r>
            <w:r w:rsidRPr="00150967">
              <w:t>н  тыш х</w:t>
            </w:r>
            <w:r>
              <w:t>ә</w:t>
            </w:r>
            <w:r w:rsidRPr="00150967">
              <w:t>лл</w:t>
            </w:r>
            <w:r>
              <w:t>ә</w:t>
            </w:r>
            <w:r w:rsidRPr="00150967">
              <w:t>рне</w:t>
            </w:r>
            <w:r>
              <w:t>ң</w:t>
            </w:r>
            <w:r w:rsidRPr="00150967">
              <w:t xml:space="preserve"> чыганаклары барлыкка кил</w:t>
            </w:r>
            <w:r>
              <w:t>ү</w:t>
            </w:r>
            <w:r w:rsidRPr="00150967">
              <w:t xml:space="preserve"> н</w:t>
            </w:r>
            <w:r>
              <w:t>ә</w:t>
            </w:r>
            <w:r w:rsidRPr="00150967">
              <w:t>ти</w:t>
            </w:r>
            <w:r>
              <w:t>җә</w:t>
            </w:r>
            <w:r w:rsidRPr="00150967">
              <w:t>сенд</w:t>
            </w:r>
            <w:r>
              <w:t>ә</w:t>
            </w:r>
            <w:r w:rsidRPr="00150967">
              <w:t xml:space="preserve"> билгеле бер территорияд</w:t>
            </w:r>
            <w:r>
              <w:t>ә</w:t>
            </w:r>
            <w:r w:rsidRPr="00150967">
              <w:t xml:space="preserve"> килеп туган х</w:t>
            </w:r>
            <w:r>
              <w:t>ә</w:t>
            </w:r>
            <w:r w:rsidRPr="00150967">
              <w:t>л;</w:t>
            </w:r>
            <w:r>
              <w:t xml:space="preserve"> </w:t>
            </w:r>
          </w:p>
          <w:p w:rsidR="00DA19D4" w:rsidRDefault="00DA19D4" w:rsidP="00DA19D4">
            <w:pPr>
              <w:ind w:firstLine="459"/>
              <w:jc w:val="both"/>
              <w:rPr>
                <w:i/>
                <w:lang w:val="tt-RU"/>
              </w:rPr>
            </w:pPr>
            <w:r w:rsidRPr="00DA5185">
              <w:rPr>
                <w:lang w:val="tt-RU"/>
              </w:rPr>
              <w:t>табигый гад</w:t>
            </w:r>
            <w:r>
              <w:rPr>
                <w:lang w:val="tt-RU"/>
              </w:rPr>
              <w:t>ә</w:t>
            </w:r>
            <w:r w:rsidRPr="00DA5185">
              <w:rPr>
                <w:lang w:val="tt-RU"/>
              </w:rPr>
              <w:t>тт</w:t>
            </w:r>
            <w:r>
              <w:rPr>
                <w:lang w:val="tt-RU"/>
              </w:rPr>
              <w:t>ә</w:t>
            </w:r>
            <w:r w:rsidRPr="00DA5185">
              <w:rPr>
                <w:lang w:val="tt-RU"/>
              </w:rPr>
              <w:t>н тыш х</w:t>
            </w:r>
            <w:r>
              <w:rPr>
                <w:lang w:val="tt-RU"/>
              </w:rPr>
              <w:t>ә</w:t>
            </w:r>
            <w:r w:rsidRPr="00DA5185">
              <w:rPr>
                <w:lang w:val="tt-RU"/>
              </w:rPr>
              <w:t>л – кешел</w:t>
            </w:r>
            <w:r>
              <w:rPr>
                <w:lang w:val="tt-RU"/>
              </w:rPr>
              <w:t>ә</w:t>
            </w:r>
            <w:r w:rsidRPr="00DA5185">
              <w:rPr>
                <w:lang w:val="tt-RU"/>
              </w:rPr>
              <w:t xml:space="preserve">р </w:t>
            </w:r>
            <w:r>
              <w:rPr>
                <w:lang w:val="tt-RU"/>
              </w:rPr>
              <w:t>ү</w:t>
            </w:r>
            <w:r w:rsidRPr="00DA5185">
              <w:rPr>
                <w:lang w:val="tt-RU"/>
              </w:rPr>
              <w:t>лемен</w:t>
            </w:r>
            <w:r>
              <w:rPr>
                <w:lang w:val="tt-RU"/>
              </w:rPr>
              <w:t>ә</w:t>
            </w:r>
            <w:r w:rsidRPr="00DA5185">
              <w:rPr>
                <w:lang w:val="tt-RU"/>
              </w:rPr>
              <w:t xml:space="preserve"> китерерлек яис</w:t>
            </w:r>
            <w:r>
              <w:rPr>
                <w:lang w:val="tt-RU"/>
              </w:rPr>
              <w:t>ә</w:t>
            </w:r>
            <w:r w:rsidRPr="00DA5185">
              <w:rPr>
                <w:lang w:val="tt-RU"/>
              </w:rPr>
              <w:t xml:space="preserve"> китерг</w:t>
            </w:r>
            <w:r>
              <w:rPr>
                <w:lang w:val="tt-RU"/>
              </w:rPr>
              <w:t>ә</w:t>
            </w:r>
            <w:r w:rsidRPr="00DA5185">
              <w:rPr>
                <w:lang w:val="tt-RU"/>
              </w:rPr>
              <w:t>н, кешел</w:t>
            </w:r>
            <w:r>
              <w:rPr>
                <w:lang w:val="tt-RU"/>
              </w:rPr>
              <w:t>ә</w:t>
            </w:r>
            <w:r w:rsidRPr="00DA5185">
              <w:rPr>
                <w:lang w:val="tt-RU"/>
              </w:rPr>
              <w:t>рне</w:t>
            </w:r>
            <w:r>
              <w:rPr>
                <w:lang w:val="tt-RU"/>
              </w:rPr>
              <w:t>ң</w:t>
            </w:r>
            <w:r w:rsidRPr="00DA5185">
              <w:rPr>
                <w:lang w:val="tt-RU"/>
              </w:rPr>
              <w:t xml:space="preserve"> с</w:t>
            </w:r>
            <w:r>
              <w:rPr>
                <w:lang w:val="tt-RU"/>
              </w:rPr>
              <w:t>ә</w:t>
            </w:r>
            <w:r w:rsidRPr="00DA5185">
              <w:rPr>
                <w:lang w:val="tt-RU"/>
              </w:rPr>
              <w:t>лам</w:t>
            </w:r>
            <w:r>
              <w:rPr>
                <w:lang w:val="tt-RU"/>
              </w:rPr>
              <w:t>ә</w:t>
            </w:r>
            <w:r w:rsidRPr="00DA5185">
              <w:rPr>
                <w:lang w:val="tt-RU"/>
              </w:rPr>
              <w:t>тлеген</w:t>
            </w:r>
            <w:r>
              <w:rPr>
                <w:lang w:val="tt-RU"/>
              </w:rPr>
              <w:t>ә</w:t>
            </w:r>
            <w:r w:rsidRPr="00DA5185">
              <w:rPr>
                <w:lang w:val="tt-RU"/>
              </w:rPr>
              <w:t xml:space="preserve">  </w:t>
            </w:r>
            <w:r>
              <w:rPr>
                <w:lang w:val="tt-RU"/>
              </w:rPr>
              <w:t>һә</w:t>
            </w:r>
            <w:r w:rsidRPr="00DA5185">
              <w:rPr>
                <w:lang w:val="tt-RU"/>
              </w:rPr>
              <w:t>м (яис</w:t>
            </w:r>
            <w:r>
              <w:rPr>
                <w:lang w:val="tt-RU"/>
              </w:rPr>
              <w:t>ә</w:t>
            </w:r>
            <w:r w:rsidRPr="00DA5185">
              <w:rPr>
                <w:lang w:val="tt-RU"/>
              </w:rPr>
              <w:t xml:space="preserve">)  </w:t>
            </w:r>
            <w:r>
              <w:rPr>
                <w:lang w:val="tt-RU"/>
              </w:rPr>
              <w:t>ә</w:t>
            </w:r>
            <w:r w:rsidRPr="00DA5185">
              <w:rPr>
                <w:lang w:val="tt-RU"/>
              </w:rPr>
              <w:t>йл</w:t>
            </w:r>
            <w:r>
              <w:rPr>
                <w:lang w:val="tt-RU"/>
              </w:rPr>
              <w:t>ә</w:t>
            </w:r>
            <w:r w:rsidRPr="00DA5185">
              <w:rPr>
                <w:lang w:val="tt-RU"/>
              </w:rPr>
              <w:t>н</w:t>
            </w:r>
            <w:r>
              <w:rPr>
                <w:lang w:val="tt-RU"/>
              </w:rPr>
              <w:t>ә</w:t>
            </w:r>
            <w:r w:rsidRPr="00DA5185">
              <w:rPr>
                <w:lang w:val="tt-RU"/>
              </w:rPr>
              <w:t>-тир</w:t>
            </w:r>
            <w:r>
              <w:rPr>
                <w:lang w:val="tt-RU"/>
              </w:rPr>
              <w:t>ә</w:t>
            </w:r>
            <w:r w:rsidRPr="00DA5185">
              <w:rPr>
                <w:lang w:val="tt-RU"/>
              </w:rPr>
              <w:t xml:space="preserve"> мохитк</w:t>
            </w:r>
            <w:r>
              <w:rPr>
                <w:lang w:val="tt-RU"/>
              </w:rPr>
              <w:t>ә</w:t>
            </w:r>
            <w:r w:rsidRPr="00DA5185">
              <w:rPr>
                <w:lang w:val="tt-RU"/>
              </w:rPr>
              <w:t xml:space="preserve">  зыян, шактый зур матди югалтуларга </w:t>
            </w:r>
            <w:r>
              <w:rPr>
                <w:lang w:val="tt-RU"/>
              </w:rPr>
              <w:t>һә</w:t>
            </w:r>
            <w:r w:rsidRPr="00DA5185">
              <w:rPr>
                <w:lang w:val="tt-RU"/>
              </w:rPr>
              <w:t xml:space="preserve">м </w:t>
            </w:r>
            <w:r w:rsidRPr="00DA5185">
              <w:rPr>
                <w:lang w:val="tt-RU"/>
              </w:rPr>
              <w:lastRenderedPageBreak/>
              <w:t>кешел</w:t>
            </w:r>
            <w:r>
              <w:rPr>
                <w:lang w:val="tt-RU"/>
              </w:rPr>
              <w:t>ә</w:t>
            </w:r>
            <w:r w:rsidRPr="00DA5185">
              <w:rPr>
                <w:lang w:val="tt-RU"/>
              </w:rPr>
              <w:t>рне</w:t>
            </w:r>
            <w:r>
              <w:rPr>
                <w:lang w:val="tt-RU"/>
              </w:rPr>
              <w:t>ң</w:t>
            </w:r>
            <w:r w:rsidRPr="00DA5185">
              <w:rPr>
                <w:lang w:val="tt-RU"/>
              </w:rPr>
              <w:t xml:space="preserve">  тормыш эшч</w:t>
            </w:r>
            <w:r>
              <w:rPr>
                <w:lang w:val="tt-RU"/>
              </w:rPr>
              <w:t>ә</w:t>
            </w:r>
            <w:r w:rsidRPr="00DA5185">
              <w:rPr>
                <w:lang w:val="tt-RU"/>
              </w:rPr>
              <w:t xml:space="preserve">нлеге  шартлары бозылуга китерерлек </w:t>
            </w:r>
            <w:r>
              <w:rPr>
                <w:lang w:val="tt-RU"/>
              </w:rPr>
              <w:t>һә</w:t>
            </w:r>
            <w:r w:rsidRPr="00DA5185">
              <w:rPr>
                <w:lang w:val="tt-RU"/>
              </w:rPr>
              <w:t>м китерг</w:t>
            </w:r>
            <w:r>
              <w:rPr>
                <w:lang w:val="tt-RU"/>
              </w:rPr>
              <w:t>ә</w:t>
            </w:r>
            <w:r w:rsidRPr="00DA5185">
              <w:rPr>
                <w:lang w:val="tt-RU"/>
              </w:rPr>
              <w:t>н табигый гад</w:t>
            </w:r>
            <w:r>
              <w:rPr>
                <w:lang w:val="tt-RU"/>
              </w:rPr>
              <w:t>ә</w:t>
            </w:r>
            <w:r w:rsidRPr="00DA5185">
              <w:rPr>
                <w:lang w:val="tt-RU"/>
              </w:rPr>
              <w:t>тт</w:t>
            </w:r>
            <w:r>
              <w:rPr>
                <w:lang w:val="tt-RU"/>
              </w:rPr>
              <w:t>ә</w:t>
            </w:r>
            <w:r w:rsidRPr="00DA5185">
              <w:rPr>
                <w:lang w:val="tt-RU"/>
              </w:rPr>
              <w:t>н  тыш х</w:t>
            </w:r>
            <w:r>
              <w:rPr>
                <w:lang w:val="tt-RU"/>
              </w:rPr>
              <w:t>ә</w:t>
            </w:r>
            <w:r w:rsidRPr="00DA5185">
              <w:rPr>
                <w:lang w:val="tt-RU"/>
              </w:rPr>
              <w:t>л  чыганагы барлыкка кил</w:t>
            </w:r>
            <w:r>
              <w:rPr>
                <w:lang w:val="tt-RU"/>
              </w:rPr>
              <w:t>ү</w:t>
            </w:r>
            <w:r w:rsidRPr="00DA5185">
              <w:rPr>
                <w:lang w:val="tt-RU"/>
              </w:rPr>
              <w:t xml:space="preserve"> н</w:t>
            </w:r>
            <w:r>
              <w:rPr>
                <w:lang w:val="tt-RU"/>
              </w:rPr>
              <w:t>ә</w:t>
            </w:r>
            <w:r w:rsidRPr="00DA5185">
              <w:rPr>
                <w:lang w:val="tt-RU"/>
              </w:rPr>
              <w:t>ти</w:t>
            </w:r>
            <w:r>
              <w:rPr>
                <w:lang w:val="tt-RU"/>
              </w:rPr>
              <w:t>җә</w:t>
            </w:r>
            <w:r w:rsidRPr="00DA5185">
              <w:rPr>
                <w:lang w:val="tt-RU"/>
              </w:rPr>
              <w:t>сенд</w:t>
            </w:r>
            <w:r>
              <w:rPr>
                <w:lang w:val="tt-RU"/>
              </w:rPr>
              <w:t>ә</w:t>
            </w:r>
            <w:r w:rsidRPr="00DA5185">
              <w:rPr>
                <w:lang w:val="tt-RU"/>
              </w:rPr>
              <w:t xml:space="preserve"> билгеле  бер территорияд</w:t>
            </w:r>
            <w:r>
              <w:rPr>
                <w:lang w:val="tt-RU"/>
              </w:rPr>
              <w:t>ә</w:t>
            </w:r>
            <w:r w:rsidRPr="00DA5185">
              <w:rPr>
                <w:lang w:val="tt-RU"/>
              </w:rPr>
              <w:t>ге   яис</w:t>
            </w:r>
            <w:r>
              <w:rPr>
                <w:lang w:val="tt-RU"/>
              </w:rPr>
              <w:t>ә</w:t>
            </w:r>
            <w:r w:rsidRPr="00DA5185">
              <w:rPr>
                <w:lang w:val="tt-RU"/>
              </w:rPr>
              <w:t xml:space="preserve">  акваторияд</w:t>
            </w:r>
            <w:r>
              <w:rPr>
                <w:lang w:val="tt-RU"/>
              </w:rPr>
              <w:t>ә</w:t>
            </w:r>
            <w:r w:rsidRPr="00DA5185">
              <w:rPr>
                <w:lang w:val="tt-RU"/>
              </w:rPr>
              <w:t>ге х</w:t>
            </w:r>
            <w:r>
              <w:rPr>
                <w:lang w:val="tt-RU"/>
              </w:rPr>
              <w:t>ә</w:t>
            </w:r>
            <w:r w:rsidRPr="00DA5185">
              <w:rPr>
                <w:lang w:val="tt-RU"/>
              </w:rPr>
              <w:t xml:space="preserve">л; </w:t>
            </w:r>
          </w:p>
          <w:p w:rsidR="00DA19D4" w:rsidRDefault="00DA19D4" w:rsidP="00DA19D4">
            <w:pPr>
              <w:ind w:firstLine="459"/>
              <w:jc w:val="both"/>
              <w:rPr>
                <w:i/>
                <w:lang w:val="tt-RU"/>
              </w:rPr>
            </w:pPr>
            <w:r w:rsidRPr="00DA5185">
              <w:rPr>
                <w:lang w:val="tt-RU"/>
              </w:rPr>
              <w:t>техноген гад</w:t>
            </w:r>
            <w:r>
              <w:rPr>
                <w:lang w:val="tt-RU"/>
              </w:rPr>
              <w:t>ә</w:t>
            </w:r>
            <w:r w:rsidRPr="00DA5185">
              <w:rPr>
                <w:lang w:val="tt-RU"/>
              </w:rPr>
              <w:t>тт</w:t>
            </w:r>
            <w:r>
              <w:rPr>
                <w:lang w:val="tt-RU"/>
              </w:rPr>
              <w:t>ә</w:t>
            </w:r>
            <w:r w:rsidRPr="00DA5185">
              <w:rPr>
                <w:lang w:val="tt-RU"/>
              </w:rPr>
              <w:t>н тыш х</w:t>
            </w:r>
            <w:r>
              <w:rPr>
                <w:lang w:val="tt-RU"/>
              </w:rPr>
              <w:t>ә</w:t>
            </w:r>
            <w:r w:rsidRPr="00DA5185">
              <w:rPr>
                <w:lang w:val="tt-RU"/>
              </w:rPr>
              <w:t>л - объектта, билгеле  бер территорияд</w:t>
            </w:r>
            <w:r>
              <w:rPr>
                <w:lang w:val="tt-RU"/>
              </w:rPr>
              <w:t>ә</w:t>
            </w:r>
            <w:r w:rsidRPr="00DA5185">
              <w:rPr>
                <w:lang w:val="tt-RU"/>
              </w:rPr>
              <w:t xml:space="preserve"> яис</w:t>
            </w:r>
            <w:r>
              <w:rPr>
                <w:lang w:val="tt-RU"/>
              </w:rPr>
              <w:t>ә</w:t>
            </w:r>
            <w:r w:rsidRPr="00DA5185">
              <w:rPr>
                <w:lang w:val="tt-RU"/>
              </w:rPr>
              <w:t xml:space="preserve">  акваторияд</w:t>
            </w:r>
            <w:r>
              <w:rPr>
                <w:lang w:val="tt-RU"/>
              </w:rPr>
              <w:t>ә</w:t>
            </w:r>
            <w:r w:rsidRPr="00DA5185">
              <w:rPr>
                <w:lang w:val="tt-RU"/>
              </w:rPr>
              <w:t xml:space="preserve"> техноген гад</w:t>
            </w:r>
            <w:r>
              <w:rPr>
                <w:lang w:val="tt-RU"/>
              </w:rPr>
              <w:t>ә</w:t>
            </w:r>
            <w:r w:rsidRPr="00DA5185">
              <w:rPr>
                <w:lang w:val="tt-RU"/>
              </w:rPr>
              <w:t>тт</w:t>
            </w:r>
            <w:r>
              <w:rPr>
                <w:lang w:val="tt-RU"/>
              </w:rPr>
              <w:t>ә</w:t>
            </w:r>
            <w:r w:rsidRPr="00DA5185">
              <w:rPr>
                <w:lang w:val="tt-RU"/>
              </w:rPr>
              <w:t>н тыш х</w:t>
            </w:r>
            <w:r>
              <w:rPr>
                <w:lang w:val="tt-RU"/>
              </w:rPr>
              <w:t>ә</w:t>
            </w:r>
            <w:r w:rsidRPr="00DA5185">
              <w:rPr>
                <w:lang w:val="tt-RU"/>
              </w:rPr>
              <w:t>л чыганагы барлыкка кил</w:t>
            </w:r>
            <w:r>
              <w:rPr>
                <w:lang w:val="tt-RU"/>
              </w:rPr>
              <w:t>ү</w:t>
            </w:r>
            <w:r w:rsidRPr="00DA5185">
              <w:rPr>
                <w:lang w:val="tt-RU"/>
              </w:rPr>
              <w:t xml:space="preserve">  н</w:t>
            </w:r>
            <w:r>
              <w:rPr>
                <w:lang w:val="tt-RU"/>
              </w:rPr>
              <w:t>ә</w:t>
            </w:r>
            <w:r w:rsidRPr="00DA5185">
              <w:rPr>
                <w:lang w:val="tt-RU"/>
              </w:rPr>
              <w:t>ти</w:t>
            </w:r>
            <w:r>
              <w:rPr>
                <w:lang w:val="tt-RU"/>
              </w:rPr>
              <w:t>җә</w:t>
            </w:r>
            <w:r w:rsidRPr="00DA5185">
              <w:rPr>
                <w:lang w:val="tt-RU"/>
              </w:rPr>
              <w:t>сенд</w:t>
            </w:r>
            <w:r>
              <w:rPr>
                <w:lang w:val="tt-RU"/>
              </w:rPr>
              <w:t>ә</w:t>
            </w:r>
            <w:r w:rsidRPr="00DA5185">
              <w:rPr>
                <w:lang w:val="tt-RU"/>
              </w:rPr>
              <w:t xml:space="preserve"> кешел</w:t>
            </w:r>
            <w:r>
              <w:rPr>
                <w:lang w:val="tt-RU"/>
              </w:rPr>
              <w:t>ә</w:t>
            </w:r>
            <w:r w:rsidRPr="00DA5185">
              <w:rPr>
                <w:lang w:val="tt-RU"/>
              </w:rPr>
              <w:t>рне</w:t>
            </w:r>
            <w:r>
              <w:rPr>
                <w:lang w:val="tt-RU"/>
              </w:rPr>
              <w:t>ң</w:t>
            </w:r>
            <w:r w:rsidRPr="00DA5185">
              <w:rPr>
                <w:lang w:val="tt-RU"/>
              </w:rPr>
              <w:t xml:space="preserve"> нормаль тормыш  эшч</w:t>
            </w:r>
            <w:r>
              <w:rPr>
                <w:lang w:val="tt-RU"/>
              </w:rPr>
              <w:t>ә</w:t>
            </w:r>
            <w:r w:rsidRPr="00DA5185">
              <w:rPr>
                <w:lang w:val="tt-RU"/>
              </w:rPr>
              <w:t>нлеге шартлары бозылуга, аларны</w:t>
            </w:r>
            <w:r>
              <w:rPr>
                <w:lang w:val="tt-RU"/>
              </w:rPr>
              <w:t>ң</w:t>
            </w:r>
            <w:r w:rsidRPr="00DA5185">
              <w:rPr>
                <w:lang w:val="tt-RU"/>
              </w:rPr>
              <w:t xml:space="preserve"> гомерен</w:t>
            </w:r>
            <w:r>
              <w:rPr>
                <w:lang w:val="tt-RU"/>
              </w:rPr>
              <w:t>ә</w:t>
            </w:r>
            <w:r w:rsidRPr="00DA5185">
              <w:rPr>
                <w:lang w:val="tt-RU"/>
              </w:rPr>
              <w:t xml:space="preserve"> </w:t>
            </w:r>
            <w:r>
              <w:rPr>
                <w:lang w:val="tt-RU"/>
              </w:rPr>
              <w:t>һә</w:t>
            </w:r>
            <w:r w:rsidRPr="00DA5185">
              <w:rPr>
                <w:lang w:val="tt-RU"/>
              </w:rPr>
              <w:t>м с</w:t>
            </w:r>
            <w:r>
              <w:rPr>
                <w:lang w:val="tt-RU"/>
              </w:rPr>
              <w:t>ә</w:t>
            </w:r>
            <w:r w:rsidRPr="00DA5185">
              <w:rPr>
                <w:lang w:val="tt-RU"/>
              </w:rPr>
              <w:t>лам</w:t>
            </w:r>
            <w:r>
              <w:rPr>
                <w:lang w:val="tt-RU"/>
              </w:rPr>
              <w:t>ә</w:t>
            </w:r>
            <w:r w:rsidRPr="00DA5185">
              <w:rPr>
                <w:lang w:val="tt-RU"/>
              </w:rPr>
              <w:t>тлеген</w:t>
            </w:r>
            <w:r>
              <w:rPr>
                <w:lang w:val="tt-RU"/>
              </w:rPr>
              <w:t>ә</w:t>
            </w:r>
            <w:r w:rsidRPr="00DA5185">
              <w:rPr>
                <w:lang w:val="tt-RU"/>
              </w:rPr>
              <w:t xml:space="preserve">  куркыныч янауга, халыкны</w:t>
            </w:r>
            <w:r>
              <w:rPr>
                <w:lang w:val="tt-RU"/>
              </w:rPr>
              <w:t>ң</w:t>
            </w:r>
            <w:r w:rsidRPr="00DA5185">
              <w:rPr>
                <w:lang w:val="tt-RU"/>
              </w:rPr>
              <w:t xml:space="preserve"> м</w:t>
            </w:r>
            <w:r>
              <w:rPr>
                <w:lang w:val="tt-RU"/>
              </w:rPr>
              <w:t>ө</w:t>
            </w:r>
            <w:r w:rsidRPr="00DA5185">
              <w:rPr>
                <w:lang w:val="tt-RU"/>
              </w:rPr>
              <w:t>лк</w:t>
            </w:r>
            <w:r>
              <w:rPr>
                <w:lang w:val="tt-RU"/>
              </w:rPr>
              <w:t>ә</w:t>
            </w:r>
            <w:r w:rsidRPr="00DA5185">
              <w:rPr>
                <w:lang w:val="tt-RU"/>
              </w:rPr>
              <w:t>тен</w:t>
            </w:r>
            <w:r>
              <w:rPr>
                <w:lang w:val="tt-RU"/>
              </w:rPr>
              <w:t>ә</w:t>
            </w:r>
            <w:r w:rsidRPr="00DA5185">
              <w:rPr>
                <w:lang w:val="tt-RU"/>
              </w:rPr>
              <w:t>, халык ху</w:t>
            </w:r>
            <w:r>
              <w:rPr>
                <w:lang w:val="tt-RU"/>
              </w:rPr>
              <w:t>җ</w:t>
            </w:r>
            <w:r w:rsidRPr="00DA5185">
              <w:rPr>
                <w:lang w:val="tt-RU"/>
              </w:rPr>
              <w:t xml:space="preserve">алыгына  </w:t>
            </w:r>
            <w:r>
              <w:rPr>
                <w:lang w:val="tt-RU"/>
              </w:rPr>
              <w:t>һә</w:t>
            </w:r>
            <w:r w:rsidRPr="00DA5185">
              <w:rPr>
                <w:lang w:val="tt-RU"/>
              </w:rPr>
              <w:t xml:space="preserve">м </w:t>
            </w:r>
            <w:r>
              <w:rPr>
                <w:lang w:val="tt-RU"/>
              </w:rPr>
              <w:t>ә</w:t>
            </w:r>
            <w:r w:rsidRPr="00DA5185">
              <w:rPr>
                <w:lang w:val="tt-RU"/>
              </w:rPr>
              <w:t>йл</w:t>
            </w:r>
            <w:r>
              <w:rPr>
                <w:lang w:val="tt-RU"/>
              </w:rPr>
              <w:t>ә</w:t>
            </w:r>
            <w:r w:rsidRPr="00DA5185">
              <w:rPr>
                <w:lang w:val="tt-RU"/>
              </w:rPr>
              <w:t>н</w:t>
            </w:r>
            <w:r>
              <w:rPr>
                <w:lang w:val="tt-RU"/>
              </w:rPr>
              <w:t>ә</w:t>
            </w:r>
            <w:r w:rsidRPr="00DA5185">
              <w:rPr>
                <w:lang w:val="tt-RU"/>
              </w:rPr>
              <w:t>-тир</w:t>
            </w:r>
            <w:r>
              <w:rPr>
                <w:lang w:val="tt-RU"/>
              </w:rPr>
              <w:t>ә</w:t>
            </w:r>
            <w:r w:rsidRPr="00DA5185">
              <w:rPr>
                <w:lang w:val="tt-RU"/>
              </w:rPr>
              <w:t xml:space="preserve">  мохитк</w:t>
            </w:r>
            <w:r>
              <w:rPr>
                <w:lang w:val="tt-RU"/>
              </w:rPr>
              <w:t>ә</w:t>
            </w:r>
            <w:r w:rsidRPr="00DA5185">
              <w:rPr>
                <w:lang w:val="tt-RU"/>
              </w:rPr>
              <w:t xml:space="preserve"> зыян китерерлек х</w:t>
            </w:r>
            <w:r>
              <w:rPr>
                <w:lang w:val="tt-RU"/>
              </w:rPr>
              <w:t>ә</w:t>
            </w:r>
            <w:r w:rsidRPr="00DA5185">
              <w:rPr>
                <w:lang w:val="tt-RU"/>
              </w:rPr>
              <w:t xml:space="preserve">л; </w:t>
            </w:r>
          </w:p>
          <w:p w:rsidR="00DA19D4" w:rsidRPr="00F86F02" w:rsidRDefault="00DA19D4" w:rsidP="00DA19D4">
            <w:pPr>
              <w:pStyle w:val="af2"/>
              <w:spacing w:line="240" w:lineRule="auto"/>
              <w:ind w:firstLine="459"/>
              <w:rPr>
                <w:rFonts w:ascii="Times New Roman" w:hAnsi="Times New Roman"/>
                <w:lang w:val="tt-RU"/>
              </w:rPr>
            </w:pPr>
            <w:r w:rsidRPr="00F86F02">
              <w:rPr>
                <w:rFonts w:ascii="Times New Roman" w:hAnsi="Times New Roman"/>
                <w:lang w:val="tt-RU"/>
              </w:rPr>
              <w:t>биологик-социаль гад</w:t>
            </w:r>
            <w:r>
              <w:rPr>
                <w:rFonts w:ascii="Times New Roman" w:hAnsi="Times New Roman"/>
                <w:lang w:val="tt-RU"/>
              </w:rPr>
              <w:t>ә</w:t>
            </w:r>
            <w:r w:rsidRPr="00F86F02">
              <w:rPr>
                <w:rFonts w:ascii="Times New Roman" w:hAnsi="Times New Roman"/>
                <w:lang w:val="tt-RU"/>
              </w:rPr>
              <w:t>тт</w:t>
            </w:r>
            <w:r>
              <w:rPr>
                <w:rFonts w:ascii="Times New Roman" w:hAnsi="Times New Roman"/>
                <w:lang w:val="tt-RU"/>
              </w:rPr>
              <w:t>ә</w:t>
            </w:r>
            <w:r w:rsidRPr="00F86F02">
              <w:rPr>
                <w:rFonts w:ascii="Times New Roman" w:hAnsi="Times New Roman"/>
                <w:lang w:val="tt-RU"/>
              </w:rPr>
              <w:t>н тыш х</w:t>
            </w:r>
            <w:r>
              <w:rPr>
                <w:rFonts w:ascii="Times New Roman" w:hAnsi="Times New Roman"/>
                <w:lang w:val="tt-RU"/>
              </w:rPr>
              <w:t>ә</w:t>
            </w:r>
            <w:r w:rsidRPr="00F86F02">
              <w:rPr>
                <w:rFonts w:ascii="Times New Roman" w:hAnsi="Times New Roman"/>
                <w:lang w:val="tt-RU"/>
              </w:rPr>
              <w:t>л – билгеле бер территорияд</w:t>
            </w:r>
            <w:r>
              <w:rPr>
                <w:rFonts w:ascii="Times New Roman" w:hAnsi="Times New Roman"/>
                <w:lang w:val="tt-RU"/>
              </w:rPr>
              <w:t>ә</w:t>
            </w:r>
            <w:r w:rsidRPr="00F86F02">
              <w:rPr>
                <w:rFonts w:ascii="Times New Roman" w:hAnsi="Times New Roman"/>
                <w:lang w:val="tt-RU"/>
              </w:rPr>
              <w:t xml:space="preserve"> биологик-социаль гад</w:t>
            </w:r>
            <w:r>
              <w:rPr>
                <w:rFonts w:ascii="Times New Roman" w:hAnsi="Times New Roman"/>
                <w:lang w:val="tt-RU"/>
              </w:rPr>
              <w:t>ә</w:t>
            </w:r>
            <w:r w:rsidRPr="00F86F02">
              <w:rPr>
                <w:rFonts w:ascii="Times New Roman" w:hAnsi="Times New Roman"/>
                <w:lang w:val="tt-RU"/>
              </w:rPr>
              <w:t>тт</w:t>
            </w:r>
            <w:r>
              <w:rPr>
                <w:rFonts w:ascii="Times New Roman" w:hAnsi="Times New Roman"/>
                <w:lang w:val="tt-RU"/>
              </w:rPr>
              <w:t>ә</w:t>
            </w:r>
            <w:r w:rsidRPr="00F86F02">
              <w:rPr>
                <w:rFonts w:ascii="Times New Roman" w:hAnsi="Times New Roman"/>
                <w:lang w:val="tt-RU"/>
              </w:rPr>
              <w:t>н тыш х</w:t>
            </w:r>
            <w:r>
              <w:rPr>
                <w:rFonts w:ascii="Times New Roman" w:hAnsi="Times New Roman"/>
                <w:lang w:val="tt-RU"/>
              </w:rPr>
              <w:t>ә</w:t>
            </w:r>
            <w:r w:rsidRPr="00F86F02">
              <w:rPr>
                <w:rFonts w:ascii="Times New Roman" w:hAnsi="Times New Roman"/>
                <w:lang w:val="tt-RU"/>
              </w:rPr>
              <w:t>л чыганагы барлыкка кил</w:t>
            </w:r>
            <w:r>
              <w:rPr>
                <w:rFonts w:ascii="Times New Roman" w:hAnsi="Times New Roman"/>
                <w:lang w:val="tt-RU"/>
              </w:rPr>
              <w:t>ү</w:t>
            </w:r>
            <w:r w:rsidRPr="00F86F02">
              <w:rPr>
                <w:rFonts w:ascii="Times New Roman" w:hAnsi="Times New Roman"/>
                <w:lang w:val="tt-RU"/>
              </w:rPr>
              <w:t xml:space="preserve"> н</w:t>
            </w:r>
            <w:r>
              <w:rPr>
                <w:rFonts w:ascii="Times New Roman" w:hAnsi="Times New Roman"/>
                <w:lang w:val="tt-RU"/>
              </w:rPr>
              <w:t>ә</w:t>
            </w:r>
            <w:r w:rsidRPr="00F86F02">
              <w:rPr>
                <w:rFonts w:ascii="Times New Roman" w:hAnsi="Times New Roman"/>
                <w:lang w:val="tt-RU"/>
              </w:rPr>
              <w:t>ти</w:t>
            </w:r>
            <w:r>
              <w:rPr>
                <w:rFonts w:ascii="Times New Roman" w:hAnsi="Times New Roman"/>
                <w:lang w:val="tt-RU"/>
              </w:rPr>
              <w:t>җә</w:t>
            </w:r>
            <w:r w:rsidRPr="00F86F02">
              <w:rPr>
                <w:rFonts w:ascii="Times New Roman" w:hAnsi="Times New Roman"/>
                <w:lang w:val="tt-RU"/>
              </w:rPr>
              <w:t>сенд</w:t>
            </w:r>
            <w:r>
              <w:rPr>
                <w:rFonts w:ascii="Times New Roman" w:hAnsi="Times New Roman"/>
                <w:lang w:val="tt-RU"/>
              </w:rPr>
              <w:t>ә</w:t>
            </w:r>
            <w:r w:rsidRPr="00F86F02">
              <w:rPr>
                <w:rFonts w:ascii="Times New Roman" w:hAnsi="Times New Roman"/>
                <w:lang w:val="tt-RU"/>
              </w:rPr>
              <w:t xml:space="preserve"> кешел</w:t>
            </w:r>
            <w:r>
              <w:rPr>
                <w:rFonts w:ascii="Times New Roman" w:hAnsi="Times New Roman"/>
                <w:lang w:val="tt-RU"/>
              </w:rPr>
              <w:t>ә</w:t>
            </w:r>
            <w:r w:rsidRPr="00F86F02">
              <w:rPr>
                <w:rFonts w:ascii="Times New Roman" w:hAnsi="Times New Roman"/>
                <w:lang w:val="tt-RU"/>
              </w:rPr>
              <w:t>рне</w:t>
            </w:r>
            <w:r>
              <w:rPr>
                <w:rFonts w:ascii="Times New Roman" w:hAnsi="Times New Roman"/>
                <w:lang w:val="tt-RU"/>
              </w:rPr>
              <w:t>ң</w:t>
            </w:r>
            <w:r w:rsidRPr="00F86F02">
              <w:rPr>
                <w:rFonts w:ascii="Times New Roman" w:hAnsi="Times New Roman"/>
                <w:lang w:val="tt-RU"/>
              </w:rPr>
              <w:t xml:space="preserve"> нормаль тормыш  эшч</w:t>
            </w:r>
            <w:r>
              <w:rPr>
                <w:rFonts w:ascii="Times New Roman" w:hAnsi="Times New Roman"/>
                <w:lang w:val="tt-RU"/>
              </w:rPr>
              <w:t>ә</w:t>
            </w:r>
            <w:r w:rsidRPr="00F86F02">
              <w:rPr>
                <w:rFonts w:ascii="Times New Roman" w:hAnsi="Times New Roman"/>
                <w:lang w:val="tt-RU"/>
              </w:rPr>
              <w:t>нлеге шартлары  бозылуга, авыл ху</w:t>
            </w:r>
            <w:r>
              <w:rPr>
                <w:rFonts w:ascii="Times New Roman" w:hAnsi="Times New Roman"/>
                <w:lang w:val="tt-RU"/>
              </w:rPr>
              <w:t>җ</w:t>
            </w:r>
            <w:r w:rsidRPr="00F86F02">
              <w:rPr>
                <w:rFonts w:ascii="Times New Roman" w:hAnsi="Times New Roman"/>
                <w:lang w:val="tt-RU"/>
              </w:rPr>
              <w:t>алыгы терлекл</w:t>
            </w:r>
            <w:r>
              <w:rPr>
                <w:rFonts w:ascii="Times New Roman" w:hAnsi="Times New Roman"/>
                <w:lang w:val="tt-RU"/>
              </w:rPr>
              <w:t>ә</w:t>
            </w:r>
            <w:r w:rsidRPr="00F86F02">
              <w:rPr>
                <w:rFonts w:ascii="Times New Roman" w:hAnsi="Times New Roman"/>
                <w:lang w:val="tt-RU"/>
              </w:rPr>
              <w:t xml:space="preserve">ре </w:t>
            </w:r>
            <w:r>
              <w:rPr>
                <w:rFonts w:ascii="Times New Roman" w:hAnsi="Times New Roman"/>
                <w:lang w:val="tt-RU"/>
              </w:rPr>
              <w:t>ү</w:t>
            </w:r>
            <w:r w:rsidRPr="00F86F02">
              <w:rPr>
                <w:rFonts w:ascii="Times New Roman" w:hAnsi="Times New Roman"/>
                <w:lang w:val="tt-RU"/>
              </w:rPr>
              <w:t>рчет</w:t>
            </w:r>
            <w:r>
              <w:rPr>
                <w:rFonts w:ascii="Times New Roman" w:hAnsi="Times New Roman"/>
                <w:lang w:val="tt-RU"/>
              </w:rPr>
              <w:t>ү</w:t>
            </w:r>
            <w:r w:rsidRPr="00F86F02">
              <w:rPr>
                <w:rFonts w:ascii="Times New Roman" w:hAnsi="Times New Roman"/>
                <w:lang w:val="tt-RU"/>
              </w:rPr>
              <w:t>не</w:t>
            </w:r>
            <w:r>
              <w:rPr>
                <w:rFonts w:ascii="Times New Roman" w:hAnsi="Times New Roman"/>
                <w:lang w:val="tt-RU"/>
              </w:rPr>
              <w:t>ң</w:t>
            </w:r>
            <w:r w:rsidRPr="00F86F02">
              <w:rPr>
                <w:rFonts w:ascii="Times New Roman" w:hAnsi="Times New Roman"/>
                <w:lang w:val="tt-RU"/>
              </w:rPr>
              <w:t xml:space="preserve"> </w:t>
            </w:r>
            <w:r>
              <w:rPr>
                <w:rFonts w:ascii="Times New Roman" w:hAnsi="Times New Roman"/>
                <w:lang w:val="tt-RU"/>
              </w:rPr>
              <w:t>һә</w:t>
            </w:r>
            <w:r w:rsidRPr="00F86F02">
              <w:rPr>
                <w:rFonts w:ascii="Times New Roman" w:hAnsi="Times New Roman"/>
                <w:lang w:val="tt-RU"/>
              </w:rPr>
              <w:t xml:space="preserve">м </w:t>
            </w:r>
            <w:r>
              <w:rPr>
                <w:rFonts w:ascii="Times New Roman" w:hAnsi="Times New Roman"/>
                <w:lang w:val="tt-RU"/>
              </w:rPr>
              <w:t>ү</w:t>
            </w:r>
            <w:r w:rsidRPr="00F86F02">
              <w:rPr>
                <w:rFonts w:ascii="Times New Roman" w:hAnsi="Times New Roman"/>
                <w:lang w:val="tt-RU"/>
              </w:rPr>
              <w:t>семлекл</w:t>
            </w:r>
            <w:r>
              <w:rPr>
                <w:rFonts w:ascii="Times New Roman" w:hAnsi="Times New Roman"/>
                <w:lang w:val="tt-RU"/>
              </w:rPr>
              <w:t>ә</w:t>
            </w:r>
            <w:r w:rsidRPr="00F86F02">
              <w:rPr>
                <w:rFonts w:ascii="Times New Roman" w:hAnsi="Times New Roman"/>
                <w:lang w:val="tt-RU"/>
              </w:rPr>
              <w:t xml:space="preserve">р </w:t>
            </w:r>
            <w:r>
              <w:rPr>
                <w:rFonts w:ascii="Times New Roman" w:hAnsi="Times New Roman"/>
                <w:lang w:val="tt-RU"/>
              </w:rPr>
              <w:t>ү</w:t>
            </w:r>
            <w:r w:rsidRPr="00F86F02">
              <w:rPr>
                <w:rFonts w:ascii="Times New Roman" w:hAnsi="Times New Roman"/>
                <w:lang w:val="tt-RU"/>
              </w:rPr>
              <w:t>сешене</w:t>
            </w:r>
            <w:r>
              <w:rPr>
                <w:rFonts w:ascii="Times New Roman" w:hAnsi="Times New Roman"/>
                <w:lang w:val="tt-RU"/>
              </w:rPr>
              <w:t>ң</w:t>
            </w:r>
            <w:r w:rsidRPr="00F86F02">
              <w:rPr>
                <w:rFonts w:ascii="Times New Roman" w:hAnsi="Times New Roman"/>
                <w:lang w:val="tt-RU"/>
              </w:rPr>
              <w:t xml:space="preserve"> нормаль шартлары бозылуга, кешел</w:t>
            </w:r>
            <w:r>
              <w:rPr>
                <w:rFonts w:ascii="Times New Roman" w:hAnsi="Times New Roman"/>
                <w:lang w:val="tt-RU"/>
              </w:rPr>
              <w:t>ә</w:t>
            </w:r>
            <w:r w:rsidRPr="00F86F02">
              <w:rPr>
                <w:rFonts w:ascii="Times New Roman" w:hAnsi="Times New Roman"/>
                <w:lang w:val="tt-RU"/>
              </w:rPr>
              <w:t>р гомерен</w:t>
            </w:r>
            <w:r>
              <w:rPr>
                <w:rFonts w:ascii="Times New Roman" w:hAnsi="Times New Roman"/>
                <w:lang w:val="tt-RU"/>
              </w:rPr>
              <w:t>ә</w:t>
            </w:r>
            <w:r w:rsidRPr="00F86F02">
              <w:rPr>
                <w:rFonts w:ascii="Times New Roman" w:hAnsi="Times New Roman"/>
                <w:lang w:val="tt-RU"/>
              </w:rPr>
              <w:t xml:space="preserve"> </w:t>
            </w:r>
            <w:r>
              <w:rPr>
                <w:rFonts w:ascii="Times New Roman" w:hAnsi="Times New Roman"/>
                <w:lang w:val="tt-RU"/>
              </w:rPr>
              <w:t>һә</w:t>
            </w:r>
            <w:r w:rsidRPr="00F86F02">
              <w:rPr>
                <w:rFonts w:ascii="Times New Roman" w:hAnsi="Times New Roman"/>
                <w:lang w:val="tt-RU"/>
              </w:rPr>
              <w:t>м с</w:t>
            </w:r>
            <w:r>
              <w:rPr>
                <w:rFonts w:ascii="Times New Roman" w:hAnsi="Times New Roman"/>
                <w:lang w:val="tt-RU"/>
              </w:rPr>
              <w:t>ә</w:t>
            </w:r>
            <w:r w:rsidRPr="00F86F02">
              <w:rPr>
                <w:rFonts w:ascii="Times New Roman" w:hAnsi="Times New Roman"/>
                <w:lang w:val="tt-RU"/>
              </w:rPr>
              <w:t>лам</w:t>
            </w:r>
            <w:r>
              <w:rPr>
                <w:rFonts w:ascii="Times New Roman" w:hAnsi="Times New Roman"/>
                <w:lang w:val="tt-RU"/>
              </w:rPr>
              <w:t>ә</w:t>
            </w:r>
            <w:r w:rsidRPr="00F86F02">
              <w:rPr>
                <w:rFonts w:ascii="Times New Roman" w:hAnsi="Times New Roman"/>
                <w:lang w:val="tt-RU"/>
              </w:rPr>
              <w:t>тлеген</w:t>
            </w:r>
            <w:r>
              <w:rPr>
                <w:rFonts w:ascii="Times New Roman" w:hAnsi="Times New Roman"/>
                <w:lang w:val="tt-RU"/>
              </w:rPr>
              <w:t>ә</w:t>
            </w:r>
            <w:r w:rsidRPr="00F86F02">
              <w:rPr>
                <w:rFonts w:ascii="Times New Roman" w:hAnsi="Times New Roman"/>
                <w:lang w:val="tt-RU"/>
              </w:rPr>
              <w:t xml:space="preserve">  куркыныч янауга, йогышлы авыруларны</w:t>
            </w:r>
            <w:r>
              <w:rPr>
                <w:rFonts w:ascii="Times New Roman" w:hAnsi="Times New Roman"/>
                <w:lang w:val="tt-RU"/>
              </w:rPr>
              <w:t>ң</w:t>
            </w:r>
            <w:r w:rsidRPr="00F86F02">
              <w:rPr>
                <w:rFonts w:ascii="Times New Roman" w:hAnsi="Times New Roman"/>
                <w:lang w:val="tt-RU"/>
              </w:rPr>
              <w:t xml:space="preserve">  ки</w:t>
            </w:r>
            <w:r>
              <w:rPr>
                <w:rFonts w:ascii="Times New Roman" w:hAnsi="Times New Roman"/>
                <w:lang w:val="tt-RU"/>
              </w:rPr>
              <w:t>ң</w:t>
            </w:r>
            <w:r w:rsidRPr="00F86F02">
              <w:rPr>
                <w:rFonts w:ascii="Times New Roman" w:hAnsi="Times New Roman"/>
                <w:lang w:val="tt-RU"/>
              </w:rPr>
              <w:t xml:space="preserve"> таралуына, авыл ху</w:t>
            </w:r>
            <w:r>
              <w:rPr>
                <w:rFonts w:ascii="Times New Roman" w:hAnsi="Times New Roman"/>
                <w:lang w:val="tt-RU"/>
              </w:rPr>
              <w:t>җ</w:t>
            </w:r>
            <w:r w:rsidRPr="00F86F02">
              <w:rPr>
                <w:rFonts w:ascii="Times New Roman" w:hAnsi="Times New Roman"/>
                <w:lang w:val="tt-RU"/>
              </w:rPr>
              <w:t>алыгы  терлекл</w:t>
            </w:r>
            <w:r>
              <w:rPr>
                <w:rFonts w:ascii="Times New Roman" w:hAnsi="Times New Roman"/>
                <w:lang w:val="tt-RU"/>
              </w:rPr>
              <w:t>ә</w:t>
            </w:r>
            <w:r w:rsidRPr="00F86F02">
              <w:rPr>
                <w:rFonts w:ascii="Times New Roman" w:hAnsi="Times New Roman"/>
                <w:lang w:val="tt-RU"/>
              </w:rPr>
              <w:t xml:space="preserve">ре </w:t>
            </w:r>
            <w:r>
              <w:rPr>
                <w:rFonts w:ascii="Times New Roman" w:hAnsi="Times New Roman"/>
                <w:lang w:val="tt-RU"/>
              </w:rPr>
              <w:t>һә</w:t>
            </w:r>
            <w:r w:rsidRPr="00F86F02">
              <w:rPr>
                <w:rFonts w:ascii="Times New Roman" w:hAnsi="Times New Roman"/>
                <w:lang w:val="tt-RU"/>
              </w:rPr>
              <w:t xml:space="preserve">м </w:t>
            </w:r>
            <w:r>
              <w:rPr>
                <w:rFonts w:ascii="Times New Roman" w:hAnsi="Times New Roman"/>
                <w:lang w:val="tt-RU"/>
              </w:rPr>
              <w:t>ү</w:t>
            </w:r>
            <w:r w:rsidRPr="00F86F02">
              <w:rPr>
                <w:rFonts w:ascii="Times New Roman" w:hAnsi="Times New Roman"/>
                <w:lang w:val="tt-RU"/>
              </w:rPr>
              <w:t>семлекл</w:t>
            </w:r>
            <w:r>
              <w:rPr>
                <w:rFonts w:ascii="Times New Roman" w:hAnsi="Times New Roman"/>
                <w:lang w:val="tt-RU"/>
              </w:rPr>
              <w:t>ә</w:t>
            </w:r>
            <w:r w:rsidRPr="00F86F02">
              <w:rPr>
                <w:rFonts w:ascii="Times New Roman" w:hAnsi="Times New Roman"/>
                <w:lang w:val="tt-RU"/>
              </w:rPr>
              <w:t>ре кырылуга  китерерлек х</w:t>
            </w:r>
            <w:r>
              <w:rPr>
                <w:rFonts w:ascii="Times New Roman" w:hAnsi="Times New Roman"/>
                <w:lang w:val="tt-RU"/>
              </w:rPr>
              <w:t>ә</w:t>
            </w:r>
            <w:r w:rsidRPr="00F86F02">
              <w:rPr>
                <w:rFonts w:ascii="Times New Roman" w:hAnsi="Times New Roman"/>
                <w:lang w:val="tt-RU"/>
              </w:rPr>
              <w:t xml:space="preserve">л; </w:t>
            </w:r>
          </w:p>
          <w:p w:rsidR="00DA19D4" w:rsidRPr="003A4E06" w:rsidRDefault="00DA19D4" w:rsidP="00DA19D4">
            <w:pPr>
              <w:pStyle w:val="af2"/>
              <w:spacing w:line="240" w:lineRule="auto"/>
              <w:ind w:firstLine="459"/>
              <w:rPr>
                <w:rFonts w:ascii="Times New Roman" w:hAnsi="Times New Roman"/>
                <w:lang w:val="tt-RU"/>
              </w:rPr>
            </w:pPr>
            <w:r w:rsidRPr="003A4E06">
              <w:rPr>
                <w:rFonts w:ascii="Times New Roman" w:hAnsi="Times New Roman"/>
                <w:lang w:val="tt-RU"/>
              </w:rPr>
              <w:t xml:space="preserve">гадәттән тыш хәл  зонасы -  гадәттән тыш хәл барлыкка килгән территория; </w:t>
            </w:r>
          </w:p>
          <w:p w:rsidR="00DA19D4" w:rsidRDefault="00DA19D4" w:rsidP="00DA19D4">
            <w:pPr>
              <w:ind w:firstLine="459"/>
              <w:jc w:val="both"/>
              <w:rPr>
                <w:i/>
                <w:lang w:val="tt-RU"/>
              </w:rPr>
            </w:pPr>
            <w:r w:rsidRPr="003A4E06">
              <w:rPr>
                <w:lang w:val="tt-RU"/>
              </w:rPr>
              <w:t>хәвефле табигый процесслар  һәм к</w:t>
            </w:r>
            <w:r>
              <w:rPr>
                <w:lang w:val="tt-RU"/>
              </w:rPr>
              <w:t>ү</w:t>
            </w:r>
            <w:r w:rsidRPr="003A4E06">
              <w:rPr>
                <w:lang w:val="tt-RU"/>
              </w:rPr>
              <w:t>ренешләр мониторингы – әйләнә-тирә мохит</w:t>
            </w:r>
            <w:r>
              <w:rPr>
                <w:lang w:val="tt-RU"/>
              </w:rPr>
              <w:t>т</w:t>
            </w:r>
            <w:r w:rsidRPr="003A4E06">
              <w:rPr>
                <w:lang w:val="tt-RU"/>
              </w:rPr>
              <w:t>әге  хәвефле табигый процессларны</w:t>
            </w:r>
            <w:r>
              <w:rPr>
                <w:lang w:val="tt-RU"/>
              </w:rPr>
              <w:t>ң</w:t>
            </w:r>
            <w:r w:rsidRPr="003A4E06">
              <w:rPr>
                <w:lang w:val="tt-RU"/>
              </w:rPr>
              <w:t xml:space="preserve">  һәм к</w:t>
            </w:r>
            <w:r>
              <w:rPr>
                <w:lang w:val="tt-RU"/>
              </w:rPr>
              <w:t>ү</w:t>
            </w:r>
            <w:r w:rsidRPr="003A4E06">
              <w:rPr>
                <w:lang w:val="tt-RU"/>
              </w:rPr>
              <w:t>ренешләрне</w:t>
            </w:r>
            <w:r>
              <w:rPr>
                <w:lang w:val="tt-RU"/>
              </w:rPr>
              <w:t>ң</w:t>
            </w:r>
            <w:r w:rsidRPr="003A4E06">
              <w:rPr>
                <w:lang w:val="tt-RU"/>
              </w:rPr>
              <w:t xml:space="preserve"> к</w:t>
            </w:r>
            <w:r>
              <w:rPr>
                <w:lang w:val="tt-RU"/>
              </w:rPr>
              <w:t>ү</w:t>
            </w:r>
            <w:r w:rsidRPr="003A4E06">
              <w:rPr>
                <w:lang w:val="tt-RU"/>
              </w:rPr>
              <w:t>бәюен, аларны барлыкка китер</w:t>
            </w:r>
            <w:r>
              <w:rPr>
                <w:lang w:val="tt-RU"/>
              </w:rPr>
              <w:t>ү</w:t>
            </w:r>
            <w:r w:rsidRPr="003A4E06">
              <w:rPr>
                <w:lang w:val="tt-RU"/>
              </w:rPr>
              <w:t>че  һәм к</w:t>
            </w:r>
            <w:r>
              <w:rPr>
                <w:lang w:val="tt-RU"/>
              </w:rPr>
              <w:t>ү</w:t>
            </w:r>
            <w:r w:rsidRPr="003A4E06">
              <w:rPr>
                <w:lang w:val="tt-RU"/>
              </w:rPr>
              <w:t>бәйт</w:t>
            </w:r>
            <w:r>
              <w:rPr>
                <w:lang w:val="tt-RU"/>
              </w:rPr>
              <w:t>ү</w:t>
            </w:r>
            <w:r w:rsidRPr="003A4E06">
              <w:rPr>
                <w:lang w:val="tt-RU"/>
              </w:rPr>
              <w:t>че факторларны билгеле  бер программа нигезендә  даими рәвештә к</w:t>
            </w:r>
            <w:r>
              <w:rPr>
                <w:lang w:val="tt-RU"/>
              </w:rPr>
              <w:t>ү</w:t>
            </w:r>
            <w:r w:rsidRPr="003A4E06">
              <w:rPr>
                <w:lang w:val="tt-RU"/>
              </w:rPr>
              <w:t xml:space="preserve">зәтеп һәм тикшереп тору системасы; </w:t>
            </w:r>
          </w:p>
          <w:p w:rsidR="00DA19D4" w:rsidRPr="006926C5" w:rsidRDefault="00DA19D4" w:rsidP="00DA19D4">
            <w:pPr>
              <w:pStyle w:val="af2"/>
              <w:spacing w:line="240" w:lineRule="auto"/>
              <w:ind w:firstLine="459"/>
              <w:rPr>
                <w:rFonts w:ascii="Times New Roman" w:hAnsi="Times New Roman"/>
                <w:lang w:val="tt-RU"/>
              </w:rPr>
            </w:pPr>
            <w:r w:rsidRPr="006926C5">
              <w:rPr>
                <w:rFonts w:ascii="Times New Roman" w:hAnsi="Times New Roman"/>
                <w:lang w:val="tt-RU"/>
              </w:rPr>
              <w:t>гад</w:t>
            </w:r>
            <w:r>
              <w:rPr>
                <w:rFonts w:ascii="Times New Roman" w:hAnsi="Times New Roman"/>
                <w:lang w:val="tt-RU"/>
              </w:rPr>
              <w:t>ә</w:t>
            </w:r>
            <w:r w:rsidRPr="006926C5">
              <w:rPr>
                <w:rFonts w:ascii="Times New Roman" w:hAnsi="Times New Roman"/>
                <w:lang w:val="tt-RU"/>
              </w:rPr>
              <w:t>тт</w:t>
            </w:r>
            <w:r>
              <w:rPr>
                <w:rFonts w:ascii="Times New Roman" w:hAnsi="Times New Roman"/>
                <w:lang w:val="tt-RU"/>
              </w:rPr>
              <w:t>ә</w:t>
            </w:r>
            <w:r w:rsidRPr="006926C5">
              <w:rPr>
                <w:rFonts w:ascii="Times New Roman" w:hAnsi="Times New Roman"/>
                <w:lang w:val="tt-RU"/>
              </w:rPr>
              <w:t>н тыш х</w:t>
            </w:r>
            <w:r>
              <w:rPr>
                <w:rFonts w:ascii="Times New Roman" w:hAnsi="Times New Roman"/>
                <w:lang w:val="tt-RU"/>
              </w:rPr>
              <w:t>ә</w:t>
            </w:r>
            <w:r w:rsidRPr="006926C5">
              <w:rPr>
                <w:rFonts w:ascii="Times New Roman" w:hAnsi="Times New Roman"/>
                <w:lang w:val="tt-RU"/>
              </w:rPr>
              <w:t>лл</w:t>
            </w:r>
            <w:r>
              <w:rPr>
                <w:rFonts w:ascii="Times New Roman" w:hAnsi="Times New Roman"/>
                <w:lang w:val="tt-RU"/>
              </w:rPr>
              <w:t>ә</w:t>
            </w:r>
            <w:r w:rsidRPr="006926C5">
              <w:rPr>
                <w:rFonts w:ascii="Times New Roman" w:hAnsi="Times New Roman"/>
                <w:lang w:val="tt-RU"/>
              </w:rPr>
              <w:t>рне фаразлау – гад</w:t>
            </w:r>
            <w:r>
              <w:rPr>
                <w:rFonts w:ascii="Times New Roman" w:hAnsi="Times New Roman"/>
                <w:lang w:val="tt-RU"/>
              </w:rPr>
              <w:t>ә</w:t>
            </w:r>
            <w:r w:rsidRPr="006926C5">
              <w:rPr>
                <w:rFonts w:ascii="Times New Roman" w:hAnsi="Times New Roman"/>
                <w:lang w:val="tt-RU"/>
              </w:rPr>
              <w:t>тт</w:t>
            </w:r>
            <w:r>
              <w:rPr>
                <w:rFonts w:ascii="Times New Roman" w:hAnsi="Times New Roman"/>
                <w:lang w:val="tt-RU"/>
              </w:rPr>
              <w:t>ә</w:t>
            </w:r>
            <w:r w:rsidRPr="006926C5">
              <w:rPr>
                <w:rFonts w:ascii="Times New Roman" w:hAnsi="Times New Roman"/>
                <w:lang w:val="tt-RU"/>
              </w:rPr>
              <w:t>н тыш х</w:t>
            </w:r>
            <w:r>
              <w:rPr>
                <w:rFonts w:ascii="Times New Roman" w:hAnsi="Times New Roman"/>
                <w:lang w:val="tt-RU"/>
              </w:rPr>
              <w:t>ә</w:t>
            </w:r>
            <w:r w:rsidRPr="006926C5">
              <w:rPr>
                <w:rFonts w:ascii="Times New Roman" w:hAnsi="Times New Roman"/>
                <w:lang w:val="tt-RU"/>
              </w:rPr>
              <w:t>лл</w:t>
            </w:r>
            <w:r>
              <w:rPr>
                <w:rFonts w:ascii="Times New Roman" w:hAnsi="Times New Roman"/>
                <w:lang w:val="tt-RU"/>
              </w:rPr>
              <w:t>ә</w:t>
            </w:r>
            <w:r w:rsidRPr="006926C5">
              <w:rPr>
                <w:rFonts w:ascii="Times New Roman" w:hAnsi="Times New Roman"/>
                <w:lang w:val="tt-RU"/>
              </w:rPr>
              <w:t>рне</w:t>
            </w:r>
            <w:r>
              <w:rPr>
                <w:rFonts w:ascii="Times New Roman" w:hAnsi="Times New Roman"/>
                <w:lang w:val="tt-RU"/>
              </w:rPr>
              <w:t>ң</w:t>
            </w:r>
            <w:r w:rsidRPr="006926C5">
              <w:rPr>
                <w:rFonts w:ascii="Times New Roman" w:hAnsi="Times New Roman"/>
                <w:lang w:val="tt-RU"/>
              </w:rPr>
              <w:t xml:space="preserve"> барлыкка кил</w:t>
            </w:r>
            <w:r>
              <w:rPr>
                <w:rFonts w:ascii="Times New Roman" w:hAnsi="Times New Roman"/>
                <w:lang w:val="tt-RU"/>
              </w:rPr>
              <w:t>ү</w:t>
            </w:r>
            <w:r w:rsidRPr="006926C5">
              <w:rPr>
                <w:rFonts w:ascii="Times New Roman" w:hAnsi="Times New Roman"/>
                <w:lang w:val="tt-RU"/>
              </w:rPr>
              <w:t xml:space="preserve"> </w:t>
            </w:r>
            <w:r>
              <w:rPr>
                <w:rFonts w:ascii="Times New Roman" w:hAnsi="Times New Roman"/>
                <w:lang w:val="tt-RU"/>
              </w:rPr>
              <w:t>һә</w:t>
            </w:r>
            <w:r w:rsidRPr="006926C5">
              <w:rPr>
                <w:rFonts w:ascii="Times New Roman" w:hAnsi="Times New Roman"/>
                <w:lang w:val="tt-RU"/>
              </w:rPr>
              <w:t>м к</w:t>
            </w:r>
            <w:r>
              <w:rPr>
                <w:rFonts w:ascii="Times New Roman" w:hAnsi="Times New Roman"/>
                <w:lang w:val="tt-RU"/>
              </w:rPr>
              <w:t>ү</w:t>
            </w:r>
            <w:r w:rsidRPr="006926C5">
              <w:rPr>
                <w:rFonts w:ascii="Times New Roman" w:hAnsi="Times New Roman"/>
                <w:lang w:val="tt-RU"/>
              </w:rPr>
              <w:t>б</w:t>
            </w:r>
            <w:r>
              <w:rPr>
                <w:rFonts w:ascii="Times New Roman" w:hAnsi="Times New Roman"/>
                <w:lang w:val="tt-RU"/>
              </w:rPr>
              <w:t>ә</w:t>
            </w:r>
            <w:r w:rsidRPr="006926C5">
              <w:rPr>
                <w:rFonts w:ascii="Times New Roman" w:hAnsi="Times New Roman"/>
                <w:lang w:val="tt-RU"/>
              </w:rPr>
              <w:t>ю ихтималын билгел</w:t>
            </w:r>
            <w:r>
              <w:rPr>
                <w:rFonts w:ascii="Times New Roman" w:hAnsi="Times New Roman"/>
                <w:lang w:val="tt-RU"/>
              </w:rPr>
              <w:t>әү</w:t>
            </w:r>
            <w:r w:rsidRPr="006926C5">
              <w:rPr>
                <w:rFonts w:ascii="Times New Roman" w:hAnsi="Times New Roman"/>
                <w:lang w:val="tt-RU"/>
              </w:rPr>
              <w:t>г</w:t>
            </w:r>
            <w:r>
              <w:rPr>
                <w:rFonts w:ascii="Times New Roman" w:hAnsi="Times New Roman"/>
                <w:lang w:val="tt-RU"/>
              </w:rPr>
              <w:t>ә</w:t>
            </w:r>
            <w:r w:rsidRPr="006926C5">
              <w:rPr>
                <w:rFonts w:ascii="Times New Roman" w:hAnsi="Times New Roman"/>
                <w:lang w:val="tt-RU"/>
              </w:rPr>
              <w:t xml:space="preserve"> юн</w:t>
            </w:r>
            <w:r>
              <w:rPr>
                <w:rFonts w:ascii="Times New Roman" w:hAnsi="Times New Roman"/>
                <w:lang w:val="tt-RU"/>
              </w:rPr>
              <w:t>ә</w:t>
            </w:r>
            <w:r w:rsidRPr="006926C5">
              <w:rPr>
                <w:rFonts w:ascii="Times New Roman" w:hAnsi="Times New Roman"/>
                <w:lang w:val="tt-RU"/>
              </w:rPr>
              <w:t>лдерелг</w:t>
            </w:r>
            <w:r>
              <w:rPr>
                <w:rFonts w:ascii="Times New Roman" w:hAnsi="Times New Roman"/>
                <w:lang w:val="tt-RU"/>
              </w:rPr>
              <w:t>ә</w:t>
            </w:r>
            <w:r w:rsidRPr="006926C5">
              <w:rPr>
                <w:rFonts w:ascii="Times New Roman" w:hAnsi="Times New Roman"/>
                <w:lang w:val="tt-RU"/>
              </w:rPr>
              <w:t>н гам</w:t>
            </w:r>
            <w:r>
              <w:rPr>
                <w:rFonts w:ascii="Times New Roman" w:hAnsi="Times New Roman"/>
                <w:lang w:val="tt-RU"/>
              </w:rPr>
              <w:t>ә</w:t>
            </w:r>
            <w:r w:rsidRPr="006926C5">
              <w:rPr>
                <w:rFonts w:ascii="Times New Roman" w:hAnsi="Times New Roman"/>
                <w:lang w:val="tt-RU"/>
              </w:rPr>
              <w:t>лл</w:t>
            </w:r>
            <w:r>
              <w:rPr>
                <w:rFonts w:ascii="Times New Roman" w:hAnsi="Times New Roman"/>
                <w:lang w:val="tt-RU"/>
              </w:rPr>
              <w:t>ә</w:t>
            </w:r>
            <w:r w:rsidRPr="006926C5">
              <w:rPr>
                <w:rFonts w:ascii="Times New Roman" w:hAnsi="Times New Roman"/>
                <w:lang w:val="tt-RU"/>
              </w:rPr>
              <w:t xml:space="preserve">р системасы; </w:t>
            </w:r>
          </w:p>
          <w:p w:rsidR="00DA19D4" w:rsidRPr="003A4E06" w:rsidRDefault="00DA19D4" w:rsidP="00DA19D4">
            <w:pPr>
              <w:pStyle w:val="af2"/>
              <w:spacing w:line="240" w:lineRule="auto"/>
              <w:ind w:firstLine="459"/>
              <w:rPr>
                <w:rFonts w:ascii="Times New Roman" w:hAnsi="Times New Roman"/>
                <w:lang w:val="tt-RU"/>
              </w:rPr>
            </w:pPr>
            <w:r w:rsidRPr="003A4E06">
              <w:rPr>
                <w:rFonts w:ascii="Times New Roman" w:hAnsi="Times New Roman"/>
                <w:lang w:val="tt-RU"/>
              </w:rPr>
              <w:t>гад</w:t>
            </w:r>
            <w:r>
              <w:rPr>
                <w:rFonts w:ascii="Times New Roman" w:hAnsi="Times New Roman"/>
                <w:lang w:val="tt-RU"/>
              </w:rPr>
              <w:t>ә</w:t>
            </w:r>
            <w:r w:rsidRPr="003A4E06">
              <w:rPr>
                <w:rFonts w:ascii="Times New Roman" w:hAnsi="Times New Roman"/>
                <w:lang w:val="tt-RU"/>
              </w:rPr>
              <w:t>тт</w:t>
            </w:r>
            <w:r>
              <w:rPr>
                <w:rFonts w:ascii="Times New Roman" w:hAnsi="Times New Roman"/>
                <w:lang w:val="tt-RU"/>
              </w:rPr>
              <w:t>ә</w:t>
            </w:r>
            <w:r w:rsidRPr="003A4E06">
              <w:rPr>
                <w:rFonts w:ascii="Times New Roman" w:hAnsi="Times New Roman"/>
                <w:lang w:val="tt-RU"/>
              </w:rPr>
              <w:t>н тыш х</w:t>
            </w:r>
            <w:r>
              <w:rPr>
                <w:rFonts w:ascii="Times New Roman" w:hAnsi="Times New Roman"/>
                <w:lang w:val="tt-RU"/>
              </w:rPr>
              <w:t>ә</w:t>
            </w:r>
            <w:r w:rsidRPr="003A4E06">
              <w:rPr>
                <w:rFonts w:ascii="Times New Roman" w:hAnsi="Times New Roman"/>
                <w:lang w:val="tt-RU"/>
              </w:rPr>
              <w:t>лл</w:t>
            </w:r>
            <w:r>
              <w:rPr>
                <w:rFonts w:ascii="Times New Roman" w:hAnsi="Times New Roman"/>
                <w:lang w:val="tt-RU"/>
              </w:rPr>
              <w:t>ә</w:t>
            </w:r>
            <w:r w:rsidRPr="003A4E06">
              <w:rPr>
                <w:rFonts w:ascii="Times New Roman" w:hAnsi="Times New Roman"/>
                <w:lang w:val="tt-RU"/>
              </w:rPr>
              <w:t>рд</w:t>
            </w:r>
            <w:r>
              <w:rPr>
                <w:rFonts w:ascii="Times New Roman" w:hAnsi="Times New Roman"/>
                <w:lang w:val="tt-RU"/>
              </w:rPr>
              <w:t>ә</w:t>
            </w:r>
            <w:r w:rsidRPr="003A4E06">
              <w:rPr>
                <w:rFonts w:ascii="Times New Roman" w:hAnsi="Times New Roman"/>
                <w:lang w:val="tt-RU"/>
              </w:rPr>
              <w:t xml:space="preserve"> халыкны</w:t>
            </w:r>
            <w:r>
              <w:rPr>
                <w:rFonts w:ascii="Times New Roman" w:hAnsi="Times New Roman"/>
                <w:lang w:val="tt-RU"/>
              </w:rPr>
              <w:t>ң</w:t>
            </w:r>
            <w:r w:rsidRPr="003A4E06">
              <w:rPr>
                <w:rFonts w:ascii="Times New Roman" w:hAnsi="Times New Roman"/>
                <w:lang w:val="tt-RU"/>
              </w:rPr>
              <w:t xml:space="preserve">  яш</w:t>
            </w:r>
            <w:r>
              <w:rPr>
                <w:rFonts w:ascii="Times New Roman" w:hAnsi="Times New Roman"/>
                <w:lang w:val="tt-RU"/>
              </w:rPr>
              <w:t>ә</w:t>
            </w:r>
            <w:r w:rsidRPr="003A4E06">
              <w:rPr>
                <w:rFonts w:ascii="Times New Roman" w:hAnsi="Times New Roman"/>
                <w:lang w:val="tt-RU"/>
              </w:rPr>
              <w:t>ешен т</w:t>
            </w:r>
            <w:r>
              <w:rPr>
                <w:rFonts w:ascii="Times New Roman" w:hAnsi="Times New Roman"/>
                <w:lang w:val="tt-RU"/>
              </w:rPr>
              <w:t>ә</w:t>
            </w:r>
            <w:r w:rsidRPr="003A4E06">
              <w:rPr>
                <w:rFonts w:ascii="Times New Roman" w:hAnsi="Times New Roman"/>
                <w:lang w:val="tt-RU"/>
              </w:rPr>
              <w:t>эмин ит</w:t>
            </w:r>
            <w:r>
              <w:rPr>
                <w:rFonts w:ascii="Times New Roman" w:hAnsi="Times New Roman"/>
                <w:lang w:val="tt-RU"/>
              </w:rPr>
              <w:t>ү</w:t>
            </w:r>
            <w:r w:rsidRPr="003A4E06">
              <w:rPr>
                <w:rFonts w:ascii="Times New Roman" w:hAnsi="Times New Roman"/>
                <w:lang w:val="tt-RU"/>
              </w:rPr>
              <w:t xml:space="preserve"> – гад</w:t>
            </w:r>
            <w:r>
              <w:rPr>
                <w:rFonts w:ascii="Times New Roman" w:hAnsi="Times New Roman"/>
                <w:lang w:val="tt-RU"/>
              </w:rPr>
              <w:t>ә</w:t>
            </w:r>
            <w:r w:rsidRPr="003A4E06">
              <w:rPr>
                <w:rFonts w:ascii="Times New Roman" w:hAnsi="Times New Roman"/>
                <w:lang w:val="tt-RU"/>
              </w:rPr>
              <w:t>тт</w:t>
            </w:r>
            <w:r>
              <w:rPr>
                <w:rFonts w:ascii="Times New Roman" w:hAnsi="Times New Roman"/>
                <w:lang w:val="tt-RU"/>
              </w:rPr>
              <w:t>ә</w:t>
            </w:r>
            <w:r w:rsidRPr="003A4E06">
              <w:rPr>
                <w:rFonts w:ascii="Times New Roman" w:hAnsi="Times New Roman"/>
                <w:lang w:val="tt-RU"/>
              </w:rPr>
              <w:t>н тыш  х</w:t>
            </w:r>
            <w:r>
              <w:rPr>
                <w:rFonts w:ascii="Times New Roman" w:hAnsi="Times New Roman"/>
                <w:lang w:val="tt-RU"/>
              </w:rPr>
              <w:t>ә</w:t>
            </w:r>
            <w:r w:rsidRPr="003A4E06">
              <w:rPr>
                <w:rFonts w:ascii="Times New Roman" w:hAnsi="Times New Roman"/>
                <w:lang w:val="tt-RU"/>
              </w:rPr>
              <w:t>л зонасында, эвакуация маршрутларында һ</w:t>
            </w:r>
            <w:r>
              <w:rPr>
                <w:rFonts w:ascii="Times New Roman" w:hAnsi="Times New Roman"/>
                <w:lang w:val="tt-RU"/>
              </w:rPr>
              <w:t>ә</w:t>
            </w:r>
            <w:r w:rsidRPr="003A4E06">
              <w:rPr>
                <w:rFonts w:ascii="Times New Roman" w:hAnsi="Times New Roman"/>
                <w:lang w:val="tt-RU"/>
              </w:rPr>
              <w:t>м зыян к</w:t>
            </w:r>
            <w:r>
              <w:rPr>
                <w:rFonts w:ascii="Times New Roman" w:hAnsi="Times New Roman"/>
                <w:lang w:val="tt-RU"/>
              </w:rPr>
              <w:t>ү</w:t>
            </w:r>
            <w:r w:rsidRPr="003A4E06">
              <w:rPr>
                <w:rFonts w:ascii="Times New Roman" w:hAnsi="Times New Roman"/>
                <w:lang w:val="tt-RU"/>
              </w:rPr>
              <w:t>рг</w:t>
            </w:r>
            <w:r>
              <w:rPr>
                <w:rFonts w:ascii="Times New Roman" w:hAnsi="Times New Roman"/>
                <w:lang w:val="tt-RU"/>
              </w:rPr>
              <w:t>ә</w:t>
            </w:r>
            <w:r w:rsidRPr="003A4E06">
              <w:rPr>
                <w:rFonts w:ascii="Times New Roman" w:hAnsi="Times New Roman"/>
                <w:lang w:val="tt-RU"/>
              </w:rPr>
              <w:t>н  халыкны к</w:t>
            </w:r>
            <w:r>
              <w:rPr>
                <w:rFonts w:ascii="Times New Roman" w:hAnsi="Times New Roman"/>
                <w:lang w:val="tt-RU"/>
              </w:rPr>
              <w:t>ү</w:t>
            </w:r>
            <w:r w:rsidRPr="003A4E06">
              <w:rPr>
                <w:rFonts w:ascii="Times New Roman" w:hAnsi="Times New Roman"/>
                <w:lang w:val="tt-RU"/>
              </w:rPr>
              <w:t>череп урнаштырган урыннарда  кешел</w:t>
            </w:r>
            <w:r>
              <w:rPr>
                <w:rFonts w:ascii="Times New Roman" w:hAnsi="Times New Roman"/>
                <w:lang w:val="tt-RU"/>
              </w:rPr>
              <w:t>ә</w:t>
            </w:r>
            <w:r w:rsidRPr="003A4E06">
              <w:rPr>
                <w:rFonts w:ascii="Times New Roman" w:hAnsi="Times New Roman"/>
                <w:lang w:val="tt-RU"/>
              </w:rPr>
              <w:t>рне</w:t>
            </w:r>
            <w:r>
              <w:rPr>
                <w:rFonts w:ascii="Times New Roman" w:hAnsi="Times New Roman"/>
                <w:lang w:val="tt-RU"/>
              </w:rPr>
              <w:t>ң</w:t>
            </w:r>
            <w:r w:rsidRPr="003A4E06">
              <w:rPr>
                <w:rFonts w:ascii="Times New Roman" w:hAnsi="Times New Roman"/>
                <w:lang w:val="tt-RU"/>
              </w:rPr>
              <w:t xml:space="preserve"> яш</w:t>
            </w:r>
            <w:r>
              <w:rPr>
                <w:rFonts w:ascii="Times New Roman" w:hAnsi="Times New Roman"/>
                <w:lang w:val="tt-RU"/>
              </w:rPr>
              <w:t>ә</w:t>
            </w:r>
            <w:r w:rsidRPr="003A4E06">
              <w:rPr>
                <w:rFonts w:ascii="Times New Roman" w:hAnsi="Times New Roman"/>
                <w:lang w:val="tt-RU"/>
              </w:rPr>
              <w:t>ешен  т</w:t>
            </w:r>
            <w:r>
              <w:rPr>
                <w:rFonts w:ascii="Times New Roman" w:hAnsi="Times New Roman"/>
                <w:lang w:val="tt-RU"/>
              </w:rPr>
              <w:t>ә</w:t>
            </w:r>
            <w:r w:rsidRPr="003A4E06">
              <w:rPr>
                <w:rFonts w:ascii="Times New Roman" w:hAnsi="Times New Roman"/>
                <w:lang w:val="tt-RU"/>
              </w:rPr>
              <w:t>эмин ит</w:t>
            </w:r>
            <w:r>
              <w:rPr>
                <w:rFonts w:ascii="Times New Roman" w:hAnsi="Times New Roman"/>
                <w:lang w:val="tt-RU"/>
              </w:rPr>
              <w:t>ү</w:t>
            </w:r>
            <w:r w:rsidRPr="003A4E06">
              <w:rPr>
                <w:rFonts w:ascii="Times New Roman" w:hAnsi="Times New Roman"/>
                <w:lang w:val="tt-RU"/>
              </w:rPr>
              <w:t xml:space="preserve">  һ</w:t>
            </w:r>
            <w:r>
              <w:rPr>
                <w:rFonts w:ascii="Times New Roman" w:hAnsi="Times New Roman"/>
                <w:lang w:val="tt-RU"/>
              </w:rPr>
              <w:t>ә</w:t>
            </w:r>
            <w:r w:rsidRPr="003A4E06">
              <w:rPr>
                <w:rFonts w:ascii="Times New Roman" w:hAnsi="Times New Roman"/>
                <w:lang w:val="tt-RU"/>
              </w:rPr>
              <w:t>м с</w:t>
            </w:r>
            <w:r>
              <w:rPr>
                <w:rFonts w:ascii="Times New Roman" w:hAnsi="Times New Roman"/>
                <w:lang w:val="tt-RU"/>
              </w:rPr>
              <w:t>ә</w:t>
            </w:r>
            <w:r w:rsidRPr="003A4E06">
              <w:rPr>
                <w:rFonts w:ascii="Times New Roman" w:hAnsi="Times New Roman"/>
                <w:lang w:val="tt-RU"/>
              </w:rPr>
              <w:t>лам</w:t>
            </w:r>
            <w:r>
              <w:rPr>
                <w:rFonts w:ascii="Times New Roman" w:hAnsi="Times New Roman"/>
                <w:lang w:val="tt-RU"/>
              </w:rPr>
              <w:t>ә</w:t>
            </w:r>
            <w:r w:rsidRPr="003A4E06">
              <w:rPr>
                <w:rFonts w:ascii="Times New Roman" w:hAnsi="Times New Roman"/>
                <w:lang w:val="tt-RU"/>
              </w:rPr>
              <w:t xml:space="preserve">тлеген саклау  </w:t>
            </w:r>
            <w:r>
              <w:rPr>
                <w:rFonts w:ascii="Times New Roman" w:hAnsi="Times New Roman"/>
                <w:lang w:val="tt-RU"/>
              </w:rPr>
              <w:t>ө</w:t>
            </w:r>
            <w:r w:rsidRPr="003A4E06">
              <w:rPr>
                <w:rFonts w:ascii="Times New Roman" w:hAnsi="Times New Roman"/>
                <w:lang w:val="tt-RU"/>
              </w:rPr>
              <w:t>чен кир</w:t>
            </w:r>
            <w:r>
              <w:rPr>
                <w:rFonts w:ascii="Times New Roman" w:hAnsi="Times New Roman"/>
                <w:lang w:val="tt-RU"/>
              </w:rPr>
              <w:t>ә</w:t>
            </w:r>
            <w:r w:rsidRPr="003A4E06">
              <w:rPr>
                <w:rFonts w:ascii="Times New Roman" w:hAnsi="Times New Roman"/>
                <w:lang w:val="tt-RU"/>
              </w:rPr>
              <w:t>кле  шартлар тудыруга  юн</w:t>
            </w:r>
            <w:r>
              <w:rPr>
                <w:rFonts w:ascii="Times New Roman" w:hAnsi="Times New Roman"/>
                <w:lang w:val="tt-RU"/>
              </w:rPr>
              <w:t>ә</w:t>
            </w:r>
            <w:r w:rsidRPr="003A4E06">
              <w:rPr>
                <w:rFonts w:ascii="Times New Roman" w:hAnsi="Times New Roman"/>
                <w:lang w:val="tt-RU"/>
              </w:rPr>
              <w:t>лдерелг</w:t>
            </w:r>
            <w:r>
              <w:rPr>
                <w:rFonts w:ascii="Times New Roman" w:hAnsi="Times New Roman"/>
                <w:lang w:val="tt-RU"/>
              </w:rPr>
              <w:t>ә</w:t>
            </w:r>
            <w:r w:rsidRPr="003A4E06">
              <w:rPr>
                <w:rFonts w:ascii="Times New Roman" w:hAnsi="Times New Roman"/>
                <w:lang w:val="tt-RU"/>
              </w:rPr>
              <w:t xml:space="preserve">н, башкарма хакимият  органнары, </w:t>
            </w:r>
            <w:r>
              <w:rPr>
                <w:rFonts w:ascii="Times New Roman" w:hAnsi="Times New Roman"/>
                <w:lang w:val="tt-RU"/>
              </w:rPr>
              <w:t>җ</w:t>
            </w:r>
            <w:r w:rsidRPr="003A4E06">
              <w:rPr>
                <w:rFonts w:ascii="Times New Roman" w:hAnsi="Times New Roman"/>
                <w:lang w:val="tt-RU"/>
              </w:rPr>
              <w:t xml:space="preserve">ирле </w:t>
            </w:r>
            <w:r>
              <w:rPr>
                <w:rFonts w:ascii="Times New Roman" w:hAnsi="Times New Roman"/>
                <w:lang w:val="tt-RU"/>
              </w:rPr>
              <w:t>ү</w:t>
            </w:r>
            <w:r w:rsidRPr="003A4E06">
              <w:rPr>
                <w:rFonts w:ascii="Times New Roman" w:hAnsi="Times New Roman"/>
                <w:lang w:val="tt-RU"/>
              </w:rPr>
              <w:t>зидар</w:t>
            </w:r>
            <w:r>
              <w:rPr>
                <w:rFonts w:ascii="Times New Roman" w:hAnsi="Times New Roman"/>
                <w:lang w:val="tt-RU"/>
              </w:rPr>
              <w:t>ә</w:t>
            </w:r>
            <w:r w:rsidRPr="003A4E06">
              <w:rPr>
                <w:rFonts w:ascii="Times New Roman" w:hAnsi="Times New Roman"/>
                <w:lang w:val="tt-RU"/>
              </w:rPr>
              <w:t xml:space="preserve">  органнары тарафыннан  уздырылучы гам</w:t>
            </w:r>
            <w:r>
              <w:rPr>
                <w:rFonts w:ascii="Times New Roman" w:hAnsi="Times New Roman"/>
                <w:lang w:val="tt-RU"/>
              </w:rPr>
              <w:t>ә</w:t>
            </w:r>
            <w:r w:rsidRPr="003A4E06">
              <w:rPr>
                <w:rFonts w:ascii="Times New Roman" w:hAnsi="Times New Roman"/>
                <w:lang w:val="tt-RU"/>
              </w:rPr>
              <w:t>лл</w:t>
            </w:r>
            <w:r>
              <w:rPr>
                <w:rFonts w:ascii="Times New Roman" w:hAnsi="Times New Roman"/>
                <w:lang w:val="tt-RU"/>
              </w:rPr>
              <w:t>ә</w:t>
            </w:r>
            <w:r w:rsidRPr="003A4E06">
              <w:rPr>
                <w:rFonts w:ascii="Times New Roman" w:hAnsi="Times New Roman"/>
                <w:lang w:val="tt-RU"/>
              </w:rPr>
              <w:t xml:space="preserve">р </w:t>
            </w:r>
            <w:r>
              <w:rPr>
                <w:rFonts w:ascii="Times New Roman" w:hAnsi="Times New Roman"/>
                <w:lang w:val="tt-RU"/>
              </w:rPr>
              <w:t>җ</w:t>
            </w:r>
            <w:r w:rsidRPr="003A4E06">
              <w:rPr>
                <w:rFonts w:ascii="Times New Roman" w:hAnsi="Times New Roman"/>
                <w:lang w:val="tt-RU"/>
              </w:rPr>
              <w:t>ыелмасы;</w:t>
            </w:r>
          </w:p>
          <w:p w:rsidR="00DA19D4" w:rsidRDefault="00DA19D4" w:rsidP="00DA19D4">
            <w:pPr>
              <w:ind w:firstLine="459"/>
              <w:jc w:val="both"/>
              <w:rPr>
                <w:i/>
                <w:lang w:val="tt-RU"/>
              </w:rPr>
            </w:pPr>
            <w:r w:rsidRPr="003A4E06">
              <w:rPr>
                <w:lang w:val="tt-RU"/>
              </w:rPr>
              <w:t>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лл</w:t>
            </w:r>
            <w:r>
              <w:rPr>
                <w:lang w:val="tt-RU"/>
              </w:rPr>
              <w:t>ә</w:t>
            </w:r>
            <w:r w:rsidRPr="003A4E06">
              <w:rPr>
                <w:lang w:val="tt-RU"/>
              </w:rPr>
              <w:t>рне бетер</w:t>
            </w:r>
            <w:r>
              <w:rPr>
                <w:lang w:val="tt-RU"/>
              </w:rPr>
              <w:t>ү</w:t>
            </w:r>
            <w:r w:rsidRPr="003A4E06">
              <w:rPr>
                <w:lang w:val="tt-RU"/>
              </w:rPr>
              <w:t xml:space="preserve"> – 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лл</w:t>
            </w:r>
            <w:r>
              <w:rPr>
                <w:lang w:val="tt-RU"/>
              </w:rPr>
              <w:t>ә</w:t>
            </w:r>
            <w:r w:rsidRPr="003A4E06">
              <w:rPr>
                <w:lang w:val="tt-RU"/>
              </w:rPr>
              <w:t>р барлыкка килг</w:t>
            </w:r>
            <w:r>
              <w:rPr>
                <w:lang w:val="tt-RU"/>
              </w:rPr>
              <w:t>ә</w:t>
            </w:r>
            <w:r w:rsidRPr="003A4E06">
              <w:rPr>
                <w:lang w:val="tt-RU"/>
              </w:rPr>
              <w:t>нд</w:t>
            </w:r>
            <w:r>
              <w:rPr>
                <w:lang w:val="tt-RU"/>
              </w:rPr>
              <w:t>ә</w:t>
            </w:r>
            <w:r w:rsidRPr="003A4E06">
              <w:rPr>
                <w:lang w:val="tt-RU"/>
              </w:rPr>
              <w:t xml:space="preserve"> уздырыла торган һ</w:t>
            </w:r>
            <w:r>
              <w:rPr>
                <w:lang w:val="tt-RU"/>
              </w:rPr>
              <w:t>ә</w:t>
            </w:r>
            <w:r w:rsidRPr="003A4E06">
              <w:rPr>
                <w:lang w:val="tt-RU"/>
              </w:rPr>
              <w:t>м кешел</w:t>
            </w:r>
            <w:r>
              <w:rPr>
                <w:lang w:val="tt-RU"/>
              </w:rPr>
              <w:t>ә</w:t>
            </w:r>
            <w:r w:rsidRPr="003A4E06">
              <w:rPr>
                <w:lang w:val="tt-RU"/>
              </w:rPr>
              <w:t xml:space="preserve">рне </w:t>
            </w:r>
            <w:r>
              <w:rPr>
                <w:lang w:val="tt-RU"/>
              </w:rPr>
              <w:t>ү</w:t>
            </w:r>
            <w:r w:rsidRPr="003A4E06">
              <w:rPr>
                <w:lang w:val="tt-RU"/>
              </w:rPr>
              <w:t>лемн</w:t>
            </w:r>
            <w:r>
              <w:rPr>
                <w:lang w:val="tt-RU"/>
              </w:rPr>
              <w:t>ә</w:t>
            </w:r>
            <w:r w:rsidRPr="003A4E06">
              <w:rPr>
                <w:lang w:val="tt-RU"/>
              </w:rPr>
              <w:t>н коткаруга  һ</w:t>
            </w:r>
            <w:r>
              <w:rPr>
                <w:lang w:val="tt-RU"/>
              </w:rPr>
              <w:t>ә</w:t>
            </w:r>
            <w:r w:rsidRPr="003A4E06">
              <w:rPr>
                <w:lang w:val="tt-RU"/>
              </w:rPr>
              <w:t>м аларны</w:t>
            </w:r>
            <w:r>
              <w:rPr>
                <w:lang w:val="tt-RU"/>
              </w:rPr>
              <w:t>ң</w:t>
            </w:r>
            <w:r w:rsidRPr="003A4E06">
              <w:rPr>
                <w:lang w:val="tt-RU"/>
              </w:rPr>
              <w:t xml:space="preserve"> с</w:t>
            </w:r>
            <w:r>
              <w:rPr>
                <w:lang w:val="tt-RU"/>
              </w:rPr>
              <w:t>ә</w:t>
            </w:r>
            <w:r w:rsidRPr="003A4E06">
              <w:rPr>
                <w:lang w:val="tt-RU"/>
              </w:rPr>
              <w:t>лам</w:t>
            </w:r>
            <w:r>
              <w:rPr>
                <w:lang w:val="tt-RU"/>
              </w:rPr>
              <w:t>ә</w:t>
            </w:r>
            <w:r w:rsidRPr="003A4E06">
              <w:rPr>
                <w:lang w:val="tt-RU"/>
              </w:rPr>
              <w:t xml:space="preserve">тлеген  саклауга, </w:t>
            </w:r>
            <w:r>
              <w:rPr>
                <w:lang w:val="tt-RU"/>
              </w:rPr>
              <w:t>ә</w:t>
            </w:r>
            <w:r w:rsidRPr="003A4E06">
              <w:rPr>
                <w:lang w:val="tt-RU"/>
              </w:rPr>
              <w:t>йл</w:t>
            </w:r>
            <w:r>
              <w:rPr>
                <w:lang w:val="tt-RU"/>
              </w:rPr>
              <w:t>ә</w:t>
            </w:r>
            <w:r w:rsidRPr="003A4E06">
              <w:rPr>
                <w:lang w:val="tt-RU"/>
              </w:rPr>
              <w:t>н</w:t>
            </w:r>
            <w:r>
              <w:rPr>
                <w:lang w:val="tt-RU"/>
              </w:rPr>
              <w:t>ә</w:t>
            </w:r>
            <w:r w:rsidRPr="003A4E06">
              <w:rPr>
                <w:lang w:val="tt-RU"/>
              </w:rPr>
              <w:t>-тир</w:t>
            </w:r>
            <w:r>
              <w:rPr>
                <w:lang w:val="tt-RU"/>
              </w:rPr>
              <w:t>ә</w:t>
            </w:r>
            <w:r w:rsidRPr="003A4E06">
              <w:rPr>
                <w:lang w:val="tt-RU"/>
              </w:rPr>
              <w:t xml:space="preserve"> мохитк</w:t>
            </w:r>
            <w:r>
              <w:rPr>
                <w:lang w:val="tt-RU"/>
              </w:rPr>
              <w:t>ә</w:t>
            </w:r>
            <w:r w:rsidRPr="003A4E06">
              <w:rPr>
                <w:lang w:val="tt-RU"/>
              </w:rPr>
              <w:t xml:space="preserve">  китерелг</w:t>
            </w:r>
            <w:r>
              <w:rPr>
                <w:lang w:val="tt-RU"/>
              </w:rPr>
              <w:t>ә</w:t>
            </w:r>
            <w:r w:rsidRPr="003A4E06">
              <w:rPr>
                <w:lang w:val="tt-RU"/>
              </w:rPr>
              <w:t>н зыян к</w:t>
            </w:r>
            <w:r>
              <w:rPr>
                <w:lang w:val="tt-RU"/>
              </w:rPr>
              <w:t>ү</w:t>
            </w:r>
            <w:r w:rsidRPr="003A4E06">
              <w:rPr>
                <w:lang w:val="tt-RU"/>
              </w:rPr>
              <w:t>л</w:t>
            </w:r>
            <w:r>
              <w:rPr>
                <w:lang w:val="tt-RU"/>
              </w:rPr>
              <w:t>ә</w:t>
            </w:r>
            <w:r w:rsidRPr="003A4E06">
              <w:rPr>
                <w:lang w:val="tt-RU"/>
              </w:rPr>
              <w:t>мн</w:t>
            </w:r>
            <w:r>
              <w:rPr>
                <w:lang w:val="tt-RU"/>
              </w:rPr>
              <w:t>ә</w:t>
            </w:r>
            <w:r w:rsidRPr="003A4E06">
              <w:rPr>
                <w:lang w:val="tt-RU"/>
              </w:rPr>
              <w:t>рен, матди югалтуларны кимет</w:t>
            </w:r>
            <w:r>
              <w:rPr>
                <w:lang w:val="tt-RU"/>
              </w:rPr>
              <w:t>ү</w:t>
            </w:r>
            <w:r w:rsidRPr="003A4E06">
              <w:rPr>
                <w:lang w:val="tt-RU"/>
              </w:rPr>
              <w:t>г</w:t>
            </w:r>
            <w:r>
              <w:rPr>
                <w:lang w:val="tt-RU"/>
              </w:rPr>
              <w:t>ә</w:t>
            </w:r>
            <w:r w:rsidRPr="003A4E06">
              <w:rPr>
                <w:lang w:val="tt-RU"/>
              </w:rPr>
              <w:t>, шулай ук 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  зоналарын локализациял</w:t>
            </w:r>
            <w:r>
              <w:rPr>
                <w:lang w:val="tt-RU"/>
              </w:rPr>
              <w:t>әү</w:t>
            </w:r>
            <w:r w:rsidRPr="003A4E06">
              <w:rPr>
                <w:lang w:val="tt-RU"/>
              </w:rPr>
              <w:t>г</w:t>
            </w:r>
            <w:r>
              <w:rPr>
                <w:lang w:val="tt-RU"/>
              </w:rPr>
              <w:t>ә</w:t>
            </w:r>
            <w:r w:rsidRPr="003A4E06">
              <w:rPr>
                <w:lang w:val="tt-RU"/>
              </w:rPr>
              <w:t>,  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лл</w:t>
            </w:r>
            <w:r>
              <w:rPr>
                <w:lang w:val="tt-RU"/>
              </w:rPr>
              <w:t>ә</w:t>
            </w:r>
            <w:r w:rsidRPr="003A4E06">
              <w:rPr>
                <w:lang w:val="tt-RU"/>
              </w:rPr>
              <w:t xml:space="preserve">р </w:t>
            </w:r>
            <w:r>
              <w:rPr>
                <w:lang w:val="tt-RU"/>
              </w:rPr>
              <w:t>ө</w:t>
            </w:r>
            <w:r w:rsidRPr="003A4E06">
              <w:rPr>
                <w:lang w:val="tt-RU"/>
              </w:rPr>
              <w:t>чен  характерлы булган  х</w:t>
            </w:r>
            <w:r>
              <w:rPr>
                <w:lang w:val="tt-RU"/>
              </w:rPr>
              <w:t>ә</w:t>
            </w:r>
            <w:r w:rsidRPr="003A4E06">
              <w:rPr>
                <w:lang w:val="tt-RU"/>
              </w:rPr>
              <w:t>вефле факторларны</w:t>
            </w:r>
            <w:r>
              <w:rPr>
                <w:lang w:val="tt-RU"/>
              </w:rPr>
              <w:t>ң</w:t>
            </w:r>
            <w:r w:rsidRPr="003A4E06">
              <w:rPr>
                <w:lang w:val="tt-RU"/>
              </w:rPr>
              <w:t xml:space="preserve"> йогынтысын туктатуга юн</w:t>
            </w:r>
            <w:r>
              <w:rPr>
                <w:lang w:val="tt-RU"/>
              </w:rPr>
              <w:t>ә</w:t>
            </w:r>
            <w:r w:rsidRPr="003A4E06">
              <w:rPr>
                <w:lang w:val="tt-RU"/>
              </w:rPr>
              <w:t>лдерелг</w:t>
            </w:r>
            <w:r>
              <w:rPr>
                <w:lang w:val="tt-RU"/>
              </w:rPr>
              <w:t>ә</w:t>
            </w:r>
            <w:r w:rsidRPr="003A4E06">
              <w:rPr>
                <w:lang w:val="tt-RU"/>
              </w:rPr>
              <w:t>н һ</w:t>
            </w:r>
            <w:r>
              <w:rPr>
                <w:lang w:val="tt-RU"/>
              </w:rPr>
              <w:t>ә</w:t>
            </w:r>
            <w:r w:rsidRPr="003A4E06">
              <w:rPr>
                <w:lang w:val="tt-RU"/>
              </w:rPr>
              <w:t>лак</w:t>
            </w:r>
            <w:r>
              <w:rPr>
                <w:lang w:val="tt-RU"/>
              </w:rPr>
              <w:t>ә</w:t>
            </w:r>
            <w:r w:rsidRPr="003A4E06">
              <w:rPr>
                <w:lang w:val="tt-RU"/>
              </w:rPr>
              <w:t>тт</w:t>
            </w:r>
            <w:r>
              <w:rPr>
                <w:lang w:val="tt-RU"/>
              </w:rPr>
              <w:t>ә</w:t>
            </w:r>
            <w:r w:rsidRPr="003A4E06">
              <w:rPr>
                <w:lang w:val="tt-RU"/>
              </w:rPr>
              <w:t>н  коткару эшл</w:t>
            </w:r>
            <w:r>
              <w:rPr>
                <w:lang w:val="tt-RU"/>
              </w:rPr>
              <w:t>ә</w:t>
            </w:r>
            <w:r w:rsidRPr="003A4E06">
              <w:rPr>
                <w:lang w:val="tt-RU"/>
              </w:rPr>
              <w:t>ре һ</w:t>
            </w:r>
            <w:r>
              <w:rPr>
                <w:lang w:val="tt-RU"/>
              </w:rPr>
              <w:t>ә</w:t>
            </w:r>
            <w:r w:rsidRPr="003A4E06">
              <w:rPr>
                <w:lang w:val="tt-RU"/>
              </w:rPr>
              <w:t>м башка кичектергесез эшл</w:t>
            </w:r>
            <w:r>
              <w:rPr>
                <w:lang w:val="tt-RU"/>
              </w:rPr>
              <w:t>ә</w:t>
            </w:r>
            <w:r w:rsidRPr="003A4E06">
              <w:rPr>
                <w:lang w:val="tt-RU"/>
              </w:rPr>
              <w:t>р</w:t>
            </w:r>
            <w:r>
              <w:rPr>
                <w:lang w:val="tt-RU"/>
              </w:rPr>
              <w:t>;</w:t>
            </w:r>
            <w:r w:rsidRPr="006926C5">
              <w:rPr>
                <w:i/>
                <w:lang w:val="tt-RU"/>
              </w:rPr>
              <w:t xml:space="preserve"> </w:t>
            </w:r>
          </w:p>
          <w:p w:rsidR="00DA19D4" w:rsidRDefault="00DA19D4" w:rsidP="00DA19D4">
            <w:pPr>
              <w:ind w:firstLine="459"/>
              <w:jc w:val="both"/>
              <w:rPr>
                <w:i/>
                <w:lang w:val="tt-RU"/>
              </w:rPr>
            </w:pPr>
            <w:r w:rsidRPr="004D5C82">
              <w:rPr>
                <w:szCs w:val="28"/>
                <w:lang w:val="tt-RU"/>
              </w:rPr>
              <w:t>кеше</w:t>
            </w:r>
            <w:r>
              <w:rPr>
                <w:szCs w:val="28"/>
                <w:lang w:val="tt-RU"/>
              </w:rPr>
              <w:t>ләр</w:t>
            </w:r>
            <w:r w:rsidRPr="004D5C82">
              <w:rPr>
                <w:szCs w:val="28"/>
                <w:lang w:val="tt-RU"/>
              </w:rPr>
              <w:t xml:space="preserve"> күп җыела торган урыннарда халыкка хәбәр итүнең  һәм мәгълүмат бирүнең махсуслаштырылган техник чаралары – гадәттән тыш хәлләр барлыкка кил</w:t>
            </w:r>
            <w:r>
              <w:rPr>
                <w:szCs w:val="28"/>
                <w:lang w:val="tt-RU"/>
              </w:rPr>
              <w:t>ү</w:t>
            </w:r>
            <w:r w:rsidRPr="004D5C82">
              <w:rPr>
                <w:szCs w:val="28"/>
                <w:lang w:val="tt-RU"/>
              </w:rPr>
              <w:t xml:space="preserve"> куркынычы булу, </w:t>
            </w:r>
            <w:r>
              <w:rPr>
                <w:szCs w:val="28"/>
                <w:lang w:val="tt-RU"/>
              </w:rPr>
              <w:t xml:space="preserve">гадәттән тыш хәлләр </w:t>
            </w:r>
            <w:r w:rsidRPr="004D5C82">
              <w:rPr>
                <w:szCs w:val="28"/>
                <w:lang w:val="tt-RU"/>
              </w:rPr>
              <w:t>барлыкка килү һәм халыкның үз-үзен тоту кагыйдәләре турындагы аудио- һәм (яки) аудиовизуаль, шулай ук бүтән хәбәрләрне кабул итүне, эшкәртүне һәм тапшыруны гамәлгә ашыручы махсус эшл</w:t>
            </w:r>
            <w:r>
              <w:rPr>
                <w:szCs w:val="28"/>
                <w:lang w:val="tt-RU"/>
              </w:rPr>
              <w:t>ә</w:t>
            </w:r>
            <w:r w:rsidRPr="004D5C82">
              <w:rPr>
                <w:szCs w:val="28"/>
                <w:lang w:val="tt-RU"/>
              </w:rPr>
              <w:t>нг</w:t>
            </w:r>
            <w:r>
              <w:rPr>
                <w:szCs w:val="28"/>
                <w:lang w:val="tt-RU"/>
              </w:rPr>
              <w:t>ә</w:t>
            </w:r>
            <w:r w:rsidRPr="004D5C82">
              <w:rPr>
                <w:szCs w:val="28"/>
                <w:lang w:val="tt-RU"/>
              </w:rPr>
              <w:t>н техник җайланмалар</w:t>
            </w:r>
            <w:r>
              <w:rPr>
                <w:szCs w:val="28"/>
                <w:lang w:val="tt-RU"/>
              </w:rPr>
              <w:t xml:space="preserve">; </w:t>
            </w:r>
          </w:p>
          <w:p w:rsidR="00DA19D4" w:rsidRPr="00DA19D4" w:rsidRDefault="00DA19D4" w:rsidP="00DA19D4">
            <w:pPr>
              <w:ind w:firstLine="459"/>
              <w:jc w:val="both"/>
              <w:rPr>
                <w:lang w:val="tt-RU"/>
              </w:rPr>
            </w:pPr>
            <w:r w:rsidRPr="00DA19D4">
              <w:rPr>
                <w:lang w:val="tt-RU"/>
              </w:rPr>
              <w:t xml:space="preserve">уникенче абзац үз көчен югалтты. – 2019 елның 1 мартындагы 15-ТРЗ номерлы Татарстан Республикасы Законы </w:t>
            </w:r>
          </w:p>
          <w:p w:rsidR="00DA19D4" w:rsidRDefault="00DA19D4" w:rsidP="00DA19D4">
            <w:pPr>
              <w:pStyle w:val="2"/>
              <w:rPr>
                <w:lang w:val="tt-RU"/>
              </w:rPr>
            </w:pPr>
            <w:r>
              <w:rPr>
                <w:lang w:val="tt-RU"/>
              </w:rPr>
              <w:t xml:space="preserve">гадәттән тыш хәлгә карата чара күрү дәрәҗәсе (алга таба – чара күрү дәрәҗәсе) – </w:t>
            </w:r>
            <w:r w:rsidRPr="00AD7E07">
              <w:rPr>
                <w:lang w:val="tt-RU"/>
              </w:rPr>
              <w:t>Татарстан Республикасының</w:t>
            </w:r>
            <w:r>
              <w:rPr>
                <w:lang w:val="tt-RU"/>
              </w:rPr>
              <w:t xml:space="preserve"> гадәттән тыш хәлләрне кисәтүнең һәм бетерүнең </w:t>
            </w:r>
            <w:r w:rsidRPr="00AD7E07">
              <w:rPr>
                <w:lang w:val="tt-RU"/>
              </w:rPr>
              <w:t xml:space="preserve">территориаль </w:t>
            </w:r>
            <w:r>
              <w:rPr>
                <w:lang w:val="tt-RU"/>
              </w:rPr>
              <w:t xml:space="preserve">өстәмә </w:t>
            </w:r>
            <w:r w:rsidRPr="00AD7E07">
              <w:rPr>
                <w:lang w:val="tt-RU"/>
              </w:rPr>
              <w:t>системасы</w:t>
            </w:r>
            <w:r>
              <w:rPr>
                <w:lang w:val="tt-RU"/>
              </w:rPr>
              <w:t xml:space="preserve"> идарә органнарының һәм көчләренең гадәттән тыш хәлләрнең </w:t>
            </w:r>
            <w:r w:rsidRPr="001B395B">
              <w:rPr>
                <w:lang w:val="tt-RU"/>
              </w:rPr>
              <w:t>классификаци</w:t>
            </w:r>
            <w:r>
              <w:rPr>
                <w:lang w:val="tt-RU"/>
              </w:rPr>
              <w:t>ясенә һәм гадәттән тыш хәлнең үзгәрүе характерына бәйле рәвештә Татарстан Республикасы дәүләт хакимияте органнарыннан, җирле үзидарә органнарыннан һәм оешмалардан</w:t>
            </w:r>
            <w:r w:rsidRPr="00425867">
              <w:rPr>
                <w:lang w:val="tt-RU"/>
              </w:rPr>
              <w:t xml:space="preserve"> </w:t>
            </w:r>
            <w:r>
              <w:rPr>
                <w:lang w:val="tt-RU"/>
              </w:rPr>
              <w:t xml:space="preserve">халыкны һәм территорияләрне гадәттән тыш хәлдән яклау буенча өстәмә чаралар күрүне таләп итә торган гадәттән тыш хәлләрне бетерүгә әзерлеге торышы; </w:t>
            </w:r>
            <w:r w:rsidRPr="00513B11">
              <w:rPr>
                <w:rFonts w:ascii="Times New Roman" w:hAnsi="Times New Roman"/>
                <w:i/>
                <w:lang w:val="tt-RU"/>
              </w:rPr>
              <w:t xml:space="preserve"> </w:t>
            </w:r>
          </w:p>
          <w:p w:rsidR="00DA19D4" w:rsidRDefault="00DA19D4" w:rsidP="00DA19D4">
            <w:pPr>
              <w:pStyle w:val="2"/>
              <w:rPr>
                <w:lang w:val="tt-RU"/>
              </w:rPr>
            </w:pPr>
            <w:r>
              <w:rPr>
                <w:szCs w:val="28"/>
                <w:lang w:val="tt-RU"/>
              </w:rPr>
              <w:t xml:space="preserve">гадәттән тыш хәлләр турында халыкка хәбәр итү –  </w:t>
            </w:r>
            <w:r w:rsidRPr="00DA19D4">
              <w:rPr>
                <w:b/>
                <w:szCs w:val="28"/>
                <w:u w:val="single"/>
                <w:lang w:val="tt-RU"/>
              </w:rPr>
              <w:t>табигый һәм техноген характердагы</w:t>
            </w:r>
            <w:r>
              <w:rPr>
                <w:szCs w:val="28"/>
                <w:lang w:val="tt-RU"/>
              </w:rPr>
              <w:t xml:space="preserve"> гадәттән тыш хәлләр барлыкка килү куркынычы булганда яисә барлыкка килгәндә, халыкка үз-үзен тоту кагыйдәләре һәм саклану чаралары күрү зарурлыгы турында хәбәр итү сигналларын һәм экстрен </w:t>
            </w:r>
          </w:p>
          <w:p w:rsidR="00DA19D4" w:rsidRDefault="00DA19D4" w:rsidP="00DA19D4">
            <w:pPr>
              <w:pStyle w:val="2"/>
              <w:rPr>
                <w:lang w:val="tt-RU"/>
              </w:rPr>
            </w:pPr>
            <w:r w:rsidRPr="002F0D2D">
              <w:rPr>
                <w:szCs w:val="28"/>
                <w:lang w:val="tt-RU"/>
              </w:rPr>
              <w:t xml:space="preserve">гадәттән тыш хәлләр турында халыкка мәгълүмат </w:t>
            </w:r>
            <w:r>
              <w:rPr>
                <w:szCs w:val="28"/>
                <w:lang w:val="tt-RU"/>
              </w:rPr>
              <w:t>бирү</w:t>
            </w:r>
            <w:r w:rsidRPr="002F0D2D">
              <w:rPr>
                <w:szCs w:val="28"/>
                <w:lang w:val="tt-RU"/>
              </w:rPr>
              <w:t xml:space="preserve"> – фаразлана торган һәм барлыкка килгән гадәттән тыш хәлләр, халыкның һәм территорияләрнең иминлеген тәэмин итү буенча күрелә торган чаралар</w:t>
            </w:r>
            <w:r>
              <w:rPr>
                <w:szCs w:val="28"/>
                <w:lang w:val="tt-RU"/>
              </w:rPr>
              <w:t>, са</w:t>
            </w:r>
            <w:r w:rsidRPr="002F0D2D">
              <w:rPr>
                <w:szCs w:val="28"/>
                <w:lang w:val="tt-RU"/>
              </w:rPr>
              <w:t xml:space="preserve">клану алымнары һәм ысуллары турында массакүләм мәгълүмат чаралары аша һәм башка каналлар буенча халыкка мәгълүмат </w:t>
            </w:r>
            <w:r>
              <w:rPr>
                <w:szCs w:val="28"/>
                <w:lang w:val="tt-RU"/>
              </w:rPr>
              <w:t>җиткерү, шулай ук</w:t>
            </w:r>
            <w:r w:rsidRPr="00F67BB4">
              <w:rPr>
                <w:szCs w:val="28"/>
                <w:lang w:val="tt-RU"/>
              </w:rPr>
              <w:t xml:space="preserve"> граждан</w:t>
            </w:r>
            <w:r w:rsidRPr="002F0D2D">
              <w:rPr>
                <w:szCs w:val="28"/>
                <w:lang w:val="tt-RU"/>
              </w:rPr>
              <w:t>нар</w:t>
            </w:r>
            <w:r w:rsidRPr="00F67BB4">
              <w:rPr>
                <w:szCs w:val="28"/>
                <w:lang w:val="tt-RU"/>
              </w:rPr>
              <w:t xml:space="preserve"> оборон</w:t>
            </w:r>
            <w:r w:rsidRPr="002F0D2D">
              <w:rPr>
                <w:szCs w:val="28"/>
                <w:lang w:val="tt-RU"/>
              </w:rPr>
              <w:t xml:space="preserve">асы, халыкны һәм территорияләрне </w:t>
            </w:r>
            <w:r>
              <w:rPr>
                <w:szCs w:val="28"/>
                <w:lang w:val="tt-RU"/>
              </w:rPr>
              <w:t xml:space="preserve">гадәттән тыш хәлләрдән </w:t>
            </w:r>
            <w:r w:rsidRPr="002F0D2D">
              <w:rPr>
                <w:szCs w:val="28"/>
                <w:lang w:val="tt-RU"/>
              </w:rPr>
              <w:t xml:space="preserve">яклау, шул исәптән су объектларында кешеләрнең иминлеген тәэмин итү </w:t>
            </w:r>
            <w:r>
              <w:rPr>
                <w:szCs w:val="28"/>
                <w:lang w:val="tt-RU"/>
              </w:rPr>
              <w:t>һәм янгын куркынычсызлыгын тәэмин итү</w:t>
            </w:r>
            <w:r w:rsidRPr="002F0D2D">
              <w:rPr>
                <w:szCs w:val="28"/>
                <w:lang w:val="tt-RU"/>
              </w:rPr>
              <w:t xml:space="preserve"> өлкәсендә белемнәрне пропагандалау;  </w:t>
            </w:r>
          </w:p>
          <w:p w:rsidR="00DA19D4" w:rsidRDefault="00DA19D4" w:rsidP="00DA19D4">
            <w:pPr>
              <w:pStyle w:val="2"/>
              <w:rPr>
                <w:lang w:val="tt-RU"/>
              </w:rPr>
            </w:pPr>
            <w:r w:rsidRPr="00EB54E3">
              <w:rPr>
                <w:szCs w:val="28"/>
                <w:lang w:val="tt-RU"/>
              </w:rPr>
              <w:t xml:space="preserve">гадәттән тыш хәлләр барлыкка килү куркынычы турында яисә барлыкка килү  турында халыкка экстрен хәбәр итүнең комплекслы системасы – гадәттән тыш хәлләр турында халыкка хәбәр итү системасының хәбәр җиткерү һәм </w:t>
            </w:r>
            <w:r>
              <w:rPr>
                <w:szCs w:val="28"/>
                <w:lang w:val="tt-RU"/>
              </w:rPr>
              <w:t xml:space="preserve">         </w:t>
            </w:r>
            <w:r w:rsidRPr="00EB54E3">
              <w:rPr>
                <w:szCs w:val="28"/>
                <w:lang w:val="tt-RU"/>
              </w:rPr>
              <w:t>куркыныч табигый күренешләрне һәм техноген процессларны мониторинглау</w:t>
            </w:r>
            <w:r>
              <w:rPr>
                <w:szCs w:val="28"/>
                <w:lang w:val="tt-RU"/>
              </w:rPr>
              <w:t xml:space="preserve"> системаларының</w:t>
            </w:r>
            <w:r w:rsidRPr="00EB54E3">
              <w:rPr>
                <w:szCs w:val="28"/>
                <w:lang w:val="tt-RU"/>
              </w:rPr>
              <w:t xml:space="preserve"> программа-техник чаралар комплексыннан торган, хәбәр итү </w:t>
            </w:r>
            <w:r>
              <w:rPr>
                <w:szCs w:val="28"/>
                <w:lang w:val="tt-RU"/>
              </w:rPr>
              <w:t xml:space="preserve">сигналларын </w:t>
            </w:r>
            <w:r w:rsidRPr="00EB54E3">
              <w:rPr>
                <w:szCs w:val="28"/>
                <w:lang w:val="tt-RU"/>
              </w:rPr>
              <w:t>һәм экстрен мәгълүмат</w:t>
            </w:r>
            <w:r>
              <w:rPr>
                <w:szCs w:val="28"/>
                <w:lang w:val="tt-RU"/>
              </w:rPr>
              <w:t>ны</w:t>
            </w:r>
            <w:r w:rsidRPr="00EB54E3">
              <w:rPr>
                <w:szCs w:val="28"/>
                <w:lang w:val="tt-RU"/>
              </w:rPr>
              <w:t xml:space="preserve"> гадәттән тыш хәлләрне кисәтүнең һәм бетерүнең бердәм дәүләт системасының идарә органнарына һәм халыкка автомат һәм (яисә) автоматлаштырылган режимнарда җиткерүне тәэмин итүче элементы; </w:t>
            </w:r>
          </w:p>
          <w:p w:rsidR="00DA19D4" w:rsidRDefault="00DA19D4" w:rsidP="00DA19D4">
            <w:pPr>
              <w:pStyle w:val="2"/>
              <w:rPr>
                <w:rFonts w:ascii="Times New Roman" w:hAnsi="Times New Roman"/>
                <w:i/>
                <w:lang w:val="tt-RU"/>
              </w:rPr>
            </w:pPr>
            <w:r w:rsidRPr="00EB54E3">
              <w:rPr>
                <w:lang w:val="tt-RU"/>
              </w:rPr>
              <w:t xml:space="preserve">  </w:t>
            </w:r>
            <w:r>
              <w:rPr>
                <w:lang w:val="tt-RU"/>
              </w:rPr>
              <w:t xml:space="preserve">халыкка экстрен хәбәр итү зонасы – шушы территориядә булган кешеләр тормышына һәм сәламәтлегенә турыдан-туры куркыныч тудыручы бик тиз таралучан куркыныч табигый күренешләр һәм </w:t>
            </w:r>
            <w:r w:rsidRPr="00855BDE">
              <w:rPr>
                <w:lang w:val="tt-RU"/>
              </w:rPr>
              <w:t>техноген процесс</w:t>
            </w:r>
            <w:r>
              <w:rPr>
                <w:lang w:val="tt-RU"/>
              </w:rPr>
              <w:t xml:space="preserve">лар барлыкка килү куркынычы булган территория. </w:t>
            </w:r>
          </w:p>
          <w:p w:rsidR="00DA19D4" w:rsidRPr="001939B4" w:rsidRDefault="00DA19D4" w:rsidP="00DA19D4">
            <w:pPr>
              <w:autoSpaceDE w:val="0"/>
              <w:autoSpaceDN w:val="0"/>
              <w:adjustRightInd w:val="0"/>
              <w:ind w:firstLine="459"/>
              <w:jc w:val="both"/>
              <w:outlineLvl w:val="0"/>
              <w:rPr>
                <w:szCs w:val="28"/>
                <w:lang w:val="tt-RU"/>
              </w:rPr>
            </w:pPr>
            <w:r>
              <w:rPr>
                <w:szCs w:val="28"/>
                <w:lang w:val="tt-RU"/>
              </w:rPr>
              <w:t xml:space="preserve">Татарстан Республикасының гадәттән тыш хәлләрне кисәтүнең һәм бетерүнең территориаль өстәмә системасы идарә органнары </w:t>
            </w:r>
            <w:r>
              <w:rPr>
                <w:szCs w:val="28"/>
                <w:lang w:val="tt-RU"/>
              </w:rPr>
              <w:sym w:font="Symbol" w:char="F02D"/>
            </w:r>
            <w:r>
              <w:rPr>
                <w:szCs w:val="28"/>
                <w:lang w:val="tt-RU"/>
              </w:rPr>
              <w:t xml:space="preserve"> халыкны һәм территорияләрне гадәттән тыш хәлләрдән яклау өлкәсендә Татарстан Республикасы башкарма хакимияте органнарының, җирле үзидарә органнарының, оешмаларның һәм гадәттән тыш хәлләрне кисәтү һәм бетерү өчен җәлеп ителә торган көчләрнең эшчәнлеген координацияләү өчен төзелә торган органнар.  </w:t>
            </w:r>
          </w:p>
          <w:p w:rsidR="007D3D92" w:rsidRPr="00DA19D4" w:rsidRDefault="007D3D92" w:rsidP="00270E97">
            <w:pPr>
              <w:pStyle w:val="ae"/>
              <w:spacing w:before="168" w:beforeAutospacing="0" w:after="0" w:afterAutospacing="0" w:line="288" w:lineRule="atLeast"/>
              <w:ind w:firstLine="540"/>
              <w:jc w:val="both"/>
              <w:rPr>
                <w:sz w:val="28"/>
                <w:szCs w:val="28"/>
                <w:lang w:val="tt-RU"/>
              </w:rPr>
            </w:pPr>
          </w:p>
        </w:tc>
        <w:tc>
          <w:tcPr>
            <w:tcW w:w="4678" w:type="dxa"/>
            <w:shd w:val="clear" w:color="auto" w:fill="auto"/>
          </w:tcPr>
          <w:p w:rsidR="00DA19D4" w:rsidRPr="009D5748" w:rsidRDefault="00DA19D4" w:rsidP="00DA19D4">
            <w:pPr>
              <w:autoSpaceDE w:val="0"/>
              <w:autoSpaceDN w:val="0"/>
              <w:adjustRightInd w:val="0"/>
              <w:ind w:firstLine="709"/>
              <w:jc w:val="both"/>
              <w:outlineLvl w:val="0"/>
              <w:rPr>
                <w:b/>
                <w:bCs/>
                <w:szCs w:val="28"/>
                <w:lang w:val="tt-RU"/>
              </w:rPr>
            </w:pPr>
            <w:r w:rsidRPr="009D5748">
              <w:rPr>
                <w:b/>
                <w:bCs/>
                <w:szCs w:val="28"/>
                <w:lang w:val="tt-RU"/>
              </w:rPr>
              <w:lastRenderedPageBreak/>
              <w:t xml:space="preserve">1 </w:t>
            </w:r>
            <w:r>
              <w:rPr>
                <w:b/>
                <w:bCs/>
                <w:szCs w:val="28"/>
                <w:lang w:val="tt-RU"/>
              </w:rPr>
              <w:t>с</w:t>
            </w:r>
            <w:r w:rsidRPr="009D5748">
              <w:rPr>
                <w:b/>
                <w:bCs/>
                <w:szCs w:val="28"/>
                <w:lang w:val="tt-RU"/>
              </w:rPr>
              <w:t>татья</w:t>
            </w:r>
          </w:p>
          <w:p w:rsidR="00DA19D4" w:rsidRPr="009D5748" w:rsidRDefault="00DA19D4" w:rsidP="00DA19D4">
            <w:pPr>
              <w:autoSpaceDE w:val="0"/>
              <w:autoSpaceDN w:val="0"/>
              <w:adjustRightInd w:val="0"/>
              <w:ind w:firstLine="709"/>
              <w:jc w:val="both"/>
              <w:rPr>
                <w:szCs w:val="28"/>
                <w:lang w:val="tt-RU"/>
              </w:rPr>
            </w:pPr>
          </w:p>
          <w:p w:rsidR="00DA19D4" w:rsidRPr="00CC77F5" w:rsidRDefault="00DA19D4" w:rsidP="00DA19D4">
            <w:pPr>
              <w:pStyle w:val="ConsPlusNormal"/>
              <w:widowControl/>
              <w:ind w:firstLine="709"/>
              <w:jc w:val="both"/>
              <w:rPr>
                <w:rFonts w:ascii="Times New Roman" w:hAnsi="Times New Roman" w:cs="Times New Roman"/>
                <w:sz w:val="28"/>
                <w:szCs w:val="28"/>
                <w:lang w:val="tt-RU"/>
              </w:rPr>
            </w:pPr>
            <w:r w:rsidRPr="00CC77F5">
              <w:rPr>
                <w:rFonts w:ascii="Times New Roman" w:hAnsi="Times New Roman" w:cs="Times New Roman"/>
                <w:sz w:val="28"/>
                <w:szCs w:val="28"/>
                <w:lang w:val="tt-RU"/>
              </w:rPr>
              <w:t>«Халыкны һәм территорияләрне гадәттән тыш хәлләрдән яклау турында» 2004 ел</w:t>
            </w:r>
            <w:r w:rsidRPr="00CC77F5">
              <w:rPr>
                <w:rFonts w:ascii="Times New Roman" w:hAnsi="Times New Roman" w:cs="Times New Roman"/>
                <w:spacing w:val="-2"/>
                <w:sz w:val="28"/>
                <w:szCs w:val="28"/>
                <w:lang w:val="tt-RU"/>
              </w:rPr>
              <w:t>ның</w:t>
            </w:r>
            <w:r w:rsidRPr="00CC77F5">
              <w:rPr>
                <w:rFonts w:ascii="Times New Roman" w:hAnsi="Times New Roman" w:cs="Times New Roman"/>
                <w:sz w:val="28"/>
                <w:szCs w:val="28"/>
                <w:lang w:val="tt-RU"/>
              </w:rPr>
              <w:t xml:space="preserve"> 8 декабрендәге 62-ТРЗ номерлы Т</w:t>
            </w:r>
            <w:r w:rsidR="009838A6">
              <w:rPr>
                <w:rFonts w:ascii="Times New Roman" w:hAnsi="Times New Roman" w:cs="Times New Roman"/>
                <w:sz w:val="28"/>
                <w:szCs w:val="28"/>
                <w:lang w:val="tt-RU"/>
              </w:rPr>
              <w:t>атарстан Республикасы Законы</w:t>
            </w:r>
            <w:r w:rsidRPr="00CC77F5">
              <w:rPr>
                <w:rFonts w:ascii="Times New Roman" w:hAnsi="Times New Roman" w:cs="Times New Roman"/>
                <w:sz w:val="28"/>
                <w:szCs w:val="28"/>
                <w:lang w:val="tt-RU"/>
              </w:rPr>
              <w:t>на (Татарстан Дәүләт Советы Җыелма басмасы, 2004, № 12 (II өлеш); 2006, № 7 (I өлеш); 2007, № 11; 2010, № 5 (I</w:t>
            </w:r>
            <w:r>
              <w:rPr>
                <w:rFonts w:ascii="Times New Roman" w:hAnsi="Times New Roman" w:cs="Times New Roman"/>
                <w:sz w:val="28"/>
                <w:szCs w:val="28"/>
                <w:lang w:val="tt-RU"/>
              </w:rPr>
              <w:t> </w:t>
            </w:r>
            <w:r w:rsidRPr="00CC77F5">
              <w:rPr>
                <w:rFonts w:ascii="Times New Roman" w:hAnsi="Times New Roman" w:cs="Times New Roman"/>
                <w:sz w:val="28"/>
                <w:szCs w:val="28"/>
                <w:lang w:val="tt-RU"/>
              </w:rPr>
              <w:t>өлеш); 20</w:t>
            </w:r>
            <w:r>
              <w:rPr>
                <w:rFonts w:ascii="Times New Roman" w:hAnsi="Times New Roman" w:cs="Times New Roman"/>
                <w:sz w:val="28"/>
                <w:szCs w:val="28"/>
                <w:lang w:val="tt-RU"/>
              </w:rPr>
              <w:t xml:space="preserve">11, № 5; 2012, № 3, № 9; 2013, </w:t>
            </w:r>
            <w:r w:rsidRPr="00CC77F5">
              <w:rPr>
                <w:rFonts w:ascii="Times New Roman" w:hAnsi="Times New Roman" w:cs="Times New Roman"/>
                <w:sz w:val="28"/>
                <w:szCs w:val="28"/>
                <w:lang w:val="tt-RU"/>
              </w:rPr>
              <w:t>№ 4 (I өлеш); 2014, № 3; 2015, № 3, № 10 (I өлеш); 2016, № 5; Татарстан Республикасы законнар җыелмасы, 2019, № 19 (I өлеш); 2020, № 4 (I өлеш), № 37 (I</w:t>
            </w:r>
            <w:r>
              <w:rPr>
                <w:rFonts w:ascii="Times New Roman" w:hAnsi="Times New Roman" w:cs="Times New Roman"/>
                <w:sz w:val="28"/>
                <w:szCs w:val="28"/>
                <w:lang w:val="tt-RU"/>
              </w:rPr>
              <w:t> </w:t>
            </w:r>
            <w:r w:rsidRPr="00CC77F5">
              <w:rPr>
                <w:rFonts w:ascii="Times New Roman" w:hAnsi="Times New Roman" w:cs="Times New Roman"/>
                <w:sz w:val="28"/>
                <w:szCs w:val="28"/>
                <w:lang w:val="tt-RU"/>
              </w:rPr>
              <w:t>өлеш); 2021, № 93 (I өлеш); 2022, № 24 (I</w:t>
            </w:r>
            <w:r>
              <w:rPr>
                <w:rFonts w:ascii="Times New Roman" w:hAnsi="Times New Roman" w:cs="Times New Roman"/>
                <w:sz w:val="28"/>
                <w:szCs w:val="28"/>
                <w:lang w:val="tt-RU"/>
              </w:rPr>
              <w:t> </w:t>
            </w:r>
            <w:r w:rsidRPr="00CC77F5">
              <w:rPr>
                <w:rFonts w:ascii="Times New Roman" w:hAnsi="Times New Roman" w:cs="Times New Roman"/>
                <w:sz w:val="28"/>
                <w:szCs w:val="28"/>
                <w:lang w:val="tt-RU"/>
              </w:rPr>
              <w:t>өлеш), № 96 (I өлеш); 2023, № 27 (I</w:t>
            </w:r>
            <w:r>
              <w:rPr>
                <w:rFonts w:ascii="Times New Roman" w:hAnsi="Times New Roman" w:cs="Times New Roman"/>
                <w:sz w:val="28"/>
                <w:szCs w:val="28"/>
                <w:lang w:val="tt-RU"/>
              </w:rPr>
              <w:t> </w:t>
            </w:r>
            <w:r w:rsidRPr="00CC77F5">
              <w:rPr>
                <w:rFonts w:ascii="Times New Roman" w:hAnsi="Times New Roman" w:cs="Times New Roman"/>
                <w:sz w:val="28"/>
                <w:szCs w:val="28"/>
                <w:lang w:val="tt-RU"/>
              </w:rPr>
              <w:t>өлеш); 2024, № 34 (I өлеш)</w:t>
            </w:r>
            <w:r>
              <w:rPr>
                <w:rFonts w:ascii="Times New Roman" w:hAnsi="Times New Roman" w:cs="Times New Roman"/>
                <w:sz w:val="28"/>
                <w:szCs w:val="28"/>
                <w:lang w:val="tt-RU"/>
              </w:rPr>
              <w:t xml:space="preserve">, </w:t>
            </w:r>
            <w:r w:rsidRPr="009D5748">
              <w:rPr>
                <w:rFonts w:ascii="Times New Roman" w:hAnsi="Times New Roman" w:cs="Times New Roman"/>
                <w:sz w:val="28"/>
                <w:szCs w:val="28"/>
                <w:lang w:val="tt-RU"/>
              </w:rPr>
              <w:t xml:space="preserve">№ 79 </w:t>
            </w:r>
            <w:r w:rsidRPr="00CC77F5">
              <w:rPr>
                <w:rFonts w:ascii="Times New Roman" w:hAnsi="Times New Roman" w:cs="Times New Roman"/>
                <w:sz w:val="28"/>
                <w:szCs w:val="28"/>
                <w:lang w:val="tt-RU"/>
              </w:rPr>
              <w:t>(I өлеш) түбәндәге үзгәрешләрне кертергә:</w:t>
            </w:r>
          </w:p>
          <w:p w:rsidR="00DA19D4" w:rsidRDefault="00DA19D4" w:rsidP="00DA19D4">
            <w:pPr>
              <w:pStyle w:val="ab"/>
              <w:ind w:firstLine="709"/>
              <w:jc w:val="both"/>
              <w:rPr>
                <w:szCs w:val="28"/>
                <w:lang w:val="tt-RU"/>
              </w:rPr>
            </w:pPr>
          </w:p>
          <w:p w:rsidR="00DA19D4" w:rsidRPr="00873110" w:rsidRDefault="00DA19D4" w:rsidP="00DA19D4">
            <w:pPr>
              <w:pStyle w:val="ab"/>
              <w:ind w:firstLine="709"/>
              <w:jc w:val="both"/>
              <w:rPr>
                <w:szCs w:val="28"/>
                <w:lang w:val="tt-RU"/>
              </w:rPr>
            </w:pPr>
            <w:r w:rsidRPr="00873110">
              <w:rPr>
                <w:szCs w:val="28"/>
                <w:lang w:val="tt-RU"/>
              </w:rPr>
              <w:t xml:space="preserve">1) ундүртенче абзацта «табигый һәм техноген характердагы» </w:t>
            </w:r>
            <w:r w:rsidR="009838A6">
              <w:rPr>
                <w:szCs w:val="28"/>
                <w:lang w:val="tt-RU"/>
              </w:rPr>
              <w:t>сүзләрен төшереп калдырыр</w:t>
            </w:r>
            <w:r>
              <w:rPr>
                <w:szCs w:val="28"/>
                <w:lang w:val="tt-RU"/>
              </w:rPr>
              <w:t>га</w:t>
            </w:r>
            <w:r w:rsidRPr="00873110">
              <w:rPr>
                <w:szCs w:val="28"/>
                <w:lang w:val="tt-RU"/>
              </w:rPr>
              <w:t>;</w:t>
            </w:r>
          </w:p>
          <w:p w:rsidR="008F3B2D" w:rsidRPr="00DA19D4" w:rsidRDefault="008F3B2D" w:rsidP="008F3B2D">
            <w:pPr>
              <w:pStyle w:val="ab"/>
              <w:ind w:firstLine="540"/>
              <w:jc w:val="both"/>
              <w:rPr>
                <w:szCs w:val="28"/>
                <w:lang w:val="tt-RU"/>
              </w:rPr>
            </w:pPr>
          </w:p>
          <w:p w:rsidR="007D3D92" w:rsidRPr="00DA19D4" w:rsidRDefault="007D3D92" w:rsidP="007D3D92">
            <w:pPr>
              <w:pStyle w:val="ab"/>
              <w:ind w:firstLine="540"/>
              <w:jc w:val="both"/>
              <w:rPr>
                <w:szCs w:val="28"/>
                <w:lang w:val="tt-RU"/>
              </w:rPr>
            </w:pPr>
          </w:p>
          <w:p w:rsidR="007D3D92" w:rsidRPr="00DA19D4" w:rsidRDefault="007D3D92" w:rsidP="007D3D92">
            <w:pPr>
              <w:pStyle w:val="ab"/>
              <w:jc w:val="both"/>
              <w:rPr>
                <w:szCs w:val="28"/>
                <w:lang w:val="tt-RU"/>
              </w:rPr>
            </w:pPr>
          </w:p>
        </w:tc>
        <w:tc>
          <w:tcPr>
            <w:tcW w:w="5014" w:type="dxa"/>
            <w:shd w:val="clear" w:color="auto" w:fill="auto"/>
          </w:tcPr>
          <w:p w:rsidR="00DA19D4" w:rsidRPr="00150967" w:rsidRDefault="009D5E1C" w:rsidP="00DA19D4">
            <w:pPr>
              <w:ind w:firstLine="459"/>
              <w:jc w:val="both"/>
              <w:rPr>
                <w:b/>
              </w:rPr>
            </w:pPr>
            <w:r w:rsidRPr="00DA19D4">
              <w:rPr>
                <w:szCs w:val="28"/>
                <w:lang w:val="tt-RU"/>
              </w:rPr>
              <w:lastRenderedPageBreak/>
              <w:t xml:space="preserve"> </w:t>
            </w:r>
            <w:r w:rsidR="00DA19D4" w:rsidRPr="00150967">
              <w:t xml:space="preserve">1 статья. </w:t>
            </w:r>
            <w:r w:rsidR="00DA19D4">
              <w:rPr>
                <w:b/>
              </w:rPr>
              <w:t>Ә</w:t>
            </w:r>
            <w:r w:rsidR="00DA19D4" w:rsidRPr="00150967">
              <w:rPr>
                <w:b/>
              </w:rPr>
              <w:t>леге Законда кулланылучы т</w:t>
            </w:r>
            <w:r w:rsidR="00DA19D4">
              <w:rPr>
                <w:b/>
              </w:rPr>
              <w:t>ө</w:t>
            </w:r>
            <w:r w:rsidR="00DA19D4" w:rsidRPr="00150967">
              <w:rPr>
                <w:b/>
              </w:rPr>
              <w:t>п т</w:t>
            </w:r>
            <w:r w:rsidR="00DA19D4">
              <w:rPr>
                <w:b/>
              </w:rPr>
              <w:t>ө</w:t>
            </w:r>
            <w:r w:rsidR="00DA19D4" w:rsidRPr="00150967">
              <w:rPr>
                <w:b/>
              </w:rPr>
              <w:t>шенч</w:t>
            </w:r>
            <w:r w:rsidR="00DA19D4">
              <w:rPr>
                <w:b/>
              </w:rPr>
              <w:t>ә</w:t>
            </w:r>
            <w:r w:rsidR="00DA19D4" w:rsidRPr="00150967">
              <w:rPr>
                <w:b/>
              </w:rPr>
              <w:t>л</w:t>
            </w:r>
            <w:r w:rsidR="00DA19D4">
              <w:rPr>
                <w:b/>
              </w:rPr>
              <w:t>ә</w:t>
            </w:r>
            <w:r w:rsidR="00DA19D4" w:rsidRPr="00150967">
              <w:rPr>
                <w:b/>
              </w:rPr>
              <w:t>р</w:t>
            </w:r>
          </w:p>
          <w:p w:rsidR="00DA19D4" w:rsidRPr="00150967" w:rsidRDefault="00DA19D4" w:rsidP="00DA19D4">
            <w:pPr>
              <w:pStyle w:val="a4"/>
              <w:ind w:firstLine="459"/>
              <w:jc w:val="both"/>
            </w:pPr>
          </w:p>
          <w:p w:rsidR="00DA19D4" w:rsidRPr="00150967" w:rsidRDefault="00DA19D4" w:rsidP="00DA19D4">
            <w:pPr>
              <w:ind w:firstLine="459"/>
              <w:jc w:val="both"/>
            </w:pPr>
            <w:r>
              <w:t>Ә</w:t>
            </w:r>
            <w:r w:rsidRPr="00150967">
              <w:t>леге Закон максатларында  т</w:t>
            </w:r>
            <w:r>
              <w:t>ү</w:t>
            </w:r>
            <w:r w:rsidRPr="00150967">
              <w:t>б</w:t>
            </w:r>
            <w:r>
              <w:t>ә</w:t>
            </w:r>
            <w:r w:rsidRPr="00150967">
              <w:t>нд</w:t>
            </w:r>
            <w:r>
              <w:t>ә</w:t>
            </w:r>
            <w:r w:rsidRPr="00150967">
              <w:t>ге т</w:t>
            </w:r>
            <w:r>
              <w:t>ө</w:t>
            </w:r>
            <w:r w:rsidRPr="00150967">
              <w:t>п т</w:t>
            </w:r>
            <w:r>
              <w:t>ө</w:t>
            </w:r>
            <w:r w:rsidRPr="00150967">
              <w:t>шенч</w:t>
            </w:r>
            <w:r>
              <w:t>ә</w:t>
            </w:r>
            <w:r w:rsidRPr="00150967">
              <w:t>л</w:t>
            </w:r>
            <w:r>
              <w:t>ә</w:t>
            </w:r>
            <w:r w:rsidRPr="00150967">
              <w:t>р кулланыла:</w:t>
            </w:r>
          </w:p>
          <w:p w:rsidR="00DA19D4" w:rsidRPr="004A61B1" w:rsidRDefault="00DA19D4" w:rsidP="00DA19D4">
            <w:pPr>
              <w:ind w:firstLine="459"/>
              <w:jc w:val="both"/>
              <w:rPr>
                <w:i/>
                <w:lang w:val="tt-RU"/>
              </w:rPr>
            </w:pPr>
            <w:r w:rsidRPr="00150967">
              <w:t>гад</w:t>
            </w:r>
            <w:r>
              <w:t>ә</w:t>
            </w:r>
            <w:r w:rsidRPr="00150967">
              <w:t>тт</w:t>
            </w:r>
            <w:r>
              <w:t>ә</w:t>
            </w:r>
            <w:r w:rsidRPr="00150967">
              <w:t>н тыш х</w:t>
            </w:r>
            <w:r>
              <w:t>ә</w:t>
            </w:r>
            <w:r w:rsidRPr="00150967">
              <w:t>л – кешел</w:t>
            </w:r>
            <w:r>
              <w:t>ә</w:t>
            </w:r>
            <w:r w:rsidRPr="00150967">
              <w:t xml:space="preserve">р </w:t>
            </w:r>
            <w:r>
              <w:t>ү</w:t>
            </w:r>
            <w:r w:rsidRPr="00150967">
              <w:t>лемен</w:t>
            </w:r>
            <w:r>
              <w:t>ә</w:t>
            </w:r>
            <w:r w:rsidRPr="00150967">
              <w:t xml:space="preserve"> китерерлек яис</w:t>
            </w:r>
            <w:r>
              <w:t>ә</w:t>
            </w:r>
            <w:r w:rsidRPr="00150967">
              <w:t xml:space="preserve"> китерг</w:t>
            </w:r>
            <w:r>
              <w:t>ә</w:t>
            </w:r>
            <w:r w:rsidRPr="00150967">
              <w:t>н,  кешел</w:t>
            </w:r>
            <w:r>
              <w:t>ә</w:t>
            </w:r>
            <w:r w:rsidRPr="00150967">
              <w:t>рне</w:t>
            </w:r>
            <w:r>
              <w:t>ң</w:t>
            </w:r>
            <w:r w:rsidRPr="00150967">
              <w:t xml:space="preserve"> с</w:t>
            </w:r>
            <w:r>
              <w:t>ә</w:t>
            </w:r>
            <w:r w:rsidRPr="00150967">
              <w:t>лам</w:t>
            </w:r>
            <w:r>
              <w:t>ә</w:t>
            </w:r>
            <w:r w:rsidRPr="00150967">
              <w:t>тлеген</w:t>
            </w:r>
            <w:r>
              <w:t>ә</w:t>
            </w:r>
            <w:r w:rsidRPr="00150967">
              <w:t xml:space="preserve">  </w:t>
            </w:r>
            <w:r>
              <w:t>һә</w:t>
            </w:r>
            <w:r w:rsidRPr="00150967">
              <w:t>м (яис</w:t>
            </w:r>
            <w:r>
              <w:t>ә</w:t>
            </w:r>
            <w:r w:rsidRPr="00150967">
              <w:t xml:space="preserve">) </w:t>
            </w:r>
            <w:r>
              <w:t>ә</w:t>
            </w:r>
            <w:r w:rsidRPr="00150967">
              <w:t>йл</w:t>
            </w:r>
            <w:r>
              <w:t>ә</w:t>
            </w:r>
            <w:r w:rsidRPr="00150967">
              <w:t>н</w:t>
            </w:r>
            <w:r>
              <w:t>ә</w:t>
            </w:r>
            <w:r w:rsidRPr="00150967">
              <w:t>-тир</w:t>
            </w:r>
            <w:r>
              <w:t>ә</w:t>
            </w:r>
            <w:r w:rsidRPr="00150967">
              <w:t xml:space="preserve"> мохит</w:t>
            </w:r>
            <w:r>
              <w:rPr>
                <w:lang w:val="tt-RU"/>
              </w:rPr>
              <w:t>к</w:t>
            </w:r>
            <w:r>
              <w:t xml:space="preserve">ә </w:t>
            </w:r>
            <w:r w:rsidRPr="00150967">
              <w:t>зыян, шактый зур</w:t>
            </w:r>
            <w:r>
              <w:t xml:space="preserve"> </w:t>
            </w:r>
            <w:r w:rsidRPr="00150967">
              <w:t xml:space="preserve">матди югалтуларга </w:t>
            </w:r>
            <w:r>
              <w:t>һә</w:t>
            </w:r>
            <w:r w:rsidRPr="00150967">
              <w:t>м кешел</w:t>
            </w:r>
            <w:r>
              <w:t>ә</w:t>
            </w:r>
            <w:r w:rsidRPr="00150967">
              <w:t>рне</w:t>
            </w:r>
            <w:r>
              <w:t>ң</w:t>
            </w:r>
            <w:r w:rsidRPr="00150967">
              <w:t xml:space="preserve"> тормыш  эшч</w:t>
            </w:r>
            <w:r>
              <w:t>ә</w:t>
            </w:r>
            <w:r w:rsidRPr="00150967">
              <w:t>нлеге шартлары бозылуга китерерлек яис</w:t>
            </w:r>
            <w:r>
              <w:t>ә</w:t>
            </w:r>
            <w:r w:rsidRPr="00150967">
              <w:t xml:space="preserve"> китерг</w:t>
            </w:r>
            <w:r>
              <w:t>ә</w:t>
            </w:r>
            <w:r w:rsidRPr="00150967">
              <w:t>н табигый, техноген, биологик-социаль гад</w:t>
            </w:r>
            <w:r>
              <w:t>ә</w:t>
            </w:r>
            <w:r w:rsidRPr="00150967">
              <w:t>тт</w:t>
            </w:r>
            <w:r>
              <w:t>ә</w:t>
            </w:r>
            <w:r w:rsidRPr="00150967">
              <w:t>н  тыш х</w:t>
            </w:r>
            <w:r>
              <w:t>ә</w:t>
            </w:r>
            <w:r w:rsidRPr="00150967">
              <w:t>лл</w:t>
            </w:r>
            <w:r>
              <w:t>ә</w:t>
            </w:r>
            <w:r w:rsidRPr="00150967">
              <w:t>рне</w:t>
            </w:r>
            <w:r>
              <w:t>ң</w:t>
            </w:r>
            <w:r w:rsidRPr="00150967">
              <w:t xml:space="preserve"> чыганаклары барлыкка кил</w:t>
            </w:r>
            <w:r>
              <w:t>ү</w:t>
            </w:r>
            <w:r w:rsidRPr="00150967">
              <w:t xml:space="preserve"> н</w:t>
            </w:r>
            <w:r>
              <w:t>ә</w:t>
            </w:r>
            <w:r w:rsidRPr="00150967">
              <w:t>ти</w:t>
            </w:r>
            <w:r>
              <w:t>җә</w:t>
            </w:r>
            <w:r w:rsidRPr="00150967">
              <w:t>сенд</w:t>
            </w:r>
            <w:r>
              <w:t>ә</w:t>
            </w:r>
            <w:r w:rsidRPr="00150967">
              <w:t xml:space="preserve"> билгеле бер территорияд</w:t>
            </w:r>
            <w:r>
              <w:t>ә</w:t>
            </w:r>
            <w:r w:rsidRPr="00150967">
              <w:t xml:space="preserve"> килеп туган х</w:t>
            </w:r>
            <w:r>
              <w:t>ә</w:t>
            </w:r>
            <w:r w:rsidRPr="00150967">
              <w:t>л;</w:t>
            </w:r>
            <w:r>
              <w:t xml:space="preserve"> </w:t>
            </w:r>
          </w:p>
          <w:p w:rsidR="00DA19D4" w:rsidRDefault="00DA19D4" w:rsidP="00DA19D4">
            <w:pPr>
              <w:ind w:firstLine="459"/>
              <w:jc w:val="both"/>
              <w:rPr>
                <w:i/>
                <w:lang w:val="tt-RU"/>
              </w:rPr>
            </w:pPr>
            <w:r w:rsidRPr="00DA5185">
              <w:rPr>
                <w:lang w:val="tt-RU"/>
              </w:rPr>
              <w:t>табигый гад</w:t>
            </w:r>
            <w:r>
              <w:rPr>
                <w:lang w:val="tt-RU"/>
              </w:rPr>
              <w:t>ә</w:t>
            </w:r>
            <w:r w:rsidRPr="00DA5185">
              <w:rPr>
                <w:lang w:val="tt-RU"/>
              </w:rPr>
              <w:t>тт</w:t>
            </w:r>
            <w:r>
              <w:rPr>
                <w:lang w:val="tt-RU"/>
              </w:rPr>
              <w:t>ә</w:t>
            </w:r>
            <w:r w:rsidRPr="00DA5185">
              <w:rPr>
                <w:lang w:val="tt-RU"/>
              </w:rPr>
              <w:t>н тыш х</w:t>
            </w:r>
            <w:r>
              <w:rPr>
                <w:lang w:val="tt-RU"/>
              </w:rPr>
              <w:t>ә</w:t>
            </w:r>
            <w:r w:rsidRPr="00DA5185">
              <w:rPr>
                <w:lang w:val="tt-RU"/>
              </w:rPr>
              <w:t>л – кешел</w:t>
            </w:r>
            <w:r>
              <w:rPr>
                <w:lang w:val="tt-RU"/>
              </w:rPr>
              <w:t>ә</w:t>
            </w:r>
            <w:r w:rsidRPr="00DA5185">
              <w:rPr>
                <w:lang w:val="tt-RU"/>
              </w:rPr>
              <w:t xml:space="preserve">р </w:t>
            </w:r>
            <w:r>
              <w:rPr>
                <w:lang w:val="tt-RU"/>
              </w:rPr>
              <w:t>ү</w:t>
            </w:r>
            <w:r w:rsidRPr="00DA5185">
              <w:rPr>
                <w:lang w:val="tt-RU"/>
              </w:rPr>
              <w:t>лемен</w:t>
            </w:r>
            <w:r>
              <w:rPr>
                <w:lang w:val="tt-RU"/>
              </w:rPr>
              <w:t>ә</w:t>
            </w:r>
            <w:r w:rsidRPr="00DA5185">
              <w:rPr>
                <w:lang w:val="tt-RU"/>
              </w:rPr>
              <w:t xml:space="preserve"> китерерлек яис</w:t>
            </w:r>
            <w:r>
              <w:rPr>
                <w:lang w:val="tt-RU"/>
              </w:rPr>
              <w:t>ә</w:t>
            </w:r>
            <w:r w:rsidRPr="00DA5185">
              <w:rPr>
                <w:lang w:val="tt-RU"/>
              </w:rPr>
              <w:t xml:space="preserve"> китерг</w:t>
            </w:r>
            <w:r>
              <w:rPr>
                <w:lang w:val="tt-RU"/>
              </w:rPr>
              <w:t>ә</w:t>
            </w:r>
            <w:r w:rsidRPr="00DA5185">
              <w:rPr>
                <w:lang w:val="tt-RU"/>
              </w:rPr>
              <w:t>н, кешел</w:t>
            </w:r>
            <w:r>
              <w:rPr>
                <w:lang w:val="tt-RU"/>
              </w:rPr>
              <w:t>ә</w:t>
            </w:r>
            <w:r w:rsidRPr="00DA5185">
              <w:rPr>
                <w:lang w:val="tt-RU"/>
              </w:rPr>
              <w:t>рне</w:t>
            </w:r>
            <w:r>
              <w:rPr>
                <w:lang w:val="tt-RU"/>
              </w:rPr>
              <w:t>ң</w:t>
            </w:r>
            <w:r w:rsidRPr="00DA5185">
              <w:rPr>
                <w:lang w:val="tt-RU"/>
              </w:rPr>
              <w:t xml:space="preserve"> с</w:t>
            </w:r>
            <w:r>
              <w:rPr>
                <w:lang w:val="tt-RU"/>
              </w:rPr>
              <w:t>ә</w:t>
            </w:r>
            <w:r w:rsidRPr="00DA5185">
              <w:rPr>
                <w:lang w:val="tt-RU"/>
              </w:rPr>
              <w:t>лам</w:t>
            </w:r>
            <w:r>
              <w:rPr>
                <w:lang w:val="tt-RU"/>
              </w:rPr>
              <w:t>ә</w:t>
            </w:r>
            <w:r w:rsidRPr="00DA5185">
              <w:rPr>
                <w:lang w:val="tt-RU"/>
              </w:rPr>
              <w:t>тлеген</w:t>
            </w:r>
            <w:r>
              <w:rPr>
                <w:lang w:val="tt-RU"/>
              </w:rPr>
              <w:t>ә</w:t>
            </w:r>
            <w:r w:rsidRPr="00DA5185">
              <w:rPr>
                <w:lang w:val="tt-RU"/>
              </w:rPr>
              <w:t xml:space="preserve">  </w:t>
            </w:r>
            <w:r>
              <w:rPr>
                <w:lang w:val="tt-RU"/>
              </w:rPr>
              <w:t>һә</w:t>
            </w:r>
            <w:r w:rsidRPr="00DA5185">
              <w:rPr>
                <w:lang w:val="tt-RU"/>
              </w:rPr>
              <w:t>м (яис</w:t>
            </w:r>
            <w:r>
              <w:rPr>
                <w:lang w:val="tt-RU"/>
              </w:rPr>
              <w:t>ә</w:t>
            </w:r>
            <w:r w:rsidRPr="00DA5185">
              <w:rPr>
                <w:lang w:val="tt-RU"/>
              </w:rPr>
              <w:t xml:space="preserve">)  </w:t>
            </w:r>
            <w:r>
              <w:rPr>
                <w:lang w:val="tt-RU"/>
              </w:rPr>
              <w:t>ә</w:t>
            </w:r>
            <w:r w:rsidRPr="00DA5185">
              <w:rPr>
                <w:lang w:val="tt-RU"/>
              </w:rPr>
              <w:t>йл</w:t>
            </w:r>
            <w:r>
              <w:rPr>
                <w:lang w:val="tt-RU"/>
              </w:rPr>
              <w:t>ә</w:t>
            </w:r>
            <w:r w:rsidRPr="00DA5185">
              <w:rPr>
                <w:lang w:val="tt-RU"/>
              </w:rPr>
              <w:t>н</w:t>
            </w:r>
            <w:r>
              <w:rPr>
                <w:lang w:val="tt-RU"/>
              </w:rPr>
              <w:t>ә</w:t>
            </w:r>
            <w:r w:rsidRPr="00DA5185">
              <w:rPr>
                <w:lang w:val="tt-RU"/>
              </w:rPr>
              <w:t>-тир</w:t>
            </w:r>
            <w:r>
              <w:rPr>
                <w:lang w:val="tt-RU"/>
              </w:rPr>
              <w:t>ә</w:t>
            </w:r>
            <w:r w:rsidRPr="00DA5185">
              <w:rPr>
                <w:lang w:val="tt-RU"/>
              </w:rPr>
              <w:t xml:space="preserve"> мохитк</w:t>
            </w:r>
            <w:r>
              <w:rPr>
                <w:lang w:val="tt-RU"/>
              </w:rPr>
              <w:t>ә</w:t>
            </w:r>
            <w:r w:rsidRPr="00DA5185">
              <w:rPr>
                <w:lang w:val="tt-RU"/>
              </w:rPr>
              <w:t xml:space="preserve">  зыян, шактый зур матди югалтуларга </w:t>
            </w:r>
            <w:r>
              <w:rPr>
                <w:lang w:val="tt-RU"/>
              </w:rPr>
              <w:t>һә</w:t>
            </w:r>
            <w:r w:rsidRPr="00DA5185">
              <w:rPr>
                <w:lang w:val="tt-RU"/>
              </w:rPr>
              <w:t xml:space="preserve">м </w:t>
            </w:r>
            <w:r w:rsidRPr="00DA5185">
              <w:rPr>
                <w:lang w:val="tt-RU"/>
              </w:rPr>
              <w:lastRenderedPageBreak/>
              <w:t>кешел</w:t>
            </w:r>
            <w:r>
              <w:rPr>
                <w:lang w:val="tt-RU"/>
              </w:rPr>
              <w:t>ә</w:t>
            </w:r>
            <w:r w:rsidRPr="00DA5185">
              <w:rPr>
                <w:lang w:val="tt-RU"/>
              </w:rPr>
              <w:t>рне</w:t>
            </w:r>
            <w:r>
              <w:rPr>
                <w:lang w:val="tt-RU"/>
              </w:rPr>
              <w:t xml:space="preserve">ң </w:t>
            </w:r>
            <w:r w:rsidRPr="00DA5185">
              <w:rPr>
                <w:lang w:val="tt-RU"/>
              </w:rPr>
              <w:t>тормыш эшч</w:t>
            </w:r>
            <w:r>
              <w:rPr>
                <w:lang w:val="tt-RU"/>
              </w:rPr>
              <w:t>ә</w:t>
            </w:r>
            <w:r w:rsidRPr="00DA5185">
              <w:rPr>
                <w:lang w:val="tt-RU"/>
              </w:rPr>
              <w:t xml:space="preserve">нлеге  шартлары бозылуга китерерлек </w:t>
            </w:r>
            <w:r>
              <w:rPr>
                <w:lang w:val="tt-RU"/>
              </w:rPr>
              <w:t>һә</w:t>
            </w:r>
            <w:r w:rsidRPr="00DA5185">
              <w:rPr>
                <w:lang w:val="tt-RU"/>
              </w:rPr>
              <w:t>м китерг</w:t>
            </w:r>
            <w:r>
              <w:rPr>
                <w:lang w:val="tt-RU"/>
              </w:rPr>
              <w:t>ә</w:t>
            </w:r>
            <w:r w:rsidRPr="00DA5185">
              <w:rPr>
                <w:lang w:val="tt-RU"/>
              </w:rPr>
              <w:t>н табигый гад</w:t>
            </w:r>
            <w:r>
              <w:rPr>
                <w:lang w:val="tt-RU"/>
              </w:rPr>
              <w:t>ә</w:t>
            </w:r>
            <w:r w:rsidRPr="00DA5185">
              <w:rPr>
                <w:lang w:val="tt-RU"/>
              </w:rPr>
              <w:t>тт</w:t>
            </w:r>
            <w:r>
              <w:rPr>
                <w:lang w:val="tt-RU"/>
              </w:rPr>
              <w:t>ә</w:t>
            </w:r>
            <w:r w:rsidRPr="00DA5185">
              <w:rPr>
                <w:lang w:val="tt-RU"/>
              </w:rPr>
              <w:t>н  тыш х</w:t>
            </w:r>
            <w:r>
              <w:rPr>
                <w:lang w:val="tt-RU"/>
              </w:rPr>
              <w:t>ә</w:t>
            </w:r>
            <w:r w:rsidRPr="00DA5185">
              <w:rPr>
                <w:lang w:val="tt-RU"/>
              </w:rPr>
              <w:t>л  чыганагы барлыкка кил</w:t>
            </w:r>
            <w:r>
              <w:rPr>
                <w:lang w:val="tt-RU"/>
              </w:rPr>
              <w:t>ү</w:t>
            </w:r>
            <w:r w:rsidRPr="00DA5185">
              <w:rPr>
                <w:lang w:val="tt-RU"/>
              </w:rPr>
              <w:t xml:space="preserve"> н</w:t>
            </w:r>
            <w:r>
              <w:rPr>
                <w:lang w:val="tt-RU"/>
              </w:rPr>
              <w:t>ә</w:t>
            </w:r>
            <w:r w:rsidRPr="00DA5185">
              <w:rPr>
                <w:lang w:val="tt-RU"/>
              </w:rPr>
              <w:t>ти</w:t>
            </w:r>
            <w:r>
              <w:rPr>
                <w:lang w:val="tt-RU"/>
              </w:rPr>
              <w:t>җә</w:t>
            </w:r>
            <w:r w:rsidRPr="00DA5185">
              <w:rPr>
                <w:lang w:val="tt-RU"/>
              </w:rPr>
              <w:t>сенд</w:t>
            </w:r>
            <w:r>
              <w:rPr>
                <w:lang w:val="tt-RU"/>
              </w:rPr>
              <w:t>ә</w:t>
            </w:r>
            <w:r w:rsidRPr="00DA5185">
              <w:rPr>
                <w:lang w:val="tt-RU"/>
              </w:rPr>
              <w:t xml:space="preserve"> билгеле  бер территорияд</w:t>
            </w:r>
            <w:r>
              <w:rPr>
                <w:lang w:val="tt-RU"/>
              </w:rPr>
              <w:t>ә</w:t>
            </w:r>
            <w:r w:rsidRPr="00DA5185">
              <w:rPr>
                <w:lang w:val="tt-RU"/>
              </w:rPr>
              <w:t>ге   яис</w:t>
            </w:r>
            <w:r>
              <w:rPr>
                <w:lang w:val="tt-RU"/>
              </w:rPr>
              <w:t>ә</w:t>
            </w:r>
            <w:r w:rsidRPr="00DA5185">
              <w:rPr>
                <w:lang w:val="tt-RU"/>
              </w:rPr>
              <w:t xml:space="preserve">  акваторияд</w:t>
            </w:r>
            <w:r>
              <w:rPr>
                <w:lang w:val="tt-RU"/>
              </w:rPr>
              <w:t>ә</w:t>
            </w:r>
            <w:r w:rsidRPr="00DA5185">
              <w:rPr>
                <w:lang w:val="tt-RU"/>
              </w:rPr>
              <w:t>ге х</w:t>
            </w:r>
            <w:r>
              <w:rPr>
                <w:lang w:val="tt-RU"/>
              </w:rPr>
              <w:t>ә</w:t>
            </w:r>
            <w:r w:rsidRPr="00DA5185">
              <w:rPr>
                <w:lang w:val="tt-RU"/>
              </w:rPr>
              <w:t xml:space="preserve">л; </w:t>
            </w:r>
          </w:p>
          <w:p w:rsidR="00DA19D4" w:rsidRDefault="00DA19D4" w:rsidP="00DA19D4">
            <w:pPr>
              <w:ind w:firstLine="459"/>
              <w:jc w:val="both"/>
              <w:rPr>
                <w:i/>
                <w:lang w:val="tt-RU"/>
              </w:rPr>
            </w:pPr>
            <w:r w:rsidRPr="00DA5185">
              <w:rPr>
                <w:lang w:val="tt-RU"/>
              </w:rPr>
              <w:t>техноген гад</w:t>
            </w:r>
            <w:r>
              <w:rPr>
                <w:lang w:val="tt-RU"/>
              </w:rPr>
              <w:t>ә</w:t>
            </w:r>
            <w:r w:rsidRPr="00DA5185">
              <w:rPr>
                <w:lang w:val="tt-RU"/>
              </w:rPr>
              <w:t>тт</w:t>
            </w:r>
            <w:r>
              <w:rPr>
                <w:lang w:val="tt-RU"/>
              </w:rPr>
              <w:t>ә</w:t>
            </w:r>
            <w:r w:rsidRPr="00DA5185">
              <w:rPr>
                <w:lang w:val="tt-RU"/>
              </w:rPr>
              <w:t>н тыш х</w:t>
            </w:r>
            <w:r>
              <w:rPr>
                <w:lang w:val="tt-RU"/>
              </w:rPr>
              <w:t>ә</w:t>
            </w:r>
            <w:r w:rsidRPr="00DA5185">
              <w:rPr>
                <w:lang w:val="tt-RU"/>
              </w:rPr>
              <w:t>л - объектта, билгеле  бер территорияд</w:t>
            </w:r>
            <w:r>
              <w:rPr>
                <w:lang w:val="tt-RU"/>
              </w:rPr>
              <w:t>ә</w:t>
            </w:r>
            <w:r w:rsidRPr="00DA5185">
              <w:rPr>
                <w:lang w:val="tt-RU"/>
              </w:rPr>
              <w:t xml:space="preserve"> яис</w:t>
            </w:r>
            <w:r>
              <w:rPr>
                <w:lang w:val="tt-RU"/>
              </w:rPr>
              <w:t>ә</w:t>
            </w:r>
            <w:r w:rsidRPr="00DA5185">
              <w:rPr>
                <w:lang w:val="tt-RU"/>
              </w:rPr>
              <w:t xml:space="preserve">  акваторияд</w:t>
            </w:r>
            <w:r>
              <w:rPr>
                <w:lang w:val="tt-RU"/>
              </w:rPr>
              <w:t>ә</w:t>
            </w:r>
            <w:r w:rsidRPr="00DA5185">
              <w:rPr>
                <w:lang w:val="tt-RU"/>
              </w:rPr>
              <w:t xml:space="preserve"> техноген гад</w:t>
            </w:r>
            <w:r>
              <w:rPr>
                <w:lang w:val="tt-RU"/>
              </w:rPr>
              <w:t>ә</w:t>
            </w:r>
            <w:r w:rsidRPr="00DA5185">
              <w:rPr>
                <w:lang w:val="tt-RU"/>
              </w:rPr>
              <w:t>тт</w:t>
            </w:r>
            <w:r>
              <w:rPr>
                <w:lang w:val="tt-RU"/>
              </w:rPr>
              <w:t>ә</w:t>
            </w:r>
            <w:r w:rsidRPr="00DA5185">
              <w:rPr>
                <w:lang w:val="tt-RU"/>
              </w:rPr>
              <w:t>н тыш х</w:t>
            </w:r>
            <w:r>
              <w:rPr>
                <w:lang w:val="tt-RU"/>
              </w:rPr>
              <w:t>ә</w:t>
            </w:r>
            <w:r w:rsidRPr="00DA5185">
              <w:rPr>
                <w:lang w:val="tt-RU"/>
              </w:rPr>
              <w:t>л чыганагы барлыкка кил</w:t>
            </w:r>
            <w:r>
              <w:rPr>
                <w:lang w:val="tt-RU"/>
              </w:rPr>
              <w:t>ү</w:t>
            </w:r>
            <w:r w:rsidRPr="00DA5185">
              <w:rPr>
                <w:lang w:val="tt-RU"/>
              </w:rPr>
              <w:t xml:space="preserve">  н</w:t>
            </w:r>
            <w:r>
              <w:rPr>
                <w:lang w:val="tt-RU"/>
              </w:rPr>
              <w:t>ә</w:t>
            </w:r>
            <w:r w:rsidRPr="00DA5185">
              <w:rPr>
                <w:lang w:val="tt-RU"/>
              </w:rPr>
              <w:t>ти</w:t>
            </w:r>
            <w:r>
              <w:rPr>
                <w:lang w:val="tt-RU"/>
              </w:rPr>
              <w:t>җә</w:t>
            </w:r>
            <w:r w:rsidRPr="00DA5185">
              <w:rPr>
                <w:lang w:val="tt-RU"/>
              </w:rPr>
              <w:t>сенд</w:t>
            </w:r>
            <w:r>
              <w:rPr>
                <w:lang w:val="tt-RU"/>
              </w:rPr>
              <w:t>ә</w:t>
            </w:r>
            <w:r w:rsidRPr="00DA5185">
              <w:rPr>
                <w:lang w:val="tt-RU"/>
              </w:rPr>
              <w:t xml:space="preserve"> кешел</w:t>
            </w:r>
            <w:r>
              <w:rPr>
                <w:lang w:val="tt-RU"/>
              </w:rPr>
              <w:t>ә</w:t>
            </w:r>
            <w:r w:rsidRPr="00DA5185">
              <w:rPr>
                <w:lang w:val="tt-RU"/>
              </w:rPr>
              <w:t>рне</w:t>
            </w:r>
            <w:r>
              <w:rPr>
                <w:lang w:val="tt-RU"/>
              </w:rPr>
              <w:t>ң</w:t>
            </w:r>
            <w:r w:rsidRPr="00DA5185">
              <w:rPr>
                <w:lang w:val="tt-RU"/>
              </w:rPr>
              <w:t xml:space="preserve"> нормаль тормыш  эшч</w:t>
            </w:r>
            <w:r>
              <w:rPr>
                <w:lang w:val="tt-RU"/>
              </w:rPr>
              <w:t>ә</w:t>
            </w:r>
            <w:r w:rsidRPr="00DA5185">
              <w:rPr>
                <w:lang w:val="tt-RU"/>
              </w:rPr>
              <w:t>нлеге шартлары бозылуга, аларны</w:t>
            </w:r>
            <w:r>
              <w:rPr>
                <w:lang w:val="tt-RU"/>
              </w:rPr>
              <w:t>ң</w:t>
            </w:r>
            <w:r w:rsidRPr="00DA5185">
              <w:rPr>
                <w:lang w:val="tt-RU"/>
              </w:rPr>
              <w:t xml:space="preserve"> гомерен</w:t>
            </w:r>
            <w:r>
              <w:rPr>
                <w:lang w:val="tt-RU"/>
              </w:rPr>
              <w:t>ә</w:t>
            </w:r>
            <w:r w:rsidRPr="00DA5185">
              <w:rPr>
                <w:lang w:val="tt-RU"/>
              </w:rPr>
              <w:t xml:space="preserve"> </w:t>
            </w:r>
            <w:r>
              <w:rPr>
                <w:lang w:val="tt-RU"/>
              </w:rPr>
              <w:t>һә</w:t>
            </w:r>
            <w:r w:rsidRPr="00DA5185">
              <w:rPr>
                <w:lang w:val="tt-RU"/>
              </w:rPr>
              <w:t>м с</w:t>
            </w:r>
            <w:r>
              <w:rPr>
                <w:lang w:val="tt-RU"/>
              </w:rPr>
              <w:t>ә</w:t>
            </w:r>
            <w:r w:rsidRPr="00DA5185">
              <w:rPr>
                <w:lang w:val="tt-RU"/>
              </w:rPr>
              <w:t>лам</w:t>
            </w:r>
            <w:r>
              <w:rPr>
                <w:lang w:val="tt-RU"/>
              </w:rPr>
              <w:t>ә</w:t>
            </w:r>
            <w:r w:rsidRPr="00DA5185">
              <w:rPr>
                <w:lang w:val="tt-RU"/>
              </w:rPr>
              <w:t>тлеген</w:t>
            </w:r>
            <w:r>
              <w:rPr>
                <w:lang w:val="tt-RU"/>
              </w:rPr>
              <w:t>ә</w:t>
            </w:r>
            <w:r w:rsidRPr="00DA5185">
              <w:rPr>
                <w:lang w:val="tt-RU"/>
              </w:rPr>
              <w:t xml:space="preserve">  куркыныч янауга, халыкны</w:t>
            </w:r>
            <w:r>
              <w:rPr>
                <w:lang w:val="tt-RU"/>
              </w:rPr>
              <w:t>ң</w:t>
            </w:r>
            <w:r w:rsidRPr="00DA5185">
              <w:rPr>
                <w:lang w:val="tt-RU"/>
              </w:rPr>
              <w:t xml:space="preserve"> м</w:t>
            </w:r>
            <w:r>
              <w:rPr>
                <w:lang w:val="tt-RU"/>
              </w:rPr>
              <w:t>ө</w:t>
            </w:r>
            <w:r w:rsidRPr="00DA5185">
              <w:rPr>
                <w:lang w:val="tt-RU"/>
              </w:rPr>
              <w:t>лк</w:t>
            </w:r>
            <w:r>
              <w:rPr>
                <w:lang w:val="tt-RU"/>
              </w:rPr>
              <w:t>ә</w:t>
            </w:r>
            <w:r w:rsidRPr="00DA5185">
              <w:rPr>
                <w:lang w:val="tt-RU"/>
              </w:rPr>
              <w:t>тен</w:t>
            </w:r>
            <w:r>
              <w:rPr>
                <w:lang w:val="tt-RU"/>
              </w:rPr>
              <w:t>ә</w:t>
            </w:r>
            <w:r w:rsidRPr="00DA5185">
              <w:rPr>
                <w:lang w:val="tt-RU"/>
              </w:rPr>
              <w:t>, халык ху</w:t>
            </w:r>
            <w:r>
              <w:rPr>
                <w:lang w:val="tt-RU"/>
              </w:rPr>
              <w:t>җ</w:t>
            </w:r>
            <w:r w:rsidRPr="00DA5185">
              <w:rPr>
                <w:lang w:val="tt-RU"/>
              </w:rPr>
              <w:t xml:space="preserve">алыгына  </w:t>
            </w:r>
            <w:r>
              <w:rPr>
                <w:lang w:val="tt-RU"/>
              </w:rPr>
              <w:t>һә</w:t>
            </w:r>
            <w:r w:rsidRPr="00DA5185">
              <w:rPr>
                <w:lang w:val="tt-RU"/>
              </w:rPr>
              <w:t xml:space="preserve">м </w:t>
            </w:r>
            <w:r>
              <w:rPr>
                <w:lang w:val="tt-RU"/>
              </w:rPr>
              <w:t>ә</w:t>
            </w:r>
            <w:r w:rsidRPr="00DA5185">
              <w:rPr>
                <w:lang w:val="tt-RU"/>
              </w:rPr>
              <w:t>йл</w:t>
            </w:r>
            <w:r>
              <w:rPr>
                <w:lang w:val="tt-RU"/>
              </w:rPr>
              <w:t>ә</w:t>
            </w:r>
            <w:r w:rsidRPr="00DA5185">
              <w:rPr>
                <w:lang w:val="tt-RU"/>
              </w:rPr>
              <w:t>н</w:t>
            </w:r>
            <w:r>
              <w:rPr>
                <w:lang w:val="tt-RU"/>
              </w:rPr>
              <w:t>ә</w:t>
            </w:r>
            <w:r w:rsidRPr="00DA5185">
              <w:rPr>
                <w:lang w:val="tt-RU"/>
              </w:rPr>
              <w:t>-тир</w:t>
            </w:r>
            <w:r>
              <w:rPr>
                <w:lang w:val="tt-RU"/>
              </w:rPr>
              <w:t>ә</w:t>
            </w:r>
            <w:r w:rsidRPr="00DA5185">
              <w:rPr>
                <w:lang w:val="tt-RU"/>
              </w:rPr>
              <w:t xml:space="preserve">  мохитк</w:t>
            </w:r>
            <w:r>
              <w:rPr>
                <w:lang w:val="tt-RU"/>
              </w:rPr>
              <w:t>ә</w:t>
            </w:r>
            <w:r w:rsidRPr="00DA5185">
              <w:rPr>
                <w:lang w:val="tt-RU"/>
              </w:rPr>
              <w:t xml:space="preserve"> зыян китерерлек х</w:t>
            </w:r>
            <w:r>
              <w:rPr>
                <w:lang w:val="tt-RU"/>
              </w:rPr>
              <w:t>ә</w:t>
            </w:r>
            <w:r w:rsidRPr="00DA5185">
              <w:rPr>
                <w:lang w:val="tt-RU"/>
              </w:rPr>
              <w:t xml:space="preserve">л; </w:t>
            </w:r>
          </w:p>
          <w:p w:rsidR="00DA19D4" w:rsidRPr="00F86F02" w:rsidRDefault="00DA19D4" w:rsidP="00DA19D4">
            <w:pPr>
              <w:pStyle w:val="af2"/>
              <w:spacing w:line="240" w:lineRule="auto"/>
              <w:ind w:firstLine="459"/>
              <w:rPr>
                <w:rFonts w:ascii="Times New Roman" w:hAnsi="Times New Roman"/>
                <w:lang w:val="tt-RU"/>
              </w:rPr>
            </w:pPr>
            <w:r w:rsidRPr="00F86F02">
              <w:rPr>
                <w:rFonts w:ascii="Times New Roman" w:hAnsi="Times New Roman"/>
                <w:lang w:val="tt-RU"/>
              </w:rPr>
              <w:t>биологик-социаль гад</w:t>
            </w:r>
            <w:r>
              <w:rPr>
                <w:rFonts w:ascii="Times New Roman" w:hAnsi="Times New Roman"/>
                <w:lang w:val="tt-RU"/>
              </w:rPr>
              <w:t>ә</w:t>
            </w:r>
            <w:r w:rsidRPr="00F86F02">
              <w:rPr>
                <w:rFonts w:ascii="Times New Roman" w:hAnsi="Times New Roman"/>
                <w:lang w:val="tt-RU"/>
              </w:rPr>
              <w:t>тт</w:t>
            </w:r>
            <w:r>
              <w:rPr>
                <w:rFonts w:ascii="Times New Roman" w:hAnsi="Times New Roman"/>
                <w:lang w:val="tt-RU"/>
              </w:rPr>
              <w:t>ә</w:t>
            </w:r>
            <w:r w:rsidRPr="00F86F02">
              <w:rPr>
                <w:rFonts w:ascii="Times New Roman" w:hAnsi="Times New Roman"/>
                <w:lang w:val="tt-RU"/>
              </w:rPr>
              <w:t>н тыш х</w:t>
            </w:r>
            <w:r>
              <w:rPr>
                <w:rFonts w:ascii="Times New Roman" w:hAnsi="Times New Roman"/>
                <w:lang w:val="tt-RU"/>
              </w:rPr>
              <w:t>ә</w:t>
            </w:r>
            <w:r w:rsidRPr="00F86F02">
              <w:rPr>
                <w:rFonts w:ascii="Times New Roman" w:hAnsi="Times New Roman"/>
                <w:lang w:val="tt-RU"/>
              </w:rPr>
              <w:t>л – билгеле бер территорияд</w:t>
            </w:r>
            <w:r>
              <w:rPr>
                <w:rFonts w:ascii="Times New Roman" w:hAnsi="Times New Roman"/>
                <w:lang w:val="tt-RU"/>
              </w:rPr>
              <w:t>ә</w:t>
            </w:r>
            <w:r w:rsidRPr="00F86F02">
              <w:rPr>
                <w:rFonts w:ascii="Times New Roman" w:hAnsi="Times New Roman"/>
                <w:lang w:val="tt-RU"/>
              </w:rPr>
              <w:t xml:space="preserve"> биологик-социаль гад</w:t>
            </w:r>
            <w:r>
              <w:rPr>
                <w:rFonts w:ascii="Times New Roman" w:hAnsi="Times New Roman"/>
                <w:lang w:val="tt-RU"/>
              </w:rPr>
              <w:t>ә</w:t>
            </w:r>
            <w:r w:rsidRPr="00F86F02">
              <w:rPr>
                <w:rFonts w:ascii="Times New Roman" w:hAnsi="Times New Roman"/>
                <w:lang w:val="tt-RU"/>
              </w:rPr>
              <w:t>тт</w:t>
            </w:r>
            <w:r>
              <w:rPr>
                <w:rFonts w:ascii="Times New Roman" w:hAnsi="Times New Roman"/>
                <w:lang w:val="tt-RU"/>
              </w:rPr>
              <w:t>ә</w:t>
            </w:r>
            <w:r w:rsidRPr="00F86F02">
              <w:rPr>
                <w:rFonts w:ascii="Times New Roman" w:hAnsi="Times New Roman"/>
                <w:lang w:val="tt-RU"/>
              </w:rPr>
              <w:t>н тыш х</w:t>
            </w:r>
            <w:r>
              <w:rPr>
                <w:rFonts w:ascii="Times New Roman" w:hAnsi="Times New Roman"/>
                <w:lang w:val="tt-RU"/>
              </w:rPr>
              <w:t>ә</w:t>
            </w:r>
            <w:r w:rsidRPr="00F86F02">
              <w:rPr>
                <w:rFonts w:ascii="Times New Roman" w:hAnsi="Times New Roman"/>
                <w:lang w:val="tt-RU"/>
              </w:rPr>
              <w:t>л чыганагы барлыкка кил</w:t>
            </w:r>
            <w:r>
              <w:rPr>
                <w:rFonts w:ascii="Times New Roman" w:hAnsi="Times New Roman"/>
                <w:lang w:val="tt-RU"/>
              </w:rPr>
              <w:t>ү</w:t>
            </w:r>
            <w:r w:rsidRPr="00F86F02">
              <w:rPr>
                <w:rFonts w:ascii="Times New Roman" w:hAnsi="Times New Roman"/>
                <w:lang w:val="tt-RU"/>
              </w:rPr>
              <w:t xml:space="preserve"> н</w:t>
            </w:r>
            <w:r>
              <w:rPr>
                <w:rFonts w:ascii="Times New Roman" w:hAnsi="Times New Roman"/>
                <w:lang w:val="tt-RU"/>
              </w:rPr>
              <w:t>ә</w:t>
            </w:r>
            <w:r w:rsidRPr="00F86F02">
              <w:rPr>
                <w:rFonts w:ascii="Times New Roman" w:hAnsi="Times New Roman"/>
                <w:lang w:val="tt-RU"/>
              </w:rPr>
              <w:t>ти</w:t>
            </w:r>
            <w:r>
              <w:rPr>
                <w:rFonts w:ascii="Times New Roman" w:hAnsi="Times New Roman"/>
                <w:lang w:val="tt-RU"/>
              </w:rPr>
              <w:t>җә</w:t>
            </w:r>
            <w:r w:rsidRPr="00F86F02">
              <w:rPr>
                <w:rFonts w:ascii="Times New Roman" w:hAnsi="Times New Roman"/>
                <w:lang w:val="tt-RU"/>
              </w:rPr>
              <w:t>сенд</w:t>
            </w:r>
            <w:r>
              <w:rPr>
                <w:rFonts w:ascii="Times New Roman" w:hAnsi="Times New Roman"/>
                <w:lang w:val="tt-RU"/>
              </w:rPr>
              <w:t>ә</w:t>
            </w:r>
            <w:r w:rsidRPr="00F86F02">
              <w:rPr>
                <w:rFonts w:ascii="Times New Roman" w:hAnsi="Times New Roman"/>
                <w:lang w:val="tt-RU"/>
              </w:rPr>
              <w:t xml:space="preserve"> кешел</w:t>
            </w:r>
            <w:r>
              <w:rPr>
                <w:rFonts w:ascii="Times New Roman" w:hAnsi="Times New Roman"/>
                <w:lang w:val="tt-RU"/>
              </w:rPr>
              <w:t>ә</w:t>
            </w:r>
            <w:r w:rsidRPr="00F86F02">
              <w:rPr>
                <w:rFonts w:ascii="Times New Roman" w:hAnsi="Times New Roman"/>
                <w:lang w:val="tt-RU"/>
              </w:rPr>
              <w:t>рне</w:t>
            </w:r>
            <w:r>
              <w:rPr>
                <w:rFonts w:ascii="Times New Roman" w:hAnsi="Times New Roman"/>
                <w:lang w:val="tt-RU"/>
              </w:rPr>
              <w:t>ң</w:t>
            </w:r>
            <w:r w:rsidRPr="00F86F02">
              <w:rPr>
                <w:rFonts w:ascii="Times New Roman" w:hAnsi="Times New Roman"/>
                <w:lang w:val="tt-RU"/>
              </w:rPr>
              <w:t xml:space="preserve"> нормаль тормыш  эшч</w:t>
            </w:r>
            <w:r>
              <w:rPr>
                <w:rFonts w:ascii="Times New Roman" w:hAnsi="Times New Roman"/>
                <w:lang w:val="tt-RU"/>
              </w:rPr>
              <w:t>ә</w:t>
            </w:r>
            <w:r w:rsidRPr="00F86F02">
              <w:rPr>
                <w:rFonts w:ascii="Times New Roman" w:hAnsi="Times New Roman"/>
                <w:lang w:val="tt-RU"/>
              </w:rPr>
              <w:t>нлеге шартлары  бозылуга, авыл ху</w:t>
            </w:r>
            <w:r>
              <w:rPr>
                <w:rFonts w:ascii="Times New Roman" w:hAnsi="Times New Roman"/>
                <w:lang w:val="tt-RU"/>
              </w:rPr>
              <w:t>җ</w:t>
            </w:r>
            <w:r w:rsidRPr="00F86F02">
              <w:rPr>
                <w:rFonts w:ascii="Times New Roman" w:hAnsi="Times New Roman"/>
                <w:lang w:val="tt-RU"/>
              </w:rPr>
              <w:t>алыгы терлекл</w:t>
            </w:r>
            <w:r>
              <w:rPr>
                <w:rFonts w:ascii="Times New Roman" w:hAnsi="Times New Roman"/>
                <w:lang w:val="tt-RU"/>
              </w:rPr>
              <w:t>ә</w:t>
            </w:r>
            <w:r w:rsidRPr="00F86F02">
              <w:rPr>
                <w:rFonts w:ascii="Times New Roman" w:hAnsi="Times New Roman"/>
                <w:lang w:val="tt-RU"/>
              </w:rPr>
              <w:t xml:space="preserve">ре </w:t>
            </w:r>
            <w:r>
              <w:rPr>
                <w:rFonts w:ascii="Times New Roman" w:hAnsi="Times New Roman"/>
                <w:lang w:val="tt-RU"/>
              </w:rPr>
              <w:t>ү</w:t>
            </w:r>
            <w:r w:rsidRPr="00F86F02">
              <w:rPr>
                <w:rFonts w:ascii="Times New Roman" w:hAnsi="Times New Roman"/>
                <w:lang w:val="tt-RU"/>
              </w:rPr>
              <w:t>рчет</w:t>
            </w:r>
            <w:r>
              <w:rPr>
                <w:rFonts w:ascii="Times New Roman" w:hAnsi="Times New Roman"/>
                <w:lang w:val="tt-RU"/>
              </w:rPr>
              <w:t>ү</w:t>
            </w:r>
            <w:r w:rsidRPr="00F86F02">
              <w:rPr>
                <w:rFonts w:ascii="Times New Roman" w:hAnsi="Times New Roman"/>
                <w:lang w:val="tt-RU"/>
              </w:rPr>
              <w:t>не</w:t>
            </w:r>
            <w:r>
              <w:rPr>
                <w:rFonts w:ascii="Times New Roman" w:hAnsi="Times New Roman"/>
                <w:lang w:val="tt-RU"/>
              </w:rPr>
              <w:t>ң</w:t>
            </w:r>
            <w:r w:rsidRPr="00F86F02">
              <w:rPr>
                <w:rFonts w:ascii="Times New Roman" w:hAnsi="Times New Roman"/>
                <w:lang w:val="tt-RU"/>
              </w:rPr>
              <w:t xml:space="preserve"> </w:t>
            </w:r>
            <w:r>
              <w:rPr>
                <w:rFonts w:ascii="Times New Roman" w:hAnsi="Times New Roman"/>
                <w:lang w:val="tt-RU"/>
              </w:rPr>
              <w:t>һә</w:t>
            </w:r>
            <w:r w:rsidRPr="00F86F02">
              <w:rPr>
                <w:rFonts w:ascii="Times New Roman" w:hAnsi="Times New Roman"/>
                <w:lang w:val="tt-RU"/>
              </w:rPr>
              <w:t xml:space="preserve">м </w:t>
            </w:r>
            <w:r>
              <w:rPr>
                <w:rFonts w:ascii="Times New Roman" w:hAnsi="Times New Roman"/>
                <w:lang w:val="tt-RU"/>
              </w:rPr>
              <w:t>ү</w:t>
            </w:r>
            <w:r w:rsidRPr="00F86F02">
              <w:rPr>
                <w:rFonts w:ascii="Times New Roman" w:hAnsi="Times New Roman"/>
                <w:lang w:val="tt-RU"/>
              </w:rPr>
              <w:t>семлекл</w:t>
            </w:r>
            <w:r>
              <w:rPr>
                <w:rFonts w:ascii="Times New Roman" w:hAnsi="Times New Roman"/>
                <w:lang w:val="tt-RU"/>
              </w:rPr>
              <w:t>ә</w:t>
            </w:r>
            <w:r w:rsidRPr="00F86F02">
              <w:rPr>
                <w:rFonts w:ascii="Times New Roman" w:hAnsi="Times New Roman"/>
                <w:lang w:val="tt-RU"/>
              </w:rPr>
              <w:t xml:space="preserve">р </w:t>
            </w:r>
            <w:r>
              <w:rPr>
                <w:rFonts w:ascii="Times New Roman" w:hAnsi="Times New Roman"/>
                <w:lang w:val="tt-RU"/>
              </w:rPr>
              <w:t>ү</w:t>
            </w:r>
            <w:r w:rsidRPr="00F86F02">
              <w:rPr>
                <w:rFonts w:ascii="Times New Roman" w:hAnsi="Times New Roman"/>
                <w:lang w:val="tt-RU"/>
              </w:rPr>
              <w:t>сешене</w:t>
            </w:r>
            <w:r>
              <w:rPr>
                <w:rFonts w:ascii="Times New Roman" w:hAnsi="Times New Roman"/>
                <w:lang w:val="tt-RU"/>
              </w:rPr>
              <w:t>ң</w:t>
            </w:r>
            <w:r w:rsidRPr="00F86F02">
              <w:rPr>
                <w:rFonts w:ascii="Times New Roman" w:hAnsi="Times New Roman"/>
                <w:lang w:val="tt-RU"/>
              </w:rPr>
              <w:t xml:space="preserve"> нормаль шартлары бозылуга, кешел</w:t>
            </w:r>
            <w:r>
              <w:rPr>
                <w:rFonts w:ascii="Times New Roman" w:hAnsi="Times New Roman"/>
                <w:lang w:val="tt-RU"/>
              </w:rPr>
              <w:t>ә</w:t>
            </w:r>
            <w:r w:rsidRPr="00F86F02">
              <w:rPr>
                <w:rFonts w:ascii="Times New Roman" w:hAnsi="Times New Roman"/>
                <w:lang w:val="tt-RU"/>
              </w:rPr>
              <w:t>р гомерен</w:t>
            </w:r>
            <w:r>
              <w:rPr>
                <w:rFonts w:ascii="Times New Roman" w:hAnsi="Times New Roman"/>
                <w:lang w:val="tt-RU"/>
              </w:rPr>
              <w:t>ә</w:t>
            </w:r>
            <w:r w:rsidRPr="00F86F02">
              <w:rPr>
                <w:rFonts w:ascii="Times New Roman" w:hAnsi="Times New Roman"/>
                <w:lang w:val="tt-RU"/>
              </w:rPr>
              <w:t xml:space="preserve"> </w:t>
            </w:r>
            <w:r>
              <w:rPr>
                <w:rFonts w:ascii="Times New Roman" w:hAnsi="Times New Roman"/>
                <w:lang w:val="tt-RU"/>
              </w:rPr>
              <w:t>һә</w:t>
            </w:r>
            <w:r w:rsidRPr="00F86F02">
              <w:rPr>
                <w:rFonts w:ascii="Times New Roman" w:hAnsi="Times New Roman"/>
                <w:lang w:val="tt-RU"/>
              </w:rPr>
              <w:t>м с</w:t>
            </w:r>
            <w:r>
              <w:rPr>
                <w:rFonts w:ascii="Times New Roman" w:hAnsi="Times New Roman"/>
                <w:lang w:val="tt-RU"/>
              </w:rPr>
              <w:t>ә</w:t>
            </w:r>
            <w:r w:rsidRPr="00F86F02">
              <w:rPr>
                <w:rFonts w:ascii="Times New Roman" w:hAnsi="Times New Roman"/>
                <w:lang w:val="tt-RU"/>
              </w:rPr>
              <w:t>лам</w:t>
            </w:r>
            <w:r>
              <w:rPr>
                <w:rFonts w:ascii="Times New Roman" w:hAnsi="Times New Roman"/>
                <w:lang w:val="tt-RU"/>
              </w:rPr>
              <w:t>ә</w:t>
            </w:r>
            <w:r w:rsidRPr="00F86F02">
              <w:rPr>
                <w:rFonts w:ascii="Times New Roman" w:hAnsi="Times New Roman"/>
                <w:lang w:val="tt-RU"/>
              </w:rPr>
              <w:t>тлеген</w:t>
            </w:r>
            <w:r>
              <w:rPr>
                <w:rFonts w:ascii="Times New Roman" w:hAnsi="Times New Roman"/>
                <w:lang w:val="tt-RU"/>
              </w:rPr>
              <w:t>ә</w:t>
            </w:r>
            <w:r w:rsidRPr="00F86F02">
              <w:rPr>
                <w:rFonts w:ascii="Times New Roman" w:hAnsi="Times New Roman"/>
                <w:lang w:val="tt-RU"/>
              </w:rPr>
              <w:t xml:space="preserve">  куркыныч янауга, йогышлы авыруларны</w:t>
            </w:r>
            <w:r>
              <w:rPr>
                <w:rFonts w:ascii="Times New Roman" w:hAnsi="Times New Roman"/>
                <w:lang w:val="tt-RU"/>
              </w:rPr>
              <w:t>ң</w:t>
            </w:r>
            <w:r w:rsidRPr="00F86F02">
              <w:rPr>
                <w:rFonts w:ascii="Times New Roman" w:hAnsi="Times New Roman"/>
                <w:lang w:val="tt-RU"/>
              </w:rPr>
              <w:t xml:space="preserve">  ки</w:t>
            </w:r>
            <w:r>
              <w:rPr>
                <w:rFonts w:ascii="Times New Roman" w:hAnsi="Times New Roman"/>
                <w:lang w:val="tt-RU"/>
              </w:rPr>
              <w:t>ң</w:t>
            </w:r>
            <w:r w:rsidRPr="00F86F02">
              <w:rPr>
                <w:rFonts w:ascii="Times New Roman" w:hAnsi="Times New Roman"/>
                <w:lang w:val="tt-RU"/>
              </w:rPr>
              <w:t xml:space="preserve"> таралуына, авыл ху</w:t>
            </w:r>
            <w:r>
              <w:rPr>
                <w:rFonts w:ascii="Times New Roman" w:hAnsi="Times New Roman"/>
                <w:lang w:val="tt-RU"/>
              </w:rPr>
              <w:t>җ</w:t>
            </w:r>
            <w:r w:rsidRPr="00F86F02">
              <w:rPr>
                <w:rFonts w:ascii="Times New Roman" w:hAnsi="Times New Roman"/>
                <w:lang w:val="tt-RU"/>
              </w:rPr>
              <w:t>алыгы  терлекл</w:t>
            </w:r>
            <w:r>
              <w:rPr>
                <w:rFonts w:ascii="Times New Roman" w:hAnsi="Times New Roman"/>
                <w:lang w:val="tt-RU"/>
              </w:rPr>
              <w:t>ә</w:t>
            </w:r>
            <w:r w:rsidRPr="00F86F02">
              <w:rPr>
                <w:rFonts w:ascii="Times New Roman" w:hAnsi="Times New Roman"/>
                <w:lang w:val="tt-RU"/>
              </w:rPr>
              <w:t xml:space="preserve">ре </w:t>
            </w:r>
            <w:r>
              <w:rPr>
                <w:rFonts w:ascii="Times New Roman" w:hAnsi="Times New Roman"/>
                <w:lang w:val="tt-RU"/>
              </w:rPr>
              <w:t>һә</w:t>
            </w:r>
            <w:r w:rsidRPr="00F86F02">
              <w:rPr>
                <w:rFonts w:ascii="Times New Roman" w:hAnsi="Times New Roman"/>
                <w:lang w:val="tt-RU"/>
              </w:rPr>
              <w:t xml:space="preserve">м </w:t>
            </w:r>
            <w:r>
              <w:rPr>
                <w:rFonts w:ascii="Times New Roman" w:hAnsi="Times New Roman"/>
                <w:lang w:val="tt-RU"/>
              </w:rPr>
              <w:t>ү</w:t>
            </w:r>
            <w:r w:rsidRPr="00F86F02">
              <w:rPr>
                <w:rFonts w:ascii="Times New Roman" w:hAnsi="Times New Roman"/>
                <w:lang w:val="tt-RU"/>
              </w:rPr>
              <w:t>семлекл</w:t>
            </w:r>
            <w:r>
              <w:rPr>
                <w:rFonts w:ascii="Times New Roman" w:hAnsi="Times New Roman"/>
                <w:lang w:val="tt-RU"/>
              </w:rPr>
              <w:t>ә</w:t>
            </w:r>
            <w:r w:rsidRPr="00F86F02">
              <w:rPr>
                <w:rFonts w:ascii="Times New Roman" w:hAnsi="Times New Roman"/>
                <w:lang w:val="tt-RU"/>
              </w:rPr>
              <w:t>ре кырылуга  китерерлек х</w:t>
            </w:r>
            <w:r>
              <w:rPr>
                <w:rFonts w:ascii="Times New Roman" w:hAnsi="Times New Roman"/>
                <w:lang w:val="tt-RU"/>
              </w:rPr>
              <w:t>ә</w:t>
            </w:r>
            <w:r w:rsidRPr="00F86F02">
              <w:rPr>
                <w:rFonts w:ascii="Times New Roman" w:hAnsi="Times New Roman"/>
                <w:lang w:val="tt-RU"/>
              </w:rPr>
              <w:t xml:space="preserve">л; </w:t>
            </w:r>
          </w:p>
          <w:p w:rsidR="00DA19D4" w:rsidRPr="003A4E06" w:rsidRDefault="00DA19D4" w:rsidP="00DA19D4">
            <w:pPr>
              <w:pStyle w:val="af2"/>
              <w:spacing w:line="240" w:lineRule="auto"/>
              <w:ind w:firstLine="459"/>
              <w:rPr>
                <w:rFonts w:ascii="Times New Roman" w:hAnsi="Times New Roman"/>
                <w:lang w:val="tt-RU"/>
              </w:rPr>
            </w:pPr>
            <w:r w:rsidRPr="003A4E06">
              <w:rPr>
                <w:rFonts w:ascii="Times New Roman" w:hAnsi="Times New Roman"/>
                <w:lang w:val="tt-RU"/>
              </w:rPr>
              <w:t xml:space="preserve">гадәттән тыш хәл  зонасы -  гадәттән тыш хәл барлыкка килгән территория; </w:t>
            </w:r>
          </w:p>
          <w:p w:rsidR="00DA19D4" w:rsidRDefault="00DA19D4" w:rsidP="00DA19D4">
            <w:pPr>
              <w:ind w:firstLine="459"/>
              <w:jc w:val="both"/>
              <w:rPr>
                <w:i/>
                <w:lang w:val="tt-RU"/>
              </w:rPr>
            </w:pPr>
            <w:r w:rsidRPr="003A4E06">
              <w:rPr>
                <w:lang w:val="tt-RU"/>
              </w:rPr>
              <w:t>хәвефле табигый процесслар  һәм к</w:t>
            </w:r>
            <w:r>
              <w:rPr>
                <w:lang w:val="tt-RU"/>
              </w:rPr>
              <w:t>ү</w:t>
            </w:r>
            <w:r w:rsidRPr="003A4E06">
              <w:rPr>
                <w:lang w:val="tt-RU"/>
              </w:rPr>
              <w:t>ренешләр мониторингы – әйләнә-тирә мохит</w:t>
            </w:r>
            <w:r>
              <w:rPr>
                <w:lang w:val="tt-RU"/>
              </w:rPr>
              <w:t>т</w:t>
            </w:r>
            <w:r w:rsidRPr="003A4E06">
              <w:rPr>
                <w:lang w:val="tt-RU"/>
              </w:rPr>
              <w:t>әге  хәвефле табигый процессларны</w:t>
            </w:r>
            <w:r>
              <w:rPr>
                <w:lang w:val="tt-RU"/>
              </w:rPr>
              <w:t>ң</w:t>
            </w:r>
            <w:r w:rsidRPr="003A4E06">
              <w:rPr>
                <w:lang w:val="tt-RU"/>
              </w:rPr>
              <w:t xml:space="preserve">  һәм к</w:t>
            </w:r>
            <w:r>
              <w:rPr>
                <w:lang w:val="tt-RU"/>
              </w:rPr>
              <w:t>ү</w:t>
            </w:r>
            <w:r w:rsidRPr="003A4E06">
              <w:rPr>
                <w:lang w:val="tt-RU"/>
              </w:rPr>
              <w:t>ренешләрне</w:t>
            </w:r>
            <w:r>
              <w:rPr>
                <w:lang w:val="tt-RU"/>
              </w:rPr>
              <w:t>ң</w:t>
            </w:r>
            <w:r w:rsidRPr="003A4E06">
              <w:rPr>
                <w:lang w:val="tt-RU"/>
              </w:rPr>
              <w:t xml:space="preserve"> к</w:t>
            </w:r>
            <w:r>
              <w:rPr>
                <w:lang w:val="tt-RU"/>
              </w:rPr>
              <w:t>ү</w:t>
            </w:r>
            <w:r w:rsidRPr="003A4E06">
              <w:rPr>
                <w:lang w:val="tt-RU"/>
              </w:rPr>
              <w:t>бәюен, аларны барлыкка китер</w:t>
            </w:r>
            <w:r>
              <w:rPr>
                <w:lang w:val="tt-RU"/>
              </w:rPr>
              <w:t>ү</w:t>
            </w:r>
            <w:r w:rsidRPr="003A4E06">
              <w:rPr>
                <w:lang w:val="tt-RU"/>
              </w:rPr>
              <w:t>че  һәм к</w:t>
            </w:r>
            <w:r>
              <w:rPr>
                <w:lang w:val="tt-RU"/>
              </w:rPr>
              <w:t>ү</w:t>
            </w:r>
            <w:r w:rsidRPr="003A4E06">
              <w:rPr>
                <w:lang w:val="tt-RU"/>
              </w:rPr>
              <w:t>бәйт</w:t>
            </w:r>
            <w:r>
              <w:rPr>
                <w:lang w:val="tt-RU"/>
              </w:rPr>
              <w:t>ү</w:t>
            </w:r>
            <w:r w:rsidRPr="003A4E06">
              <w:rPr>
                <w:lang w:val="tt-RU"/>
              </w:rPr>
              <w:t>че факторларны билгеле  бер программа нигезендә  даими рәвештә к</w:t>
            </w:r>
            <w:r>
              <w:rPr>
                <w:lang w:val="tt-RU"/>
              </w:rPr>
              <w:t>ү</w:t>
            </w:r>
            <w:r w:rsidRPr="003A4E06">
              <w:rPr>
                <w:lang w:val="tt-RU"/>
              </w:rPr>
              <w:t xml:space="preserve">зәтеп һәм тикшереп тору системасы; </w:t>
            </w:r>
          </w:p>
          <w:p w:rsidR="00DA19D4" w:rsidRPr="006926C5" w:rsidRDefault="00DA19D4" w:rsidP="00DA19D4">
            <w:pPr>
              <w:pStyle w:val="af2"/>
              <w:spacing w:line="240" w:lineRule="auto"/>
              <w:ind w:firstLine="459"/>
              <w:rPr>
                <w:rFonts w:ascii="Times New Roman" w:hAnsi="Times New Roman"/>
                <w:lang w:val="tt-RU"/>
              </w:rPr>
            </w:pPr>
            <w:r w:rsidRPr="006926C5">
              <w:rPr>
                <w:rFonts w:ascii="Times New Roman" w:hAnsi="Times New Roman"/>
                <w:lang w:val="tt-RU"/>
              </w:rPr>
              <w:t>гад</w:t>
            </w:r>
            <w:r>
              <w:rPr>
                <w:rFonts w:ascii="Times New Roman" w:hAnsi="Times New Roman"/>
                <w:lang w:val="tt-RU"/>
              </w:rPr>
              <w:t>ә</w:t>
            </w:r>
            <w:r w:rsidRPr="006926C5">
              <w:rPr>
                <w:rFonts w:ascii="Times New Roman" w:hAnsi="Times New Roman"/>
                <w:lang w:val="tt-RU"/>
              </w:rPr>
              <w:t>тт</w:t>
            </w:r>
            <w:r>
              <w:rPr>
                <w:rFonts w:ascii="Times New Roman" w:hAnsi="Times New Roman"/>
                <w:lang w:val="tt-RU"/>
              </w:rPr>
              <w:t>ә</w:t>
            </w:r>
            <w:r w:rsidRPr="006926C5">
              <w:rPr>
                <w:rFonts w:ascii="Times New Roman" w:hAnsi="Times New Roman"/>
                <w:lang w:val="tt-RU"/>
              </w:rPr>
              <w:t>н тыш х</w:t>
            </w:r>
            <w:r>
              <w:rPr>
                <w:rFonts w:ascii="Times New Roman" w:hAnsi="Times New Roman"/>
                <w:lang w:val="tt-RU"/>
              </w:rPr>
              <w:t>ә</w:t>
            </w:r>
            <w:r w:rsidRPr="006926C5">
              <w:rPr>
                <w:rFonts w:ascii="Times New Roman" w:hAnsi="Times New Roman"/>
                <w:lang w:val="tt-RU"/>
              </w:rPr>
              <w:t>лл</w:t>
            </w:r>
            <w:r>
              <w:rPr>
                <w:rFonts w:ascii="Times New Roman" w:hAnsi="Times New Roman"/>
                <w:lang w:val="tt-RU"/>
              </w:rPr>
              <w:t>ә</w:t>
            </w:r>
            <w:r w:rsidRPr="006926C5">
              <w:rPr>
                <w:rFonts w:ascii="Times New Roman" w:hAnsi="Times New Roman"/>
                <w:lang w:val="tt-RU"/>
              </w:rPr>
              <w:t>рне фаразлау – гад</w:t>
            </w:r>
            <w:r>
              <w:rPr>
                <w:rFonts w:ascii="Times New Roman" w:hAnsi="Times New Roman"/>
                <w:lang w:val="tt-RU"/>
              </w:rPr>
              <w:t>ә</w:t>
            </w:r>
            <w:r w:rsidRPr="006926C5">
              <w:rPr>
                <w:rFonts w:ascii="Times New Roman" w:hAnsi="Times New Roman"/>
                <w:lang w:val="tt-RU"/>
              </w:rPr>
              <w:t>тт</w:t>
            </w:r>
            <w:r>
              <w:rPr>
                <w:rFonts w:ascii="Times New Roman" w:hAnsi="Times New Roman"/>
                <w:lang w:val="tt-RU"/>
              </w:rPr>
              <w:t>ә</w:t>
            </w:r>
            <w:r w:rsidRPr="006926C5">
              <w:rPr>
                <w:rFonts w:ascii="Times New Roman" w:hAnsi="Times New Roman"/>
                <w:lang w:val="tt-RU"/>
              </w:rPr>
              <w:t>н тыш х</w:t>
            </w:r>
            <w:r>
              <w:rPr>
                <w:rFonts w:ascii="Times New Roman" w:hAnsi="Times New Roman"/>
                <w:lang w:val="tt-RU"/>
              </w:rPr>
              <w:t>ә</w:t>
            </w:r>
            <w:r w:rsidRPr="006926C5">
              <w:rPr>
                <w:rFonts w:ascii="Times New Roman" w:hAnsi="Times New Roman"/>
                <w:lang w:val="tt-RU"/>
              </w:rPr>
              <w:t>лл</w:t>
            </w:r>
            <w:r>
              <w:rPr>
                <w:rFonts w:ascii="Times New Roman" w:hAnsi="Times New Roman"/>
                <w:lang w:val="tt-RU"/>
              </w:rPr>
              <w:t>ә</w:t>
            </w:r>
            <w:r w:rsidRPr="006926C5">
              <w:rPr>
                <w:rFonts w:ascii="Times New Roman" w:hAnsi="Times New Roman"/>
                <w:lang w:val="tt-RU"/>
              </w:rPr>
              <w:t>рне</w:t>
            </w:r>
            <w:r>
              <w:rPr>
                <w:rFonts w:ascii="Times New Roman" w:hAnsi="Times New Roman"/>
                <w:lang w:val="tt-RU"/>
              </w:rPr>
              <w:t>ң</w:t>
            </w:r>
            <w:r w:rsidRPr="006926C5">
              <w:rPr>
                <w:rFonts w:ascii="Times New Roman" w:hAnsi="Times New Roman"/>
                <w:lang w:val="tt-RU"/>
              </w:rPr>
              <w:t xml:space="preserve"> барлыкка кил</w:t>
            </w:r>
            <w:r>
              <w:rPr>
                <w:rFonts w:ascii="Times New Roman" w:hAnsi="Times New Roman"/>
                <w:lang w:val="tt-RU"/>
              </w:rPr>
              <w:t>ү</w:t>
            </w:r>
            <w:r w:rsidRPr="006926C5">
              <w:rPr>
                <w:rFonts w:ascii="Times New Roman" w:hAnsi="Times New Roman"/>
                <w:lang w:val="tt-RU"/>
              </w:rPr>
              <w:t xml:space="preserve"> </w:t>
            </w:r>
            <w:r>
              <w:rPr>
                <w:rFonts w:ascii="Times New Roman" w:hAnsi="Times New Roman"/>
                <w:lang w:val="tt-RU"/>
              </w:rPr>
              <w:t>һә</w:t>
            </w:r>
            <w:r w:rsidRPr="006926C5">
              <w:rPr>
                <w:rFonts w:ascii="Times New Roman" w:hAnsi="Times New Roman"/>
                <w:lang w:val="tt-RU"/>
              </w:rPr>
              <w:t>м к</w:t>
            </w:r>
            <w:r>
              <w:rPr>
                <w:rFonts w:ascii="Times New Roman" w:hAnsi="Times New Roman"/>
                <w:lang w:val="tt-RU"/>
              </w:rPr>
              <w:t>ү</w:t>
            </w:r>
            <w:r w:rsidRPr="006926C5">
              <w:rPr>
                <w:rFonts w:ascii="Times New Roman" w:hAnsi="Times New Roman"/>
                <w:lang w:val="tt-RU"/>
              </w:rPr>
              <w:t>б</w:t>
            </w:r>
            <w:r>
              <w:rPr>
                <w:rFonts w:ascii="Times New Roman" w:hAnsi="Times New Roman"/>
                <w:lang w:val="tt-RU"/>
              </w:rPr>
              <w:t>ә</w:t>
            </w:r>
            <w:r w:rsidRPr="006926C5">
              <w:rPr>
                <w:rFonts w:ascii="Times New Roman" w:hAnsi="Times New Roman"/>
                <w:lang w:val="tt-RU"/>
              </w:rPr>
              <w:t>ю ихтималын билгел</w:t>
            </w:r>
            <w:r>
              <w:rPr>
                <w:rFonts w:ascii="Times New Roman" w:hAnsi="Times New Roman"/>
                <w:lang w:val="tt-RU"/>
              </w:rPr>
              <w:t>әү</w:t>
            </w:r>
            <w:r w:rsidRPr="006926C5">
              <w:rPr>
                <w:rFonts w:ascii="Times New Roman" w:hAnsi="Times New Roman"/>
                <w:lang w:val="tt-RU"/>
              </w:rPr>
              <w:t>г</w:t>
            </w:r>
            <w:r>
              <w:rPr>
                <w:rFonts w:ascii="Times New Roman" w:hAnsi="Times New Roman"/>
                <w:lang w:val="tt-RU"/>
              </w:rPr>
              <w:t>ә</w:t>
            </w:r>
            <w:r w:rsidRPr="006926C5">
              <w:rPr>
                <w:rFonts w:ascii="Times New Roman" w:hAnsi="Times New Roman"/>
                <w:lang w:val="tt-RU"/>
              </w:rPr>
              <w:t xml:space="preserve"> юн</w:t>
            </w:r>
            <w:r>
              <w:rPr>
                <w:rFonts w:ascii="Times New Roman" w:hAnsi="Times New Roman"/>
                <w:lang w:val="tt-RU"/>
              </w:rPr>
              <w:t>ә</w:t>
            </w:r>
            <w:r w:rsidRPr="006926C5">
              <w:rPr>
                <w:rFonts w:ascii="Times New Roman" w:hAnsi="Times New Roman"/>
                <w:lang w:val="tt-RU"/>
              </w:rPr>
              <w:t>лдерелг</w:t>
            </w:r>
            <w:r>
              <w:rPr>
                <w:rFonts w:ascii="Times New Roman" w:hAnsi="Times New Roman"/>
                <w:lang w:val="tt-RU"/>
              </w:rPr>
              <w:t>ә</w:t>
            </w:r>
            <w:r w:rsidRPr="006926C5">
              <w:rPr>
                <w:rFonts w:ascii="Times New Roman" w:hAnsi="Times New Roman"/>
                <w:lang w:val="tt-RU"/>
              </w:rPr>
              <w:t>н гам</w:t>
            </w:r>
            <w:r>
              <w:rPr>
                <w:rFonts w:ascii="Times New Roman" w:hAnsi="Times New Roman"/>
                <w:lang w:val="tt-RU"/>
              </w:rPr>
              <w:t>ә</w:t>
            </w:r>
            <w:r w:rsidRPr="006926C5">
              <w:rPr>
                <w:rFonts w:ascii="Times New Roman" w:hAnsi="Times New Roman"/>
                <w:lang w:val="tt-RU"/>
              </w:rPr>
              <w:t>лл</w:t>
            </w:r>
            <w:r>
              <w:rPr>
                <w:rFonts w:ascii="Times New Roman" w:hAnsi="Times New Roman"/>
                <w:lang w:val="tt-RU"/>
              </w:rPr>
              <w:t>ә</w:t>
            </w:r>
            <w:r w:rsidRPr="006926C5">
              <w:rPr>
                <w:rFonts w:ascii="Times New Roman" w:hAnsi="Times New Roman"/>
                <w:lang w:val="tt-RU"/>
              </w:rPr>
              <w:t xml:space="preserve">р системасы; </w:t>
            </w:r>
          </w:p>
          <w:p w:rsidR="00DA19D4" w:rsidRPr="003A4E06" w:rsidRDefault="00DA19D4" w:rsidP="00DA19D4">
            <w:pPr>
              <w:pStyle w:val="af2"/>
              <w:spacing w:line="240" w:lineRule="auto"/>
              <w:ind w:firstLine="459"/>
              <w:rPr>
                <w:rFonts w:ascii="Times New Roman" w:hAnsi="Times New Roman"/>
                <w:lang w:val="tt-RU"/>
              </w:rPr>
            </w:pPr>
            <w:r w:rsidRPr="003A4E06">
              <w:rPr>
                <w:rFonts w:ascii="Times New Roman" w:hAnsi="Times New Roman"/>
                <w:lang w:val="tt-RU"/>
              </w:rPr>
              <w:t>гад</w:t>
            </w:r>
            <w:r>
              <w:rPr>
                <w:rFonts w:ascii="Times New Roman" w:hAnsi="Times New Roman"/>
                <w:lang w:val="tt-RU"/>
              </w:rPr>
              <w:t>ә</w:t>
            </w:r>
            <w:r w:rsidRPr="003A4E06">
              <w:rPr>
                <w:rFonts w:ascii="Times New Roman" w:hAnsi="Times New Roman"/>
                <w:lang w:val="tt-RU"/>
              </w:rPr>
              <w:t>тт</w:t>
            </w:r>
            <w:r>
              <w:rPr>
                <w:rFonts w:ascii="Times New Roman" w:hAnsi="Times New Roman"/>
                <w:lang w:val="tt-RU"/>
              </w:rPr>
              <w:t>ә</w:t>
            </w:r>
            <w:r w:rsidRPr="003A4E06">
              <w:rPr>
                <w:rFonts w:ascii="Times New Roman" w:hAnsi="Times New Roman"/>
                <w:lang w:val="tt-RU"/>
              </w:rPr>
              <w:t>н тыш х</w:t>
            </w:r>
            <w:r>
              <w:rPr>
                <w:rFonts w:ascii="Times New Roman" w:hAnsi="Times New Roman"/>
                <w:lang w:val="tt-RU"/>
              </w:rPr>
              <w:t>ә</w:t>
            </w:r>
            <w:r w:rsidRPr="003A4E06">
              <w:rPr>
                <w:rFonts w:ascii="Times New Roman" w:hAnsi="Times New Roman"/>
                <w:lang w:val="tt-RU"/>
              </w:rPr>
              <w:t>лл</w:t>
            </w:r>
            <w:r>
              <w:rPr>
                <w:rFonts w:ascii="Times New Roman" w:hAnsi="Times New Roman"/>
                <w:lang w:val="tt-RU"/>
              </w:rPr>
              <w:t>ә</w:t>
            </w:r>
            <w:r w:rsidRPr="003A4E06">
              <w:rPr>
                <w:rFonts w:ascii="Times New Roman" w:hAnsi="Times New Roman"/>
                <w:lang w:val="tt-RU"/>
              </w:rPr>
              <w:t>рд</w:t>
            </w:r>
            <w:r>
              <w:rPr>
                <w:rFonts w:ascii="Times New Roman" w:hAnsi="Times New Roman"/>
                <w:lang w:val="tt-RU"/>
              </w:rPr>
              <w:t>ә</w:t>
            </w:r>
            <w:r w:rsidRPr="003A4E06">
              <w:rPr>
                <w:rFonts w:ascii="Times New Roman" w:hAnsi="Times New Roman"/>
                <w:lang w:val="tt-RU"/>
              </w:rPr>
              <w:t xml:space="preserve"> халыкны</w:t>
            </w:r>
            <w:r>
              <w:rPr>
                <w:rFonts w:ascii="Times New Roman" w:hAnsi="Times New Roman"/>
                <w:lang w:val="tt-RU"/>
              </w:rPr>
              <w:t>ң</w:t>
            </w:r>
            <w:r w:rsidRPr="003A4E06">
              <w:rPr>
                <w:rFonts w:ascii="Times New Roman" w:hAnsi="Times New Roman"/>
                <w:lang w:val="tt-RU"/>
              </w:rPr>
              <w:t xml:space="preserve">  яш</w:t>
            </w:r>
            <w:r>
              <w:rPr>
                <w:rFonts w:ascii="Times New Roman" w:hAnsi="Times New Roman"/>
                <w:lang w:val="tt-RU"/>
              </w:rPr>
              <w:t>ә</w:t>
            </w:r>
            <w:r w:rsidRPr="003A4E06">
              <w:rPr>
                <w:rFonts w:ascii="Times New Roman" w:hAnsi="Times New Roman"/>
                <w:lang w:val="tt-RU"/>
              </w:rPr>
              <w:t>ешен т</w:t>
            </w:r>
            <w:r>
              <w:rPr>
                <w:rFonts w:ascii="Times New Roman" w:hAnsi="Times New Roman"/>
                <w:lang w:val="tt-RU"/>
              </w:rPr>
              <w:t>ә</w:t>
            </w:r>
            <w:r w:rsidRPr="003A4E06">
              <w:rPr>
                <w:rFonts w:ascii="Times New Roman" w:hAnsi="Times New Roman"/>
                <w:lang w:val="tt-RU"/>
              </w:rPr>
              <w:t>эмин ит</w:t>
            </w:r>
            <w:r>
              <w:rPr>
                <w:rFonts w:ascii="Times New Roman" w:hAnsi="Times New Roman"/>
                <w:lang w:val="tt-RU"/>
              </w:rPr>
              <w:t>ү</w:t>
            </w:r>
            <w:r w:rsidRPr="003A4E06">
              <w:rPr>
                <w:rFonts w:ascii="Times New Roman" w:hAnsi="Times New Roman"/>
                <w:lang w:val="tt-RU"/>
              </w:rPr>
              <w:t xml:space="preserve"> – гад</w:t>
            </w:r>
            <w:r>
              <w:rPr>
                <w:rFonts w:ascii="Times New Roman" w:hAnsi="Times New Roman"/>
                <w:lang w:val="tt-RU"/>
              </w:rPr>
              <w:t>ә</w:t>
            </w:r>
            <w:r w:rsidRPr="003A4E06">
              <w:rPr>
                <w:rFonts w:ascii="Times New Roman" w:hAnsi="Times New Roman"/>
                <w:lang w:val="tt-RU"/>
              </w:rPr>
              <w:t>тт</w:t>
            </w:r>
            <w:r>
              <w:rPr>
                <w:rFonts w:ascii="Times New Roman" w:hAnsi="Times New Roman"/>
                <w:lang w:val="tt-RU"/>
              </w:rPr>
              <w:t>ә</w:t>
            </w:r>
            <w:r w:rsidRPr="003A4E06">
              <w:rPr>
                <w:rFonts w:ascii="Times New Roman" w:hAnsi="Times New Roman"/>
                <w:lang w:val="tt-RU"/>
              </w:rPr>
              <w:t>н тыш  х</w:t>
            </w:r>
            <w:r>
              <w:rPr>
                <w:rFonts w:ascii="Times New Roman" w:hAnsi="Times New Roman"/>
                <w:lang w:val="tt-RU"/>
              </w:rPr>
              <w:t>ә</w:t>
            </w:r>
            <w:r w:rsidRPr="003A4E06">
              <w:rPr>
                <w:rFonts w:ascii="Times New Roman" w:hAnsi="Times New Roman"/>
                <w:lang w:val="tt-RU"/>
              </w:rPr>
              <w:t>л зонасында, эвакуация маршрутларында һ</w:t>
            </w:r>
            <w:r>
              <w:rPr>
                <w:rFonts w:ascii="Times New Roman" w:hAnsi="Times New Roman"/>
                <w:lang w:val="tt-RU"/>
              </w:rPr>
              <w:t>ә</w:t>
            </w:r>
            <w:r w:rsidRPr="003A4E06">
              <w:rPr>
                <w:rFonts w:ascii="Times New Roman" w:hAnsi="Times New Roman"/>
                <w:lang w:val="tt-RU"/>
              </w:rPr>
              <w:t>м зыян к</w:t>
            </w:r>
            <w:r>
              <w:rPr>
                <w:rFonts w:ascii="Times New Roman" w:hAnsi="Times New Roman"/>
                <w:lang w:val="tt-RU"/>
              </w:rPr>
              <w:t>ү</w:t>
            </w:r>
            <w:r w:rsidRPr="003A4E06">
              <w:rPr>
                <w:rFonts w:ascii="Times New Roman" w:hAnsi="Times New Roman"/>
                <w:lang w:val="tt-RU"/>
              </w:rPr>
              <w:t>рг</w:t>
            </w:r>
            <w:r>
              <w:rPr>
                <w:rFonts w:ascii="Times New Roman" w:hAnsi="Times New Roman"/>
                <w:lang w:val="tt-RU"/>
              </w:rPr>
              <w:t>ә</w:t>
            </w:r>
            <w:r w:rsidRPr="003A4E06">
              <w:rPr>
                <w:rFonts w:ascii="Times New Roman" w:hAnsi="Times New Roman"/>
                <w:lang w:val="tt-RU"/>
              </w:rPr>
              <w:t>н  халыкны к</w:t>
            </w:r>
            <w:r>
              <w:rPr>
                <w:rFonts w:ascii="Times New Roman" w:hAnsi="Times New Roman"/>
                <w:lang w:val="tt-RU"/>
              </w:rPr>
              <w:t>ү</w:t>
            </w:r>
            <w:r w:rsidRPr="003A4E06">
              <w:rPr>
                <w:rFonts w:ascii="Times New Roman" w:hAnsi="Times New Roman"/>
                <w:lang w:val="tt-RU"/>
              </w:rPr>
              <w:t>череп урнаштырган урыннарда  кешел</w:t>
            </w:r>
            <w:r>
              <w:rPr>
                <w:rFonts w:ascii="Times New Roman" w:hAnsi="Times New Roman"/>
                <w:lang w:val="tt-RU"/>
              </w:rPr>
              <w:t>ә</w:t>
            </w:r>
            <w:r w:rsidRPr="003A4E06">
              <w:rPr>
                <w:rFonts w:ascii="Times New Roman" w:hAnsi="Times New Roman"/>
                <w:lang w:val="tt-RU"/>
              </w:rPr>
              <w:t>рне</w:t>
            </w:r>
            <w:r>
              <w:rPr>
                <w:rFonts w:ascii="Times New Roman" w:hAnsi="Times New Roman"/>
                <w:lang w:val="tt-RU"/>
              </w:rPr>
              <w:t>ң</w:t>
            </w:r>
            <w:r w:rsidRPr="003A4E06">
              <w:rPr>
                <w:rFonts w:ascii="Times New Roman" w:hAnsi="Times New Roman"/>
                <w:lang w:val="tt-RU"/>
              </w:rPr>
              <w:t xml:space="preserve"> яш</w:t>
            </w:r>
            <w:r>
              <w:rPr>
                <w:rFonts w:ascii="Times New Roman" w:hAnsi="Times New Roman"/>
                <w:lang w:val="tt-RU"/>
              </w:rPr>
              <w:t>ә</w:t>
            </w:r>
            <w:r w:rsidRPr="003A4E06">
              <w:rPr>
                <w:rFonts w:ascii="Times New Roman" w:hAnsi="Times New Roman"/>
                <w:lang w:val="tt-RU"/>
              </w:rPr>
              <w:t>ешен  т</w:t>
            </w:r>
            <w:r>
              <w:rPr>
                <w:rFonts w:ascii="Times New Roman" w:hAnsi="Times New Roman"/>
                <w:lang w:val="tt-RU"/>
              </w:rPr>
              <w:t>ә</w:t>
            </w:r>
            <w:r w:rsidRPr="003A4E06">
              <w:rPr>
                <w:rFonts w:ascii="Times New Roman" w:hAnsi="Times New Roman"/>
                <w:lang w:val="tt-RU"/>
              </w:rPr>
              <w:t>эмин ит</w:t>
            </w:r>
            <w:r>
              <w:rPr>
                <w:rFonts w:ascii="Times New Roman" w:hAnsi="Times New Roman"/>
                <w:lang w:val="tt-RU"/>
              </w:rPr>
              <w:t>ү</w:t>
            </w:r>
            <w:r w:rsidRPr="003A4E06">
              <w:rPr>
                <w:rFonts w:ascii="Times New Roman" w:hAnsi="Times New Roman"/>
                <w:lang w:val="tt-RU"/>
              </w:rPr>
              <w:t xml:space="preserve">  һ</w:t>
            </w:r>
            <w:r>
              <w:rPr>
                <w:rFonts w:ascii="Times New Roman" w:hAnsi="Times New Roman"/>
                <w:lang w:val="tt-RU"/>
              </w:rPr>
              <w:t>ә</w:t>
            </w:r>
            <w:r w:rsidRPr="003A4E06">
              <w:rPr>
                <w:rFonts w:ascii="Times New Roman" w:hAnsi="Times New Roman"/>
                <w:lang w:val="tt-RU"/>
              </w:rPr>
              <w:t>м с</w:t>
            </w:r>
            <w:r>
              <w:rPr>
                <w:rFonts w:ascii="Times New Roman" w:hAnsi="Times New Roman"/>
                <w:lang w:val="tt-RU"/>
              </w:rPr>
              <w:t>ә</w:t>
            </w:r>
            <w:r w:rsidRPr="003A4E06">
              <w:rPr>
                <w:rFonts w:ascii="Times New Roman" w:hAnsi="Times New Roman"/>
                <w:lang w:val="tt-RU"/>
              </w:rPr>
              <w:t>лам</w:t>
            </w:r>
            <w:r>
              <w:rPr>
                <w:rFonts w:ascii="Times New Roman" w:hAnsi="Times New Roman"/>
                <w:lang w:val="tt-RU"/>
              </w:rPr>
              <w:t>ә</w:t>
            </w:r>
            <w:r w:rsidRPr="003A4E06">
              <w:rPr>
                <w:rFonts w:ascii="Times New Roman" w:hAnsi="Times New Roman"/>
                <w:lang w:val="tt-RU"/>
              </w:rPr>
              <w:t xml:space="preserve">тлеген саклау  </w:t>
            </w:r>
            <w:r>
              <w:rPr>
                <w:rFonts w:ascii="Times New Roman" w:hAnsi="Times New Roman"/>
                <w:lang w:val="tt-RU"/>
              </w:rPr>
              <w:t>ө</w:t>
            </w:r>
            <w:r w:rsidRPr="003A4E06">
              <w:rPr>
                <w:rFonts w:ascii="Times New Roman" w:hAnsi="Times New Roman"/>
                <w:lang w:val="tt-RU"/>
              </w:rPr>
              <w:t>чен кир</w:t>
            </w:r>
            <w:r>
              <w:rPr>
                <w:rFonts w:ascii="Times New Roman" w:hAnsi="Times New Roman"/>
                <w:lang w:val="tt-RU"/>
              </w:rPr>
              <w:t>ә</w:t>
            </w:r>
            <w:r w:rsidRPr="003A4E06">
              <w:rPr>
                <w:rFonts w:ascii="Times New Roman" w:hAnsi="Times New Roman"/>
                <w:lang w:val="tt-RU"/>
              </w:rPr>
              <w:t>кле  шартлар тудыруга  юн</w:t>
            </w:r>
            <w:r>
              <w:rPr>
                <w:rFonts w:ascii="Times New Roman" w:hAnsi="Times New Roman"/>
                <w:lang w:val="tt-RU"/>
              </w:rPr>
              <w:t>ә</w:t>
            </w:r>
            <w:r w:rsidRPr="003A4E06">
              <w:rPr>
                <w:rFonts w:ascii="Times New Roman" w:hAnsi="Times New Roman"/>
                <w:lang w:val="tt-RU"/>
              </w:rPr>
              <w:t>лдерелг</w:t>
            </w:r>
            <w:r>
              <w:rPr>
                <w:rFonts w:ascii="Times New Roman" w:hAnsi="Times New Roman"/>
                <w:lang w:val="tt-RU"/>
              </w:rPr>
              <w:t>ә</w:t>
            </w:r>
            <w:r w:rsidRPr="003A4E06">
              <w:rPr>
                <w:rFonts w:ascii="Times New Roman" w:hAnsi="Times New Roman"/>
                <w:lang w:val="tt-RU"/>
              </w:rPr>
              <w:t xml:space="preserve">н, башкарма хакимият  органнары, </w:t>
            </w:r>
            <w:r>
              <w:rPr>
                <w:rFonts w:ascii="Times New Roman" w:hAnsi="Times New Roman"/>
                <w:lang w:val="tt-RU"/>
              </w:rPr>
              <w:t>җ</w:t>
            </w:r>
            <w:r w:rsidRPr="003A4E06">
              <w:rPr>
                <w:rFonts w:ascii="Times New Roman" w:hAnsi="Times New Roman"/>
                <w:lang w:val="tt-RU"/>
              </w:rPr>
              <w:t xml:space="preserve">ирле </w:t>
            </w:r>
            <w:r>
              <w:rPr>
                <w:rFonts w:ascii="Times New Roman" w:hAnsi="Times New Roman"/>
                <w:lang w:val="tt-RU"/>
              </w:rPr>
              <w:t>ү</w:t>
            </w:r>
            <w:r w:rsidRPr="003A4E06">
              <w:rPr>
                <w:rFonts w:ascii="Times New Roman" w:hAnsi="Times New Roman"/>
                <w:lang w:val="tt-RU"/>
              </w:rPr>
              <w:t>зидар</w:t>
            </w:r>
            <w:r>
              <w:rPr>
                <w:rFonts w:ascii="Times New Roman" w:hAnsi="Times New Roman"/>
                <w:lang w:val="tt-RU"/>
              </w:rPr>
              <w:t>ә</w:t>
            </w:r>
            <w:r w:rsidRPr="003A4E06">
              <w:rPr>
                <w:rFonts w:ascii="Times New Roman" w:hAnsi="Times New Roman"/>
                <w:lang w:val="tt-RU"/>
              </w:rPr>
              <w:t xml:space="preserve">  органнары тарафыннан  уздырылучы гам</w:t>
            </w:r>
            <w:r>
              <w:rPr>
                <w:rFonts w:ascii="Times New Roman" w:hAnsi="Times New Roman"/>
                <w:lang w:val="tt-RU"/>
              </w:rPr>
              <w:t>ә</w:t>
            </w:r>
            <w:r w:rsidRPr="003A4E06">
              <w:rPr>
                <w:rFonts w:ascii="Times New Roman" w:hAnsi="Times New Roman"/>
                <w:lang w:val="tt-RU"/>
              </w:rPr>
              <w:t>лл</w:t>
            </w:r>
            <w:r>
              <w:rPr>
                <w:rFonts w:ascii="Times New Roman" w:hAnsi="Times New Roman"/>
                <w:lang w:val="tt-RU"/>
              </w:rPr>
              <w:t>ә</w:t>
            </w:r>
            <w:r w:rsidRPr="003A4E06">
              <w:rPr>
                <w:rFonts w:ascii="Times New Roman" w:hAnsi="Times New Roman"/>
                <w:lang w:val="tt-RU"/>
              </w:rPr>
              <w:t xml:space="preserve">р </w:t>
            </w:r>
            <w:r>
              <w:rPr>
                <w:rFonts w:ascii="Times New Roman" w:hAnsi="Times New Roman"/>
                <w:lang w:val="tt-RU"/>
              </w:rPr>
              <w:t>җ</w:t>
            </w:r>
            <w:r w:rsidRPr="003A4E06">
              <w:rPr>
                <w:rFonts w:ascii="Times New Roman" w:hAnsi="Times New Roman"/>
                <w:lang w:val="tt-RU"/>
              </w:rPr>
              <w:t>ыелмасы;</w:t>
            </w:r>
          </w:p>
          <w:p w:rsidR="00DA19D4" w:rsidRDefault="00DA19D4" w:rsidP="00DA19D4">
            <w:pPr>
              <w:ind w:firstLine="459"/>
              <w:jc w:val="both"/>
              <w:rPr>
                <w:i/>
                <w:lang w:val="tt-RU"/>
              </w:rPr>
            </w:pPr>
            <w:r w:rsidRPr="003A4E06">
              <w:rPr>
                <w:lang w:val="tt-RU"/>
              </w:rPr>
              <w:t>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лл</w:t>
            </w:r>
            <w:r>
              <w:rPr>
                <w:lang w:val="tt-RU"/>
              </w:rPr>
              <w:t>ә</w:t>
            </w:r>
            <w:r w:rsidRPr="003A4E06">
              <w:rPr>
                <w:lang w:val="tt-RU"/>
              </w:rPr>
              <w:t>рне бетер</w:t>
            </w:r>
            <w:r>
              <w:rPr>
                <w:lang w:val="tt-RU"/>
              </w:rPr>
              <w:t>ү</w:t>
            </w:r>
            <w:r w:rsidRPr="003A4E06">
              <w:rPr>
                <w:lang w:val="tt-RU"/>
              </w:rPr>
              <w:t xml:space="preserve"> – 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лл</w:t>
            </w:r>
            <w:r>
              <w:rPr>
                <w:lang w:val="tt-RU"/>
              </w:rPr>
              <w:t>ә</w:t>
            </w:r>
            <w:r w:rsidRPr="003A4E06">
              <w:rPr>
                <w:lang w:val="tt-RU"/>
              </w:rPr>
              <w:t>р барлыкка килг</w:t>
            </w:r>
            <w:r>
              <w:rPr>
                <w:lang w:val="tt-RU"/>
              </w:rPr>
              <w:t>ә</w:t>
            </w:r>
            <w:r w:rsidRPr="003A4E06">
              <w:rPr>
                <w:lang w:val="tt-RU"/>
              </w:rPr>
              <w:t>нд</w:t>
            </w:r>
            <w:r>
              <w:rPr>
                <w:lang w:val="tt-RU"/>
              </w:rPr>
              <w:t>ә</w:t>
            </w:r>
            <w:r w:rsidRPr="003A4E06">
              <w:rPr>
                <w:lang w:val="tt-RU"/>
              </w:rPr>
              <w:t xml:space="preserve"> уздырыла торган һ</w:t>
            </w:r>
            <w:r>
              <w:rPr>
                <w:lang w:val="tt-RU"/>
              </w:rPr>
              <w:t>ә</w:t>
            </w:r>
            <w:r w:rsidRPr="003A4E06">
              <w:rPr>
                <w:lang w:val="tt-RU"/>
              </w:rPr>
              <w:t>м кешел</w:t>
            </w:r>
            <w:r>
              <w:rPr>
                <w:lang w:val="tt-RU"/>
              </w:rPr>
              <w:t>ә</w:t>
            </w:r>
            <w:r w:rsidRPr="003A4E06">
              <w:rPr>
                <w:lang w:val="tt-RU"/>
              </w:rPr>
              <w:t xml:space="preserve">рне </w:t>
            </w:r>
            <w:r>
              <w:rPr>
                <w:lang w:val="tt-RU"/>
              </w:rPr>
              <w:t>ү</w:t>
            </w:r>
            <w:r w:rsidRPr="003A4E06">
              <w:rPr>
                <w:lang w:val="tt-RU"/>
              </w:rPr>
              <w:t>лемн</w:t>
            </w:r>
            <w:r>
              <w:rPr>
                <w:lang w:val="tt-RU"/>
              </w:rPr>
              <w:t>ә</w:t>
            </w:r>
            <w:r w:rsidRPr="003A4E06">
              <w:rPr>
                <w:lang w:val="tt-RU"/>
              </w:rPr>
              <w:t>н коткаруга  һ</w:t>
            </w:r>
            <w:r>
              <w:rPr>
                <w:lang w:val="tt-RU"/>
              </w:rPr>
              <w:t>ә</w:t>
            </w:r>
            <w:r w:rsidRPr="003A4E06">
              <w:rPr>
                <w:lang w:val="tt-RU"/>
              </w:rPr>
              <w:t>м аларны</w:t>
            </w:r>
            <w:r>
              <w:rPr>
                <w:lang w:val="tt-RU"/>
              </w:rPr>
              <w:t>ң</w:t>
            </w:r>
            <w:r w:rsidRPr="003A4E06">
              <w:rPr>
                <w:lang w:val="tt-RU"/>
              </w:rPr>
              <w:t xml:space="preserve"> с</w:t>
            </w:r>
            <w:r>
              <w:rPr>
                <w:lang w:val="tt-RU"/>
              </w:rPr>
              <w:t>ә</w:t>
            </w:r>
            <w:r w:rsidRPr="003A4E06">
              <w:rPr>
                <w:lang w:val="tt-RU"/>
              </w:rPr>
              <w:t>лам</w:t>
            </w:r>
            <w:r>
              <w:rPr>
                <w:lang w:val="tt-RU"/>
              </w:rPr>
              <w:t>ә</w:t>
            </w:r>
            <w:r w:rsidRPr="003A4E06">
              <w:rPr>
                <w:lang w:val="tt-RU"/>
              </w:rPr>
              <w:t xml:space="preserve">тлеген  саклауга, </w:t>
            </w:r>
            <w:r>
              <w:rPr>
                <w:lang w:val="tt-RU"/>
              </w:rPr>
              <w:t>ә</w:t>
            </w:r>
            <w:r w:rsidRPr="003A4E06">
              <w:rPr>
                <w:lang w:val="tt-RU"/>
              </w:rPr>
              <w:t>йл</w:t>
            </w:r>
            <w:r>
              <w:rPr>
                <w:lang w:val="tt-RU"/>
              </w:rPr>
              <w:t>ә</w:t>
            </w:r>
            <w:r w:rsidRPr="003A4E06">
              <w:rPr>
                <w:lang w:val="tt-RU"/>
              </w:rPr>
              <w:t>н</w:t>
            </w:r>
            <w:r>
              <w:rPr>
                <w:lang w:val="tt-RU"/>
              </w:rPr>
              <w:t>ә</w:t>
            </w:r>
            <w:r w:rsidRPr="003A4E06">
              <w:rPr>
                <w:lang w:val="tt-RU"/>
              </w:rPr>
              <w:t>-тир</w:t>
            </w:r>
            <w:r>
              <w:rPr>
                <w:lang w:val="tt-RU"/>
              </w:rPr>
              <w:t>ә</w:t>
            </w:r>
            <w:r w:rsidRPr="003A4E06">
              <w:rPr>
                <w:lang w:val="tt-RU"/>
              </w:rPr>
              <w:t xml:space="preserve"> мохитк</w:t>
            </w:r>
            <w:r>
              <w:rPr>
                <w:lang w:val="tt-RU"/>
              </w:rPr>
              <w:t>ә</w:t>
            </w:r>
            <w:r w:rsidRPr="003A4E06">
              <w:rPr>
                <w:lang w:val="tt-RU"/>
              </w:rPr>
              <w:t xml:space="preserve">  китерелг</w:t>
            </w:r>
            <w:r>
              <w:rPr>
                <w:lang w:val="tt-RU"/>
              </w:rPr>
              <w:t>ә</w:t>
            </w:r>
            <w:r w:rsidRPr="003A4E06">
              <w:rPr>
                <w:lang w:val="tt-RU"/>
              </w:rPr>
              <w:t>н зыян к</w:t>
            </w:r>
            <w:r>
              <w:rPr>
                <w:lang w:val="tt-RU"/>
              </w:rPr>
              <w:t>ү</w:t>
            </w:r>
            <w:r w:rsidRPr="003A4E06">
              <w:rPr>
                <w:lang w:val="tt-RU"/>
              </w:rPr>
              <w:t>л</w:t>
            </w:r>
            <w:r>
              <w:rPr>
                <w:lang w:val="tt-RU"/>
              </w:rPr>
              <w:t>ә</w:t>
            </w:r>
            <w:r w:rsidRPr="003A4E06">
              <w:rPr>
                <w:lang w:val="tt-RU"/>
              </w:rPr>
              <w:t>мн</w:t>
            </w:r>
            <w:r>
              <w:rPr>
                <w:lang w:val="tt-RU"/>
              </w:rPr>
              <w:t>ә</w:t>
            </w:r>
            <w:r w:rsidRPr="003A4E06">
              <w:rPr>
                <w:lang w:val="tt-RU"/>
              </w:rPr>
              <w:t>рен, матди югалтуларны кимет</w:t>
            </w:r>
            <w:r>
              <w:rPr>
                <w:lang w:val="tt-RU"/>
              </w:rPr>
              <w:t>ү</w:t>
            </w:r>
            <w:r w:rsidRPr="003A4E06">
              <w:rPr>
                <w:lang w:val="tt-RU"/>
              </w:rPr>
              <w:t>г</w:t>
            </w:r>
            <w:r>
              <w:rPr>
                <w:lang w:val="tt-RU"/>
              </w:rPr>
              <w:t>ә</w:t>
            </w:r>
            <w:r w:rsidRPr="003A4E06">
              <w:rPr>
                <w:lang w:val="tt-RU"/>
              </w:rPr>
              <w:t>, шулай ук 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  зоналарын локализациял</w:t>
            </w:r>
            <w:r>
              <w:rPr>
                <w:lang w:val="tt-RU"/>
              </w:rPr>
              <w:t>әү</w:t>
            </w:r>
            <w:r w:rsidRPr="003A4E06">
              <w:rPr>
                <w:lang w:val="tt-RU"/>
              </w:rPr>
              <w:t>г</w:t>
            </w:r>
            <w:r>
              <w:rPr>
                <w:lang w:val="tt-RU"/>
              </w:rPr>
              <w:t>ә</w:t>
            </w:r>
            <w:r w:rsidRPr="003A4E06">
              <w:rPr>
                <w:lang w:val="tt-RU"/>
              </w:rPr>
              <w:t>,  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лл</w:t>
            </w:r>
            <w:r>
              <w:rPr>
                <w:lang w:val="tt-RU"/>
              </w:rPr>
              <w:t>ә</w:t>
            </w:r>
            <w:r w:rsidRPr="003A4E06">
              <w:rPr>
                <w:lang w:val="tt-RU"/>
              </w:rPr>
              <w:t xml:space="preserve">р </w:t>
            </w:r>
            <w:r>
              <w:rPr>
                <w:lang w:val="tt-RU"/>
              </w:rPr>
              <w:t>ө</w:t>
            </w:r>
            <w:r w:rsidRPr="003A4E06">
              <w:rPr>
                <w:lang w:val="tt-RU"/>
              </w:rPr>
              <w:t>чен  характерлы булган  х</w:t>
            </w:r>
            <w:r>
              <w:rPr>
                <w:lang w:val="tt-RU"/>
              </w:rPr>
              <w:t>ә</w:t>
            </w:r>
            <w:r w:rsidRPr="003A4E06">
              <w:rPr>
                <w:lang w:val="tt-RU"/>
              </w:rPr>
              <w:t>вефле факторларны</w:t>
            </w:r>
            <w:r>
              <w:rPr>
                <w:lang w:val="tt-RU"/>
              </w:rPr>
              <w:t>ң</w:t>
            </w:r>
            <w:r w:rsidRPr="003A4E06">
              <w:rPr>
                <w:lang w:val="tt-RU"/>
              </w:rPr>
              <w:t xml:space="preserve"> йогынтысын туктатуга юн</w:t>
            </w:r>
            <w:r>
              <w:rPr>
                <w:lang w:val="tt-RU"/>
              </w:rPr>
              <w:t>ә</w:t>
            </w:r>
            <w:r w:rsidRPr="003A4E06">
              <w:rPr>
                <w:lang w:val="tt-RU"/>
              </w:rPr>
              <w:t>лдерелг</w:t>
            </w:r>
            <w:r>
              <w:rPr>
                <w:lang w:val="tt-RU"/>
              </w:rPr>
              <w:t>ә</w:t>
            </w:r>
            <w:r w:rsidRPr="003A4E06">
              <w:rPr>
                <w:lang w:val="tt-RU"/>
              </w:rPr>
              <w:t>н һ</w:t>
            </w:r>
            <w:r>
              <w:rPr>
                <w:lang w:val="tt-RU"/>
              </w:rPr>
              <w:t>ә</w:t>
            </w:r>
            <w:r w:rsidRPr="003A4E06">
              <w:rPr>
                <w:lang w:val="tt-RU"/>
              </w:rPr>
              <w:t>лак</w:t>
            </w:r>
            <w:r>
              <w:rPr>
                <w:lang w:val="tt-RU"/>
              </w:rPr>
              <w:t>ә</w:t>
            </w:r>
            <w:r w:rsidRPr="003A4E06">
              <w:rPr>
                <w:lang w:val="tt-RU"/>
              </w:rPr>
              <w:t>тт</w:t>
            </w:r>
            <w:r>
              <w:rPr>
                <w:lang w:val="tt-RU"/>
              </w:rPr>
              <w:t>ә</w:t>
            </w:r>
            <w:r w:rsidRPr="003A4E06">
              <w:rPr>
                <w:lang w:val="tt-RU"/>
              </w:rPr>
              <w:t>н  коткару эшл</w:t>
            </w:r>
            <w:r>
              <w:rPr>
                <w:lang w:val="tt-RU"/>
              </w:rPr>
              <w:t>ә</w:t>
            </w:r>
            <w:r w:rsidRPr="003A4E06">
              <w:rPr>
                <w:lang w:val="tt-RU"/>
              </w:rPr>
              <w:t>ре һ</w:t>
            </w:r>
            <w:r>
              <w:rPr>
                <w:lang w:val="tt-RU"/>
              </w:rPr>
              <w:t>ә</w:t>
            </w:r>
            <w:r w:rsidRPr="003A4E06">
              <w:rPr>
                <w:lang w:val="tt-RU"/>
              </w:rPr>
              <w:t>м башка кичектергесез эшл</w:t>
            </w:r>
            <w:r>
              <w:rPr>
                <w:lang w:val="tt-RU"/>
              </w:rPr>
              <w:t>ә</w:t>
            </w:r>
            <w:r w:rsidRPr="003A4E06">
              <w:rPr>
                <w:lang w:val="tt-RU"/>
              </w:rPr>
              <w:t>р</w:t>
            </w:r>
            <w:r>
              <w:rPr>
                <w:lang w:val="tt-RU"/>
              </w:rPr>
              <w:t>;</w:t>
            </w:r>
            <w:r w:rsidRPr="006926C5">
              <w:rPr>
                <w:i/>
                <w:lang w:val="tt-RU"/>
              </w:rPr>
              <w:t xml:space="preserve"> </w:t>
            </w:r>
          </w:p>
          <w:p w:rsidR="00DA19D4" w:rsidRDefault="00DA19D4" w:rsidP="00DA19D4">
            <w:pPr>
              <w:ind w:firstLine="459"/>
              <w:jc w:val="both"/>
              <w:rPr>
                <w:i/>
                <w:lang w:val="tt-RU"/>
              </w:rPr>
            </w:pPr>
            <w:r w:rsidRPr="004D5C82">
              <w:rPr>
                <w:szCs w:val="28"/>
                <w:lang w:val="tt-RU"/>
              </w:rPr>
              <w:t>кеше</w:t>
            </w:r>
            <w:r>
              <w:rPr>
                <w:szCs w:val="28"/>
                <w:lang w:val="tt-RU"/>
              </w:rPr>
              <w:t>ләр</w:t>
            </w:r>
            <w:r w:rsidRPr="004D5C82">
              <w:rPr>
                <w:szCs w:val="28"/>
                <w:lang w:val="tt-RU"/>
              </w:rPr>
              <w:t xml:space="preserve"> күп җыела торган урыннарда халыкка хәбәр итүнең  һәм мәгълүмат бирүнең махсуслаштырылган техник чаралары – гадәттән тыш хәлләр барлыкка кил</w:t>
            </w:r>
            <w:r>
              <w:rPr>
                <w:szCs w:val="28"/>
                <w:lang w:val="tt-RU"/>
              </w:rPr>
              <w:t>ү</w:t>
            </w:r>
            <w:r w:rsidRPr="004D5C82">
              <w:rPr>
                <w:szCs w:val="28"/>
                <w:lang w:val="tt-RU"/>
              </w:rPr>
              <w:t xml:space="preserve"> куркынычы булу, </w:t>
            </w:r>
            <w:r>
              <w:rPr>
                <w:szCs w:val="28"/>
                <w:lang w:val="tt-RU"/>
              </w:rPr>
              <w:t xml:space="preserve">гадәттән тыш хәлләр </w:t>
            </w:r>
            <w:r w:rsidRPr="004D5C82">
              <w:rPr>
                <w:szCs w:val="28"/>
                <w:lang w:val="tt-RU"/>
              </w:rPr>
              <w:t>барлыкка килү һәм халыкның үз-үзен тоту кагыйдәләре турындагы аудио- һәм (яки) аудиовизуаль, шулай ук бүтән хәбәрләрне кабул итүне, эшкәртүне һәм тапшыруны гамәлгә ашыручы махсус эшл</w:t>
            </w:r>
            <w:r>
              <w:rPr>
                <w:szCs w:val="28"/>
                <w:lang w:val="tt-RU"/>
              </w:rPr>
              <w:t>ә</w:t>
            </w:r>
            <w:r w:rsidRPr="004D5C82">
              <w:rPr>
                <w:szCs w:val="28"/>
                <w:lang w:val="tt-RU"/>
              </w:rPr>
              <w:t>нг</w:t>
            </w:r>
            <w:r>
              <w:rPr>
                <w:szCs w:val="28"/>
                <w:lang w:val="tt-RU"/>
              </w:rPr>
              <w:t>ә</w:t>
            </w:r>
            <w:r w:rsidRPr="004D5C82">
              <w:rPr>
                <w:szCs w:val="28"/>
                <w:lang w:val="tt-RU"/>
              </w:rPr>
              <w:t>н техник җайланмалар</w:t>
            </w:r>
            <w:r>
              <w:rPr>
                <w:szCs w:val="28"/>
                <w:lang w:val="tt-RU"/>
              </w:rPr>
              <w:t xml:space="preserve">; </w:t>
            </w:r>
          </w:p>
          <w:p w:rsidR="00DA19D4" w:rsidRPr="00DA19D4" w:rsidRDefault="00DA19D4" w:rsidP="00DA19D4">
            <w:pPr>
              <w:ind w:firstLine="459"/>
              <w:jc w:val="both"/>
              <w:rPr>
                <w:lang w:val="tt-RU"/>
              </w:rPr>
            </w:pPr>
            <w:r w:rsidRPr="00DA19D4">
              <w:rPr>
                <w:lang w:val="tt-RU"/>
              </w:rPr>
              <w:t xml:space="preserve">уникенче абзац үз көчен югалтты. – 2019 елның 1 мартындагы 15-ТРЗ номерлы Татарстан Республикасы Законы </w:t>
            </w:r>
          </w:p>
          <w:p w:rsidR="00DA19D4" w:rsidRDefault="00DA19D4" w:rsidP="00DA19D4">
            <w:pPr>
              <w:pStyle w:val="2"/>
              <w:rPr>
                <w:lang w:val="tt-RU"/>
              </w:rPr>
            </w:pPr>
            <w:r>
              <w:rPr>
                <w:lang w:val="tt-RU"/>
              </w:rPr>
              <w:t xml:space="preserve">гадәттән тыш хәлгә карата чара күрү дәрәҗәсе (алга таба – чара күрү дәрәҗәсе) – </w:t>
            </w:r>
            <w:r w:rsidRPr="00AD7E07">
              <w:rPr>
                <w:lang w:val="tt-RU"/>
              </w:rPr>
              <w:t>Татарстан Республикасының</w:t>
            </w:r>
            <w:r>
              <w:rPr>
                <w:lang w:val="tt-RU"/>
              </w:rPr>
              <w:t xml:space="preserve"> гадәттән тыш хәлләрне кисәтүнең һәм бетерүнең </w:t>
            </w:r>
            <w:r w:rsidRPr="00AD7E07">
              <w:rPr>
                <w:lang w:val="tt-RU"/>
              </w:rPr>
              <w:t xml:space="preserve">территориаль </w:t>
            </w:r>
            <w:r>
              <w:rPr>
                <w:lang w:val="tt-RU"/>
              </w:rPr>
              <w:t xml:space="preserve">өстәмә </w:t>
            </w:r>
            <w:r w:rsidRPr="00AD7E07">
              <w:rPr>
                <w:lang w:val="tt-RU"/>
              </w:rPr>
              <w:t>системасы</w:t>
            </w:r>
            <w:r>
              <w:rPr>
                <w:lang w:val="tt-RU"/>
              </w:rPr>
              <w:t xml:space="preserve"> идарә органнарының һәм көчләренең гадәттән тыш хәлләрнең </w:t>
            </w:r>
            <w:r w:rsidRPr="001B395B">
              <w:rPr>
                <w:lang w:val="tt-RU"/>
              </w:rPr>
              <w:t>классификаци</w:t>
            </w:r>
            <w:r>
              <w:rPr>
                <w:lang w:val="tt-RU"/>
              </w:rPr>
              <w:t>ясенә һәм гадәттән тыш хәлнең үзгәрүе характерына бәйле рәвештә Татарстан Республикасы дәүләт хакимияте органнарыннан, җирле үзидарә органнарыннан һәм оешмалардан</w:t>
            </w:r>
            <w:r w:rsidRPr="00425867">
              <w:rPr>
                <w:lang w:val="tt-RU"/>
              </w:rPr>
              <w:t xml:space="preserve"> </w:t>
            </w:r>
            <w:r>
              <w:rPr>
                <w:lang w:val="tt-RU"/>
              </w:rPr>
              <w:t xml:space="preserve">халыкны һәм территорияләрне гадәттән тыш хәлдән яклау буенча өстәмә чаралар күрүне таләп итә торган гадәттән тыш хәлләрне бетерүгә әзерлеге торышы; </w:t>
            </w:r>
            <w:r w:rsidRPr="00513B11">
              <w:rPr>
                <w:rFonts w:ascii="Times New Roman" w:hAnsi="Times New Roman"/>
                <w:i/>
                <w:lang w:val="tt-RU"/>
              </w:rPr>
              <w:t xml:space="preserve"> </w:t>
            </w:r>
          </w:p>
          <w:p w:rsidR="00DA19D4" w:rsidRPr="00DA19D4" w:rsidRDefault="00DA19D4" w:rsidP="00DA19D4">
            <w:pPr>
              <w:pStyle w:val="2"/>
              <w:rPr>
                <w:b/>
                <w:lang w:val="tt-RU"/>
              </w:rPr>
            </w:pPr>
            <w:r w:rsidRPr="00DA19D4">
              <w:rPr>
                <w:b/>
                <w:szCs w:val="28"/>
                <w:lang w:val="tt-RU"/>
              </w:rPr>
              <w:t xml:space="preserve">гадәттән тыш хәлләр турында халыкка хәбәр итү – гадәттән тыш хәлләр барлыкка килү куркынычы булганда яисә барлыкка килгәндә, халыкка үз-үзен тоту кагыйдәләре һәм саклану чаралары күрү зарурлыгы турында хәбәр итү сигналларын һәм экстрен </w:t>
            </w:r>
          </w:p>
          <w:p w:rsidR="00DA19D4" w:rsidRDefault="00DA19D4" w:rsidP="00DA19D4">
            <w:pPr>
              <w:pStyle w:val="2"/>
              <w:rPr>
                <w:lang w:val="tt-RU"/>
              </w:rPr>
            </w:pPr>
            <w:r w:rsidRPr="002F0D2D">
              <w:rPr>
                <w:szCs w:val="28"/>
                <w:lang w:val="tt-RU"/>
              </w:rPr>
              <w:t xml:space="preserve">гадәттән тыш хәлләр турында халыкка мәгълүмат </w:t>
            </w:r>
            <w:r>
              <w:rPr>
                <w:szCs w:val="28"/>
                <w:lang w:val="tt-RU"/>
              </w:rPr>
              <w:t>бирү</w:t>
            </w:r>
            <w:r w:rsidRPr="002F0D2D">
              <w:rPr>
                <w:szCs w:val="28"/>
                <w:lang w:val="tt-RU"/>
              </w:rPr>
              <w:t xml:space="preserve"> – фаразлана торган һәм барлыкка килгән гадәттән тыш хәлләр, халыкның һәм территорияләрнең иминлеген тәэмин итү буенча күрелә торган чаралар</w:t>
            </w:r>
            <w:r>
              <w:rPr>
                <w:szCs w:val="28"/>
                <w:lang w:val="tt-RU"/>
              </w:rPr>
              <w:t>, са</w:t>
            </w:r>
            <w:r w:rsidRPr="002F0D2D">
              <w:rPr>
                <w:szCs w:val="28"/>
                <w:lang w:val="tt-RU"/>
              </w:rPr>
              <w:t xml:space="preserve">клану алымнары һәм ысуллары турында массакүләм мәгълүмат чаралары аша һәм башка каналлар буенча халыкка мәгълүмат </w:t>
            </w:r>
            <w:r>
              <w:rPr>
                <w:szCs w:val="28"/>
                <w:lang w:val="tt-RU"/>
              </w:rPr>
              <w:t>җиткерү, шулай ук</w:t>
            </w:r>
            <w:r w:rsidRPr="00F67BB4">
              <w:rPr>
                <w:szCs w:val="28"/>
                <w:lang w:val="tt-RU"/>
              </w:rPr>
              <w:t xml:space="preserve"> граждан</w:t>
            </w:r>
            <w:r w:rsidRPr="002F0D2D">
              <w:rPr>
                <w:szCs w:val="28"/>
                <w:lang w:val="tt-RU"/>
              </w:rPr>
              <w:t>нар</w:t>
            </w:r>
            <w:r w:rsidRPr="00F67BB4">
              <w:rPr>
                <w:szCs w:val="28"/>
                <w:lang w:val="tt-RU"/>
              </w:rPr>
              <w:t xml:space="preserve"> оборон</w:t>
            </w:r>
            <w:r w:rsidRPr="002F0D2D">
              <w:rPr>
                <w:szCs w:val="28"/>
                <w:lang w:val="tt-RU"/>
              </w:rPr>
              <w:t xml:space="preserve">асы, халыкны һәм территорияләрне </w:t>
            </w:r>
            <w:r>
              <w:rPr>
                <w:szCs w:val="28"/>
                <w:lang w:val="tt-RU"/>
              </w:rPr>
              <w:t xml:space="preserve">гадәттән тыш хәлләрдән </w:t>
            </w:r>
            <w:r w:rsidRPr="002F0D2D">
              <w:rPr>
                <w:szCs w:val="28"/>
                <w:lang w:val="tt-RU"/>
              </w:rPr>
              <w:t xml:space="preserve">яклау, шул исәптән су объектларында кешеләрнең иминлеген тәэмин итү </w:t>
            </w:r>
            <w:r>
              <w:rPr>
                <w:szCs w:val="28"/>
                <w:lang w:val="tt-RU"/>
              </w:rPr>
              <w:t>һәм янгын куркынычсызлыгын тәэмин итү</w:t>
            </w:r>
            <w:r w:rsidRPr="002F0D2D">
              <w:rPr>
                <w:szCs w:val="28"/>
                <w:lang w:val="tt-RU"/>
              </w:rPr>
              <w:t xml:space="preserve"> өлкәсендә белемнәрне пропагандалау;  </w:t>
            </w:r>
          </w:p>
          <w:p w:rsidR="00DA19D4" w:rsidRDefault="00DA19D4" w:rsidP="00DA19D4">
            <w:pPr>
              <w:pStyle w:val="2"/>
              <w:rPr>
                <w:lang w:val="tt-RU"/>
              </w:rPr>
            </w:pPr>
            <w:r w:rsidRPr="00EB54E3">
              <w:rPr>
                <w:szCs w:val="28"/>
                <w:lang w:val="tt-RU"/>
              </w:rPr>
              <w:t xml:space="preserve">гадәттән тыш хәлләр барлыкка килү куркынычы турында яисә барлыкка килү  турында халыкка экстрен хәбәр итүнең комплекслы системасы – гадәттән тыш хәлләр турында халыкка хәбәр итү системасының хәбәр җиткерү һәм </w:t>
            </w:r>
            <w:r>
              <w:rPr>
                <w:szCs w:val="28"/>
                <w:lang w:val="tt-RU"/>
              </w:rPr>
              <w:t xml:space="preserve">         </w:t>
            </w:r>
            <w:r w:rsidRPr="00EB54E3">
              <w:rPr>
                <w:szCs w:val="28"/>
                <w:lang w:val="tt-RU"/>
              </w:rPr>
              <w:t>куркыныч табигый күренешләрне һәм техноген процессларны мониторинглау</w:t>
            </w:r>
            <w:r>
              <w:rPr>
                <w:szCs w:val="28"/>
                <w:lang w:val="tt-RU"/>
              </w:rPr>
              <w:t xml:space="preserve"> системаларының</w:t>
            </w:r>
            <w:r w:rsidRPr="00EB54E3">
              <w:rPr>
                <w:szCs w:val="28"/>
                <w:lang w:val="tt-RU"/>
              </w:rPr>
              <w:t xml:space="preserve"> программа-техник чаралар комплексыннан торган, хәбәр итү </w:t>
            </w:r>
            <w:r>
              <w:rPr>
                <w:szCs w:val="28"/>
                <w:lang w:val="tt-RU"/>
              </w:rPr>
              <w:t xml:space="preserve">сигналларын </w:t>
            </w:r>
            <w:r w:rsidRPr="00EB54E3">
              <w:rPr>
                <w:szCs w:val="28"/>
                <w:lang w:val="tt-RU"/>
              </w:rPr>
              <w:t>һәм экстрен мәгълүмат</w:t>
            </w:r>
            <w:r>
              <w:rPr>
                <w:szCs w:val="28"/>
                <w:lang w:val="tt-RU"/>
              </w:rPr>
              <w:t>ны</w:t>
            </w:r>
            <w:r w:rsidRPr="00EB54E3">
              <w:rPr>
                <w:szCs w:val="28"/>
                <w:lang w:val="tt-RU"/>
              </w:rPr>
              <w:t xml:space="preserve"> гадәттән тыш хәлләрне кисәтүнең һәм бетерүнең бердәм дәүләт системасының идарә органнарына һәм халыкка автомат һәм (яисә) автоматлаштырылган режимнарда җиткерүне тәэмин итүче элементы; </w:t>
            </w:r>
          </w:p>
          <w:p w:rsidR="00DA19D4" w:rsidRDefault="00DA19D4" w:rsidP="00DA19D4">
            <w:pPr>
              <w:pStyle w:val="2"/>
              <w:rPr>
                <w:rFonts w:ascii="Times New Roman" w:hAnsi="Times New Roman"/>
                <w:i/>
                <w:lang w:val="tt-RU"/>
              </w:rPr>
            </w:pPr>
            <w:r w:rsidRPr="00EB54E3">
              <w:rPr>
                <w:lang w:val="tt-RU"/>
              </w:rPr>
              <w:t xml:space="preserve">  </w:t>
            </w:r>
            <w:r>
              <w:rPr>
                <w:lang w:val="tt-RU"/>
              </w:rPr>
              <w:t xml:space="preserve">халыкка экстрен хәбәр итү зонасы – шушы территориядә булган кешеләр тормышына һәм сәламәтлегенә турыдан-туры куркыныч тудыручы бик тиз таралучан куркыныч табигый күренешләр һәм </w:t>
            </w:r>
            <w:r w:rsidRPr="00855BDE">
              <w:rPr>
                <w:lang w:val="tt-RU"/>
              </w:rPr>
              <w:t>техноген процесс</w:t>
            </w:r>
            <w:r>
              <w:rPr>
                <w:lang w:val="tt-RU"/>
              </w:rPr>
              <w:t xml:space="preserve">лар барлыкка килү куркынычы булган территория. </w:t>
            </w:r>
          </w:p>
          <w:p w:rsidR="00DA19D4" w:rsidRPr="001939B4" w:rsidRDefault="00DA19D4" w:rsidP="00DA19D4">
            <w:pPr>
              <w:autoSpaceDE w:val="0"/>
              <w:autoSpaceDN w:val="0"/>
              <w:adjustRightInd w:val="0"/>
              <w:ind w:firstLine="459"/>
              <w:jc w:val="both"/>
              <w:outlineLvl w:val="0"/>
              <w:rPr>
                <w:szCs w:val="28"/>
                <w:lang w:val="tt-RU"/>
              </w:rPr>
            </w:pPr>
            <w:r>
              <w:rPr>
                <w:szCs w:val="28"/>
                <w:lang w:val="tt-RU"/>
              </w:rPr>
              <w:t xml:space="preserve">Татарстан Республикасының гадәттән тыш хәлләрне кисәтүнең һәм бетерүнең территориаль өстәмә системасы идарә органнары </w:t>
            </w:r>
            <w:r>
              <w:rPr>
                <w:szCs w:val="28"/>
                <w:lang w:val="tt-RU"/>
              </w:rPr>
              <w:sym w:font="Symbol" w:char="F02D"/>
            </w:r>
            <w:r>
              <w:rPr>
                <w:szCs w:val="28"/>
                <w:lang w:val="tt-RU"/>
              </w:rPr>
              <w:t xml:space="preserve"> халыкны һәм территорияләрне гадәттән тыш хәлләрдән яклау өлкәсендә Татарстан Республикасы башкарма хакимияте органнарының, җирле үзидарә органнарының, оешмаларның һәм гадәттән тыш хәлләрне кисәтү һәм бетерү өчен җәлеп ителә торган көчләрнең эшчәнлеген координацияләү өчен төзелә торган органнар.  </w:t>
            </w:r>
          </w:p>
          <w:p w:rsidR="007D3D92" w:rsidRPr="00DA19D4" w:rsidRDefault="007D3D92" w:rsidP="009D5E1C">
            <w:pPr>
              <w:pStyle w:val="ab"/>
              <w:rPr>
                <w:b/>
                <w:szCs w:val="28"/>
                <w:lang w:val="tt-RU"/>
              </w:rPr>
            </w:pPr>
          </w:p>
        </w:tc>
      </w:tr>
      <w:tr w:rsidR="00CB6F59" w:rsidRPr="0092069E" w:rsidTr="00DF5F4B">
        <w:tc>
          <w:tcPr>
            <w:tcW w:w="675" w:type="dxa"/>
            <w:shd w:val="clear" w:color="auto" w:fill="auto"/>
          </w:tcPr>
          <w:p w:rsidR="00CB6F59" w:rsidRPr="0092069E" w:rsidRDefault="00CB6F59" w:rsidP="007D3D92">
            <w:pPr>
              <w:pStyle w:val="ab"/>
              <w:rPr>
                <w:szCs w:val="28"/>
              </w:rPr>
            </w:pPr>
            <w:r w:rsidRPr="0092069E">
              <w:rPr>
                <w:szCs w:val="28"/>
              </w:rPr>
              <w:lastRenderedPageBreak/>
              <w:t>2.</w:t>
            </w:r>
          </w:p>
        </w:tc>
        <w:tc>
          <w:tcPr>
            <w:tcW w:w="4990" w:type="dxa"/>
            <w:shd w:val="clear" w:color="auto" w:fill="auto"/>
          </w:tcPr>
          <w:p w:rsidR="00DA19D4" w:rsidRPr="00840753" w:rsidRDefault="00DA19D4" w:rsidP="00DA19D4">
            <w:pPr>
              <w:ind w:firstLine="459"/>
              <w:jc w:val="both"/>
              <w:rPr>
                <w:b/>
              </w:rPr>
            </w:pPr>
            <w:r w:rsidRPr="00150967">
              <w:t xml:space="preserve">4 статья. </w:t>
            </w:r>
            <w:r w:rsidRPr="00840753">
              <w:rPr>
                <w:b/>
              </w:rPr>
              <w:t xml:space="preserve">Халыкны </w:t>
            </w:r>
            <w:r>
              <w:rPr>
                <w:b/>
              </w:rPr>
              <w:t>һә</w:t>
            </w:r>
            <w:r w:rsidRPr="00840753">
              <w:rPr>
                <w:b/>
              </w:rPr>
              <w:t>м территориял</w:t>
            </w:r>
            <w:r>
              <w:rPr>
                <w:b/>
              </w:rPr>
              <w:t>ә</w:t>
            </w:r>
            <w:r w:rsidRPr="00840753">
              <w:rPr>
                <w:b/>
              </w:rPr>
              <w:t>рне гад</w:t>
            </w:r>
            <w:r>
              <w:rPr>
                <w:b/>
              </w:rPr>
              <w:t>ә</w:t>
            </w:r>
            <w:r w:rsidRPr="00840753">
              <w:rPr>
                <w:b/>
              </w:rPr>
              <w:t>тт</w:t>
            </w:r>
            <w:r>
              <w:rPr>
                <w:b/>
              </w:rPr>
              <w:t>ә</w:t>
            </w:r>
            <w:r w:rsidRPr="00840753">
              <w:rPr>
                <w:b/>
              </w:rPr>
              <w:t>н тыш х</w:t>
            </w:r>
            <w:r>
              <w:rPr>
                <w:b/>
              </w:rPr>
              <w:t>ә</w:t>
            </w:r>
            <w:r w:rsidRPr="00840753">
              <w:rPr>
                <w:b/>
              </w:rPr>
              <w:t>лл</w:t>
            </w:r>
            <w:r>
              <w:rPr>
                <w:b/>
              </w:rPr>
              <w:t>ә</w:t>
            </w:r>
            <w:r w:rsidRPr="00840753">
              <w:rPr>
                <w:b/>
              </w:rPr>
              <w:t>рд</w:t>
            </w:r>
            <w:r>
              <w:rPr>
                <w:b/>
              </w:rPr>
              <w:t>ә</w:t>
            </w:r>
            <w:r w:rsidRPr="00840753">
              <w:rPr>
                <w:b/>
              </w:rPr>
              <w:t xml:space="preserve">н яклау  принциплары </w:t>
            </w:r>
          </w:p>
          <w:p w:rsidR="00DA19D4" w:rsidRPr="00840753" w:rsidRDefault="00DA19D4" w:rsidP="00DA19D4">
            <w:pPr>
              <w:pStyle w:val="af2"/>
              <w:spacing w:line="240" w:lineRule="auto"/>
              <w:ind w:firstLine="459"/>
              <w:rPr>
                <w:rFonts w:ascii="Times New Roman" w:hAnsi="Times New Roman"/>
                <w:lang w:val="ru-RU"/>
              </w:rPr>
            </w:pPr>
          </w:p>
          <w:p w:rsidR="00DA19D4" w:rsidRDefault="00DA19D4" w:rsidP="00DA19D4">
            <w:pPr>
              <w:ind w:firstLine="459"/>
              <w:jc w:val="both"/>
              <w:rPr>
                <w:i/>
                <w:lang w:val="tt-RU"/>
              </w:rPr>
            </w:pPr>
            <w:r w:rsidRPr="00150967">
              <w:t xml:space="preserve">Халыкны </w:t>
            </w:r>
            <w:r>
              <w:t>һә</w:t>
            </w:r>
            <w:r w:rsidRPr="00150967">
              <w:t>м территориял</w:t>
            </w:r>
            <w:r>
              <w:t>ә</w:t>
            </w:r>
            <w:r w:rsidRPr="00150967">
              <w:t>рне гад</w:t>
            </w:r>
            <w:r>
              <w:t>ә</w:t>
            </w:r>
            <w:r w:rsidRPr="00150967">
              <w:t>тт</w:t>
            </w:r>
            <w:r>
              <w:t>ә</w:t>
            </w:r>
            <w:r w:rsidRPr="00150967">
              <w:t>н тыш х</w:t>
            </w:r>
            <w:r>
              <w:t>ә</w:t>
            </w:r>
            <w:r w:rsidRPr="00150967">
              <w:t>лл</w:t>
            </w:r>
            <w:r>
              <w:t>ә</w:t>
            </w:r>
            <w:r w:rsidRPr="00150967">
              <w:t>рд</w:t>
            </w:r>
            <w:r>
              <w:t>ә</w:t>
            </w:r>
            <w:r w:rsidRPr="00150967">
              <w:t>н  яклау</w:t>
            </w:r>
            <w:r>
              <w:rPr>
                <w:szCs w:val="28"/>
                <w:lang w:val="tt-RU"/>
              </w:rPr>
              <w:t xml:space="preserve">, шул исәптән су объектларында кешеләрнең иминлеген тәэмин итү, </w:t>
            </w:r>
            <w:r w:rsidRPr="00150967">
              <w:t>т</w:t>
            </w:r>
            <w:r>
              <w:t>ү</w:t>
            </w:r>
            <w:r w:rsidRPr="00150967">
              <w:t>б</w:t>
            </w:r>
            <w:r>
              <w:t>ә</w:t>
            </w:r>
            <w:r w:rsidRPr="00150967">
              <w:t>нд</w:t>
            </w:r>
            <w:r>
              <w:t>ә</w:t>
            </w:r>
            <w:r w:rsidRPr="00150967">
              <w:t>ге принциплар нигезенд</w:t>
            </w:r>
            <w:r>
              <w:t>ә</w:t>
            </w:r>
            <w:r w:rsidRPr="00150967">
              <w:t xml:space="preserve"> гам</w:t>
            </w:r>
            <w:r>
              <w:t>ә</w:t>
            </w:r>
            <w:r w:rsidRPr="00150967">
              <w:t>лг</w:t>
            </w:r>
            <w:r>
              <w:t>ә</w:t>
            </w:r>
            <w:r w:rsidRPr="00150967">
              <w:t xml:space="preserve"> ашырыла:</w:t>
            </w:r>
            <w:r>
              <w:t xml:space="preserve"> </w:t>
            </w:r>
          </w:p>
          <w:p w:rsidR="00DA19D4" w:rsidRPr="003A4E06" w:rsidRDefault="00DA19D4" w:rsidP="00DA19D4">
            <w:pPr>
              <w:ind w:firstLine="459"/>
              <w:jc w:val="both"/>
              <w:rPr>
                <w:lang w:val="tt-RU"/>
              </w:rPr>
            </w:pPr>
            <w:r w:rsidRPr="003A4E06">
              <w:rPr>
                <w:lang w:val="tt-RU"/>
              </w:rPr>
              <w:t>законлылык;</w:t>
            </w:r>
          </w:p>
          <w:p w:rsidR="00DA19D4" w:rsidRPr="003A4E06" w:rsidRDefault="00DA19D4" w:rsidP="00DA19D4">
            <w:pPr>
              <w:ind w:firstLine="459"/>
              <w:jc w:val="both"/>
              <w:rPr>
                <w:lang w:val="tt-RU"/>
              </w:rPr>
            </w:pPr>
            <w:r w:rsidRPr="003A4E06">
              <w:rPr>
                <w:lang w:val="tt-RU"/>
              </w:rPr>
              <w:t>халыкны һ</w:t>
            </w:r>
            <w:r>
              <w:rPr>
                <w:lang w:val="tt-RU"/>
              </w:rPr>
              <w:t>ә</w:t>
            </w:r>
            <w:r w:rsidRPr="003A4E06">
              <w:rPr>
                <w:lang w:val="tt-RU"/>
              </w:rPr>
              <w:t>м территориял</w:t>
            </w:r>
            <w:r>
              <w:rPr>
                <w:lang w:val="tt-RU"/>
              </w:rPr>
              <w:t>ә</w:t>
            </w:r>
            <w:r w:rsidRPr="003A4E06">
              <w:rPr>
                <w:lang w:val="tt-RU"/>
              </w:rPr>
              <w:t>рне  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лл</w:t>
            </w:r>
            <w:r>
              <w:rPr>
                <w:lang w:val="tt-RU"/>
              </w:rPr>
              <w:t>ә</w:t>
            </w:r>
            <w:r w:rsidRPr="003A4E06">
              <w:rPr>
                <w:lang w:val="tt-RU"/>
              </w:rPr>
              <w:t>рд</w:t>
            </w:r>
            <w:r>
              <w:rPr>
                <w:lang w:val="tt-RU"/>
              </w:rPr>
              <w:t>ә</w:t>
            </w:r>
            <w:r w:rsidRPr="003A4E06">
              <w:rPr>
                <w:lang w:val="tt-RU"/>
              </w:rPr>
              <w:t>н  яклау м</w:t>
            </w:r>
            <w:r>
              <w:rPr>
                <w:lang w:val="tt-RU"/>
              </w:rPr>
              <w:t>ә</w:t>
            </w:r>
            <w:r w:rsidRPr="003A4E06">
              <w:rPr>
                <w:lang w:val="tt-RU"/>
              </w:rPr>
              <w:t>сь</w:t>
            </w:r>
            <w:r>
              <w:rPr>
                <w:lang w:val="tt-RU"/>
              </w:rPr>
              <w:t>ә</w:t>
            </w:r>
            <w:r w:rsidRPr="003A4E06">
              <w:rPr>
                <w:lang w:val="tt-RU"/>
              </w:rPr>
              <w:t>л</w:t>
            </w:r>
            <w:r>
              <w:rPr>
                <w:lang w:val="tt-RU"/>
              </w:rPr>
              <w:t>ә</w:t>
            </w:r>
            <w:r w:rsidRPr="003A4E06">
              <w:rPr>
                <w:lang w:val="tt-RU"/>
              </w:rPr>
              <w:t>л</w:t>
            </w:r>
            <w:r>
              <w:rPr>
                <w:lang w:val="tt-RU"/>
              </w:rPr>
              <w:t>ә</w:t>
            </w:r>
            <w:r w:rsidRPr="003A4E06">
              <w:rPr>
                <w:lang w:val="tt-RU"/>
              </w:rPr>
              <w:t>рен  х</w:t>
            </w:r>
            <w:r>
              <w:rPr>
                <w:lang w:val="tt-RU"/>
              </w:rPr>
              <w:t>ә</w:t>
            </w:r>
            <w:r w:rsidRPr="003A4E06">
              <w:rPr>
                <w:lang w:val="tt-RU"/>
              </w:rPr>
              <w:t>л итк</w:t>
            </w:r>
            <w:r>
              <w:rPr>
                <w:lang w:val="tt-RU"/>
              </w:rPr>
              <w:t>ә</w:t>
            </w:r>
            <w:r w:rsidRPr="003A4E06">
              <w:rPr>
                <w:lang w:val="tt-RU"/>
              </w:rPr>
              <w:t>нд</w:t>
            </w:r>
            <w:r>
              <w:rPr>
                <w:lang w:val="tt-RU"/>
              </w:rPr>
              <w:t>ә</w:t>
            </w:r>
            <w:r w:rsidRPr="003A4E06">
              <w:rPr>
                <w:lang w:val="tt-RU"/>
              </w:rPr>
              <w:t xml:space="preserve"> д</w:t>
            </w:r>
            <w:r>
              <w:rPr>
                <w:lang w:val="tt-RU"/>
              </w:rPr>
              <w:t>әү</w:t>
            </w:r>
            <w:r w:rsidRPr="003A4E06">
              <w:rPr>
                <w:lang w:val="tt-RU"/>
              </w:rPr>
              <w:t>л</w:t>
            </w:r>
            <w:r>
              <w:rPr>
                <w:lang w:val="tt-RU"/>
              </w:rPr>
              <w:t>ә</w:t>
            </w:r>
            <w:r w:rsidRPr="003A4E06">
              <w:rPr>
                <w:lang w:val="tt-RU"/>
              </w:rPr>
              <w:t xml:space="preserve">т хакимияте  органнары, </w:t>
            </w:r>
            <w:r>
              <w:rPr>
                <w:lang w:val="tt-RU"/>
              </w:rPr>
              <w:t>җ</w:t>
            </w:r>
            <w:r w:rsidRPr="003A4E06">
              <w:rPr>
                <w:lang w:val="tt-RU"/>
              </w:rPr>
              <w:t xml:space="preserve">ирле </w:t>
            </w:r>
            <w:r>
              <w:rPr>
                <w:lang w:val="tt-RU"/>
              </w:rPr>
              <w:t>ү</w:t>
            </w:r>
            <w:r w:rsidRPr="003A4E06">
              <w:rPr>
                <w:lang w:val="tt-RU"/>
              </w:rPr>
              <w:t>зидар</w:t>
            </w:r>
            <w:r>
              <w:rPr>
                <w:lang w:val="tt-RU"/>
              </w:rPr>
              <w:t>ә</w:t>
            </w:r>
            <w:r w:rsidRPr="003A4E06">
              <w:rPr>
                <w:lang w:val="tt-RU"/>
              </w:rPr>
              <w:t xml:space="preserve"> органнары һ</w:t>
            </w:r>
            <w:r>
              <w:rPr>
                <w:lang w:val="tt-RU"/>
              </w:rPr>
              <w:t>ә</w:t>
            </w:r>
            <w:r w:rsidRPr="003A4E06">
              <w:rPr>
                <w:lang w:val="tt-RU"/>
              </w:rPr>
              <w:t>м оешмалар эшч</w:t>
            </w:r>
            <w:r>
              <w:rPr>
                <w:lang w:val="tt-RU"/>
              </w:rPr>
              <w:t>ә</w:t>
            </w:r>
            <w:r w:rsidRPr="003A4E06">
              <w:rPr>
                <w:lang w:val="tt-RU"/>
              </w:rPr>
              <w:t>нлеген катгый регламентациял</w:t>
            </w:r>
            <w:r>
              <w:rPr>
                <w:lang w:val="tt-RU"/>
              </w:rPr>
              <w:t>әү</w:t>
            </w:r>
            <w:r w:rsidRPr="003A4E06">
              <w:rPr>
                <w:lang w:val="tt-RU"/>
              </w:rPr>
              <w:t xml:space="preserve">; </w:t>
            </w:r>
          </w:p>
          <w:p w:rsidR="00DA19D4" w:rsidRPr="00643B53" w:rsidRDefault="00DA19D4" w:rsidP="00DA19D4">
            <w:pPr>
              <w:tabs>
                <w:tab w:val="left" w:pos="567"/>
                <w:tab w:val="left" w:pos="709"/>
              </w:tabs>
              <w:autoSpaceDE w:val="0"/>
              <w:autoSpaceDN w:val="0"/>
              <w:adjustRightInd w:val="0"/>
              <w:ind w:firstLine="459"/>
              <w:jc w:val="both"/>
              <w:rPr>
                <w:i/>
                <w:szCs w:val="28"/>
                <w:lang w:val="tt-RU"/>
              </w:rPr>
            </w:pPr>
            <w:r w:rsidRPr="00627EB7">
              <w:rPr>
                <w:szCs w:val="28"/>
                <w:lang w:val="tt-RU"/>
              </w:rPr>
              <w:t xml:space="preserve">гадәттән тыш хәлләрне кисәтүгә, шулай ук алар барлыкка </w:t>
            </w:r>
            <w:r>
              <w:rPr>
                <w:szCs w:val="28"/>
                <w:lang w:val="tt-RU"/>
              </w:rPr>
              <w:t xml:space="preserve">килгән очракта алардан килгән зыян һәм </w:t>
            </w:r>
            <w:r w:rsidRPr="00627EB7">
              <w:rPr>
                <w:szCs w:val="28"/>
                <w:lang w:val="tt-RU"/>
              </w:rPr>
              <w:t>югалту</w:t>
            </w:r>
            <w:r>
              <w:rPr>
                <w:szCs w:val="28"/>
                <w:lang w:val="tt-RU"/>
              </w:rPr>
              <w:t>лар</w:t>
            </w:r>
            <w:r w:rsidRPr="00627EB7">
              <w:rPr>
                <w:szCs w:val="28"/>
                <w:lang w:val="tt-RU"/>
              </w:rPr>
              <w:t xml:space="preserve"> күләмнәрен мөмкин кадәр киметүгә юнәлдерелгән </w:t>
            </w:r>
            <w:r>
              <w:rPr>
                <w:szCs w:val="28"/>
                <w:lang w:val="tt-RU"/>
              </w:rPr>
              <w:t xml:space="preserve">чараларны </w:t>
            </w:r>
            <w:r w:rsidRPr="00627EB7">
              <w:rPr>
                <w:szCs w:val="28"/>
                <w:lang w:val="tt-RU"/>
              </w:rPr>
              <w:t>көндәлек эшчәнлек һәм югары әзерлек режим</w:t>
            </w:r>
            <w:r>
              <w:rPr>
                <w:szCs w:val="28"/>
                <w:lang w:val="tt-RU"/>
              </w:rPr>
              <w:t>нар</w:t>
            </w:r>
            <w:r w:rsidRPr="00627EB7">
              <w:rPr>
                <w:szCs w:val="28"/>
                <w:lang w:val="tt-RU"/>
              </w:rPr>
              <w:t>ында</w:t>
            </w:r>
            <w:r>
              <w:rPr>
                <w:szCs w:val="28"/>
                <w:lang w:val="tt-RU"/>
              </w:rPr>
              <w:t xml:space="preserve"> уздыру;</w:t>
            </w:r>
            <w:r w:rsidRPr="00643B53">
              <w:rPr>
                <w:i/>
                <w:szCs w:val="28"/>
                <w:lang w:val="tt-RU"/>
              </w:rPr>
              <w:t xml:space="preserve"> </w:t>
            </w:r>
          </w:p>
          <w:p w:rsidR="00DA19D4" w:rsidRPr="003A4E06" w:rsidRDefault="00DA19D4" w:rsidP="00DA19D4">
            <w:pPr>
              <w:ind w:firstLine="459"/>
              <w:jc w:val="both"/>
              <w:rPr>
                <w:lang w:val="tt-RU"/>
              </w:rPr>
            </w:pPr>
            <w:r w:rsidRPr="003A4E06">
              <w:rPr>
                <w:lang w:val="tt-RU"/>
              </w:rPr>
              <w:t>территориял</w:t>
            </w:r>
            <w:r>
              <w:rPr>
                <w:lang w:val="tt-RU"/>
              </w:rPr>
              <w:t>ә</w:t>
            </w:r>
            <w:r w:rsidRPr="003A4E06">
              <w:rPr>
                <w:lang w:val="tt-RU"/>
              </w:rPr>
              <w:t>рне</w:t>
            </w:r>
            <w:r>
              <w:rPr>
                <w:lang w:val="tt-RU"/>
              </w:rPr>
              <w:t>ң</w:t>
            </w:r>
            <w:r w:rsidRPr="003A4E06">
              <w:rPr>
                <w:lang w:val="tt-RU"/>
              </w:rPr>
              <w:t xml:space="preserve"> икътисадый, табигый һ</w:t>
            </w:r>
            <w:r>
              <w:rPr>
                <w:lang w:val="tt-RU"/>
              </w:rPr>
              <w:t>ә</w:t>
            </w:r>
            <w:r w:rsidRPr="003A4E06">
              <w:rPr>
                <w:lang w:val="tt-RU"/>
              </w:rPr>
              <w:t xml:space="preserve">м башка </w:t>
            </w:r>
            <w:r>
              <w:rPr>
                <w:lang w:val="tt-RU"/>
              </w:rPr>
              <w:t>ү</w:t>
            </w:r>
            <w:r w:rsidRPr="003A4E06">
              <w:rPr>
                <w:lang w:val="tt-RU"/>
              </w:rPr>
              <w:t>зенч</w:t>
            </w:r>
            <w:r>
              <w:rPr>
                <w:lang w:val="tt-RU"/>
              </w:rPr>
              <w:t>ә</w:t>
            </w:r>
            <w:r w:rsidRPr="003A4E06">
              <w:rPr>
                <w:lang w:val="tt-RU"/>
              </w:rPr>
              <w:t>лекл</w:t>
            </w:r>
            <w:r>
              <w:rPr>
                <w:lang w:val="tt-RU"/>
              </w:rPr>
              <w:t>ә</w:t>
            </w:r>
            <w:r w:rsidRPr="003A4E06">
              <w:rPr>
                <w:lang w:val="tt-RU"/>
              </w:rPr>
              <w:t>рен, шулай ук 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лл</w:t>
            </w:r>
            <w:r>
              <w:rPr>
                <w:lang w:val="tt-RU"/>
              </w:rPr>
              <w:t>ә</w:t>
            </w:r>
            <w:r w:rsidRPr="003A4E06">
              <w:rPr>
                <w:lang w:val="tt-RU"/>
              </w:rPr>
              <w:t>р барлыкка кил</w:t>
            </w:r>
            <w:r>
              <w:rPr>
                <w:lang w:val="tt-RU"/>
              </w:rPr>
              <w:t>ү</w:t>
            </w:r>
            <w:r w:rsidRPr="003A4E06">
              <w:rPr>
                <w:lang w:val="tt-RU"/>
              </w:rPr>
              <w:t xml:space="preserve"> куркынычыны</w:t>
            </w:r>
            <w:r>
              <w:rPr>
                <w:lang w:val="tt-RU"/>
              </w:rPr>
              <w:t>ң</w:t>
            </w:r>
            <w:r w:rsidRPr="003A4E06">
              <w:rPr>
                <w:lang w:val="tt-RU"/>
              </w:rPr>
              <w:t xml:space="preserve"> реаль м</w:t>
            </w:r>
            <w:r>
              <w:rPr>
                <w:lang w:val="tt-RU"/>
              </w:rPr>
              <w:t>ө</w:t>
            </w:r>
            <w:r w:rsidRPr="003A4E06">
              <w:rPr>
                <w:lang w:val="tt-RU"/>
              </w:rPr>
              <w:t>мкинлек д</w:t>
            </w:r>
            <w:r>
              <w:rPr>
                <w:lang w:val="tt-RU"/>
              </w:rPr>
              <w:t>ә</w:t>
            </w:r>
            <w:r w:rsidRPr="003A4E06">
              <w:rPr>
                <w:lang w:val="tt-RU"/>
              </w:rPr>
              <w:t>р</w:t>
            </w:r>
            <w:r>
              <w:rPr>
                <w:lang w:val="tt-RU"/>
              </w:rPr>
              <w:t>әҗә</w:t>
            </w:r>
            <w:r w:rsidRPr="003A4E06">
              <w:rPr>
                <w:lang w:val="tt-RU"/>
              </w:rPr>
              <w:t>сен ис</w:t>
            </w:r>
            <w:r>
              <w:rPr>
                <w:lang w:val="tt-RU"/>
              </w:rPr>
              <w:t>ә</w:t>
            </w:r>
            <w:r w:rsidRPr="003A4E06">
              <w:rPr>
                <w:lang w:val="tt-RU"/>
              </w:rPr>
              <w:t>пк</w:t>
            </w:r>
            <w:r>
              <w:rPr>
                <w:lang w:val="tt-RU"/>
              </w:rPr>
              <w:t>ә</w:t>
            </w:r>
            <w:r w:rsidRPr="003A4E06">
              <w:rPr>
                <w:lang w:val="tt-RU"/>
              </w:rPr>
              <w:t xml:space="preserve"> алу; </w:t>
            </w:r>
          </w:p>
          <w:p w:rsidR="00DA19D4" w:rsidRPr="003A4E06" w:rsidRDefault="00DA19D4" w:rsidP="00DA19D4">
            <w:pPr>
              <w:ind w:firstLine="459"/>
              <w:jc w:val="both"/>
              <w:rPr>
                <w:lang w:val="tt-RU"/>
              </w:rPr>
            </w:pPr>
            <w:r w:rsidRPr="003A4E06">
              <w:rPr>
                <w:lang w:val="tt-RU"/>
              </w:rPr>
              <w:t>к</w:t>
            </w:r>
            <w:r>
              <w:rPr>
                <w:lang w:val="tt-RU"/>
              </w:rPr>
              <w:t>ө</w:t>
            </w:r>
            <w:r w:rsidRPr="003A4E06">
              <w:rPr>
                <w:lang w:val="tt-RU"/>
              </w:rPr>
              <w:t>чл</w:t>
            </w:r>
            <w:r>
              <w:rPr>
                <w:lang w:val="tt-RU"/>
              </w:rPr>
              <w:t>ә</w:t>
            </w:r>
            <w:r w:rsidRPr="003A4E06">
              <w:rPr>
                <w:lang w:val="tt-RU"/>
              </w:rPr>
              <w:t>рне</w:t>
            </w:r>
            <w:r>
              <w:rPr>
                <w:lang w:val="tt-RU"/>
              </w:rPr>
              <w:t>ң</w:t>
            </w:r>
            <w:r w:rsidRPr="003A4E06">
              <w:rPr>
                <w:lang w:val="tt-RU"/>
              </w:rPr>
              <w:t xml:space="preserve"> һ</w:t>
            </w:r>
            <w:r>
              <w:rPr>
                <w:lang w:val="tt-RU"/>
              </w:rPr>
              <w:t>ә</w:t>
            </w:r>
            <w:r w:rsidRPr="003A4E06">
              <w:rPr>
                <w:lang w:val="tt-RU"/>
              </w:rPr>
              <w:t>м</w:t>
            </w:r>
            <w:r>
              <w:rPr>
                <w:lang w:val="tt-RU"/>
              </w:rPr>
              <w:t xml:space="preserve"> </w:t>
            </w:r>
            <w:r w:rsidRPr="003A4E06">
              <w:rPr>
                <w:lang w:val="tt-RU"/>
              </w:rPr>
              <w:t>чараларны</w:t>
            </w:r>
            <w:r>
              <w:rPr>
                <w:lang w:val="tt-RU"/>
              </w:rPr>
              <w:t>ң</w:t>
            </w:r>
            <w:r w:rsidRPr="003A4E06">
              <w:rPr>
                <w:lang w:val="tt-RU"/>
              </w:rPr>
              <w:t xml:space="preserve">  </w:t>
            </w:r>
            <w:r>
              <w:rPr>
                <w:lang w:val="tt-RU"/>
              </w:rPr>
              <w:t>җ</w:t>
            </w:r>
            <w:r w:rsidRPr="003A4E06">
              <w:rPr>
                <w:lang w:val="tt-RU"/>
              </w:rPr>
              <w:t>ит</w:t>
            </w:r>
            <w:r>
              <w:rPr>
                <w:lang w:val="tt-RU"/>
              </w:rPr>
              <w:t>ә</w:t>
            </w:r>
            <w:r w:rsidRPr="003A4E06">
              <w:rPr>
                <w:lang w:val="tt-RU"/>
              </w:rPr>
              <w:t>рлек булуы зарурлыгы, булган к</w:t>
            </w:r>
            <w:r>
              <w:rPr>
                <w:lang w:val="tt-RU"/>
              </w:rPr>
              <w:t>ө</w:t>
            </w:r>
            <w:r w:rsidRPr="003A4E06">
              <w:rPr>
                <w:lang w:val="tt-RU"/>
              </w:rPr>
              <w:t>чл</w:t>
            </w:r>
            <w:r>
              <w:rPr>
                <w:lang w:val="tt-RU"/>
              </w:rPr>
              <w:t>ә</w:t>
            </w:r>
            <w:r w:rsidRPr="003A4E06">
              <w:rPr>
                <w:lang w:val="tt-RU"/>
              </w:rPr>
              <w:t>рд</w:t>
            </w:r>
            <w:r>
              <w:rPr>
                <w:lang w:val="tt-RU"/>
              </w:rPr>
              <w:t>ә</w:t>
            </w:r>
            <w:r w:rsidRPr="003A4E06">
              <w:rPr>
                <w:lang w:val="tt-RU"/>
              </w:rPr>
              <w:t>н һ</w:t>
            </w:r>
            <w:r>
              <w:rPr>
                <w:lang w:val="tt-RU"/>
              </w:rPr>
              <w:t>ә</w:t>
            </w:r>
            <w:r w:rsidRPr="003A4E06">
              <w:rPr>
                <w:lang w:val="tt-RU"/>
              </w:rPr>
              <w:t>м чаралардан м</w:t>
            </w:r>
            <w:r>
              <w:rPr>
                <w:lang w:val="tt-RU"/>
              </w:rPr>
              <w:t>ө</w:t>
            </w:r>
            <w:r w:rsidRPr="003A4E06">
              <w:rPr>
                <w:lang w:val="tt-RU"/>
              </w:rPr>
              <w:t>мкин кад</w:t>
            </w:r>
            <w:r>
              <w:rPr>
                <w:lang w:val="tt-RU"/>
              </w:rPr>
              <w:t>ә</w:t>
            </w:r>
            <w:r w:rsidRPr="003A4E06">
              <w:rPr>
                <w:lang w:val="tt-RU"/>
              </w:rPr>
              <w:t>р к</w:t>
            </w:r>
            <w:r>
              <w:rPr>
                <w:lang w:val="tt-RU"/>
              </w:rPr>
              <w:t>ү</w:t>
            </w:r>
            <w:r w:rsidRPr="003A4E06">
              <w:rPr>
                <w:lang w:val="tt-RU"/>
              </w:rPr>
              <w:t>бр</w:t>
            </w:r>
            <w:r>
              <w:rPr>
                <w:lang w:val="tt-RU"/>
              </w:rPr>
              <w:t>ә</w:t>
            </w:r>
            <w:r w:rsidRPr="003A4E06">
              <w:rPr>
                <w:lang w:val="tt-RU"/>
              </w:rPr>
              <w:t xml:space="preserve">к файдалану; </w:t>
            </w:r>
          </w:p>
          <w:p w:rsidR="00DA19D4" w:rsidRPr="003A4E06" w:rsidRDefault="00DA19D4" w:rsidP="00DA19D4">
            <w:pPr>
              <w:ind w:firstLine="459"/>
              <w:jc w:val="both"/>
              <w:rPr>
                <w:lang w:val="tt-RU"/>
              </w:rPr>
            </w:pPr>
            <w:r w:rsidRPr="003A4E06">
              <w:rPr>
                <w:lang w:val="tt-RU"/>
              </w:rPr>
              <w:t>халыкны һ</w:t>
            </w:r>
            <w:r>
              <w:rPr>
                <w:lang w:val="tt-RU"/>
              </w:rPr>
              <w:t>ә</w:t>
            </w:r>
            <w:r w:rsidRPr="003A4E06">
              <w:rPr>
                <w:lang w:val="tt-RU"/>
              </w:rPr>
              <w:t>м территориял</w:t>
            </w:r>
            <w:r>
              <w:rPr>
                <w:lang w:val="tt-RU"/>
              </w:rPr>
              <w:t>ә</w:t>
            </w:r>
            <w:r w:rsidRPr="003A4E06">
              <w:rPr>
                <w:lang w:val="tt-RU"/>
              </w:rPr>
              <w:t>рне 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лл</w:t>
            </w:r>
            <w:r>
              <w:rPr>
                <w:lang w:val="tt-RU"/>
              </w:rPr>
              <w:t>ә</w:t>
            </w:r>
            <w:r w:rsidRPr="003A4E06">
              <w:rPr>
                <w:lang w:val="tt-RU"/>
              </w:rPr>
              <w:t>рд</w:t>
            </w:r>
            <w:r>
              <w:rPr>
                <w:lang w:val="tt-RU"/>
              </w:rPr>
              <w:t>ә</w:t>
            </w:r>
            <w:r w:rsidRPr="003A4E06">
              <w:rPr>
                <w:lang w:val="tt-RU"/>
              </w:rPr>
              <w:t>н яклау м</w:t>
            </w:r>
            <w:r>
              <w:rPr>
                <w:lang w:val="tt-RU"/>
              </w:rPr>
              <w:t>ә</w:t>
            </w:r>
            <w:r w:rsidRPr="003A4E06">
              <w:rPr>
                <w:lang w:val="tt-RU"/>
              </w:rPr>
              <w:t>сь</w:t>
            </w:r>
            <w:r>
              <w:rPr>
                <w:lang w:val="tt-RU"/>
              </w:rPr>
              <w:t>ә</w:t>
            </w:r>
            <w:r w:rsidRPr="003A4E06">
              <w:rPr>
                <w:lang w:val="tt-RU"/>
              </w:rPr>
              <w:t>л</w:t>
            </w:r>
            <w:r>
              <w:rPr>
                <w:lang w:val="tt-RU"/>
              </w:rPr>
              <w:t>ә</w:t>
            </w:r>
            <w:r w:rsidRPr="003A4E06">
              <w:rPr>
                <w:lang w:val="tt-RU"/>
              </w:rPr>
              <w:t>л</w:t>
            </w:r>
            <w:r>
              <w:rPr>
                <w:lang w:val="tt-RU"/>
              </w:rPr>
              <w:t>ә</w:t>
            </w:r>
            <w:r w:rsidRPr="003A4E06">
              <w:rPr>
                <w:lang w:val="tt-RU"/>
              </w:rPr>
              <w:t>рен х</w:t>
            </w:r>
            <w:r>
              <w:rPr>
                <w:lang w:val="tt-RU"/>
              </w:rPr>
              <w:t>ә</w:t>
            </w:r>
            <w:r w:rsidRPr="003A4E06">
              <w:rPr>
                <w:lang w:val="tt-RU"/>
              </w:rPr>
              <w:t>л итк</w:t>
            </w:r>
            <w:r>
              <w:rPr>
                <w:lang w:val="tt-RU"/>
              </w:rPr>
              <w:t>ә</w:t>
            </w:r>
            <w:r w:rsidRPr="003A4E06">
              <w:rPr>
                <w:lang w:val="tt-RU"/>
              </w:rPr>
              <w:t>нд</w:t>
            </w:r>
            <w:r>
              <w:rPr>
                <w:lang w:val="tt-RU"/>
              </w:rPr>
              <w:t>ә</w:t>
            </w:r>
            <w:r w:rsidRPr="003A4E06">
              <w:rPr>
                <w:lang w:val="tt-RU"/>
              </w:rPr>
              <w:t xml:space="preserve"> д</w:t>
            </w:r>
            <w:r>
              <w:rPr>
                <w:lang w:val="tt-RU"/>
              </w:rPr>
              <w:t>әү</w:t>
            </w:r>
            <w:r w:rsidRPr="003A4E06">
              <w:rPr>
                <w:lang w:val="tt-RU"/>
              </w:rPr>
              <w:t>л</w:t>
            </w:r>
            <w:r>
              <w:rPr>
                <w:lang w:val="tt-RU"/>
              </w:rPr>
              <w:t>ә</w:t>
            </w:r>
            <w:r w:rsidRPr="003A4E06">
              <w:rPr>
                <w:lang w:val="tt-RU"/>
              </w:rPr>
              <w:t>т хакимияте органнарыны</w:t>
            </w:r>
            <w:r>
              <w:rPr>
                <w:lang w:val="tt-RU"/>
              </w:rPr>
              <w:t>ң</w:t>
            </w:r>
            <w:r w:rsidRPr="003A4E06">
              <w:rPr>
                <w:lang w:val="tt-RU"/>
              </w:rPr>
              <w:t xml:space="preserve">, </w:t>
            </w:r>
            <w:r>
              <w:rPr>
                <w:lang w:val="tt-RU"/>
              </w:rPr>
              <w:t>җ</w:t>
            </w:r>
            <w:r w:rsidRPr="003A4E06">
              <w:rPr>
                <w:lang w:val="tt-RU"/>
              </w:rPr>
              <w:t xml:space="preserve">ирле </w:t>
            </w:r>
            <w:r>
              <w:rPr>
                <w:lang w:val="tt-RU"/>
              </w:rPr>
              <w:t>ү</w:t>
            </w:r>
            <w:r w:rsidRPr="003A4E06">
              <w:rPr>
                <w:lang w:val="tt-RU"/>
              </w:rPr>
              <w:t>зидар</w:t>
            </w:r>
            <w:r>
              <w:rPr>
                <w:lang w:val="tt-RU"/>
              </w:rPr>
              <w:t>ә</w:t>
            </w:r>
            <w:r w:rsidRPr="003A4E06">
              <w:rPr>
                <w:lang w:val="tt-RU"/>
              </w:rPr>
              <w:t xml:space="preserve"> органнарыны</w:t>
            </w:r>
            <w:r>
              <w:rPr>
                <w:lang w:val="tt-RU"/>
              </w:rPr>
              <w:t>ң</w:t>
            </w:r>
            <w:r w:rsidRPr="003A4E06">
              <w:rPr>
                <w:lang w:val="tt-RU"/>
              </w:rPr>
              <w:t xml:space="preserve"> һ</w:t>
            </w:r>
            <w:r>
              <w:rPr>
                <w:lang w:val="tt-RU"/>
              </w:rPr>
              <w:t>ә</w:t>
            </w:r>
            <w:r w:rsidRPr="003A4E06">
              <w:rPr>
                <w:lang w:val="tt-RU"/>
              </w:rPr>
              <w:t>м оешмаларны</w:t>
            </w:r>
            <w:r>
              <w:rPr>
                <w:lang w:val="tt-RU"/>
              </w:rPr>
              <w:t>ң</w:t>
            </w:r>
            <w:r w:rsidRPr="003A4E06">
              <w:rPr>
                <w:lang w:val="tt-RU"/>
              </w:rPr>
              <w:t xml:space="preserve">  и</w:t>
            </w:r>
            <w:r>
              <w:rPr>
                <w:lang w:val="tt-RU"/>
              </w:rPr>
              <w:t>җ</w:t>
            </w:r>
            <w:r w:rsidRPr="003A4E06">
              <w:rPr>
                <w:lang w:val="tt-RU"/>
              </w:rPr>
              <w:t>тимагый оешмалар һ</w:t>
            </w:r>
            <w:r>
              <w:rPr>
                <w:lang w:val="tt-RU"/>
              </w:rPr>
              <w:t>ә</w:t>
            </w:r>
            <w:r w:rsidRPr="003A4E06">
              <w:rPr>
                <w:lang w:val="tt-RU"/>
              </w:rPr>
              <w:t>м халык бел</w:t>
            </w:r>
            <w:r>
              <w:rPr>
                <w:lang w:val="tt-RU"/>
              </w:rPr>
              <w:t>ә</w:t>
            </w:r>
            <w:r w:rsidRPr="003A4E06">
              <w:rPr>
                <w:lang w:val="tt-RU"/>
              </w:rPr>
              <w:t xml:space="preserve">н </w:t>
            </w:r>
            <w:r>
              <w:rPr>
                <w:lang w:val="tt-RU"/>
              </w:rPr>
              <w:t>ү</w:t>
            </w:r>
            <w:r w:rsidRPr="003A4E06">
              <w:rPr>
                <w:lang w:val="tt-RU"/>
              </w:rPr>
              <w:t>зара хезм</w:t>
            </w:r>
            <w:r>
              <w:rPr>
                <w:lang w:val="tt-RU"/>
              </w:rPr>
              <w:t>ә</w:t>
            </w:r>
            <w:r w:rsidRPr="003A4E06">
              <w:rPr>
                <w:lang w:val="tt-RU"/>
              </w:rPr>
              <w:t>тт</w:t>
            </w:r>
            <w:r>
              <w:rPr>
                <w:lang w:val="tt-RU"/>
              </w:rPr>
              <w:t>ә</w:t>
            </w:r>
            <w:r w:rsidRPr="003A4E06">
              <w:rPr>
                <w:lang w:val="tt-RU"/>
              </w:rPr>
              <w:t>шлеге;</w:t>
            </w:r>
          </w:p>
          <w:p w:rsidR="00DA19D4" w:rsidRPr="003A4E06" w:rsidRDefault="00DA19D4" w:rsidP="00DA19D4">
            <w:pPr>
              <w:ind w:firstLine="459"/>
              <w:jc w:val="both"/>
              <w:rPr>
                <w:lang w:val="tt-RU"/>
              </w:rPr>
            </w:pPr>
            <w:r w:rsidRPr="003A4E06">
              <w:rPr>
                <w:lang w:val="tt-RU"/>
              </w:rPr>
              <w:t>халыкара һ</w:t>
            </w:r>
            <w:r>
              <w:rPr>
                <w:lang w:val="tt-RU"/>
              </w:rPr>
              <w:t>ә</w:t>
            </w:r>
            <w:r w:rsidRPr="003A4E06">
              <w:rPr>
                <w:lang w:val="tt-RU"/>
              </w:rPr>
              <w:t>м т</w:t>
            </w:r>
            <w:r>
              <w:rPr>
                <w:lang w:val="tt-RU"/>
              </w:rPr>
              <w:t>ө</w:t>
            </w:r>
            <w:r w:rsidRPr="003A4E06">
              <w:rPr>
                <w:lang w:val="tt-RU"/>
              </w:rPr>
              <w:t>б</w:t>
            </w:r>
            <w:r>
              <w:rPr>
                <w:lang w:val="tt-RU"/>
              </w:rPr>
              <w:t>ә</w:t>
            </w:r>
            <w:r w:rsidRPr="003A4E06">
              <w:rPr>
                <w:lang w:val="tt-RU"/>
              </w:rPr>
              <w:t>кара  хезм</w:t>
            </w:r>
            <w:r>
              <w:rPr>
                <w:lang w:val="tt-RU"/>
              </w:rPr>
              <w:t>ә</w:t>
            </w:r>
            <w:r w:rsidRPr="003A4E06">
              <w:rPr>
                <w:lang w:val="tt-RU"/>
              </w:rPr>
              <w:t>тт</w:t>
            </w:r>
            <w:r>
              <w:rPr>
                <w:lang w:val="tt-RU"/>
              </w:rPr>
              <w:t>ә</w:t>
            </w:r>
            <w:r w:rsidRPr="003A4E06">
              <w:rPr>
                <w:lang w:val="tt-RU"/>
              </w:rPr>
              <w:t>шлек.</w:t>
            </w:r>
          </w:p>
          <w:p w:rsidR="00CB6F59" w:rsidRPr="0092069E" w:rsidRDefault="00CB6F59" w:rsidP="00CB6F59">
            <w:pPr>
              <w:spacing w:before="168" w:line="288" w:lineRule="atLeast"/>
              <w:ind w:firstLine="540"/>
              <w:jc w:val="both"/>
              <w:rPr>
                <w:szCs w:val="28"/>
              </w:rPr>
            </w:pPr>
          </w:p>
        </w:tc>
        <w:tc>
          <w:tcPr>
            <w:tcW w:w="4678" w:type="dxa"/>
            <w:shd w:val="clear" w:color="auto" w:fill="auto"/>
          </w:tcPr>
          <w:p w:rsidR="00DA19D4" w:rsidRPr="009D5748" w:rsidRDefault="00DA19D4" w:rsidP="00DA19D4">
            <w:pPr>
              <w:autoSpaceDE w:val="0"/>
              <w:autoSpaceDN w:val="0"/>
              <w:adjustRightInd w:val="0"/>
              <w:ind w:firstLine="709"/>
              <w:jc w:val="both"/>
              <w:outlineLvl w:val="0"/>
              <w:rPr>
                <w:b/>
                <w:bCs/>
                <w:szCs w:val="28"/>
                <w:lang w:val="tt-RU"/>
              </w:rPr>
            </w:pPr>
            <w:r w:rsidRPr="009D5748">
              <w:rPr>
                <w:b/>
                <w:bCs/>
                <w:szCs w:val="28"/>
                <w:lang w:val="tt-RU"/>
              </w:rPr>
              <w:t xml:space="preserve">1 </w:t>
            </w:r>
            <w:r>
              <w:rPr>
                <w:b/>
                <w:bCs/>
                <w:szCs w:val="28"/>
                <w:lang w:val="tt-RU"/>
              </w:rPr>
              <w:t>с</w:t>
            </w:r>
            <w:r w:rsidRPr="009D5748">
              <w:rPr>
                <w:b/>
                <w:bCs/>
                <w:szCs w:val="28"/>
                <w:lang w:val="tt-RU"/>
              </w:rPr>
              <w:t>татья</w:t>
            </w:r>
          </w:p>
          <w:p w:rsidR="00DA19D4" w:rsidRPr="009D5748" w:rsidRDefault="00DA19D4" w:rsidP="00DA19D4">
            <w:pPr>
              <w:autoSpaceDE w:val="0"/>
              <w:autoSpaceDN w:val="0"/>
              <w:adjustRightInd w:val="0"/>
              <w:ind w:firstLine="709"/>
              <w:jc w:val="both"/>
              <w:rPr>
                <w:szCs w:val="28"/>
                <w:lang w:val="tt-RU"/>
              </w:rPr>
            </w:pPr>
          </w:p>
          <w:p w:rsidR="00DA19D4" w:rsidRPr="00CC77F5" w:rsidRDefault="00DA19D4" w:rsidP="00DA19D4">
            <w:pPr>
              <w:pStyle w:val="ConsPlusNormal"/>
              <w:widowControl/>
              <w:ind w:firstLine="709"/>
              <w:jc w:val="both"/>
              <w:rPr>
                <w:rFonts w:ascii="Times New Roman" w:hAnsi="Times New Roman" w:cs="Times New Roman"/>
                <w:sz w:val="28"/>
                <w:szCs w:val="28"/>
                <w:lang w:val="tt-RU"/>
              </w:rPr>
            </w:pPr>
            <w:r w:rsidRPr="00CC77F5">
              <w:rPr>
                <w:rFonts w:ascii="Times New Roman" w:hAnsi="Times New Roman" w:cs="Times New Roman"/>
                <w:sz w:val="28"/>
                <w:szCs w:val="28"/>
                <w:lang w:val="tt-RU"/>
              </w:rPr>
              <w:t>«Халыкны һәм территорияләрне гадәттән тыш хәлләрдән яклау турында» 2004 ел</w:t>
            </w:r>
            <w:r w:rsidRPr="00CC77F5">
              <w:rPr>
                <w:rFonts w:ascii="Times New Roman" w:hAnsi="Times New Roman" w:cs="Times New Roman"/>
                <w:spacing w:val="-2"/>
                <w:sz w:val="28"/>
                <w:szCs w:val="28"/>
                <w:lang w:val="tt-RU"/>
              </w:rPr>
              <w:t>ның</w:t>
            </w:r>
            <w:r w:rsidRPr="00CC77F5">
              <w:rPr>
                <w:rFonts w:ascii="Times New Roman" w:hAnsi="Times New Roman" w:cs="Times New Roman"/>
                <w:sz w:val="28"/>
                <w:szCs w:val="28"/>
                <w:lang w:val="tt-RU"/>
              </w:rPr>
              <w:t xml:space="preserve"> 8 декабрендәге 62-ТРЗ номерлы Т</w:t>
            </w:r>
            <w:r w:rsidR="009838A6">
              <w:rPr>
                <w:rFonts w:ascii="Times New Roman" w:hAnsi="Times New Roman" w:cs="Times New Roman"/>
                <w:sz w:val="28"/>
                <w:szCs w:val="28"/>
                <w:lang w:val="tt-RU"/>
              </w:rPr>
              <w:t>атарстан Республикасы Законы</w:t>
            </w:r>
            <w:r w:rsidRPr="00CC77F5">
              <w:rPr>
                <w:rFonts w:ascii="Times New Roman" w:hAnsi="Times New Roman" w:cs="Times New Roman"/>
                <w:sz w:val="28"/>
                <w:szCs w:val="28"/>
                <w:lang w:val="tt-RU"/>
              </w:rPr>
              <w:t>на (Татарстан Дәүләт Советы Җыелма басмасы, 2004, № 12 (II өлеш); 2006, № 7 (I өлеш); 2007, № 11; 2010, № 5 (I</w:t>
            </w:r>
            <w:r>
              <w:rPr>
                <w:rFonts w:ascii="Times New Roman" w:hAnsi="Times New Roman" w:cs="Times New Roman"/>
                <w:sz w:val="28"/>
                <w:szCs w:val="28"/>
                <w:lang w:val="tt-RU"/>
              </w:rPr>
              <w:t> </w:t>
            </w:r>
            <w:r w:rsidRPr="00CC77F5">
              <w:rPr>
                <w:rFonts w:ascii="Times New Roman" w:hAnsi="Times New Roman" w:cs="Times New Roman"/>
                <w:sz w:val="28"/>
                <w:szCs w:val="28"/>
                <w:lang w:val="tt-RU"/>
              </w:rPr>
              <w:t>өлеш); 20</w:t>
            </w:r>
            <w:r>
              <w:rPr>
                <w:rFonts w:ascii="Times New Roman" w:hAnsi="Times New Roman" w:cs="Times New Roman"/>
                <w:sz w:val="28"/>
                <w:szCs w:val="28"/>
                <w:lang w:val="tt-RU"/>
              </w:rPr>
              <w:t xml:space="preserve">11, № 5; 2012, № 3, № 9; 2013, </w:t>
            </w:r>
            <w:r w:rsidRPr="00CC77F5">
              <w:rPr>
                <w:rFonts w:ascii="Times New Roman" w:hAnsi="Times New Roman" w:cs="Times New Roman"/>
                <w:sz w:val="28"/>
                <w:szCs w:val="28"/>
                <w:lang w:val="tt-RU"/>
              </w:rPr>
              <w:t>№ 4 (I өлеш); 2014, № 3; 2015, № 3, № 10 (I өлеш); 2016, № 5; Татарстан Республикасы законнар җыелмасы, 2019, № 19 (I өлеш); 2020, № 4 (I өлеш), № 37 (I</w:t>
            </w:r>
            <w:r>
              <w:rPr>
                <w:rFonts w:ascii="Times New Roman" w:hAnsi="Times New Roman" w:cs="Times New Roman"/>
                <w:sz w:val="28"/>
                <w:szCs w:val="28"/>
                <w:lang w:val="tt-RU"/>
              </w:rPr>
              <w:t> </w:t>
            </w:r>
            <w:r w:rsidRPr="00CC77F5">
              <w:rPr>
                <w:rFonts w:ascii="Times New Roman" w:hAnsi="Times New Roman" w:cs="Times New Roman"/>
                <w:sz w:val="28"/>
                <w:szCs w:val="28"/>
                <w:lang w:val="tt-RU"/>
              </w:rPr>
              <w:t>өлеш); 2021, № 93 (I өлеш); 2022, № 24 (I</w:t>
            </w:r>
            <w:r>
              <w:rPr>
                <w:rFonts w:ascii="Times New Roman" w:hAnsi="Times New Roman" w:cs="Times New Roman"/>
                <w:sz w:val="28"/>
                <w:szCs w:val="28"/>
                <w:lang w:val="tt-RU"/>
              </w:rPr>
              <w:t> </w:t>
            </w:r>
            <w:r w:rsidRPr="00CC77F5">
              <w:rPr>
                <w:rFonts w:ascii="Times New Roman" w:hAnsi="Times New Roman" w:cs="Times New Roman"/>
                <w:sz w:val="28"/>
                <w:szCs w:val="28"/>
                <w:lang w:val="tt-RU"/>
              </w:rPr>
              <w:t>өлеш), № 96 (I өлеш); 2023, № 27 (I</w:t>
            </w:r>
            <w:r>
              <w:rPr>
                <w:rFonts w:ascii="Times New Roman" w:hAnsi="Times New Roman" w:cs="Times New Roman"/>
                <w:sz w:val="28"/>
                <w:szCs w:val="28"/>
                <w:lang w:val="tt-RU"/>
              </w:rPr>
              <w:t> </w:t>
            </w:r>
            <w:r w:rsidRPr="00CC77F5">
              <w:rPr>
                <w:rFonts w:ascii="Times New Roman" w:hAnsi="Times New Roman" w:cs="Times New Roman"/>
                <w:sz w:val="28"/>
                <w:szCs w:val="28"/>
                <w:lang w:val="tt-RU"/>
              </w:rPr>
              <w:t>өлеш); 2024, № 34 (I өлеш)</w:t>
            </w:r>
            <w:r>
              <w:rPr>
                <w:rFonts w:ascii="Times New Roman" w:hAnsi="Times New Roman" w:cs="Times New Roman"/>
                <w:sz w:val="28"/>
                <w:szCs w:val="28"/>
                <w:lang w:val="tt-RU"/>
              </w:rPr>
              <w:t xml:space="preserve">, </w:t>
            </w:r>
            <w:r w:rsidRPr="009D5748">
              <w:rPr>
                <w:rFonts w:ascii="Times New Roman" w:hAnsi="Times New Roman" w:cs="Times New Roman"/>
                <w:sz w:val="28"/>
                <w:szCs w:val="28"/>
                <w:lang w:val="tt-RU"/>
              </w:rPr>
              <w:t xml:space="preserve">№ 79 </w:t>
            </w:r>
            <w:r w:rsidRPr="00CC77F5">
              <w:rPr>
                <w:rFonts w:ascii="Times New Roman" w:hAnsi="Times New Roman" w:cs="Times New Roman"/>
                <w:sz w:val="28"/>
                <w:szCs w:val="28"/>
                <w:lang w:val="tt-RU"/>
              </w:rPr>
              <w:t>(I өлеш) түбәндәге үзгәрешләрне кертергә:</w:t>
            </w:r>
          </w:p>
          <w:p w:rsidR="00CB6F59" w:rsidRPr="00DA19D4" w:rsidRDefault="00CB6F59" w:rsidP="00CB6F59">
            <w:pPr>
              <w:pStyle w:val="ab"/>
              <w:jc w:val="both"/>
              <w:rPr>
                <w:szCs w:val="28"/>
                <w:lang w:val="tt-RU"/>
              </w:rPr>
            </w:pPr>
          </w:p>
          <w:p w:rsidR="00DA19D4" w:rsidRDefault="00CB6F59" w:rsidP="00DA19D4">
            <w:pPr>
              <w:pStyle w:val="ab"/>
              <w:ind w:firstLine="540"/>
              <w:jc w:val="both"/>
              <w:rPr>
                <w:szCs w:val="28"/>
                <w:lang w:val="tt-RU"/>
              </w:rPr>
            </w:pPr>
            <w:r w:rsidRPr="00A830AD">
              <w:rPr>
                <w:szCs w:val="28"/>
                <w:lang w:val="tt-RU"/>
              </w:rPr>
              <w:t xml:space="preserve">2) </w:t>
            </w:r>
            <w:hyperlink r:id="rId8" w:history="1">
              <w:r w:rsidR="00DA19D4" w:rsidRPr="00DA19D4">
                <w:rPr>
                  <w:lang w:val="tt-RU"/>
                </w:rPr>
                <w:t>4</w:t>
              </w:r>
            </w:hyperlink>
            <w:r w:rsidR="00DA19D4" w:rsidRPr="00873110">
              <w:rPr>
                <w:szCs w:val="28"/>
                <w:lang w:val="tt-RU"/>
              </w:rPr>
              <w:t xml:space="preserve"> стать</w:t>
            </w:r>
            <w:r w:rsidR="00DA19D4">
              <w:rPr>
                <w:szCs w:val="28"/>
                <w:lang w:val="tt-RU"/>
              </w:rPr>
              <w:t>яга</w:t>
            </w:r>
            <w:r w:rsidR="00DA19D4" w:rsidRPr="00873110">
              <w:rPr>
                <w:szCs w:val="28"/>
                <w:lang w:val="tt-RU"/>
              </w:rPr>
              <w:t xml:space="preserve"> </w:t>
            </w:r>
            <w:r w:rsidR="00DA19D4">
              <w:rPr>
                <w:szCs w:val="28"/>
                <w:lang w:val="tt-RU"/>
              </w:rPr>
              <w:t xml:space="preserve">түбәндәге эчтәлекле бишенче </w:t>
            </w:r>
            <w:r w:rsidR="00DA19D4" w:rsidRPr="00873110">
              <w:rPr>
                <w:szCs w:val="28"/>
                <w:lang w:val="tt-RU"/>
              </w:rPr>
              <w:t xml:space="preserve">абзац </w:t>
            </w:r>
            <w:r w:rsidR="00DA19D4">
              <w:rPr>
                <w:szCs w:val="28"/>
                <w:lang w:val="tt-RU"/>
              </w:rPr>
              <w:t>өстәргә</w:t>
            </w:r>
            <w:r w:rsidR="00DA19D4" w:rsidRPr="00873110">
              <w:rPr>
                <w:szCs w:val="28"/>
                <w:lang w:val="tt-RU"/>
              </w:rPr>
              <w:t xml:space="preserve">: </w:t>
            </w:r>
          </w:p>
          <w:p w:rsidR="00DA19D4" w:rsidRPr="00873110" w:rsidRDefault="00DA19D4" w:rsidP="00DA19D4">
            <w:pPr>
              <w:pStyle w:val="ab"/>
              <w:ind w:firstLine="540"/>
              <w:jc w:val="both"/>
              <w:rPr>
                <w:szCs w:val="28"/>
                <w:lang w:val="tt-RU"/>
              </w:rPr>
            </w:pPr>
          </w:p>
          <w:p w:rsidR="00DA19D4" w:rsidRDefault="00DA19D4" w:rsidP="00DA19D4">
            <w:pPr>
              <w:pStyle w:val="ab"/>
              <w:ind w:firstLine="540"/>
              <w:jc w:val="both"/>
              <w:rPr>
                <w:szCs w:val="28"/>
                <w:lang w:val="tt-RU"/>
              </w:rPr>
            </w:pPr>
            <w:r>
              <w:rPr>
                <w:szCs w:val="28"/>
                <w:lang w:val="tt-RU"/>
              </w:rPr>
              <w:t>«</w:t>
            </w:r>
            <w:r w:rsidRPr="00273ADE">
              <w:rPr>
                <w:szCs w:val="28"/>
                <w:lang w:val="tt-RU"/>
              </w:rPr>
              <w:t xml:space="preserve">гадәттән тыш хәлләр барлыкка килү куркынычы булганда яисә барлыкка килгәндә </w:t>
            </w:r>
            <w:r>
              <w:rPr>
                <w:szCs w:val="28"/>
                <w:lang w:val="tt-RU"/>
              </w:rPr>
              <w:t xml:space="preserve">гадәттән тыш хәлләрне кисәтү һәм бетерү буенча гамәлләр планнары нигезендә гамәлгә ашырыла торган </w:t>
            </w:r>
            <w:r w:rsidRPr="00273ADE">
              <w:rPr>
                <w:szCs w:val="28"/>
                <w:lang w:val="tt-RU"/>
              </w:rPr>
              <w:t>халыкны һәм территорияләрне гадәттән тыш хәл</w:t>
            </w:r>
            <w:r>
              <w:rPr>
                <w:szCs w:val="28"/>
                <w:lang w:val="tt-RU"/>
              </w:rPr>
              <w:t>ләр</w:t>
            </w:r>
            <w:r w:rsidRPr="00273ADE">
              <w:rPr>
                <w:szCs w:val="28"/>
                <w:lang w:val="tt-RU"/>
              </w:rPr>
              <w:t>дән яклау</w:t>
            </w:r>
            <w:r>
              <w:rPr>
                <w:szCs w:val="28"/>
                <w:lang w:val="tt-RU"/>
              </w:rPr>
              <w:t xml:space="preserve"> чараларын үткәрү;»;</w:t>
            </w:r>
          </w:p>
          <w:p w:rsidR="00E76EC0" w:rsidRPr="00DA19D4" w:rsidRDefault="00E76EC0" w:rsidP="00E76EC0">
            <w:pPr>
              <w:pStyle w:val="ab"/>
              <w:ind w:firstLine="540"/>
              <w:jc w:val="both"/>
              <w:rPr>
                <w:szCs w:val="28"/>
                <w:lang w:val="tt-RU"/>
              </w:rPr>
            </w:pPr>
          </w:p>
          <w:p w:rsidR="00E76EC0" w:rsidRPr="00DA19D4" w:rsidRDefault="00E76EC0" w:rsidP="00CB6F59">
            <w:pPr>
              <w:pStyle w:val="ab"/>
              <w:ind w:firstLine="540"/>
              <w:jc w:val="both"/>
              <w:rPr>
                <w:szCs w:val="28"/>
                <w:lang w:val="tt-RU"/>
              </w:rPr>
            </w:pPr>
          </w:p>
          <w:p w:rsidR="00E76EC0" w:rsidRPr="00DA19D4" w:rsidRDefault="00E76EC0" w:rsidP="00CB6F59">
            <w:pPr>
              <w:pStyle w:val="ab"/>
              <w:ind w:firstLine="540"/>
              <w:jc w:val="both"/>
              <w:rPr>
                <w:szCs w:val="28"/>
                <w:lang w:val="tt-RU"/>
              </w:rPr>
            </w:pPr>
          </w:p>
          <w:p w:rsidR="00E76EC0" w:rsidRPr="00DA19D4" w:rsidRDefault="00E76EC0" w:rsidP="00CB6F59">
            <w:pPr>
              <w:pStyle w:val="ab"/>
              <w:ind w:firstLine="540"/>
              <w:jc w:val="both"/>
              <w:rPr>
                <w:szCs w:val="28"/>
                <w:lang w:val="tt-RU"/>
              </w:rPr>
            </w:pPr>
          </w:p>
          <w:p w:rsidR="00CB6F59" w:rsidRPr="00DA19D4" w:rsidRDefault="00CB6F59" w:rsidP="00E76EC0">
            <w:pPr>
              <w:pStyle w:val="ab"/>
              <w:ind w:firstLine="540"/>
              <w:jc w:val="both"/>
              <w:rPr>
                <w:b/>
                <w:bCs/>
                <w:szCs w:val="28"/>
                <w:lang w:val="tt-RU"/>
              </w:rPr>
            </w:pPr>
          </w:p>
        </w:tc>
        <w:tc>
          <w:tcPr>
            <w:tcW w:w="5014" w:type="dxa"/>
            <w:shd w:val="clear" w:color="auto" w:fill="auto"/>
          </w:tcPr>
          <w:p w:rsidR="00DA19D4" w:rsidRPr="00840753" w:rsidRDefault="00DA19D4" w:rsidP="00DA19D4">
            <w:pPr>
              <w:ind w:firstLine="459"/>
              <w:jc w:val="both"/>
              <w:rPr>
                <w:b/>
              </w:rPr>
            </w:pPr>
            <w:r w:rsidRPr="00150967">
              <w:t xml:space="preserve">4 статья. </w:t>
            </w:r>
            <w:r w:rsidRPr="00840753">
              <w:rPr>
                <w:b/>
              </w:rPr>
              <w:t xml:space="preserve">Халыкны </w:t>
            </w:r>
            <w:r>
              <w:rPr>
                <w:b/>
              </w:rPr>
              <w:t>һә</w:t>
            </w:r>
            <w:r w:rsidRPr="00840753">
              <w:rPr>
                <w:b/>
              </w:rPr>
              <w:t>м территориял</w:t>
            </w:r>
            <w:r>
              <w:rPr>
                <w:b/>
              </w:rPr>
              <w:t>ә</w:t>
            </w:r>
            <w:r w:rsidRPr="00840753">
              <w:rPr>
                <w:b/>
              </w:rPr>
              <w:t>рне гад</w:t>
            </w:r>
            <w:r>
              <w:rPr>
                <w:b/>
              </w:rPr>
              <w:t>ә</w:t>
            </w:r>
            <w:r w:rsidRPr="00840753">
              <w:rPr>
                <w:b/>
              </w:rPr>
              <w:t>тт</w:t>
            </w:r>
            <w:r>
              <w:rPr>
                <w:b/>
              </w:rPr>
              <w:t>ә</w:t>
            </w:r>
            <w:r w:rsidRPr="00840753">
              <w:rPr>
                <w:b/>
              </w:rPr>
              <w:t>н тыш х</w:t>
            </w:r>
            <w:r>
              <w:rPr>
                <w:b/>
              </w:rPr>
              <w:t>ә</w:t>
            </w:r>
            <w:r w:rsidRPr="00840753">
              <w:rPr>
                <w:b/>
              </w:rPr>
              <w:t>лл</w:t>
            </w:r>
            <w:r>
              <w:rPr>
                <w:b/>
              </w:rPr>
              <w:t>ә</w:t>
            </w:r>
            <w:r w:rsidRPr="00840753">
              <w:rPr>
                <w:b/>
              </w:rPr>
              <w:t>рд</w:t>
            </w:r>
            <w:r>
              <w:rPr>
                <w:b/>
              </w:rPr>
              <w:t>ә</w:t>
            </w:r>
            <w:r w:rsidRPr="00840753">
              <w:rPr>
                <w:b/>
              </w:rPr>
              <w:t xml:space="preserve">н яклау  принциплары </w:t>
            </w:r>
          </w:p>
          <w:p w:rsidR="00DA19D4" w:rsidRPr="00840753" w:rsidRDefault="00DA19D4" w:rsidP="00DA19D4">
            <w:pPr>
              <w:pStyle w:val="af2"/>
              <w:spacing w:line="240" w:lineRule="auto"/>
              <w:ind w:firstLine="459"/>
              <w:rPr>
                <w:rFonts w:ascii="Times New Roman" w:hAnsi="Times New Roman"/>
                <w:lang w:val="ru-RU"/>
              </w:rPr>
            </w:pPr>
          </w:p>
          <w:p w:rsidR="00DA19D4" w:rsidRDefault="00DA19D4" w:rsidP="00DA19D4">
            <w:pPr>
              <w:ind w:firstLine="459"/>
              <w:jc w:val="both"/>
              <w:rPr>
                <w:i/>
                <w:lang w:val="tt-RU"/>
              </w:rPr>
            </w:pPr>
            <w:r w:rsidRPr="00150967">
              <w:t xml:space="preserve">Халыкны </w:t>
            </w:r>
            <w:r>
              <w:t>һә</w:t>
            </w:r>
            <w:r w:rsidRPr="00150967">
              <w:t>м территориял</w:t>
            </w:r>
            <w:r>
              <w:t>ә</w:t>
            </w:r>
            <w:r w:rsidRPr="00150967">
              <w:t>рне гад</w:t>
            </w:r>
            <w:r>
              <w:t>ә</w:t>
            </w:r>
            <w:r w:rsidRPr="00150967">
              <w:t>тт</w:t>
            </w:r>
            <w:r>
              <w:t>ә</w:t>
            </w:r>
            <w:r w:rsidRPr="00150967">
              <w:t>н тыш х</w:t>
            </w:r>
            <w:r>
              <w:t>ә</w:t>
            </w:r>
            <w:r w:rsidRPr="00150967">
              <w:t>лл</w:t>
            </w:r>
            <w:r>
              <w:t>ә</w:t>
            </w:r>
            <w:r w:rsidRPr="00150967">
              <w:t>рд</w:t>
            </w:r>
            <w:r>
              <w:t>ә</w:t>
            </w:r>
            <w:r w:rsidRPr="00150967">
              <w:t>н  яклау</w:t>
            </w:r>
            <w:r>
              <w:rPr>
                <w:szCs w:val="28"/>
                <w:lang w:val="tt-RU"/>
              </w:rPr>
              <w:t xml:space="preserve">, шул исәптән су объектларында кешеләрнең иминлеген тәэмин итү, </w:t>
            </w:r>
            <w:r w:rsidRPr="00150967">
              <w:t>т</w:t>
            </w:r>
            <w:r>
              <w:t>ү</w:t>
            </w:r>
            <w:r w:rsidRPr="00150967">
              <w:t>б</w:t>
            </w:r>
            <w:r>
              <w:t>ә</w:t>
            </w:r>
            <w:r w:rsidRPr="00150967">
              <w:t>нд</w:t>
            </w:r>
            <w:r>
              <w:t>ә</w:t>
            </w:r>
            <w:r w:rsidRPr="00150967">
              <w:t>ге принциплар нигезенд</w:t>
            </w:r>
            <w:r>
              <w:t>ә</w:t>
            </w:r>
            <w:r w:rsidRPr="00150967">
              <w:t xml:space="preserve"> гам</w:t>
            </w:r>
            <w:r>
              <w:t>ә</w:t>
            </w:r>
            <w:r w:rsidRPr="00150967">
              <w:t>лг</w:t>
            </w:r>
            <w:r>
              <w:t>ә</w:t>
            </w:r>
            <w:r w:rsidRPr="00150967">
              <w:t xml:space="preserve"> ашырыла:</w:t>
            </w:r>
            <w:r>
              <w:t xml:space="preserve"> </w:t>
            </w:r>
          </w:p>
          <w:p w:rsidR="00DA19D4" w:rsidRPr="003A4E06" w:rsidRDefault="00DA19D4" w:rsidP="00DA19D4">
            <w:pPr>
              <w:ind w:firstLine="459"/>
              <w:jc w:val="both"/>
              <w:rPr>
                <w:lang w:val="tt-RU"/>
              </w:rPr>
            </w:pPr>
            <w:r w:rsidRPr="003A4E06">
              <w:rPr>
                <w:lang w:val="tt-RU"/>
              </w:rPr>
              <w:t>законлылык;</w:t>
            </w:r>
          </w:p>
          <w:p w:rsidR="00DA19D4" w:rsidRPr="003A4E06" w:rsidRDefault="00DA19D4" w:rsidP="00DA19D4">
            <w:pPr>
              <w:ind w:firstLine="459"/>
              <w:jc w:val="both"/>
              <w:rPr>
                <w:lang w:val="tt-RU"/>
              </w:rPr>
            </w:pPr>
            <w:r w:rsidRPr="003A4E06">
              <w:rPr>
                <w:lang w:val="tt-RU"/>
              </w:rPr>
              <w:t>халыкны һ</w:t>
            </w:r>
            <w:r>
              <w:rPr>
                <w:lang w:val="tt-RU"/>
              </w:rPr>
              <w:t>ә</w:t>
            </w:r>
            <w:r w:rsidRPr="003A4E06">
              <w:rPr>
                <w:lang w:val="tt-RU"/>
              </w:rPr>
              <w:t>м территориял</w:t>
            </w:r>
            <w:r>
              <w:rPr>
                <w:lang w:val="tt-RU"/>
              </w:rPr>
              <w:t>ә</w:t>
            </w:r>
            <w:r w:rsidRPr="003A4E06">
              <w:rPr>
                <w:lang w:val="tt-RU"/>
              </w:rPr>
              <w:t>рне  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лл</w:t>
            </w:r>
            <w:r>
              <w:rPr>
                <w:lang w:val="tt-RU"/>
              </w:rPr>
              <w:t>ә</w:t>
            </w:r>
            <w:r w:rsidRPr="003A4E06">
              <w:rPr>
                <w:lang w:val="tt-RU"/>
              </w:rPr>
              <w:t>рд</w:t>
            </w:r>
            <w:r>
              <w:rPr>
                <w:lang w:val="tt-RU"/>
              </w:rPr>
              <w:t>ә</w:t>
            </w:r>
            <w:r w:rsidRPr="003A4E06">
              <w:rPr>
                <w:lang w:val="tt-RU"/>
              </w:rPr>
              <w:t>н  яклау м</w:t>
            </w:r>
            <w:r>
              <w:rPr>
                <w:lang w:val="tt-RU"/>
              </w:rPr>
              <w:t>ә</w:t>
            </w:r>
            <w:r w:rsidRPr="003A4E06">
              <w:rPr>
                <w:lang w:val="tt-RU"/>
              </w:rPr>
              <w:t>сь</w:t>
            </w:r>
            <w:r>
              <w:rPr>
                <w:lang w:val="tt-RU"/>
              </w:rPr>
              <w:t>ә</w:t>
            </w:r>
            <w:r w:rsidRPr="003A4E06">
              <w:rPr>
                <w:lang w:val="tt-RU"/>
              </w:rPr>
              <w:t>л</w:t>
            </w:r>
            <w:r>
              <w:rPr>
                <w:lang w:val="tt-RU"/>
              </w:rPr>
              <w:t>ә</w:t>
            </w:r>
            <w:r w:rsidRPr="003A4E06">
              <w:rPr>
                <w:lang w:val="tt-RU"/>
              </w:rPr>
              <w:t>л</w:t>
            </w:r>
            <w:r>
              <w:rPr>
                <w:lang w:val="tt-RU"/>
              </w:rPr>
              <w:t>ә</w:t>
            </w:r>
            <w:r w:rsidRPr="003A4E06">
              <w:rPr>
                <w:lang w:val="tt-RU"/>
              </w:rPr>
              <w:t>рен  х</w:t>
            </w:r>
            <w:r>
              <w:rPr>
                <w:lang w:val="tt-RU"/>
              </w:rPr>
              <w:t>ә</w:t>
            </w:r>
            <w:r w:rsidRPr="003A4E06">
              <w:rPr>
                <w:lang w:val="tt-RU"/>
              </w:rPr>
              <w:t>л итк</w:t>
            </w:r>
            <w:r>
              <w:rPr>
                <w:lang w:val="tt-RU"/>
              </w:rPr>
              <w:t>ә</w:t>
            </w:r>
            <w:r w:rsidRPr="003A4E06">
              <w:rPr>
                <w:lang w:val="tt-RU"/>
              </w:rPr>
              <w:t>нд</w:t>
            </w:r>
            <w:r>
              <w:rPr>
                <w:lang w:val="tt-RU"/>
              </w:rPr>
              <w:t>ә</w:t>
            </w:r>
            <w:r w:rsidRPr="003A4E06">
              <w:rPr>
                <w:lang w:val="tt-RU"/>
              </w:rPr>
              <w:t xml:space="preserve"> д</w:t>
            </w:r>
            <w:r>
              <w:rPr>
                <w:lang w:val="tt-RU"/>
              </w:rPr>
              <w:t>әү</w:t>
            </w:r>
            <w:r w:rsidRPr="003A4E06">
              <w:rPr>
                <w:lang w:val="tt-RU"/>
              </w:rPr>
              <w:t>л</w:t>
            </w:r>
            <w:r>
              <w:rPr>
                <w:lang w:val="tt-RU"/>
              </w:rPr>
              <w:t>ә</w:t>
            </w:r>
            <w:r w:rsidRPr="003A4E06">
              <w:rPr>
                <w:lang w:val="tt-RU"/>
              </w:rPr>
              <w:t xml:space="preserve">т хакимияте  органнары, </w:t>
            </w:r>
            <w:r>
              <w:rPr>
                <w:lang w:val="tt-RU"/>
              </w:rPr>
              <w:t>җ</w:t>
            </w:r>
            <w:r w:rsidRPr="003A4E06">
              <w:rPr>
                <w:lang w:val="tt-RU"/>
              </w:rPr>
              <w:t xml:space="preserve">ирле </w:t>
            </w:r>
            <w:r>
              <w:rPr>
                <w:lang w:val="tt-RU"/>
              </w:rPr>
              <w:t>ү</w:t>
            </w:r>
            <w:r w:rsidRPr="003A4E06">
              <w:rPr>
                <w:lang w:val="tt-RU"/>
              </w:rPr>
              <w:t>зидар</w:t>
            </w:r>
            <w:r>
              <w:rPr>
                <w:lang w:val="tt-RU"/>
              </w:rPr>
              <w:t>ә</w:t>
            </w:r>
            <w:r w:rsidRPr="003A4E06">
              <w:rPr>
                <w:lang w:val="tt-RU"/>
              </w:rPr>
              <w:t xml:space="preserve"> органнары һ</w:t>
            </w:r>
            <w:r>
              <w:rPr>
                <w:lang w:val="tt-RU"/>
              </w:rPr>
              <w:t>ә</w:t>
            </w:r>
            <w:r w:rsidRPr="003A4E06">
              <w:rPr>
                <w:lang w:val="tt-RU"/>
              </w:rPr>
              <w:t>м оешмалар эшч</w:t>
            </w:r>
            <w:r>
              <w:rPr>
                <w:lang w:val="tt-RU"/>
              </w:rPr>
              <w:t>ә</w:t>
            </w:r>
            <w:r w:rsidRPr="003A4E06">
              <w:rPr>
                <w:lang w:val="tt-RU"/>
              </w:rPr>
              <w:t>нлеген катгый регламентациял</w:t>
            </w:r>
            <w:r>
              <w:rPr>
                <w:lang w:val="tt-RU"/>
              </w:rPr>
              <w:t>әү</w:t>
            </w:r>
            <w:r w:rsidRPr="003A4E06">
              <w:rPr>
                <w:lang w:val="tt-RU"/>
              </w:rPr>
              <w:t xml:space="preserve">; </w:t>
            </w:r>
          </w:p>
          <w:p w:rsidR="00DA19D4" w:rsidRPr="00643B53" w:rsidRDefault="00DA19D4" w:rsidP="00DA19D4">
            <w:pPr>
              <w:tabs>
                <w:tab w:val="left" w:pos="567"/>
                <w:tab w:val="left" w:pos="709"/>
              </w:tabs>
              <w:autoSpaceDE w:val="0"/>
              <w:autoSpaceDN w:val="0"/>
              <w:adjustRightInd w:val="0"/>
              <w:ind w:firstLine="459"/>
              <w:jc w:val="both"/>
              <w:rPr>
                <w:i/>
                <w:szCs w:val="28"/>
                <w:lang w:val="tt-RU"/>
              </w:rPr>
            </w:pPr>
            <w:r w:rsidRPr="00627EB7">
              <w:rPr>
                <w:szCs w:val="28"/>
                <w:lang w:val="tt-RU"/>
              </w:rPr>
              <w:t xml:space="preserve">гадәттән тыш хәлләрне кисәтүгә, шулай ук алар барлыкка </w:t>
            </w:r>
            <w:r>
              <w:rPr>
                <w:szCs w:val="28"/>
                <w:lang w:val="tt-RU"/>
              </w:rPr>
              <w:t xml:space="preserve">килгән очракта алардан килгән зыян һәм </w:t>
            </w:r>
            <w:r w:rsidRPr="00627EB7">
              <w:rPr>
                <w:szCs w:val="28"/>
                <w:lang w:val="tt-RU"/>
              </w:rPr>
              <w:t>югалту</w:t>
            </w:r>
            <w:r>
              <w:rPr>
                <w:szCs w:val="28"/>
                <w:lang w:val="tt-RU"/>
              </w:rPr>
              <w:t>лар</w:t>
            </w:r>
            <w:r w:rsidRPr="00627EB7">
              <w:rPr>
                <w:szCs w:val="28"/>
                <w:lang w:val="tt-RU"/>
              </w:rPr>
              <w:t xml:space="preserve"> күләмнәрен мөмкин кадәр киметүгә юнәлдерелгән </w:t>
            </w:r>
            <w:r>
              <w:rPr>
                <w:szCs w:val="28"/>
                <w:lang w:val="tt-RU"/>
              </w:rPr>
              <w:t xml:space="preserve">чараларны </w:t>
            </w:r>
            <w:r w:rsidRPr="00627EB7">
              <w:rPr>
                <w:szCs w:val="28"/>
                <w:lang w:val="tt-RU"/>
              </w:rPr>
              <w:t>көндәлек эшчәнлек һәм югары әзерлек режим</w:t>
            </w:r>
            <w:r>
              <w:rPr>
                <w:szCs w:val="28"/>
                <w:lang w:val="tt-RU"/>
              </w:rPr>
              <w:t>нар</w:t>
            </w:r>
            <w:r w:rsidRPr="00627EB7">
              <w:rPr>
                <w:szCs w:val="28"/>
                <w:lang w:val="tt-RU"/>
              </w:rPr>
              <w:t>ында</w:t>
            </w:r>
            <w:r>
              <w:rPr>
                <w:szCs w:val="28"/>
                <w:lang w:val="tt-RU"/>
              </w:rPr>
              <w:t xml:space="preserve"> уздыру;</w:t>
            </w:r>
            <w:r w:rsidRPr="00643B53">
              <w:rPr>
                <w:i/>
                <w:szCs w:val="28"/>
                <w:lang w:val="tt-RU"/>
              </w:rPr>
              <w:t xml:space="preserve"> </w:t>
            </w:r>
          </w:p>
          <w:p w:rsidR="00DA19D4" w:rsidRPr="003A4E06" w:rsidRDefault="00DA19D4" w:rsidP="00DA19D4">
            <w:pPr>
              <w:ind w:firstLine="459"/>
              <w:jc w:val="both"/>
              <w:rPr>
                <w:lang w:val="tt-RU"/>
              </w:rPr>
            </w:pPr>
            <w:r w:rsidRPr="003A4E06">
              <w:rPr>
                <w:lang w:val="tt-RU"/>
              </w:rPr>
              <w:t>территориял</w:t>
            </w:r>
            <w:r>
              <w:rPr>
                <w:lang w:val="tt-RU"/>
              </w:rPr>
              <w:t>ә</w:t>
            </w:r>
            <w:r w:rsidRPr="003A4E06">
              <w:rPr>
                <w:lang w:val="tt-RU"/>
              </w:rPr>
              <w:t>рне</w:t>
            </w:r>
            <w:r>
              <w:rPr>
                <w:lang w:val="tt-RU"/>
              </w:rPr>
              <w:t>ң</w:t>
            </w:r>
            <w:r w:rsidRPr="003A4E06">
              <w:rPr>
                <w:lang w:val="tt-RU"/>
              </w:rPr>
              <w:t xml:space="preserve"> икътисадый, табигый һ</w:t>
            </w:r>
            <w:r>
              <w:rPr>
                <w:lang w:val="tt-RU"/>
              </w:rPr>
              <w:t>ә</w:t>
            </w:r>
            <w:r w:rsidRPr="003A4E06">
              <w:rPr>
                <w:lang w:val="tt-RU"/>
              </w:rPr>
              <w:t xml:space="preserve">м башка </w:t>
            </w:r>
            <w:r>
              <w:rPr>
                <w:lang w:val="tt-RU"/>
              </w:rPr>
              <w:t>ү</w:t>
            </w:r>
            <w:r w:rsidRPr="003A4E06">
              <w:rPr>
                <w:lang w:val="tt-RU"/>
              </w:rPr>
              <w:t>зенч</w:t>
            </w:r>
            <w:r>
              <w:rPr>
                <w:lang w:val="tt-RU"/>
              </w:rPr>
              <w:t>ә</w:t>
            </w:r>
            <w:r w:rsidRPr="003A4E06">
              <w:rPr>
                <w:lang w:val="tt-RU"/>
              </w:rPr>
              <w:t>лекл</w:t>
            </w:r>
            <w:r>
              <w:rPr>
                <w:lang w:val="tt-RU"/>
              </w:rPr>
              <w:t>ә</w:t>
            </w:r>
            <w:r w:rsidRPr="003A4E06">
              <w:rPr>
                <w:lang w:val="tt-RU"/>
              </w:rPr>
              <w:t>рен, шулай ук 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лл</w:t>
            </w:r>
            <w:r>
              <w:rPr>
                <w:lang w:val="tt-RU"/>
              </w:rPr>
              <w:t>ә</w:t>
            </w:r>
            <w:r w:rsidRPr="003A4E06">
              <w:rPr>
                <w:lang w:val="tt-RU"/>
              </w:rPr>
              <w:t>р барлыкка кил</w:t>
            </w:r>
            <w:r>
              <w:rPr>
                <w:lang w:val="tt-RU"/>
              </w:rPr>
              <w:t>ү</w:t>
            </w:r>
            <w:r w:rsidRPr="003A4E06">
              <w:rPr>
                <w:lang w:val="tt-RU"/>
              </w:rPr>
              <w:t xml:space="preserve"> куркынычыны</w:t>
            </w:r>
            <w:r>
              <w:rPr>
                <w:lang w:val="tt-RU"/>
              </w:rPr>
              <w:t>ң</w:t>
            </w:r>
            <w:r w:rsidRPr="003A4E06">
              <w:rPr>
                <w:lang w:val="tt-RU"/>
              </w:rPr>
              <w:t xml:space="preserve"> реаль м</w:t>
            </w:r>
            <w:r>
              <w:rPr>
                <w:lang w:val="tt-RU"/>
              </w:rPr>
              <w:t>ө</w:t>
            </w:r>
            <w:r w:rsidRPr="003A4E06">
              <w:rPr>
                <w:lang w:val="tt-RU"/>
              </w:rPr>
              <w:t>мкинлек д</w:t>
            </w:r>
            <w:r>
              <w:rPr>
                <w:lang w:val="tt-RU"/>
              </w:rPr>
              <w:t>ә</w:t>
            </w:r>
            <w:r w:rsidRPr="003A4E06">
              <w:rPr>
                <w:lang w:val="tt-RU"/>
              </w:rPr>
              <w:t>р</w:t>
            </w:r>
            <w:r>
              <w:rPr>
                <w:lang w:val="tt-RU"/>
              </w:rPr>
              <w:t>әҗә</w:t>
            </w:r>
            <w:r w:rsidRPr="003A4E06">
              <w:rPr>
                <w:lang w:val="tt-RU"/>
              </w:rPr>
              <w:t>сен ис</w:t>
            </w:r>
            <w:r>
              <w:rPr>
                <w:lang w:val="tt-RU"/>
              </w:rPr>
              <w:t>ә</w:t>
            </w:r>
            <w:r w:rsidRPr="003A4E06">
              <w:rPr>
                <w:lang w:val="tt-RU"/>
              </w:rPr>
              <w:t>пк</w:t>
            </w:r>
            <w:r>
              <w:rPr>
                <w:lang w:val="tt-RU"/>
              </w:rPr>
              <w:t>ә</w:t>
            </w:r>
            <w:r w:rsidRPr="003A4E06">
              <w:rPr>
                <w:lang w:val="tt-RU"/>
              </w:rPr>
              <w:t xml:space="preserve"> алу; </w:t>
            </w:r>
          </w:p>
          <w:p w:rsidR="00DA19D4" w:rsidRPr="00DA19D4" w:rsidRDefault="00DA19D4" w:rsidP="00DA19D4">
            <w:pPr>
              <w:ind w:firstLine="459"/>
              <w:jc w:val="both"/>
              <w:rPr>
                <w:b/>
                <w:lang w:val="tt-RU"/>
              </w:rPr>
            </w:pPr>
            <w:r w:rsidRPr="00DA19D4">
              <w:rPr>
                <w:b/>
                <w:szCs w:val="28"/>
                <w:lang w:val="tt-RU"/>
              </w:rPr>
              <w:t>гадәттән тыш хәлләр барлыкка килү куркынычы булганда яисә барлыкка килгәндә гадәттән тыш хәлләрне кисәтү һәм бетерү буенча гамәлләр планнары нигезендә гамәлгә ашырыла торган халыкны һәм территорияләрне гадәттән тыш хәлләрдән яклау чараларын үткәрү;</w:t>
            </w:r>
          </w:p>
          <w:p w:rsidR="00DA19D4" w:rsidRPr="003A4E06" w:rsidRDefault="00DA19D4" w:rsidP="00DA19D4">
            <w:pPr>
              <w:ind w:firstLine="459"/>
              <w:jc w:val="both"/>
              <w:rPr>
                <w:lang w:val="tt-RU"/>
              </w:rPr>
            </w:pPr>
            <w:r w:rsidRPr="003A4E06">
              <w:rPr>
                <w:lang w:val="tt-RU"/>
              </w:rPr>
              <w:t>к</w:t>
            </w:r>
            <w:r>
              <w:rPr>
                <w:lang w:val="tt-RU"/>
              </w:rPr>
              <w:t>ө</w:t>
            </w:r>
            <w:r w:rsidRPr="003A4E06">
              <w:rPr>
                <w:lang w:val="tt-RU"/>
              </w:rPr>
              <w:t>чл</w:t>
            </w:r>
            <w:r>
              <w:rPr>
                <w:lang w:val="tt-RU"/>
              </w:rPr>
              <w:t>ә</w:t>
            </w:r>
            <w:r w:rsidRPr="003A4E06">
              <w:rPr>
                <w:lang w:val="tt-RU"/>
              </w:rPr>
              <w:t>рне</w:t>
            </w:r>
            <w:r>
              <w:rPr>
                <w:lang w:val="tt-RU"/>
              </w:rPr>
              <w:t>ң</w:t>
            </w:r>
            <w:r w:rsidRPr="003A4E06">
              <w:rPr>
                <w:lang w:val="tt-RU"/>
              </w:rPr>
              <w:t xml:space="preserve"> һ</w:t>
            </w:r>
            <w:r>
              <w:rPr>
                <w:lang w:val="tt-RU"/>
              </w:rPr>
              <w:t>ә</w:t>
            </w:r>
            <w:r w:rsidRPr="003A4E06">
              <w:rPr>
                <w:lang w:val="tt-RU"/>
              </w:rPr>
              <w:t>м</w:t>
            </w:r>
            <w:r>
              <w:rPr>
                <w:lang w:val="tt-RU"/>
              </w:rPr>
              <w:t xml:space="preserve"> </w:t>
            </w:r>
            <w:r w:rsidRPr="003A4E06">
              <w:rPr>
                <w:lang w:val="tt-RU"/>
              </w:rPr>
              <w:t>чараларны</w:t>
            </w:r>
            <w:r>
              <w:rPr>
                <w:lang w:val="tt-RU"/>
              </w:rPr>
              <w:t>ң</w:t>
            </w:r>
            <w:r w:rsidRPr="003A4E06">
              <w:rPr>
                <w:lang w:val="tt-RU"/>
              </w:rPr>
              <w:t xml:space="preserve">  </w:t>
            </w:r>
            <w:r>
              <w:rPr>
                <w:lang w:val="tt-RU"/>
              </w:rPr>
              <w:t>җ</w:t>
            </w:r>
            <w:r w:rsidRPr="003A4E06">
              <w:rPr>
                <w:lang w:val="tt-RU"/>
              </w:rPr>
              <w:t>ит</w:t>
            </w:r>
            <w:r>
              <w:rPr>
                <w:lang w:val="tt-RU"/>
              </w:rPr>
              <w:t>ә</w:t>
            </w:r>
            <w:r w:rsidRPr="003A4E06">
              <w:rPr>
                <w:lang w:val="tt-RU"/>
              </w:rPr>
              <w:t>рлек булуы зарурлыгы, булган к</w:t>
            </w:r>
            <w:r>
              <w:rPr>
                <w:lang w:val="tt-RU"/>
              </w:rPr>
              <w:t>ө</w:t>
            </w:r>
            <w:r w:rsidRPr="003A4E06">
              <w:rPr>
                <w:lang w:val="tt-RU"/>
              </w:rPr>
              <w:t>чл</w:t>
            </w:r>
            <w:r>
              <w:rPr>
                <w:lang w:val="tt-RU"/>
              </w:rPr>
              <w:t>ә</w:t>
            </w:r>
            <w:r w:rsidRPr="003A4E06">
              <w:rPr>
                <w:lang w:val="tt-RU"/>
              </w:rPr>
              <w:t>рд</w:t>
            </w:r>
            <w:r>
              <w:rPr>
                <w:lang w:val="tt-RU"/>
              </w:rPr>
              <w:t>ә</w:t>
            </w:r>
            <w:r w:rsidRPr="003A4E06">
              <w:rPr>
                <w:lang w:val="tt-RU"/>
              </w:rPr>
              <w:t>н һ</w:t>
            </w:r>
            <w:r>
              <w:rPr>
                <w:lang w:val="tt-RU"/>
              </w:rPr>
              <w:t>ә</w:t>
            </w:r>
            <w:r w:rsidRPr="003A4E06">
              <w:rPr>
                <w:lang w:val="tt-RU"/>
              </w:rPr>
              <w:t>м чаралардан м</w:t>
            </w:r>
            <w:r>
              <w:rPr>
                <w:lang w:val="tt-RU"/>
              </w:rPr>
              <w:t>ө</w:t>
            </w:r>
            <w:r w:rsidRPr="003A4E06">
              <w:rPr>
                <w:lang w:val="tt-RU"/>
              </w:rPr>
              <w:t>мкин кад</w:t>
            </w:r>
            <w:r>
              <w:rPr>
                <w:lang w:val="tt-RU"/>
              </w:rPr>
              <w:t>ә</w:t>
            </w:r>
            <w:r w:rsidRPr="003A4E06">
              <w:rPr>
                <w:lang w:val="tt-RU"/>
              </w:rPr>
              <w:t>р к</w:t>
            </w:r>
            <w:r>
              <w:rPr>
                <w:lang w:val="tt-RU"/>
              </w:rPr>
              <w:t>ү</w:t>
            </w:r>
            <w:r w:rsidRPr="003A4E06">
              <w:rPr>
                <w:lang w:val="tt-RU"/>
              </w:rPr>
              <w:t>бр</w:t>
            </w:r>
            <w:r>
              <w:rPr>
                <w:lang w:val="tt-RU"/>
              </w:rPr>
              <w:t>ә</w:t>
            </w:r>
            <w:r w:rsidRPr="003A4E06">
              <w:rPr>
                <w:lang w:val="tt-RU"/>
              </w:rPr>
              <w:t xml:space="preserve">к файдалану; </w:t>
            </w:r>
          </w:p>
          <w:p w:rsidR="00DA19D4" w:rsidRPr="003A4E06" w:rsidRDefault="00DA19D4" w:rsidP="00DA19D4">
            <w:pPr>
              <w:ind w:firstLine="459"/>
              <w:jc w:val="both"/>
              <w:rPr>
                <w:lang w:val="tt-RU"/>
              </w:rPr>
            </w:pPr>
            <w:r w:rsidRPr="003A4E06">
              <w:rPr>
                <w:lang w:val="tt-RU"/>
              </w:rPr>
              <w:t>халыкны һ</w:t>
            </w:r>
            <w:r>
              <w:rPr>
                <w:lang w:val="tt-RU"/>
              </w:rPr>
              <w:t>ә</w:t>
            </w:r>
            <w:r w:rsidRPr="003A4E06">
              <w:rPr>
                <w:lang w:val="tt-RU"/>
              </w:rPr>
              <w:t>м территориял</w:t>
            </w:r>
            <w:r>
              <w:rPr>
                <w:lang w:val="tt-RU"/>
              </w:rPr>
              <w:t>ә</w:t>
            </w:r>
            <w:r w:rsidRPr="003A4E06">
              <w:rPr>
                <w:lang w:val="tt-RU"/>
              </w:rPr>
              <w:t>рне 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лл</w:t>
            </w:r>
            <w:r>
              <w:rPr>
                <w:lang w:val="tt-RU"/>
              </w:rPr>
              <w:t>ә</w:t>
            </w:r>
            <w:r w:rsidRPr="003A4E06">
              <w:rPr>
                <w:lang w:val="tt-RU"/>
              </w:rPr>
              <w:t>рд</w:t>
            </w:r>
            <w:r>
              <w:rPr>
                <w:lang w:val="tt-RU"/>
              </w:rPr>
              <w:t>ә</w:t>
            </w:r>
            <w:r w:rsidRPr="003A4E06">
              <w:rPr>
                <w:lang w:val="tt-RU"/>
              </w:rPr>
              <w:t>н яклау м</w:t>
            </w:r>
            <w:r>
              <w:rPr>
                <w:lang w:val="tt-RU"/>
              </w:rPr>
              <w:t>ә</w:t>
            </w:r>
            <w:r w:rsidRPr="003A4E06">
              <w:rPr>
                <w:lang w:val="tt-RU"/>
              </w:rPr>
              <w:t>сь</w:t>
            </w:r>
            <w:r>
              <w:rPr>
                <w:lang w:val="tt-RU"/>
              </w:rPr>
              <w:t>ә</w:t>
            </w:r>
            <w:r w:rsidRPr="003A4E06">
              <w:rPr>
                <w:lang w:val="tt-RU"/>
              </w:rPr>
              <w:t>л</w:t>
            </w:r>
            <w:r>
              <w:rPr>
                <w:lang w:val="tt-RU"/>
              </w:rPr>
              <w:t>ә</w:t>
            </w:r>
            <w:r w:rsidRPr="003A4E06">
              <w:rPr>
                <w:lang w:val="tt-RU"/>
              </w:rPr>
              <w:t>л</w:t>
            </w:r>
            <w:r>
              <w:rPr>
                <w:lang w:val="tt-RU"/>
              </w:rPr>
              <w:t>ә</w:t>
            </w:r>
            <w:r w:rsidRPr="003A4E06">
              <w:rPr>
                <w:lang w:val="tt-RU"/>
              </w:rPr>
              <w:t>рен х</w:t>
            </w:r>
            <w:r>
              <w:rPr>
                <w:lang w:val="tt-RU"/>
              </w:rPr>
              <w:t>ә</w:t>
            </w:r>
            <w:r w:rsidRPr="003A4E06">
              <w:rPr>
                <w:lang w:val="tt-RU"/>
              </w:rPr>
              <w:t>л итк</w:t>
            </w:r>
            <w:r>
              <w:rPr>
                <w:lang w:val="tt-RU"/>
              </w:rPr>
              <w:t>ә</w:t>
            </w:r>
            <w:r w:rsidRPr="003A4E06">
              <w:rPr>
                <w:lang w:val="tt-RU"/>
              </w:rPr>
              <w:t>нд</w:t>
            </w:r>
            <w:r>
              <w:rPr>
                <w:lang w:val="tt-RU"/>
              </w:rPr>
              <w:t>ә</w:t>
            </w:r>
            <w:r w:rsidRPr="003A4E06">
              <w:rPr>
                <w:lang w:val="tt-RU"/>
              </w:rPr>
              <w:t xml:space="preserve"> д</w:t>
            </w:r>
            <w:r>
              <w:rPr>
                <w:lang w:val="tt-RU"/>
              </w:rPr>
              <w:t>әү</w:t>
            </w:r>
            <w:r w:rsidRPr="003A4E06">
              <w:rPr>
                <w:lang w:val="tt-RU"/>
              </w:rPr>
              <w:t>л</w:t>
            </w:r>
            <w:r>
              <w:rPr>
                <w:lang w:val="tt-RU"/>
              </w:rPr>
              <w:t>ә</w:t>
            </w:r>
            <w:r w:rsidRPr="003A4E06">
              <w:rPr>
                <w:lang w:val="tt-RU"/>
              </w:rPr>
              <w:t>т хакимияте органнарыны</w:t>
            </w:r>
            <w:r>
              <w:rPr>
                <w:lang w:val="tt-RU"/>
              </w:rPr>
              <w:t>ң</w:t>
            </w:r>
            <w:r w:rsidRPr="003A4E06">
              <w:rPr>
                <w:lang w:val="tt-RU"/>
              </w:rPr>
              <w:t xml:space="preserve">, </w:t>
            </w:r>
            <w:r>
              <w:rPr>
                <w:lang w:val="tt-RU"/>
              </w:rPr>
              <w:t>җ</w:t>
            </w:r>
            <w:r w:rsidRPr="003A4E06">
              <w:rPr>
                <w:lang w:val="tt-RU"/>
              </w:rPr>
              <w:t xml:space="preserve">ирле </w:t>
            </w:r>
            <w:r>
              <w:rPr>
                <w:lang w:val="tt-RU"/>
              </w:rPr>
              <w:t>ү</w:t>
            </w:r>
            <w:r w:rsidRPr="003A4E06">
              <w:rPr>
                <w:lang w:val="tt-RU"/>
              </w:rPr>
              <w:t>зидар</w:t>
            </w:r>
            <w:r>
              <w:rPr>
                <w:lang w:val="tt-RU"/>
              </w:rPr>
              <w:t>ә</w:t>
            </w:r>
            <w:r w:rsidRPr="003A4E06">
              <w:rPr>
                <w:lang w:val="tt-RU"/>
              </w:rPr>
              <w:t xml:space="preserve"> органнарыны</w:t>
            </w:r>
            <w:r>
              <w:rPr>
                <w:lang w:val="tt-RU"/>
              </w:rPr>
              <w:t>ң</w:t>
            </w:r>
            <w:r w:rsidRPr="003A4E06">
              <w:rPr>
                <w:lang w:val="tt-RU"/>
              </w:rPr>
              <w:t xml:space="preserve"> һ</w:t>
            </w:r>
            <w:r>
              <w:rPr>
                <w:lang w:val="tt-RU"/>
              </w:rPr>
              <w:t>ә</w:t>
            </w:r>
            <w:r w:rsidRPr="003A4E06">
              <w:rPr>
                <w:lang w:val="tt-RU"/>
              </w:rPr>
              <w:t>м оешмаларны</w:t>
            </w:r>
            <w:r>
              <w:rPr>
                <w:lang w:val="tt-RU"/>
              </w:rPr>
              <w:t>ң</w:t>
            </w:r>
            <w:r w:rsidRPr="003A4E06">
              <w:rPr>
                <w:lang w:val="tt-RU"/>
              </w:rPr>
              <w:t xml:space="preserve">  и</w:t>
            </w:r>
            <w:r>
              <w:rPr>
                <w:lang w:val="tt-RU"/>
              </w:rPr>
              <w:t>җ</w:t>
            </w:r>
            <w:r w:rsidRPr="003A4E06">
              <w:rPr>
                <w:lang w:val="tt-RU"/>
              </w:rPr>
              <w:t>тимагый оешмалар һ</w:t>
            </w:r>
            <w:r>
              <w:rPr>
                <w:lang w:val="tt-RU"/>
              </w:rPr>
              <w:t>ә</w:t>
            </w:r>
            <w:r w:rsidRPr="003A4E06">
              <w:rPr>
                <w:lang w:val="tt-RU"/>
              </w:rPr>
              <w:t>м халык бел</w:t>
            </w:r>
            <w:r>
              <w:rPr>
                <w:lang w:val="tt-RU"/>
              </w:rPr>
              <w:t>ә</w:t>
            </w:r>
            <w:r w:rsidRPr="003A4E06">
              <w:rPr>
                <w:lang w:val="tt-RU"/>
              </w:rPr>
              <w:t xml:space="preserve">н </w:t>
            </w:r>
            <w:r>
              <w:rPr>
                <w:lang w:val="tt-RU"/>
              </w:rPr>
              <w:t>ү</w:t>
            </w:r>
            <w:r w:rsidRPr="003A4E06">
              <w:rPr>
                <w:lang w:val="tt-RU"/>
              </w:rPr>
              <w:t>зара хезм</w:t>
            </w:r>
            <w:r>
              <w:rPr>
                <w:lang w:val="tt-RU"/>
              </w:rPr>
              <w:t>ә</w:t>
            </w:r>
            <w:r w:rsidRPr="003A4E06">
              <w:rPr>
                <w:lang w:val="tt-RU"/>
              </w:rPr>
              <w:t>тт</w:t>
            </w:r>
            <w:r>
              <w:rPr>
                <w:lang w:val="tt-RU"/>
              </w:rPr>
              <w:t>ә</w:t>
            </w:r>
            <w:r w:rsidRPr="003A4E06">
              <w:rPr>
                <w:lang w:val="tt-RU"/>
              </w:rPr>
              <w:t>шлеге;</w:t>
            </w:r>
          </w:p>
          <w:p w:rsidR="00DA19D4" w:rsidRPr="003A4E06" w:rsidRDefault="00DA19D4" w:rsidP="00DA19D4">
            <w:pPr>
              <w:ind w:firstLine="459"/>
              <w:jc w:val="both"/>
              <w:rPr>
                <w:lang w:val="tt-RU"/>
              </w:rPr>
            </w:pPr>
            <w:r w:rsidRPr="003A4E06">
              <w:rPr>
                <w:lang w:val="tt-RU"/>
              </w:rPr>
              <w:t>халыкара һ</w:t>
            </w:r>
            <w:r>
              <w:rPr>
                <w:lang w:val="tt-RU"/>
              </w:rPr>
              <w:t>ә</w:t>
            </w:r>
            <w:r w:rsidRPr="003A4E06">
              <w:rPr>
                <w:lang w:val="tt-RU"/>
              </w:rPr>
              <w:t>м т</w:t>
            </w:r>
            <w:r>
              <w:rPr>
                <w:lang w:val="tt-RU"/>
              </w:rPr>
              <w:t>ө</w:t>
            </w:r>
            <w:r w:rsidRPr="003A4E06">
              <w:rPr>
                <w:lang w:val="tt-RU"/>
              </w:rPr>
              <w:t>б</w:t>
            </w:r>
            <w:r>
              <w:rPr>
                <w:lang w:val="tt-RU"/>
              </w:rPr>
              <w:t>ә</w:t>
            </w:r>
            <w:r w:rsidRPr="003A4E06">
              <w:rPr>
                <w:lang w:val="tt-RU"/>
              </w:rPr>
              <w:t>кара  хезм</w:t>
            </w:r>
            <w:r>
              <w:rPr>
                <w:lang w:val="tt-RU"/>
              </w:rPr>
              <w:t>ә</w:t>
            </w:r>
            <w:r w:rsidRPr="003A4E06">
              <w:rPr>
                <w:lang w:val="tt-RU"/>
              </w:rPr>
              <w:t>тт</w:t>
            </w:r>
            <w:r>
              <w:rPr>
                <w:lang w:val="tt-RU"/>
              </w:rPr>
              <w:t>ә</w:t>
            </w:r>
            <w:r w:rsidRPr="003A4E06">
              <w:rPr>
                <w:lang w:val="tt-RU"/>
              </w:rPr>
              <w:t>шлек.</w:t>
            </w:r>
          </w:p>
          <w:p w:rsidR="00CB6F59" w:rsidRPr="0092069E" w:rsidRDefault="00CB6F59" w:rsidP="00E76EC0">
            <w:pPr>
              <w:pStyle w:val="ae"/>
              <w:spacing w:before="0" w:beforeAutospacing="0" w:after="0" w:afterAutospacing="0" w:line="288" w:lineRule="atLeast"/>
              <w:ind w:firstLine="540"/>
              <w:jc w:val="both"/>
              <w:rPr>
                <w:sz w:val="28"/>
                <w:szCs w:val="28"/>
              </w:rPr>
            </w:pPr>
          </w:p>
        </w:tc>
      </w:tr>
      <w:tr w:rsidR="008E74E0" w:rsidRPr="00DA19D4" w:rsidTr="00DF5F4B">
        <w:tc>
          <w:tcPr>
            <w:tcW w:w="675" w:type="dxa"/>
            <w:shd w:val="clear" w:color="auto" w:fill="auto"/>
          </w:tcPr>
          <w:p w:rsidR="008E74E0" w:rsidRPr="0092069E" w:rsidRDefault="008E74E0" w:rsidP="008E74E0">
            <w:pPr>
              <w:pStyle w:val="ab"/>
              <w:rPr>
                <w:szCs w:val="28"/>
              </w:rPr>
            </w:pPr>
            <w:r w:rsidRPr="0092069E">
              <w:rPr>
                <w:szCs w:val="28"/>
              </w:rPr>
              <w:t>3.</w:t>
            </w:r>
          </w:p>
        </w:tc>
        <w:tc>
          <w:tcPr>
            <w:tcW w:w="4990" w:type="dxa"/>
            <w:shd w:val="clear" w:color="auto" w:fill="auto"/>
          </w:tcPr>
          <w:p w:rsidR="00DA19D4" w:rsidRPr="00150967" w:rsidRDefault="00DA19D4" w:rsidP="00DA19D4">
            <w:pPr>
              <w:pStyle w:val="a4"/>
              <w:ind w:firstLine="459"/>
              <w:jc w:val="both"/>
              <w:rPr>
                <w:b/>
              </w:rPr>
            </w:pPr>
            <w:r w:rsidRPr="00150967">
              <w:t xml:space="preserve">9 статья. </w:t>
            </w:r>
            <w:r w:rsidRPr="00150967">
              <w:rPr>
                <w:b/>
              </w:rPr>
              <w:t xml:space="preserve">Халыкны </w:t>
            </w:r>
            <w:r>
              <w:rPr>
                <w:b/>
              </w:rPr>
              <w:t>һә</w:t>
            </w:r>
            <w:r w:rsidRPr="00150967">
              <w:rPr>
                <w:b/>
              </w:rPr>
              <w:t>м  территориял</w:t>
            </w:r>
            <w:r>
              <w:rPr>
                <w:b/>
              </w:rPr>
              <w:t>ә</w:t>
            </w:r>
            <w:r w:rsidRPr="00150967">
              <w:rPr>
                <w:b/>
              </w:rPr>
              <w:t>рне гад</w:t>
            </w:r>
            <w:r>
              <w:rPr>
                <w:b/>
              </w:rPr>
              <w:t>ә</w:t>
            </w:r>
            <w:r w:rsidRPr="00150967">
              <w:rPr>
                <w:b/>
              </w:rPr>
              <w:t>тт</w:t>
            </w:r>
            <w:r>
              <w:rPr>
                <w:b/>
              </w:rPr>
              <w:t>ә</w:t>
            </w:r>
            <w:r w:rsidRPr="00150967">
              <w:rPr>
                <w:b/>
              </w:rPr>
              <w:t>н тыш х</w:t>
            </w:r>
            <w:r>
              <w:rPr>
                <w:b/>
              </w:rPr>
              <w:t>ә</w:t>
            </w:r>
            <w:r w:rsidRPr="00150967">
              <w:rPr>
                <w:b/>
              </w:rPr>
              <w:t>лл</w:t>
            </w:r>
            <w:r>
              <w:rPr>
                <w:b/>
              </w:rPr>
              <w:t>ә</w:t>
            </w:r>
            <w:r w:rsidRPr="00150967">
              <w:rPr>
                <w:b/>
              </w:rPr>
              <w:t>рд</w:t>
            </w:r>
            <w:r>
              <w:rPr>
                <w:b/>
              </w:rPr>
              <w:t>ә</w:t>
            </w:r>
            <w:r w:rsidRPr="00150967">
              <w:rPr>
                <w:b/>
              </w:rPr>
              <w:t xml:space="preserve">н яклау </w:t>
            </w:r>
            <w:r>
              <w:rPr>
                <w:b/>
              </w:rPr>
              <w:t>ө</w:t>
            </w:r>
            <w:r w:rsidRPr="00150967">
              <w:rPr>
                <w:b/>
              </w:rPr>
              <w:t>лк</w:t>
            </w:r>
            <w:r>
              <w:rPr>
                <w:b/>
              </w:rPr>
              <w:t>ә</w:t>
            </w:r>
            <w:r w:rsidRPr="00150967">
              <w:rPr>
                <w:b/>
              </w:rPr>
              <w:t>сенд</w:t>
            </w:r>
            <w:r>
              <w:rPr>
                <w:b/>
              </w:rPr>
              <w:t>ә</w:t>
            </w:r>
            <w:r w:rsidRPr="00150967">
              <w:rPr>
                <w:b/>
              </w:rPr>
              <w:t xml:space="preserve"> Татарстан Республикасы Министрлар Кабинеты компетенциясе</w:t>
            </w:r>
          </w:p>
          <w:p w:rsidR="00DA19D4" w:rsidRPr="00150967" w:rsidRDefault="00DA19D4" w:rsidP="00DA19D4">
            <w:pPr>
              <w:pStyle w:val="a4"/>
              <w:ind w:firstLine="459"/>
              <w:jc w:val="both"/>
            </w:pPr>
          </w:p>
          <w:p w:rsidR="00DA19D4" w:rsidRPr="00150967" w:rsidRDefault="00DA19D4" w:rsidP="00DA19D4">
            <w:pPr>
              <w:pStyle w:val="a4"/>
              <w:ind w:firstLine="459"/>
              <w:jc w:val="both"/>
            </w:pPr>
            <w:r w:rsidRPr="00150967">
              <w:t>Татарстан Республикасы Министрлар Кабинеты компетенциясен</w:t>
            </w:r>
            <w:r>
              <w:t>ә</w:t>
            </w:r>
            <w:r w:rsidRPr="00150967">
              <w:t xml:space="preserve"> т</w:t>
            </w:r>
            <w:r>
              <w:t>ү</w:t>
            </w:r>
            <w:r w:rsidRPr="00150967">
              <w:t>б</w:t>
            </w:r>
            <w:r>
              <w:t>ә</w:t>
            </w:r>
            <w:r w:rsidRPr="00150967">
              <w:t>нд</w:t>
            </w:r>
            <w:r>
              <w:t>ә</w:t>
            </w:r>
            <w:r w:rsidRPr="00150967">
              <w:t>гел</w:t>
            </w:r>
            <w:r>
              <w:t>ә</w:t>
            </w:r>
            <w:r w:rsidRPr="00150967">
              <w:t>р кер</w:t>
            </w:r>
            <w:r>
              <w:t>ә</w:t>
            </w:r>
            <w:r w:rsidRPr="00150967">
              <w:t>:</w:t>
            </w:r>
          </w:p>
          <w:p w:rsidR="00DA19D4" w:rsidRPr="00150967" w:rsidRDefault="00DA19D4" w:rsidP="00DA19D4">
            <w:pPr>
              <w:pStyle w:val="a4"/>
              <w:ind w:firstLine="459"/>
              <w:jc w:val="both"/>
            </w:pPr>
            <w:r w:rsidRPr="00150967">
              <w:t xml:space="preserve">халыкны </w:t>
            </w:r>
            <w:r>
              <w:t>һә</w:t>
            </w:r>
            <w:r w:rsidRPr="00150967">
              <w:t>м территориял</w:t>
            </w:r>
            <w:r>
              <w:t>ә</w:t>
            </w:r>
            <w:r w:rsidRPr="00150967">
              <w:t>рне гад</w:t>
            </w:r>
            <w:r>
              <w:t>ә</w:t>
            </w:r>
            <w:r w:rsidRPr="00150967">
              <w:t>тт</w:t>
            </w:r>
            <w:r>
              <w:t>ә</w:t>
            </w:r>
            <w:r w:rsidRPr="00150967">
              <w:t>н тыш х</w:t>
            </w:r>
            <w:r>
              <w:t>ә</w:t>
            </w:r>
            <w:r w:rsidRPr="00150967">
              <w:t>лл</w:t>
            </w:r>
            <w:r>
              <w:t>ә</w:t>
            </w:r>
            <w:r w:rsidRPr="00150967">
              <w:t>рд</w:t>
            </w:r>
            <w:r>
              <w:t>ә</w:t>
            </w:r>
            <w:r w:rsidRPr="00150967">
              <w:t xml:space="preserve">н яклау </w:t>
            </w:r>
            <w:r>
              <w:t>ө</w:t>
            </w:r>
            <w:r w:rsidRPr="00150967">
              <w:t>лк</w:t>
            </w:r>
            <w:r>
              <w:t>ә</w:t>
            </w:r>
            <w:r w:rsidRPr="00150967">
              <w:t>сенд</w:t>
            </w:r>
            <w:r>
              <w:t>ә</w:t>
            </w:r>
            <w:r w:rsidRPr="00150967">
              <w:t xml:space="preserve"> норматив хокукый актлар кабул ит</w:t>
            </w:r>
            <w:r>
              <w:t>ү</w:t>
            </w:r>
            <w:r w:rsidRPr="00150967">
              <w:t>;</w:t>
            </w:r>
          </w:p>
          <w:p w:rsidR="00DA19D4" w:rsidRDefault="00DA19D4" w:rsidP="00DA19D4">
            <w:pPr>
              <w:pStyle w:val="a4"/>
              <w:ind w:firstLine="459"/>
              <w:jc w:val="both"/>
              <w:rPr>
                <w:i/>
                <w:szCs w:val="28"/>
                <w:lang w:val="tt-RU"/>
              </w:rPr>
            </w:pPr>
            <w:r w:rsidRPr="004D44A0">
              <w:rPr>
                <w:szCs w:val="28"/>
                <w:lang w:val="tt-RU"/>
              </w:rPr>
              <w:t xml:space="preserve">халыкны </w:t>
            </w:r>
            <w:r>
              <w:rPr>
                <w:szCs w:val="28"/>
                <w:lang w:val="tt-RU"/>
              </w:rPr>
              <w:t>һә</w:t>
            </w:r>
            <w:r w:rsidRPr="004D44A0">
              <w:rPr>
                <w:szCs w:val="28"/>
                <w:lang w:val="tt-RU"/>
              </w:rPr>
              <w:t>м территориял</w:t>
            </w:r>
            <w:r>
              <w:rPr>
                <w:szCs w:val="28"/>
                <w:lang w:val="tt-RU"/>
              </w:rPr>
              <w:t>ә</w:t>
            </w:r>
            <w:r w:rsidRPr="004D44A0">
              <w:rPr>
                <w:szCs w:val="28"/>
                <w:lang w:val="tt-RU"/>
              </w:rPr>
              <w:t>рне гад</w:t>
            </w:r>
            <w:r>
              <w:rPr>
                <w:szCs w:val="28"/>
                <w:lang w:val="tt-RU"/>
              </w:rPr>
              <w:t>ә</w:t>
            </w:r>
            <w:r w:rsidRPr="004D44A0">
              <w:rPr>
                <w:szCs w:val="28"/>
                <w:lang w:val="tt-RU"/>
              </w:rPr>
              <w:t>тт</w:t>
            </w:r>
            <w:r>
              <w:rPr>
                <w:szCs w:val="28"/>
                <w:lang w:val="tt-RU"/>
              </w:rPr>
              <w:t>ә</w:t>
            </w:r>
            <w:r w:rsidRPr="004D44A0">
              <w:rPr>
                <w:szCs w:val="28"/>
                <w:lang w:val="tt-RU"/>
              </w:rPr>
              <w:t>н тыш х</w:t>
            </w:r>
            <w:r>
              <w:rPr>
                <w:szCs w:val="28"/>
                <w:lang w:val="tt-RU"/>
              </w:rPr>
              <w:t>ә</w:t>
            </w:r>
            <w:r w:rsidRPr="004D44A0">
              <w:rPr>
                <w:szCs w:val="28"/>
                <w:lang w:val="tt-RU"/>
              </w:rPr>
              <w:t>лл</w:t>
            </w:r>
            <w:r>
              <w:rPr>
                <w:szCs w:val="28"/>
                <w:lang w:val="tt-RU"/>
              </w:rPr>
              <w:t>ә</w:t>
            </w:r>
            <w:r w:rsidRPr="004D44A0">
              <w:rPr>
                <w:szCs w:val="28"/>
                <w:lang w:val="tt-RU"/>
              </w:rPr>
              <w:t>рд</w:t>
            </w:r>
            <w:r>
              <w:rPr>
                <w:szCs w:val="28"/>
                <w:lang w:val="tt-RU"/>
              </w:rPr>
              <w:t>ә</w:t>
            </w:r>
            <w:r w:rsidRPr="004D44A0">
              <w:rPr>
                <w:szCs w:val="28"/>
                <w:lang w:val="tt-RU"/>
              </w:rPr>
              <w:t xml:space="preserve">н  яклау </w:t>
            </w:r>
            <w:r>
              <w:rPr>
                <w:szCs w:val="28"/>
                <w:lang w:val="tt-RU"/>
              </w:rPr>
              <w:t>ө</w:t>
            </w:r>
            <w:r w:rsidRPr="004D44A0">
              <w:rPr>
                <w:szCs w:val="28"/>
                <w:lang w:val="tt-RU"/>
              </w:rPr>
              <w:t>чен кир</w:t>
            </w:r>
            <w:r>
              <w:rPr>
                <w:szCs w:val="28"/>
                <w:lang w:val="tt-RU"/>
              </w:rPr>
              <w:t>ә</w:t>
            </w:r>
            <w:r w:rsidRPr="004D44A0">
              <w:rPr>
                <w:szCs w:val="28"/>
                <w:lang w:val="tt-RU"/>
              </w:rPr>
              <w:t>кле к</w:t>
            </w:r>
            <w:r>
              <w:rPr>
                <w:szCs w:val="28"/>
                <w:lang w:val="tt-RU"/>
              </w:rPr>
              <w:t>ө</w:t>
            </w:r>
            <w:r w:rsidRPr="004D44A0">
              <w:rPr>
                <w:szCs w:val="28"/>
                <w:lang w:val="tt-RU"/>
              </w:rPr>
              <w:t>чл</w:t>
            </w:r>
            <w:r>
              <w:rPr>
                <w:szCs w:val="28"/>
                <w:lang w:val="tt-RU"/>
              </w:rPr>
              <w:t>ә</w:t>
            </w:r>
            <w:r w:rsidRPr="004D44A0">
              <w:rPr>
                <w:szCs w:val="28"/>
                <w:lang w:val="tt-RU"/>
              </w:rPr>
              <w:t xml:space="preserve">рне </w:t>
            </w:r>
            <w:r>
              <w:rPr>
                <w:szCs w:val="28"/>
                <w:lang w:val="tt-RU"/>
              </w:rPr>
              <w:t>һә</w:t>
            </w:r>
            <w:r w:rsidRPr="004D44A0">
              <w:rPr>
                <w:szCs w:val="28"/>
                <w:lang w:val="tt-RU"/>
              </w:rPr>
              <w:t xml:space="preserve">м чараларны </w:t>
            </w:r>
            <w:r>
              <w:rPr>
                <w:szCs w:val="28"/>
                <w:lang w:val="tt-RU"/>
              </w:rPr>
              <w:t>ә</w:t>
            </w:r>
            <w:r w:rsidRPr="004D44A0">
              <w:rPr>
                <w:szCs w:val="28"/>
                <w:lang w:val="tt-RU"/>
              </w:rPr>
              <w:t>зерл</w:t>
            </w:r>
            <w:r>
              <w:rPr>
                <w:szCs w:val="28"/>
                <w:lang w:val="tt-RU"/>
              </w:rPr>
              <w:t>әү</w:t>
            </w:r>
            <w:r w:rsidRPr="004D44A0">
              <w:rPr>
                <w:szCs w:val="28"/>
                <w:lang w:val="tt-RU"/>
              </w:rPr>
              <w:t xml:space="preserve"> </w:t>
            </w:r>
            <w:r>
              <w:rPr>
                <w:szCs w:val="28"/>
                <w:lang w:val="tt-RU"/>
              </w:rPr>
              <w:t>һә</w:t>
            </w:r>
            <w:r w:rsidRPr="004D44A0">
              <w:rPr>
                <w:szCs w:val="28"/>
                <w:lang w:val="tt-RU"/>
              </w:rPr>
              <w:t xml:space="preserve">м аларны </w:t>
            </w:r>
            <w:r>
              <w:rPr>
                <w:szCs w:val="28"/>
                <w:lang w:val="tt-RU"/>
              </w:rPr>
              <w:t>ә</w:t>
            </w:r>
            <w:r w:rsidRPr="004D44A0">
              <w:rPr>
                <w:szCs w:val="28"/>
                <w:lang w:val="tt-RU"/>
              </w:rPr>
              <w:t>зер</w:t>
            </w:r>
            <w:r>
              <w:rPr>
                <w:szCs w:val="28"/>
                <w:lang w:val="tt-RU"/>
              </w:rPr>
              <w:t xml:space="preserve"> килеш</w:t>
            </w:r>
            <w:r w:rsidRPr="004D44A0">
              <w:rPr>
                <w:szCs w:val="28"/>
                <w:lang w:val="tt-RU"/>
              </w:rPr>
              <w:t xml:space="preserve"> тоту, шулай ук гад</w:t>
            </w:r>
            <w:r>
              <w:rPr>
                <w:szCs w:val="28"/>
                <w:lang w:val="tt-RU"/>
              </w:rPr>
              <w:t>ә</w:t>
            </w:r>
            <w:r w:rsidRPr="004D44A0">
              <w:rPr>
                <w:szCs w:val="28"/>
                <w:lang w:val="tt-RU"/>
              </w:rPr>
              <w:t>тт</w:t>
            </w:r>
            <w:r>
              <w:rPr>
                <w:szCs w:val="28"/>
                <w:lang w:val="tt-RU"/>
              </w:rPr>
              <w:t>ә</w:t>
            </w:r>
            <w:r w:rsidRPr="004D44A0">
              <w:rPr>
                <w:szCs w:val="28"/>
                <w:lang w:val="tt-RU"/>
              </w:rPr>
              <w:t>н тыш х</w:t>
            </w:r>
            <w:r>
              <w:rPr>
                <w:szCs w:val="28"/>
                <w:lang w:val="tt-RU"/>
              </w:rPr>
              <w:t>ә</w:t>
            </w:r>
            <w:r w:rsidRPr="004D44A0">
              <w:rPr>
                <w:szCs w:val="28"/>
                <w:lang w:val="tt-RU"/>
              </w:rPr>
              <w:t>лл</w:t>
            </w:r>
            <w:r>
              <w:rPr>
                <w:szCs w:val="28"/>
                <w:lang w:val="tt-RU"/>
              </w:rPr>
              <w:t>ә</w:t>
            </w:r>
            <w:r w:rsidRPr="004D44A0">
              <w:rPr>
                <w:szCs w:val="28"/>
                <w:lang w:val="tt-RU"/>
              </w:rPr>
              <w:t>рд</w:t>
            </w:r>
            <w:r>
              <w:rPr>
                <w:szCs w:val="28"/>
                <w:lang w:val="tt-RU"/>
              </w:rPr>
              <w:t>ән яклау өлкәсендә</w:t>
            </w:r>
            <w:r w:rsidRPr="004D44A0">
              <w:rPr>
                <w:szCs w:val="28"/>
                <w:lang w:val="tt-RU"/>
              </w:rPr>
              <w:t xml:space="preserve"> халыкны әзерләү;</w:t>
            </w:r>
            <w:r>
              <w:rPr>
                <w:szCs w:val="28"/>
                <w:lang w:val="tt-RU"/>
              </w:rPr>
              <w:t xml:space="preserve"> </w:t>
            </w:r>
          </w:p>
          <w:p w:rsidR="00DA19D4" w:rsidRPr="00DA19D4" w:rsidRDefault="00DA19D4" w:rsidP="00DA19D4">
            <w:pPr>
              <w:pStyle w:val="a4"/>
              <w:ind w:firstLine="459"/>
              <w:jc w:val="both"/>
              <w:rPr>
                <w:lang w:val="tt-RU"/>
              </w:rPr>
            </w:pPr>
            <w:r w:rsidRPr="00DA19D4">
              <w:rPr>
                <w:lang w:val="tt-RU"/>
              </w:rPr>
              <w:t>гадәттән тыш хәлләрдә эвакуация гамәлләрен үткәрү турында карарлар кабул итү һәм аларны үткәрүне тәэмин итү;</w:t>
            </w:r>
          </w:p>
          <w:p w:rsidR="00DA19D4" w:rsidRDefault="00DA19D4" w:rsidP="00DA19D4">
            <w:pPr>
              <w:pStyle w:val="a4"/>
              <w:ind w:firstLine="459"/>
              <w:jc w:val="both"/>
              <w:rPr>
                <w:i/>
                <w:lang w:val="tt-RU"/>
              </w:rPr>
            </w:pPr>
            <w:r w:rsidRPr="009B173B">
              <w:t>Татарстан Республикасы территориясендә ташуларга каршы чаралар зерләүдә һәм гамәлгә ашыруда катнашу;</w:t>
            </w:r>
            <w:r>
              <w:rPr>
                <w:lang w:val="tt-RU"/>
              </w:rPr>
              <w:t xml:space="preserve"> </w:t>
            </w:r>
          </w:p>
          <w:p w:rsidR="00DA19D4" w:rsidRDefault="00DA19D4" w:rsidP="00DA19D4">
            <w:pPr>
              <w:pStyle w:val="a4"/>
              <w:ind w:firstLine="459"/>
              <w:jc w:val="both"/>
              <w:rPr>
                <w:i/>
                <w:lang w:val="tt-RU"/>
              </w:rPr>
            </w:pPr>
            <w:r w:rsidRPr="00653B2D">
              <w:rPr>
                <w:lang w:val="tt-RU"/>
              </w:rPr>
              <w:t>кечкенә күләмле йөзмә чараларда йөзү өчен су объектларыннан файдалану кагыйдәләрен раслау;</w:t>
            </w:r>
            <w:r>
              <w:rPr>
                <w:lang w:val="tt-RU"/>
              </w:rPr>
              <w:t xml:space="preserve"> </w:t>
            </w:r>
          </w:p>
          <w:p w:rsidR="00DA19D4" w:rsidRDefault="00DA19D4" w:rsidP="00DA19D4">
            <w:pPr>
              <w:pStyle w:val="a4"/>
              <w:ind w:firstLine="459"/>
              <w:jc w:val="both"/>
              <w:rPr>
                <w:i/>
                <w:lang w:val="tt-RU"/>
              </w:rPr>
            </w:pPr>
            <w:r w:rsidRPr="00653B2D">
              <w:rPr>
                <w:lang w:val="tt-RU"/>
              </w:rPr>
              <w:t>суда кешеләрнең гомерен саклау кагыйдәләрен раслау;</w:t>
            </w:r>
            <w:r>
              <w:rPr>
                <w:lang w:val="tt-RU"/>
              </w:rPr>
              <w:t xml:space="preserve"> </w:t>
            </w:r>
          </w:p>
          <w:p w:rsidR="00DA19D4" w:rsidRDefault="00DA19D4" w:rsidP="00DA19D4">
            <w:pPr>
              <w:pStyle w:val="a4"/>
              <w:ind w:firstLine="459"/>
              <w:jc w:val="both"/>
              <w:rPr>
                <w:i/>
                <w:lang w:val="tt-RU"/>
              </w:rPr>
            </w:pPr>
            <w:r w:rsidRPr="00653B2D">
              <w:rPr>
                <w:lang w:val="tt-RU"/>
              </w:rPr>
              <w:t>Татарстан Республикасы документациясенең территориаль иминияте фондын булдыру һәм аның турындагы нигезләмәне раслау;</w:t>
            </w:r>
            <w:r w:rsidRPr="009B173B">
              <w:rPr>
                <w:i/>
                <w:lang w:val="tt-RU"/>
              </w:rPr>
              <w:t xml:space="preserve"> </w:t>
            </w:r>
          </w:p>
          <w:p w:rsidR="00DA19D4" w:rsidRDefault="00DA19D4" w:rsidP="00DA19D4">
            <w:pPr>
              <w:pStyle w:val="a4"/>
              <w:ind w:firstLine="459"/>
              <w:jc w:val="both"/>
              <w:rPr>
                <w:szCs w:val="28"/>
                <w:lang w:val="tt-RU"/>
              </w:rPr>
            </w:pPr>
            <w:r w:rsidRPr="00855BDE">
              <w:rPr>
                <w:szCs w:val="28"/>
                <w:lang w:val="tt-RU"/>
              </w:rPr>
              <w:t xml:space="preserve">гадәттән тыш хәлләр турында халыкка мәгълүмат </w:t>
            </w:r>
            <w:r>
              <w:rPr>
                <w:szCs w:val="28"/>
                <w:lang w:val="tt-RU"/>
              </w:rPr>
              <w:t xml:space="preserve">бирүне гамәлгә ашыру; </w:t>
            </w:r>
          </w:p>
          <w:p w:rsidR="00DA19D4" w:rsidRPr="005F36E7" w:rsidRDefault="00DA19D4" w:rsidP="00DA19D4">
            <w:pPr>
              <w:pStyle w:val="a4"/>
              <w:ind w:firstLine="459"/>
              <w:jc w:val="both"/>
              <w:rPr>
                <w:lang w:val="tt-RU"/>
              </w:rPr>
            </w:pPr>
            <w:r>
              <w:rPr>
                <w:lang w:val="tt-RU"/>
              </w:rPr>
              <w:t>һә</w:t>
            </w:r>
            <w:r w:rsidRPr="005F36E7">
              <w:rPr>
                <w:lang w:val="tt-RU"/>
              </w:rPr>
              <w:t>лак</w:t>
            </w:r>
            <w:r>
              <w:rPr>
                <w:lang w:val="tt-RU"/>
              </w:rPr>
              <w:t>ә</w:t>
            </w:r>
            <w:r w:rsidRPr="005F36E7">
              <w:rPr>
                <w:lang w:val="tt-RU"/>
              </w:rPr>
              <w:t xml:space="preserve">т-коткару </w:t>
            </w:r>
            <w:r>
              <w:rPr>
                <w:lang w:val="tt-RU"/>
              </w:rPr>
              <w:t>һә</w:t>
            </w:r>
            <w:r w:rsidRPr="005F36E7">
              <w:rPr>
                <w:lang w:val="tt-RU"/>
              </w:rPr>
              <w:t>м башка кичектергесез эшл</w:t>
            </w:r>
            <w:r>
              <w:rPr>
                <w:lang w:val="tt-RU"/>
              </w:rPr>
              <w:t>ә</w:t>
            </w:r>
            <w:r w:rsidRPr="005F36E7">
              <w:rPr>
                <w:lang w:val="tt-RU"/>
              </w:rPr>
              <w:t xml:space="preserve">рне оештыру, шулай ук аларны </w:t>
            </w:r>
            <w:r>
              <w:rPr>
                <w:lang w:val="tt-RU"/>
              </w:rPr>
              <w:t>ү</w:t>
            </w:r>
            <w:r w:rsidRPr="005F36E7">
              <w:rPr>
                <w:lang w:val="tt-RU"/>
              </w:rPr>
              <w:t>тк</w:t>
            </w:r>
            <w:r>
              <w:rPr>
                <w:lang w:val="tt-RU"/>
              </w:rPr>
              <w:t>ә</w:t>
            </w:r>
            <w:r w:rsidRPr="005F36E7">
              <w:rPr>
                <w:lang w:val="tt-RU"/>
              </w:rPr>
              <w:t>рг</w:t>
            </w:r>
            <w:r>
              <w:rPr>
                <w:lang w:val="tt-RU"/>
              </w:rPr>
              <w:t>ә</w:t>
            </w:r>
            <w:r w:rsidRPr="005F36E7">
              <w:rPr>
                <w:lang w:val="tt-RU"/>
              </w:rPr>
              <w:t xml:space="preserve">н вакытта </w:t>
            </w:r>
            <w:r>
              <w:rPr>
                <w:lang w:val="tt-RU"/>
              </w:rPr>
              <w:t>җә</w:t>
            </w:r>
            <w:r w:rsidRPr="005F36E7">
              <w:rPr>
                <w:lang w:val="tt-RU"/>
              </w:rPr>
              <w:t>м</w:t>
            </w:r>
            <w:r>
              <w:rPr>
                <w:lang w:val="tt-RU"/>
              </w:rPr>
              <w:t>ә</w:t>
            </w:r>
            <w:r w:rsidRPr="005F36E7">
              <w:rPr>
                <w:lang w:val="tt-RU"/>
              </w:rPr>
              <w:t>гать т</w:t>
            </w:r>
            <w:r>
              <w:rPr>
                <w:lang w:val="tt-RU"/>
              </w:rPr>
              <w:t>ә</w:t>
            </w:r>
            <w:r w:rsidRPr="005F36E7">
              <w:rPr>
                <w:lang w:val="tt-RU"/>
              </w:rPr>
              <w:t>ртибен саклау;</w:t>
            </w:r>
          </w:p>
          <w:p w:rsidR="00DA19D4" w:rsidRPr="003A4E06" w:rsidRDefault="00DA19D4" w:rsidP="00DA19D4">
            <w:pPr>
              <w:pStyle w:val="a4"/>
              <w:ind w:firstLine="459"/>
              <w:jc w:val="both"/>
              <w:rPr>
                <w:lang w:val="tt-RU"/>
              </w:rPr>
            </w:pPr>
            <w:r w:rsidRPr="003A4E06">
              <w:rPr>
                <w:lang w:val="tt-RU"/>
              </w:rPr>
              <w:t>халыкны һ</w:t>
            </w:r>
            <w:r>
              <w:rPr>
                <w:lang w:val="tt-RU"/>
              </w:rPr>
              <w:t>ә</w:t>
            </w:r>
            <w:r w:rsidRPr="003A4E06">
              <w:rPr>
                <w:lang w:val="tt-RU"/>
              </w:rPr>
              <w:t>м территориял</w:t>
            </w:r>
            <w:r>
              <w:rPr>
                <w:lang w:val="tt-RU"/>
              </w:rPr>
              <w:t>ә</w:t>
            </w:r>
            <w:r w:rsidRPr="003A4E06">
              <w:rPr>
                <w:lang w:val="tt-RU"/>
              </w:rPr>
              <w:t>рне 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лл</w:t>
            </w:r>
            <w:r>
              <w:rPr>
                <w:lang w:val="tt-RU"/>
              </w:rPr>
              <w:t>ә</w:t>
            </w:r>
            <w:r w:rsidRPr="003A4E06">
              <w:rPr>
                <w:lang w:val="tt-RU"/>
              </w:rPr>
              <w:t>рд</w:t>
            </w:r>
            <w:r>
              <w:rPr>
                <w:lang w:val="tt-RU"/>
              </w:rPr>
              <w:t>ә</w:t>
            </w:r>
            <w:r w:rsidRPr="003A4E06">
              <w:rPr>
                <w:lang w:val="tt-RU"/>
              </w:rPr>
              <w:t xml:space="preserve">н яклау </w:t>
            </w:r>
            <w:r>
              <w:rPr>
                <w:lang w:val="tt-RU"/>
              </w:rPr>
              <w:t>ө</w:t>
            </w:r>
            <w:r w:rsidRPr="003A4E06">
              <w:rPr>
                <w:lang w:val="tt-RU"/>
              </w:rPr>
              <w:t>лк</w:t>
            </w:r>
            <w:r>
              <w:rPr>
                <w:lang w:val="tt-RU"/>
              </w:rPr>
              <w:t>ә</w:t>
            </w:r>
            <w:r w:rsidRPr="003A4E06">
              <w:rPr>
                <w:lang w:val="tt-RU"/>
              </w:rPr>
              <w:t>сенд</w:t>
            </w:r>
            <w:r>
              <w:rPr>
                <w:lang w:val="tt-RU"/>
              </w:rPr>
              <w:t>ә</w:t>
            </w:r>
            <w:r w:rsidRPr="003A4E06">
              <w:rPr>
                <w:lang w:val="tt-RU"/>
              </w:rPr>
              <w:t xml:space="preserve"> финанслауны гам</w:t>
            </w:r>
            <w:r>
              <w:rPr>
                <w:lang w:val="tt-RU"/>
              </w:rPr>
              <w:t>ә</w:t>
            </w:r>
            <w:r w:rsidRPr="003A4E06">
              <w:rPr>
                <w:lang w:val="tt-RU"/>
              </w:rPr>
              <w:t>лг</w:t>
            </w:r>
            <w:r>
              <w:rPr>
                <w:lang w:val="tt-RU"/>
              </w:rPr>
              <w:t>ә</w:t>
            </w:r>
            <w:r w:rsidRPr="003A4E06">
              <w:rPr>
                <w:lang w:val="tt-RU"/>
              </w:rPr>
              <w:t xml:space="preserve"> ашыру;</w:t>
            </w:r>
          </w:p>
          <w:p w:rsidR="00DA19D4" w:rsidRPr="003A4E06" w:rsidRDefault="00DA19D4" w:rsidP="00DA19D4">
            <w:pPr>
              <w:pStyle w:val="a4"/>
              <w:ind w:firstLine="459"/>
              <w:jc w:val="both"/>
              <w:rPr>
                <w:lang w:val="tt-RU"/>
              </w:rPr>
            </w:pPr>
            <w:r w:rsidRPr="003A4E06">
              <w:rPr>
                <w:lang w:val="tt-RU"/>
              </w:rPr>
              <w:t>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лл</w:t>
            </w:r>
            <w:r>
              <w:rPr>
                <w:lang w:val="tt-RU"/>
              </w:rPr>
              <w:t>ә</w:t>
            </w:r>
            <w:r w:rsidRPr="003A4E06">
              <w:rPr>
                <w:lang w:val="tt-RU"/>
              </w:rPr>
              <w:t>рне бетер</w:t>
            </w:r>
            <w:r>
              <w:rPr>
                <w:lang w:val="tt-RU"/>
              </w:rPr>
              <w:t>ү</w:t>
            </w:r>
            <w:r w:rsidRPr="003A4E06">
              <w:rPr>
                <w:lang w:val="tt-RU"/>
              </w:rPr>
              <w:t xml:space="preserve"> </w:t>
            </w:r>
            <w:r>
              <w:rPr>
                <w:lang w:val="tt-RU"/>
              </w:rPr>
              <w:t>ө</w:t>
            </w:r>
            <w:r w:rsidRPr="003A4E06">
              <w:rPr>
                <w:lang w:val="tt-RU"/>
              </w:rPr>
              <w:t>чен финанс һ</w:t>
            </w:r>
            <w:r>
              <w:rPr>
                <w:lang w:val="tt-RU"/>
              </w:rPr>
              <w:t>ә</w:t>
            </w:r>
            <w:r w:rsidRPr="003A4E06">
              <w:rPr>
                <w:lang w:val="tt-RU"/>
              </w:rPr>
              <w:t>м матди ресурсларны</w:t>
            </w:r>
            <w:r>
              <w:rPr>
                <w:lang w:val="tt-RU"/>
              </w:rPr>
              <w:t>ң</w:t>
            </w:r>
            <w:r w:rsidRPr="003A4E06">
              <w:rPr>
                <w:lang w:val="tt-RU"/>
              </w:rPr>
              <w:t xml:space="preserve"> резервларын булдыру;</w:t>
            </w:r>
          </w:p>
          <w:p w:rsidR="00DA19D4" w:rsidRDefault="00DA19D4" w:rsidP="00DA19D4">
            <w:pPr>
              <w:pStyle w:val="a4"/>
              <w:ind w:firstLine="459"/>
              <w:jc w:val="both"/>
              <w:rPr>
                <w:lang w:val="tt-RU"/>
              </w:rPr>
            </w:pPr>
            <w:r w:rsidRPr="003A4E06">
              <w:rPr>
                <w:lang w:val="tt-RU"/>
              </w:rPr>
              <w:t>гадәттән тыш хәлләрдә оешмаларны</w:t>
            </w:r>
            <w:r>
              <w:rPr>
                <w:lang w:val="tt-RU"/>
              </w:rPr>
              <w:t>ң</w:t>
            </w:r>
            <w:r w:rsidRPr="003A4E06">
              <w:rPr>
                <w:lang w:val="tt-RU"/>
              </w:rPr>
              <w:t xml:space="preserve"> тотрыклы эшчәнлегенә ярдәм ит</w:t>
            </w:r>
            <w:r>
              <w:rPr>
                <w:lang w:val="tt-RU"/>
              </w:rPr>
              <w:t>ү;</w:t>
            </w:r>
          </w:p>
          <w:p w:rsidR="00DA19D4" w:rsidRPr="004D5C82" w:rsidRDefault="00DA19D4" w:rsidP="00DA19D4">
            <w:pPr>
              <w:pStyle w:val="2"/>
              <w:rPr>
                <w:szCs w:val="28"/>
                <w:lang w:val="tt-RU"/>
              </w:rPr>
            </w:pPr>
            <w:r w:rsidRPr="004D5C82">
              <w:rPr>
                <w:szCs w:val="28"/>
                <w:lang w:val="tt-RU"/>
              </w:rPr>
              <w:t>халыкны һәм территориял</w:t>
            </w:r>
            <w:r>
              <w:rPr>
                <w:szCs w:val="28"/>
                <w:lang w:val="tt-RU"/>
              </w:rPr>
              <w:t>ә</w:t>
            </w:r>
            <w:r w:rsidRPr="004D5C82">
              <w:rPr>
                <w:szCs w:val="28"/>
                <w:lang w:val="tt-RU"/>
              </w:rPr>
              <w:t>рне гадәттән тыш хәлләрдән яклау өлкәсендәге</w:t>
            </w:r>
            <w:r>
              <w:rPr>
                <w:szCs w:val="28"/>
                <w:lang w:val="tt-RU"/>
              </w:rPr>
              <w:t xml:space="preserve"> бурычларны хәл итүгә в</w:t>
            </w:r>
            <w:r w:rsidRPr="004D5C82">
              <w:rPr>
                <w:szCs w:val="28"/>
                <w:lang w:val="tt-RU"/>
              </w:rPr>
              <w:t>әкаләтле башкарма хакимият</w:t>
            </w:r>
            <w:r>
              <w:rPr>
                <w:szCs w:val="28"/>
                <w:lang w:val="tt-RU"/>
              </w:rPr>
              <w:t>нең</w:t>
            </w:r>
            <w:r w:rsidRPr="004D5C82">
              <w:rPr>
                <w:szCs w:val="28"/>
                <w:lang w:val="tt-RU"/>
              </w:rPr>
              <w:t xml:space="preserve"> </w:t>
            </w:r>
            <w:r>
              <w:rPr>
                <w:szCs w:val="28"/>
                <w:lang w:val="tt-RU"/>
              </w:rPr>
              <w:t xml:space="preserve">федераль </w:t>
            </w:r>
            <w:r w:rsidRPr="004D5C82">
              <w:rPr>
                <w:szCs w:val="28"/>
                <w:lang w:val="tt-RU"/>
              </w:rPr>
              <w:t>органына кеше</w:t>
            </w:r>
            <w:r>
              <w:rPr>
                <w:szCs w:val="28"/>
                <w:lang w:val="tt-RU"/>
              </w:rPr>
              <w:t>ләр</w:t>
            </w:r>
            <w:r w:rsidRPr="004D5C82">
              <w:rPr>
                <w:szCs w:val="28"/>
                <w:lang w:val="tt-RU"/>
              </w:rPr>
              <w:t xml:space="preserve"> күп җыела торган урыннарда халыкка хәбәр итү</w:t>
            </w:r>
            <w:r>
              <w:rPr>
                <w:szCs w:val="28"/>
                <w:lang w:val="tt-RU"/>
              </w:rPr>
              <w:t xml:space="preserve">нең һәм </w:t>
            </w:r>
            <w:r w:rsidRPr="004D5C82">
              <w:rPr>
                <w:szCs w:val="28"/>
                <w:lang w:val="tt-RU"/>
              </w:rPr>
              <w:t xml:space="preserve"> мәгълүмат бирүнең махсуслаштырылган техник чараларын урнаштыру өчен уч</w:t>
            </w:r>
            <w:r>
              <w:rPr>
                <w:szCs w:val="28"/>
                <w:lang w:val="tt-RU"/>
              </w:rPr>
              <w:t xml:space="preserve">астоклар бирүгә һәм (яки) мондый чараларны </w:t>
            </w:r>
            <w:r w:rsidRPr="004D5C82">
              <w:rPr>
                <w:szCs w:val="28"/>
                <w:lang w:val="tt-RU"/>
              </w:rPr>
              <w:t xml:space="preserve"> урнаштыруга, шулай ук халыкка гадәттән тыш хәлләр турында </w:t>
            </w:r>
            <w:r>
              <w:rPr>
                <w:szCs w:val="28"/>
                <w:lang w:val="tt-RU"/>
              </w:rPr>
              <w:t>ү</w:t>
            </w:r>
            <w:r w:rsidRPr="004D5C82">
              <w:rPr>
                <w:szCs w:val="28"/>
                <w:lang w:val="tt-RU"/>
              </w:rPr>
              <w:t>з вакытында хәбәр итү һәм мәгълүмат бирү</w:t>
            </w:r>
            <w:r>
              <w:rPr>
                <w:szCs w:val="28"/>
                <w:lang w:val="tt-RU"/>
              </w:rPr>
              <w:t>,</w:t>
            </w:r>
            <w:r w:rsidRPr="004D5C82">
              <w:rPr>
                <w:szCs w:val="28"/>
                <w:lang w:val="tt-RU"/>
              </w:rPr>
              <w:t xml:space="preserve"> гадәттән тыш хәлләрдән яклау өлкәсендә халыкны әзерләү максатларында, булган техник җайланмаларны массакүләм мәгълүмат чаралары продукциясен тарату өчен бирүгә, эфир вакытын бирүгә </w:t>
            </w:r>
            <w:r>
              <w:rPr>
                <w:szCs w:val="28"/>
                <w:lang w:val="tt-RU"/>
              </w:rPr>
              <w:t xml:space="preserve">ярдәм </w:t>
            </w:r>
            <w:r w:rsidRPr="004D5C82">
              <w:rPr>
                <w:szCs w:val="28"/>
                <w:lang w:val="tt-RU"/>
              </w:rPr>
              <w:t>к</w:t>
            </w:r>
            <w:r>
              <w:rPr>
                <w:szCs w:val="28"/>
                <w:lang w:val="tt-RU"/>
              </w:rPr>
              <w:t>ү</w:t>
            </w:r>
            <w:r w:rsidRPr="004D5C82">
              <w:rPr>
                <w:szCs w:val="28"/>
                <w:lang w:val="tt-RU"/>
              </w:rPr>
              <w:t>рс</w:t>
            </w:r>
            <w:r>
              <w:rPr>
                <w:szCs w:val="28"/>
                <w:lang w:val="tt-RU"/>
              </w:rPr>
              <w:t>ә</w:t>
            </w:r>
            <w:r w:rsidRPr="004D5C82">
              <w:rPr>
                <w:szCs w:val="28"/>
                <w:lang w:val="tt-RU"/>
              </w:rPr>
              <w:t>т</w:t>
            </w:r>
            <w:r>
              <w:rPr>
                <w:szCs w:val="28"/>
                <w:lang w:val="tt-RU"/>
              </w:rPr>
              <w:t>ү</w:t>
            </w:r>
            <w:r w:rsidRPr="004D5C82">
              <w:rPr>
                <w:szCs w:val="28"/>
                <w:lang w:val="tt-RU"/>
              </w:rPr>
              <w:t>;</w:t>
            </w:r>
            <w:r w:rsidRPr="00C0262A">
              <w:rPr>
                <w:rFonts w:ascii="Times New Roman" w:hAnsi="Times New Roman"/>
                <w:i/>
                <w:lang w:val="tt-RU"/>
              </w:rPr>
              <w:t xml:space="preserve"> </w:t>
            </w:r>
          </w:p>
          <w:p w:rsidR="00DA19D4" w:rsidRDefault="00DA19D4" w:rsidP="00DA19D4">
            <w:pPr>
              <w:pStyle w:val="a4"/>
              <w:ind w:firstLine="459"/>
              <w:jc w:val="both"/>
              <w:rPr>
                <w:lang w:val="tt-RU"/>
              </w:rPr>
            </w:pPr>
            <w:r w:rsidRPr="004D5C82">
              <w:rPr>
                <w:szCs w:val="28"/>
                <w:lang w:val="tt-RU"/>
              </w:rPr>
              <w:t xml:space="preserve">эчәргә яраклы су </w:t>
            </w:r>
            <w:r w:rsidRPr="006B6F58">
              <w:rPr>
                <w:szCs w:val="28"/>
                <w:lang w:val="tt-RU"/>
              </w:rPr>
              <w:t>һәм хуҗалык-көнкүреш сулары</w:t>
            </w:r>
            <w:r w:rsidRPr="004D5C82">
              <w:rPr>
                <w:szCs w:val="28"/>
                <w:lang w:val="tt-RU"/>
              </w:rPr>
              <w:t xml:space="preserve"> белән тә</w:t>
            </w:r>
            <w:r>
              <w:rPr>
                <w:szCs w:val="28"/>
                <w:lang w:val="tt-RU"/>
              </w:rPr>
              <w:t>эмин итү чыганакларын резервлау;</w:t>
            </w:r>
          </w:p>
          <w:p w:rsidR="00DA19D4" w:rsidRDefault="00DA19D4" w:rsidP="00DA19D4">
            <w:pPr>
              <w:ind w:firstLine="459"/>
              <w:jc w:val="both"/>
              <w:rPr>
                <w:i/>
                <w:lang w:val="tt-RU"/>
              </w:rPr>
            </w:pPr>
            <w:r w:rsidRPr="00DA19D4">
              <w:rPr>
                <w:b/>
                <w:szCs w:val="28"/>
                <w:u w:val="single"/>
                <w:lang w:val="tt-RU"/>
              </w:rPr>
              <w:t>табигый һәм техноген характердагы</w:t>
            </w:r>
            <w:r>
              <w:rPr>
                <w:szCs w:val="28"/>
                <w:lang w:val="tt-RU"/>
              </w:rPr>
              <w:t xml:space="preserve"> гадәттән тыш  хәлләр килеп чыккан очракларда  </w:t>
            </w:r>
            <w:r w:rsidRPr="00100432">
              <w:rPr>
                <w:rFonts w:eastAsia="Calibri"/>
                <w:szCs w:val="28"/>
                <w:lang w:val="tt-RU"/>
              </w:rPr>
              <w:t>Росси</w:t>
            </w:r>
            <w:r w:rsidRPr="006A1B5D">
              <w:rPr>
                <w:rFonts w:eastAsia="Calibri"/>
                <w:szCs w:val="28"/>
                <w:lang w:val="tt-RU"/>
              </w:rPr>
              <w:t>я</w:t>
            </w:r>
            <w:r w:rsidRPr="00100432">
              <w:rPr>
                <w:rFonts w:eastAsia="Calibri"/>
                <w:szCs w:val="28"/>
                <w:lang w:val="tt-RU"/>
              </w:rPr>
              <w:t xml:space="preserve"> Федераци</w:t>
            </w:r>
            <w:r w:rsidRPr="006A1B5D">
              <w:rPr>
                <w:rFonts w:eastAsia="Calibri"/>
                <w:szCs w:val="28"/>
                <w:lang w:val="tt-RU"/>
              </w:rPr>
              <w:t>ясе гражданнарына</w:t>
            </w:r>
            <w:r w:rsidRPr="00100432">
              <w:rPr>
                <w:rFonts w:eastAsia="Calibri"/>
                <w:szCs w:val="28"/>
                <w:lang w:val="tt-RU"/>
              </w:rPr>
              <w:t xml:space="preserve">, </w:t>
            </w:r>
            <w:r w:rsidRPr="006A1B5D">
              <w:rPr>
                <w:rFonts w:eastAsia="Calibri"/>
                <w:szCs w:val="28"/>
                <w:lang w:val="tt-RU"/>
              </w:rPr>
              <w:t>чит ил</w:t>
            </w:r>
            <w:r w:rsidRPr="00100432">
              <w:rPr>
                <w:rFonts w:eastAsia="Calibri"/>
                <w:szCs w:val="28"/>
                <w:lang w:val="tt-RU"/>
              </w:rPr>
              <w:t xml:space="preserve"> граждан</w:t>
            </w:r>
            <w:r w:rsidRPr="006A1B5D">
              <w:rPr>
                <w:rFonts w:eastAsia="Calibri"/>
                <w:szCs w:val="28"/>
                <w:lang w:val="tt-RU"/>
              </w:rPr>
              <w:t>нарына һәм</w:t>
            </w:r>
            <w:r w:rsidRPr="00100432">
              <w:rPr>
                <w:rFonts w:eastAsia="Calibri"/>
                <w:szCs w:val="28"/>
                <w:lang w:val="tt-RU"/>
              </w:rPr>
              <w:t xml:space="preserve"> граждан</w:t>
            </w:r>
            <w:r w:rsidRPr="006A1B5D">
              <w:rPr>
                <w:rFonts w:eastAsia="Calibri"/>
                <w:szCs w:val="28"/>
                <w:lang w:val="tt-RU"/>
              </w:rPr>
              <w:t>лыгы булмаган затларга</w:t>
            </w:r>
            <w:r>
              <w:rPr>
                <w:szCs w:val="28"/>
                <w:lang w:val="tt-RU"/>
              </w:rPr>
              <w:t xml:space="preserve"> бер мәртәбә бирелә торган акчалата түләүләрне гамәлгә ашыру турында, бер мәртәбә бирелә торган акчалата түләүләрне гамәлгә ашыру очракларын билгеләүне, шулай ук  күрсәтелгән түләүләр гамәлгә ашырылачак затлар даирәсен ачыклауны кертеп,  карарлар кабул итү;</w:t>
            </w:r>
          </w:p>
          <w:p w:rsidR="00DA19D4" w:rsidRDefault="00DA19D4" w:rsidP="00DA19D4">
            <w:pPr>
              <w:ind w:firstLine="459"/>
              <w:jc w:val="both"/>
              <w:rPr>
                <w:i/>
                <w:lang w:val="tt-RU"/>
              </w:rPr>
            </w:pPr>
            <w:r>
              <w:rPr>
                <w:szCs w:val="28"/>
                <w:lang w:val="tt-RU"/>
              </w:rPr>
              <w:t xml:space="preserve">халыкны һәм территорияләрне гадәттән тыш хәлләрдән яклау  өлкәсендә  республика максатчан программаларын эшләү, раслау һәм гамәлгә ашыру; </w:t>
            </w:r>
          </w:p>
          <w:p w:rsidR="00DA19D4" w:rsidRDefault="00DA19D4" w:rsidP="00DA19D4">
            <w:pPr>
              <w:ind w:firstLine="459"/>
              <w:jc w:val="both"/>
              <w:rPr>
                <w:i/>
                <w:lang w:val="tt-RU"/>
              </w:rPr>
            </w:pPr>
            <w:r>
              <w:rPr>
                <w:szCs w:val="28"/>
                <w:lang w:val="tt-RU"/>
              </w:rPr>
              <w:t>«112»</w:t>
            </w:r>
            <w:r w:rsidRPr="009753CE">
              <w:rPr>
                <w:szCs w:val="28"/>
                <w:lang w:val="tt-RU"/>
              </w:rPr>
              <w:t xml:space="preserve"> бердәм номеры буенча ашыгыч оператив хезмәтләр чакыруны тәэмин итү системасын булдыру, аны эксплуатац</w:t>
            </w:r>
            <w:r>
              <w:rPr>
                <w:szCs w:val="28"/>
                <w:lang w:val="tt-RU"/>
              </w:rPr>
              <w:t>ияләүне һәм үстерүне тәэмин итү;</w:t>
            </w:r>
          </w:p>
          <w:p w:rsidR="00DA19D4" w:rsidRDefault="00DA19D4" w:rsidP="00DA19D4">
            <w:pPr>
              <w:pStyle w:val="2"/>
              <w:rPr>
                <w:lang w:val="tt-RU"/>
              </w:rPr>
            </w:pPr>
            <w:r w:rsidRPr="00855BDE">
              <w:rPr>
                <w:szCs w:val="28"/>
                <w:lang w:val="tt-RU"/>
              </w:rPr>
              <w:t xml:space="preserve">гадәттән тыш хәлләр турында халыкка </w:t>
            </w:r>
            <w:r>
              <w:rPr>
                <w:szCs w:val="28"/>
                <w:lang w:val="tt-RU"/>
              </w:rPr>
              <w:t xml:space="preserve">хәбәр итү һәм </w:t>
            </w:r>
            <w:r w:rsidRPr="00855BDE">
              <w:rPr>
                <w:szCs w:val="28"/>
                <w:lang w:val="tt-RU"/>
              </w:rPr>
              <w:t xml:space="preserve">мәгълүмат </w:t>
            </w:r>
            <w:r>
              <w:rPr>
                <w:szCs w:val="28"/>
                <w:lang w:val="tt-RU"/>
              </w:rPr>
              <w:t xml:space="preserve">бирү системаларын булдыру һәм даими әзерлек хәлендә тоту; </w:t>
            </w:r>
          </w:p>
          <w:p w:rsidR="00DA19D4" w:rsidRDefault="00DA19D4" w:rsidP="00DA19D4">
            <w:pPr>
              <w:pStyle w:val="2"/>
              <w:rPr>
                <w:lang w:val="tt-RU"/>
              </w:rPr>
            </w:pPr>
            <w:r w:rsidRPr="00855BDE">
              <w:rPr>
                <w:szCs w:val="28"/>
                <w:lang w:val="tt-RU"/>
              </w:rPr>
              <w:t>халыкны һәм территорияләрне гадәттән тыш хәлләр</w:t>
            </w:r>
            <w:r>
              <w:rPr>
                <w:szCs w:val="28"/>
                <w:lang w:val="tt-RU"/>
              </w:rPr>
              <w:t xml:space="preserve">дән яклау өлкәсендә мәгълүмат җыю һәм мондый мәгълүматны алмашу, </w:t>
            </w:r>
            <w:r w:rsidRPr="00AD62D7">
              <w:rPr>
                <w:szCs w:val="28"/>
                <w:lang w:val="tt-RU"/>
              </w:rPr>
              <w:t xml:space="preserve">муниципальара һәм региональ характердагы гадәттән тыш хәлләр барлыкка килү куркынычы турында яисә барлыкка килү турында </w:t>
            </w:r>
            <w:r>
              <w:rPr>
                <w:szCs w:val="28"/>
                <w:lang w:val="tt-RU"/>
              </w:rPr>
              <w:t xml:space="preserve">халыкка үз вакытында, шул исәптән </w:t>
            </w:r>
            <w:r w:rsidRPr="00AD62D7">
              <w:rPr>
                <w:szCs w:val="28"/>
                <w:lang w:val="tt-RU"/>
              </w:rPr>
              <w:t>гадәттән тыш хәлләр барлыкка килү куркынычы турында яисә барлыкка кил</w:t>
            </w:r>
            <w:r>
              <w:rPr>
                <w:szCs w:val="28"/>
                <w:lang w:val="tt-RU"/>
              </w:rPr>
              <w:t>ү</w:t>
            </w:r>
            <w:r w:rsidRPr="00AD62D7">
              <w:rPr>
                <w:szCs w:val="28"/>
                <w:lang w:val="tt-RU"/>
              </w:rPr>
              <w:t xml:space="preserve"> турында халыкка экстрен </w:t>
            </w:r>
            <w:r>
              <w:rPr>
                <w:szCs w:val="28"/>
                <w:lang w:val="tt-RU"/>
              </w:rPr>
              <w:t>хәбәр итүнең</w:t>
            </w:r>
            <w:r w:rsidRPr="00AD62D7">
              <w:rPr>
                <w:szCs w:val="28"/>
                <w:lang w:val="tt-RU"/>
              </w:rPr>
              <w:t xml:space="preserve"> комплекслы системасы</w:t>
            </w:r>
            <w:r>
              <w:rPr>
                <w:szCs w:val="28"/>
                <w:lang w:val="tt-RU"/>
              </w:rPr>
              <w:t xml:space="preserve">н кулланып хәбәр итүне тәэмин итү; </w:t>
            </w:r>
          </w:p>
          <w:p w:rsidR="00DA19D4" w:rsidRDefault="00DA19D4" w:rsidP="00DA19D4">
            <w:pPr>
              <w:pStyle w:val="2"/>
              <w:rPr>
                <w:rFonts w:ascii="Times New Roman" w:hAnsi="Times New Roman"/>
                <w:i/>
                <w:lang w:val="tt-RU"/>
              </w:rPr>
            </w:pPr>
            <w:r>
              <w:rPr>
                <w:szCs w:val="28"/>
                <w:lang w:val="tt-RU"/>
              </w:rPr>
              <w:t xml:space="preserve">вәкаләтләренә </w:t>
            </w:r>
            <w:r w:rsidRPr="00AD62D7">
              <w:rPr>
                <w:szCs w:val="28"/>
                <w:lang w:val="tt-RU"/>
              </w:rPr>
              <w:t xml:space="preserve">халыкны һәм территорияләрне гадәттән тыш хәлләрдән яклау </w:t>
            </w:r>
            <w:r>
              <w:rPr>
                <w:szCs w:val="28"/>
                <w:lang w:val="tt-RU"/>
              </w:rPr>
              <w:t xml:space="preserve">бурычларын хәл итү керә торган федераль башкарма хакимият органнарының </w:t>
            </w:r>
            <w:r w:rsidRPr="00AD62D7">
              <w:rPr>
                <w:szCs w:val="28"/>
                <w:lang w:val="tt-RU"/>
              </w:rPr>
              <w:t>территориаль орган</w:t>
            </w:r>
            <w:r>
              <w:rPr>
                <w:szCs w:val="28"/>
                <w:lang w:val="tt-RU"/>
              </w:rPr>
              <w:t>нары, шулай ук территорияләрендә гадәттән тыш хәл барлыкка килергә мөмкин булган җирле үзидарә органнары һәм оешмалар белән килештереп, халыкка экстрен хәбәр итү зоналарының чикләрен билгеләү;</w:t>
            </w:r>
            <w:r w:rsidRPr="005F6B6E">
              <w:rPr>
                <w:rFonts w:ascii="Times New Roman" w:hAnsi="Times New Roman"/>
                <w:i/>
                <w:lang w:val="tt-RU"/>
              </w:rPr>
              <w:t xml:space="preserve"> </w:t>
            </w:r>
          </w:p>
          <w:p w:rsidR="00DA19D4" w:rsidRDefault="00DA19D4" w:rsidP="00DA19D4">
            <w:pPr>
              <w:pStyle w:val="2"/>
              <w:rPr>
                <w:i/>
                <w:szCs w:val="28"/>
                <w:lang w:val="tt-RU"/>
              </w:rPr>
            </w:pPr>
            <w:r w:rsidRPr="001E5C9A">
              <w:rPr>
                <w:rFonts w:ascii="Times New Roman" w:hAnsi="Times New Roman"/>
                <w:szCs w:val="28"/>
                <w:lang w:val="tt-RU"/>
              </w:rPr>
              <w:t>халыкны һәм территорияләрне гадәттән тыш хәлләрдән яклау өлкәсендә региональ дәүләт күзәтчелеге турында нигезләмәне, җирле үзидарә органнары тарафыннан халыкны һәм территорияләрне гадәттән тыш хәлләрдән яклау өлкәсендә вәкаләтләрне гамәлгә ашыруга дәүләт күзәтчелеге тәртибен раслау</w:t>
            </w:r>
            <w:r>
              <w:rPr>
                <w:szCs w:val="28"/>
                <w:lang w:val="tt-RU"/>
              </w:rPr>
              <w:t xml:space="preserve">; </w:t>
            </w:r>
          </w:p>
          <w:p w:rsidR="00DA19D4" w:rsidRDefault="00DA19D4" w:rsidP="00DA19D4">
            <w:pPr>
              <w:pStyle w:val="2"/>
              <w:rPr>
                <w:i/>
                <w:szCs w:val="28"/>
                <w:lang w:val="tt-RU"/>
              </w:rPr>
            </w:pPr>
            <w:r w:rsidRPr="00025F46">
              <w:rPr>
                <w:szCs w:val="28"/>
                <w:lang w:val="tt-RU"/>
              </w:rPr>
              <w:t>Татарстан Республикасы территориясендә гадәттән тыш хәлләрне кисәтү һәм бетерү буенча гамәлләр планнарын эшләү һәм раслау</w:t>
            </w:r>
            <w:r>
              <w:rPr>
                <w:szCs w:val="28"/>
                <w:lang w:val="tt-RU"/>
              </w:rPr>
              <w:t xml:space="preserve">; </w:t>
            </w:r>
          </w:p>
          <w:p w:rsidR="00DA19D4" w:rsidRPr="003568B3" w:rsidRDefault="00DA19D4" w:rsidP="00DA19D4">
            <w:pPr>
              <w:tabs>
                <w:tab w:val="left" w:pos="567"/>
              </w:tabs>
              <w:autoSpaceDE w:val="0"/>
              <w:autoSpaceDN w:val="0"/>
              <w:adjustRightInd w:val="0"/>
              <w:ind w:firstLine="459"/>
              <w:jc w:val="both"/>
              <w:rPr>
                <w:i/>
                <w:szCs w:val="28"/>
                <w:lang w:val="tt-RU"/>
              </w:rPr>
            </w:pPr>
            <w:r w:rsidRPr="0002589A">
              <w:rPr>
                <w:szCs w:val="28"/>
                <w:lang w:val="tt-RU"/>
              </w:rPr>
              <w:t>әлеге Законның 8</w:t>
            </w:r>
            <w:r w:rsidRPr="0002589A">
              <w:rPr>
                <w:szCs w:val="28"/>
                <w:vertAlign w:val="superscript"/>
                <w:lang w:val="tt-RU"/>
              </w:rPr>
              <w:t>1</w:t>
            </w:r>
            <w:r w:rsidRPr="0002589A">
              <w:rPr>
                <w:szCs w:val="28"/>
                <w:lang w:val="tt-RU"/>
              </w:rPr>
              <w:t xml:space="preserve"> статьясындагы беренче өлешенең икенче абзацы нигезендә </w:t>
            </w:r>
            <w:r>
              <w:rPr>
                <w:szCs w:val="28"/>
                <w:lang w:val="tt-RU"/>
              </w:rPr>
              <w:t>югары</w:t>
            </w:r>
            <w:r w:rsidRPr="0002589A">
              <w:rPr>
                <w:szCs w:val="28"/>
                <w:lang w:val="tt-RU"/>
              </w:rPr>
              <w:t xml:space="preserve"> әзерлек яисә гадәттән тыш хәл режимы кертелгәндә гражданнар һәм оешмалар тарафыннан мәҗбүри үтәлергә тиеш</w:t>
            </w:r>
            <w:r>
              <w:rPr>
                <w:szCs w:val="28"/>
                <w:lang w:val="tt-RU"/>
              </w:rPr>
              <w:t>ле</w:t>
            </w:r>
            <w:r w:rsidRPr="0002589A">
              <w:rPr>
                <w:szCs w:val="28"/>
                <w:lang w:val="tt-RU"/>
              </w:rPr>
              <w:t xml:space="preserve"> </w:t>
            </w:r>
            <w:r>
              <w:rPr>
                <w:szCs w:val="28"/>
                <w:lang w:val="tt-RU"/>
              </w:rPr>
              <w:t>тәртип</w:t>
            </w:r>
            <w:r w:rsidRPr="0002589A">
              <w:rPr>
                <w:szCs w:val="28"/>
                <w:lang w:val="tt-RU"/>
              </w:rPr>
              <w:t xml:space="preserve"> кагыйдәләрен билгеләү;</w:t>
            </w:r>
            <w:r>
              <w:rPr>
                <w:szCs w:val="28"/>
                <w:lang w:val="tt-RU"/>
              </w:rPr>
              <w:t xml:space="preserve"> </w:t>
            </w:r>
          </w:p>
          <w:p w:rsidR="00DA19D4" w:rsidRDefault="00DA19D4" w:rsidP="00DA19D4">
            <w:pPr>
              <w:pStyle w:val="2"/>
              <w:rPr>
                <w:rFonts w:ascii="Times New Roman" w:hAnsi="Times New Roman"/>
                <w:i/>
                <w:lang w:val="tt-RU"/>
              </w:rPr>
            </w:pPr>
            <w:r w:rsidRPr="0002589A">
              <w:rPr>
                <w:szCs w:val="28"/>
                <w:lang w:val="tt-RU"/>
              </w:rPr>
              <w:t>Федераль законның 10</w:t>
            </w:r>
            <w:r>
              <w:rPr>
                <w:szCs w:val="28"/>
                <w:lang w:val="tt-RU"/>
              </w:rPr>
              <w:t> </w:t>
            </w:r>
            <w:r w:rsidRPr="0002589A">
              <w:rPr>
                <w:szCs w:val="28"/>
                <w:lang w:val="tt-RU"/>
              </w:rPr>
              <w:t>статьясындагы «а</w:t>
            </w:r>
            <w:r w:rsidRPr="0002589A">
              <w:rPr>
                <w:szCs w:val="28"/>
                <w:vertAlign w:val="superscript"/>
                <w:lang w:val="tt-RU"/>
              </w:rPr>
              <w:t>2</w:t>
            </w:r>
            <w:r w:rsidRPr="0002589A">
              <w:rPr>
                <w:szCs w:val="28"/>
                <w:lang w:val="tt-RU"/>
              </w:rPr>
              <w:t xml:space="preserve">» пунктчасы нигезендә билгеләнгән </w:t>
            </w:r>
            <w:r>
              <w:rPr>
                <w:szCs w:val="28"/>
                <w:lang w:val="tt-RU"/>
              </w:rPr>
              <w:t>тәртип</w:t>
            </w:r>
            <w:r w:rsidRPr="0002589A">
              <w:rPr>
                <w:szCs w:val="28"/>
                <w:lang w:val="tt-RU"/>
              </w:rPr>
              <w:t xml:space="preserve"> кагыйдәләрен үтәү </w:t>
            </w:r>
            <w:r>
              <w:rPr>
                <w:szCs w:val="28"/>
                <w:lang w:val="tt-RU"/>
              </w:rPr>
              <w:t>өчен,</w:t>
            </w:r>
            <w:r w:rsidRPr="0002589A">
              <w:rPr>
                <w:szCs w:val="28"/>
                <w:lang w:val="tt-RU"/>
              </w:rPr>
              <w:t xml:space="preserve"> Татарстан Республикасы территориясендәге гадәттән тыш хәлнең үзенчәлекләрен яисә аның </w:t>
            </w:r>
            <w:r>
              <w:rPr>
                <w:szCs w:val="28"/>
                <w:lang w:val="tt-RU"/>
              </w:rPr>
              <w:t>барлыкка килү</w:t>
            </w:r>
            <w:r w:rsidRPr="0002589A">
              <w:rPr>
                <w:szCs w:val="28"/>
                <w:lang w:val="tt-RU"/>
              </w:rPr>
              <w:t xml:space="preserve"> куркынычын исәпкә алып,</w:t>
            </w:r>
            <w:r>
              <w:rPr>
                <w:szCs w:val="28"/>
                <w:lang w:val="tt-RU"/>
              </w:rPr>
              <w:t xml:space="preserve"> </w:t>
            </w:r>
            <w:r w:rsidRPr="0002589A">
              <w:rPr>
                <w:szCs w:val="28"/>
                <w:lang w:val="tt-RU"/>
              </w:rPr>
              <w:t>Федераль законның 10 статьясындагы «а</w:t>
            </w:r>
            <w:r w:rsidRPr="0002589A">
              <w:rPr>
                <w:szCs w:val="28"/>
                <w:vertAlign w:val="superscript"/>
                <w:lang w:val="tt-RU"/>
              </w:rPr>
              <w:t>1</w:t>
            </w:r>
            <w:r w:rsidRPr="0002589A">
              <w:rPr>
                <w:szCs w:val="28"/>
                <w:lang w:val="tt-RU"/>
              </w:rPr>
              <w:t xml:space="preserve">» пунктчасы нигезендә </w:t>
            </w:r>
            <w:r>
              <w:rPr>
                <w:szCs w:val="28"/>
                <w:lang w:val="tt-RU"/>
              </w:rPr>
              <w:t>югары</w:t>
            </w:r>
            <w:r w:rsidRPr="0002589A">
              <w:rPr>
                <w:szCs w:val="28"/>
                <w:lang w:val="tt-RU"/>
              </w:rPr>
              <w:t xml:space="preserve"> әзерлек яисә гадәттән тыш хәл режимы кертелгәндә гражданнар һәм оешмалар тарафыннан мәҗбүри үтәлерг</w:t>
            </w:r>
            <w:r>
              <w:rPr>
                <w:szCs w:val="28"/>
                <w:lang w:val="tt-RU"/>
              </w:rPr>
              <w:t>ә тиешле</w:t>
            </w:r>
            <w:r w:rsidRPr="0002589A">
              <w:rPr>
                <w:szCs w:val="28"/>
                <w:lang w:val="tt-RU"/>
              </w:rPr>
              <w:t xml:space="preserve"> өстәмә </w:t>
            </w:r>
            <w:r>
              <w:rPr>
                <w:szCs w:val="28"/>
                <w:lang w:val="tt-RU"/>
              </w:rPr>
              <w:t>тәртип</w:t>
            </w:r>
            <w:r w:rsidRPr="0002589A">
              <w:rPr>
                <w:szCs w:val="28"/>
                <w:lang w:val="tt-RU"/>
              </w:rPr>
              <w:t xml:space="preserve"> кагыйдәләрен</w:t>
            </w:r>
            <w:r>
              <w:rPr>
                <w:szCs w:val="28"/>
                <w:lang w:val="tt-RU"/>
              </w:rPr>
              <w:t>,</w:t>
            </w:r>
            <w:r w:rsidRPr="0002589A">
              <w:rPr>
                <w:szCs w:val="28"/>
                <w:lang w:val="tt-RU"/>
              </w:rPr>
              <w:t xml:space="preserve"> </w:t>
            </w:r>
            <w:r>
              <w:rPr>
                <w:szCs w:val="28"/>
                <w:lang w:val="tt-RU"/>
              </w:rPr>
              <w:t xml:space="preserve">кирәк булган очракта, </w:t>
            </w:r>
            <w:r w:rsidRPr="0002589A">
              <w:rPr>
                <w:szCs w:val="28"/>
                <w:lang w:val="tt-RU"/>
              </w:rPr>
              <w:t>билгеләү.</w:t>
            </w:r>
            <w:r w:rsidRPr="003568B3">
              <w:rPr>
                <w:i/>
                <w:szCs w:val="28"/>
                <w:lang w:val="tt-RU"/>
              </w:rPr>
              <w:t xml:space="preserve"> </w:t>
            </w:r>
          </w:p>
          <w:p w:rsidR="008E74E0" w:rsidRPr="00DA19D4" w:rsidRDefault="00DA19D4" w:rsidP="00DA19D4">
            <w:pPr>
              <w:pStyle w:val="ae"/>
              <w:spacing w:before="0" w:beforeAutospacing="0" w:after="0" w:afterAutospacing="0"/>
              <w:ind w:firstLine="459"/>
              <w:jc w:val="both"/>
              <w:rPr>
                <w:sz w:val="28"/>
                <w:szCs w:val="28"/>
                <w:lang w:val="tt-RU"/>
              </w:rPr>
            </w:pPr>
            <w:r w:rsidRPr="00DA19D4">
              <w:rPr>
                <w:rFonts w:ascii="SL_Times New Roman" w:hAnsi="SL_Times New Roman"/>
                <w:sz w:val="28"/>
                <w:szCs w:val="28"/>
                <w:lang w:val="tt-RU"/>
              </w:rPr>
              <w:t>муниципальара һәм региональ характердагы гадәттән тыш хәлләрне кисәтү һәм алардан килгән зыяннарны бетерү чараларын үткәрү, гадәттән тыш хәлләрдә кешеләрне үлемнән коткаруга һәм аларның сәламәтлеген саклауга юнәлдерелгән чараларны гамәлгә ашыру.</w:t>
            </w:r>
          </w:p>
        </w:tc>
        <w:tc>
          <w:tcPr>
            <w:tcW w:w="4678" w:type="dxa"/>
            <w:shd w:val="clear" w:color="auto" w:fill="auto"/>
          </w:tcPr>
          <w:p w:rsidR="00DA19D4" w:rsidRPr="009D5748" w:rsidRDefault="00DA19D4" w:rsidP="00DA19D4">
            <w:pPr>
              <w:autoSpaceDE w:val="0"/>
              <w:autoSpaceDN w:val="0"/>
              <w:adjustRightInd w:val="0"/>
              <w:ind w:firstLine="709"/>
              <w:jc w:val="both"/>
              <w:outlineLvl w:val="0"/>
              <w:rPr>
                <w:b/>
                <w:bCs/>
                <w:szCs w:val="28"/>
                <w:lang w:val="tt-RU"/>
              </w:rPr>
            </w:pPr>
            <w:r w:rsidRPr="009D5748">
              <w:rPr>
                <w:b/>
                <w:bCs/>
                <w:szCs w:val="28"/>
                <w:lang w:val="tt-RU"/>
              </w:rPr>
              <w:t xml:space="preserve">1 </w:t>
            </w:r>
            <w:r>
              <w:rPr>
                <w:b/>
                <w:bCs/>
                <w:szCs w:val="28"/>
                <w:lang w:val="tt-RU"/>
              </w:rPr>
              <w:t>с</w:t>
            </w:r>
            <w:r w:rsidRPr="009D5748">
              <w:rPr>
                <w:b/>
                <w:bCs/>
                <w:szCs w:val="28"/>
                <w:lang w:val="tt-RU"/>
              </w:rPr>
              <w:t>татья</w:t>
            </w:r>
          </w:p>
          <w:p w:rsidR="00DA19D4" w:rsidRPr="009D5748" w:rsidRDefault="00DA19D4" w:rsidP="00DA19D4">
            <w:pPr>
              <w:autoSpaceDE w:val="0"/>
              <w:autoSpaceDN w:val="0"/>
              <w:adjustRightInd w:val="0"/>
              <w:ind w:firstLine="709"/>
              <w:jc w:val="both"/>
              <w:rPr>
                <w:szCs w:val="28"/>
                <w:lang w:val="tt-RU"/>
              </w:rPr>
            </w:pPr>
          </w:p>
          <w:p w:rsidR="00DA19D4" w:rsidRPr="00CC77F5" w:rsidRDefault="00DA19D4" w:rsidP="00DA19D4">
            <w:pPr>
              <w:pStyle w:val="ConsPlusNormal"/>
              <w:widowControl/>
              <w:ind w:firstLine="709"/>
              <w:jc w:val="both"/>
              <w:rPr>
                <w:rFonts w:ascii="Times New Roman" w:hAnsi="Times New Roman" w:cs="Times New Roman"/>
                <w:sz w:val="28"/>
                <w:szCs w:val="28"/>
                <w:lang w:val="tt-RU"/>
              </w:rPr>
            </w:pPr>
            <w:r w:rsidRPr="00CC77F5">
              <w:rPr>
                <w:rFonts w:ascii="Times New Roman" w:hAnsi="Times New Roman" w:cs="Times New Roman"/>
                <w:sz w:val="28"/>
                <w:szCs w:val="28"/>
                <w:lang w:val="tt-RU"/>
              </w:rPr>
              <w:t>«Халыкны һәм территорияләрне гадәттән тыш хәлләрдән яклау турында» 2004 ел</w:t>
            </w:r>
            <w:r w:rsidRPr="00CC77F5">
              <w:rPr>
                <w:rFonts w:ascii="Times New Roman" w:hAnsi="Times New Roman" w:cs="Times New Roman"/>
                <w:spacing w:val="-2"/>
                <w:sz w:val="28"/>
                <w:szCs w:val="28"/>
                <w:lang w:val="tt-RU"/>
              </w:rPr>
              <w:t>ның</w:t>
            </w:r>
            <w:r w:rsidRPr="00CC77F5">
              <w:rPr>
                <w:rFonts w:ascii="Times New Roman" w:hAnsi="Times New Roman" w:cs="Times New Roman"/>
                <w:sz w:val="28"/>
                <w:szCs w:val="28"/>
                <w:lang w:val="tt-RU"/>
              </w:rPr>
              <w:t xml:space="preserve"> 8 декабрендәге 62-ТРЗ номерлы Т</w:t>
            </w:r>
            <w:r w:rsidR="009838A6">
              <w:rPr>
                <w:rFonts w:ascii="Times New Roman" w:hAnsi="Times New Roman" w:cs="Times New Roman"/>
                <w:sz w:val="28"/>
                <w:szCs w:val="28"/>
                <w:lang w:val="tt-RU"/>
              </w:rPr>
              <w:t>атарстан Республикасы Законы</w:t>
            </w:r>
            <w:r w:rsidRPr="00CC77F5">
              <w:rPr>
                <w:rFonts w:ascii="Times New Roman" w:hAnsi="Times New Roman" w:cs="Times New Roman"/>
                <w:sz w:val="28"/>
                <w:szCs w:val="28"/>
                <w:lang w:val="tt-RU"/>
              </w:rPr>
              <w:t>на (Татарстан Дәүләт Советы Җыелма басмасы, 2004, № 12 (II өлеш); 2006, № 7 (I өлеш); 2007, № 11; 2010, № 5 (I</w:t>
            </w:r>
            <w:r>
              <w:rPr>
                <w:rFonts w:ascii="Times New Roman" w:hAnsi="Times New Roman" w:cs="Times New Roman"/>
                <w:sz w:val="28"/>
                <w:szCs w:val="28"/>
                <w:lang w:val="tt-RU"/>
              </w:rPr>
              <w:t> </w:t>
            </w:r>
            <w:r w:rsidRPr="00CC77F5">
              <w:rPr>
                <w:rFonts w:ascii="Times New Roman" w:hAnsi="Times New Roman" w:cs="Times New Roman"/>
                <w:sz w:val="28"/>
                <w:szCs w:val="28"/>
                <w:lang w:val="tt-RU"/>
              </w:rPr>
              <w:t>өлеш); 20</w:t>
            </w:r>
            <w:r>
              <w:rPr>
                <w:rFonts w:ascii="Times New Roman" w:hAnsi="Times New Roman" w:cs="Times New Roman"/>
                <w:sz w:val="28"/>
                <w:szCs w:val="28"/>
                <w:lang w:val="tt-RU"/>
              </w:rPr>
              <w:t xml:space="preserve">11, № 5; 2012, № 3, № 9; 2013, </w:t>
            </w:r>
            <w:r w:rsidRPr="00CC77F5">
              <w:rPr>
                <w:rFonts w:ascii="Times New Roman" w:hAnsi="Times New Roman" w:cs="Times New Roman"/>
                <w:sz w:val="28"/>
                <w:szCs w:val="28"/>
                <w:lang w:val="tt-RU"/>
              </w:rPr>
              <w:t>№ 4 (I өлеш); 2014, № 3; 2015, № 3, № 10 (I өлеш); 2016, № 5; Татарстан Республикасы законнар җыелмасы, 2019, № 19 (I өлеш); 2020, № 4 (I өлеш), № 37 (I</w:t>
            </w:r>
            <w:r>
              <w:rPr>
                <w:rFonts w:ascii="Times New Roman" w:hAnsi="Times New Roman" w:cs="Times New Roman"/>
                <w:sz w:val="28"/>
                <w:szCs w:val="28"/>
                <w:lang w:val="tt-RU"/>
              </w:rPr>
              <w:t> </w:t>
            </w:r>
            <w:r w:rsidRPr="00CC77F5">
              <w:rPr>
                <w:rFonts w:ascii="Times New Roman" w:hAnsi="Times New Roman" w:cs="Times New Roman"/>
                <w:sz w:val="28"/>
                <w:szCs w:val="28"/>
                <w:lang w:val="tt-RU"/>
              </w:rPr>
              <w:t>өлеш); 2021, № 93 (I өлеш); 2022, № 24 (I</w:t>
            </w:r>
            <w:r>
              <w:rPr>
                <w:rFonts w:ascii="Times New Roman" w:hAnsi="Times New Roman" w:cs="Times New Roman"/>
                <w:sz w:val="28"/>
                <w:szCs w:val="28"/>
                <w:lang w:val="tt-RU"/>
              </w:rPr>
              <w:t> </w:t>
            </w:r>
            <w:r w:rsidRPr="00CC77F5">
              <w:rPr>
                <w:rFonts w:ascii="Times New Roman" w:hAnsi="Times New Roman" w:cs="Times New Roman"/>
                <w:sz w:val="28"/>
                <w:szCs w:val="28"/>
                <w:lang w:val="tt-RU"/>
              </w:rPr>
              <w:t>өлеш), № 96 (I өлеш); 2023, № 27 (I</w:t>
            </w:r>
            <w:r>
              <w:rPr>
                <w:rFonts w:ascii="Times New Roman" w:hAnsi="Times New Roman" w:cs="Times New Roman"/>
                <w:sz w:val="28"/>
                <w:szCs w:val="28"/>
                <w:lang w:val="tt-RU"/>
              </w:rPr>
              <w:t> </w:t>
            </w:r>
            <w:r w:rsidRPr="00CC77F5">
              <w:rPr>
                <w:rFonts w:ascii="Times New Roman" w:hAnsi="Times New Roman" w:cs="Times New Roman"/>
                <w:sz w:val="28"/>
                <w:szCs w:val="28"/>
                <w:lang w:val="tt-RU"/>
              </w:rPr>
              <w:t>өлеш); 2024, № 34 (I өлеш)</w:t>
            </w:r>
            <w:r>
              <w:rPr>
                <w:rFonts w:ascii="Times New Roman" w:hAnsi="Times New Roman" w:cs="Times New Roman"/>
                <w:sz w:val="28"/>
                <w:szCs w:val="28"/>
                <w:lang w:val="tt-RU"/>
              </w:rPr>
              <w:t xml:space="preserve">, </w:t>
            </w:r>
            <w:r w:rsidRPr="009D5748">
              <w:rPr>
                <w:rFonts w:ascii="Times New Roman" w:hAnsi="Times New Roman" w:cs="Times New Roman"/>
                <w:sz w:val="28"/>
                <w:szCs w:val="28"/>
                <w:lang w:val="tt-RU"/>
              </w:rPr>
              <w:t xml:space="preserve">№ 79 </w:t>
            </w:r>
            <w:r w:rsidRPr="00CC77F5">
              <w:rPr>
                <w:rFonts w:ascii="Times New Roman" w:hAnsi="Times New Roman" w:cs="Times New Roman"/>
                <w:sz w:val="28"/>
                <w:szCs w:val="28"/>
                <w:lang w:val="tt-RU"/>
              </w:rPr>
              <w:t>(I өлеш) түбәндәге үзгәрешләрне кертергә:</w:t>
            </w:r>
          </w:p>
          <w:p w:rsidR="008E74E0" w:rsidRPr="00DA19D4" w:rsidRDefault="008E74E0" w:rsidP="008E74E0">
            <w:pPr>
              <w:pStyle w:val="ab"/>
              <w:ind w:firstLine="540"/>
              <w:jc w:val="both"/>
              <w:rPr>
                <w:szCs w:val="28"/>
                <w:lang w:val="tt-RU"/>
              </w:rPr>
            </w:pPr>
          </w:p>
          <w:p w:rsidR="00DA19D4" w:rsidRPr="00DA19D4" w:rsidRDefault="008E74E0" w:rsidP="00DA19D4">
            <w:pPr>
              <w:pStyle w:val="ab"/>
              <w:ind w:firstLine="540"/>
              <w:jc w:val="both"/>
              <w:rPr>
                <w:szCs w:val="28"/>
                <w:lang w:val="tt-RU"/>
              </w:rPr>
            </w:pPr>
            <w:r w:rsidRPr="00DA19D4">
              <w:rPr>
                <w:szCs w:val="28"/>
                <w:lang w:val="tt-RU"/>
              </w:rPr>
              <w:t xml:space="preserve">3) </w:t>
            </w:r>
            <w:r w:rsidR="00DA19D4">
              <w:rPr>
                <w:szCs w:val="28"/>
                <w:lang w:val="tt-RU"/>
              </w:rPr>
              <w:t xml:space="preserve">9 статьяның беренче өлешендәге уналтынчы абзацында </w:t>
            </w:r>
            <w:r w:rsidR="00DA19D4" w:rsidRPr="00873110">
              <w:rPr>
                <w:szCs w:val="28"/>
                <w:lang w:val="tt-RU"/>
              </w:rPr>
              <w:t xml:space="preserve">«табигый һәм техноген характердагы» </w:t>
            </w:r>
            <w:r w:rsidR="009838A6">
              <w:rPr>
                <w:szCs w:val="28"/>
                <w:lang w:val="tt-RU"/>
              </w:rPr>
              <w:t>сүзләрен төшереп калдырыр</w:t>
            </w:r>
            <w:r w:rsidR="00DA19D4">
              <w:rPr>
                <w:szCs w:val="28"/>
                <w:lang w:val="tt-RU"/>
              </w:rPr>
              <w:t>га</w:t>
            </w:r>
            <w:r w:rsidR="00DA19D4" w:rsidRPr="00873110">
              <w:rPr>
                <w:szCs w:val="28"/>
                <w:lang w:val="tt-RU"/>
              </w:rPr>
              <w:t>;</w:t>
            </w:r>
          </w:p>
          <w:p w:rsidR="008E74E0" w:rsidRPr="00DA19D4" w:rsidRDefault="008E74E0" w:rsidP="008E74E0">
            <w:pPr>
              <w:pStyle w:val="ab"/>
              <w:ind w:firstLine="540"/>
              <w:jc w:val="both"/>
              <w:rPr>
                <w:szCs w:val="28"/>
                <w:lang w:val="tt-RU"/>
              </w:rPr>
            </w:pPr>
            <w:r w:rsidRPr="00DA19D4">
              <w:rPr>
                <w:szCs w:val="28"/>
                <w:lang w:val="tt-RU"/>
              </w:rPr>
              <w:t xml:space="preserve"> </w:t>
            </w:r>
          </w:p>
          <w:p w:rsidR="008E74E0" w:rsidRPr="00DA19D4" w:rsidRDefault="008E74E0" w:rsidP="008E74E0">
            <w:pPr>
              <w:autoSpaceDE w:val="0"/>
              <w:autoSpaceDN w:val="0"/>
              <w:adjustRightInd w:val="0"/>
              <w:ind w:firstLine="540"/>
              <w:jc w:val="both"/>
              <w:outlineLvl w:val="0"/>
              <w:rPr>
                <w:b/>
                <w:bCs/>
                <w:szCs w:val="28"/>
                <w:lang w:val="tt-RU"/>
              </w:rPr>
            </w:pPr>
          </w:p>
        </w:tc>
        <w:tc>
          <w:tcPr>
            <w:tcW w:w="5014" w:type="dxa"/>
            <w:shd w:val="clear" w:color="auto" w:fill="auto"/>
          </w:tcPr>
          <w:p w:rsidR="00DA19D4" w:rsidRPr="00150967" w:rsidRDefault="00DA19D4" w:rsidP="00DA19D4">
            <w:pPr>
              <w:pStyle w:val="a4"/>
              <w:ind w:firstLine="459"/>
              <w:jc w:val="both"/>
              <w:rPr>
                <w:b/>
              </w:rPr>
            </w:pPr>
            <w:r w:rsidRPr="00150967">
              <w:t xml:space="preserve">9 статья. </w:t>
            </w:r>
            <w:r w:rsidRPr="00150967">
              <w:rPr>
                <w:b/>
              </w:rPr>
              <w:t xml:space="preserve">Халыкны </w:t>
            </w:r>
            <w:r>
              <w:rPr>
                <w:b/>
              </w:rPr>
              <w:t>һә</w:t>
            </w:r>
            <w:r w:rsidRPr="00150967">
              <w:rPr>
                <w:b/>
              </w:rPr>
              <w:t>м  территориял</w:t>
            </w:r>
            <w:r>
              <w:rPr>
                <w:b/>
              </w:rPr>
              <w:t>ә</w:t>
            </w:r>
            <w:r w:rsidRPr="00150967">
              <w:rPr>
                <w:b/>
              </w:rPr>
              <w:t>рне гад</w:t>
            </w:r>
            <w:r>
              <w:rPr>
                <w:b/>
              </w:rPr>
              <w:t>ә</w:t>
            </w:r>
            <w:r w:rsidRPr="00150967">
              <w:rPr>
                <w:b/>
              </w:rPr>
              <w:t>тт</w:t>
            </w:r>
            <w:r>
              <w:rPr>
                <w:b/>
              </w:rPr>
              <w:t>ә</w:t>
            </w:r>
            <w:r w:rsidRPr="00150967">
              <w:rPr>
                <w:b/>
              </w:rPr>
              <w:t>н тыш х</w:t>
            </w:r>
            <w:r>
              <w:rPr>
                <w:b/>
              </w:rPr>
              <w:t>ә</w:t>
            </w:r>
            <w:r w:rsidRPr="00150967">
              <w:rPr>
                <w:b/>
              </w:rPr>
              <w:t>лл</w:t>
            </w:r>
            <w:r>
              <w:rPr>
                <w:b/>
              </w:rPr>
              <w:t>ә</w:t>
            </w:r>
            <w:r w:rsidRPr="00150967">
              <w:rPr>
                <w:b/>
              </w:rPr>
              <w:t>рд</w:t>
            </w:r>
            <w:r>
              <w:rPr>
                <w:b/>
              </w:rPr>
              <w:t>ә</w:t>
            </w:r>
            <w:r w:rsidRPr="00150967">
              <w:rPr>
                <w:b/>
              </w:rPr>
              <w:t xml:space="preserve">н яклау </w:t>
            </w:r>
            <w:r>
              <w:rPr>
                <w:b/>
              </w:rPr>
              <w:t>ө</w:t>
            </w:r>
            <w:r w:rsidRPr="00150967">
              <w:rPr>
                <w:b/>
              </w:rPr>
              <w:t>лк</w:t>
            </w:r>
            <w:r>
              <w:rPr>
                <w:b/>
              </w:rPr>
              <w:t>ә</w:t>
            </w:r>
            <w:r w:rsidRPr="00150967">
              <w:rPr>
                <w:b/>
              </w:rPr>
              <w:t>сенд</w:t>
            </w:r>
            <w:r>
              <w:rPr>
                <w:b/>
              </w:rPr>
              <w:t>ә</w:t>
            </w:r>
            <w:r w:rsidRPr="00150967">
              <w:rPr>
                <w:b/>
              </w:rPr>
              <w:t xml:space="preserve"> Татарстан Республикасы Министрлар Кабинеты компетенциясе</w:t>
            </w:r>
          </w:p>
          <w:p w:rsidR="00DA19D4" w:rsidRPr="00150967" w:rsidRDefault="00DA19D4" w:rsidP="00DA19D4">
            <w:pPr>
              <w:pStyle w:val="a4"/>
              <w:ind w:firstLine="459"/>
              <w:jc w:val="both"/>
            </w:pPr>
          </w:p>
          <w:p w:rsidR="00DA19D4" w:rsidRPr="00150967" w:rsidRDefault="00DA19D4" w:rsidP="00DA19D4">
            <w:pPr>
              <w:pStyle w:val="a4"/>
              <w:ind w:firstLine="459"/>
              <w:jc w:val="both"/>
            </w:pPr>
            <w:r w:rsidRPr="00150967">
              <w:t>Татарстан Республикасы Министрлар Кабинеты компетенциясен</w:t>
            </w:r>
            <w:r>
              <w:t>ә</w:t>
            </w:r>
            <w:r w:rsidRPr="00150967">
              <w:t xml:space="preserve"> т</w:t>
            </w:r>
            <w:r>
              <w:t>ү</w:t>
            </w:r>
            <w:r w:rsidRPr="00150967">
              <w:t>б</w:t>
            </w:r>
            <w:r>
              <w:t>ә</w:t>
            </w:r>
            <w:r w:rsidRPr="00150967">
              <w:t>нд</w:t>
            </w:r>
            <w:r>
              <w:t>ә</w:t>
            </w:r>
            <w:r w:rsidRPr="00150967">
              <w:t>гел</w:t>
            </w:r>
            <w:r>
              <w:t>ә</w:t>
            </w:r>
            <w:r w:rsidRPr="00150967">
              <w:t>р кер</w:t>
            </w:r>
            <w:r>
              <w:t>ә</w:t>
            </w:r>
            <w:r w:rsidRPr="00150967">
              <w:t>:</w:t>
            </w:r>
          </w:p>
          <w:p w:rsidR="00DA19D4" w:rsidRPr="00150967" w:rsidRDefault="00DA19D4" w:rsidP="00DA19D4">
            <w:pPr>
              <w:pStyle w:val="a4"/>
              <w:ind w:firstLine="459"/>
              <w:jc w:val="both"/>
            </w:pPr>
            <w:r w:rsidRPr="00150967">
              <w:t xml:space="preserve">халыкны </w:t>
            </w:r>
            <w:r>
              <w:t>һә</w:t>
            </w:r>
            <w:r w:rsidRPr="00150967">
              <w:t>м территориял</w:t>
            </w:r>
            <w:r>
              <w:t>ә</w:t>
            </w:r>
            <w:r w:rsidRPr="00150967">
              <w:t>рне гад</w:t>
            </w:r>
            <w:r>
              <w:t>ә</w:t>
            </w:r>
            <w:r w:rsidRPr="00150967">
              <w:t>тт</w:t>
            </w:r>
            <w:r>
              <w:t>ә</w:t>
            </w:r>
            <w:r w:rsidRPr="00150967">
              <w:t>н тыш х</w:t>
            </w:r>
            <w:r>
              <w:t>ә</w:t>
            </w:r>
            <w:r w:rsidRPr="00150967">
              <w:t>лл</w:t>
            </w:r>
            <w:r>
              <w:t>ә</w:t>
            </w:r>
            <w:r w:rsidRPr="00150967">
              <w:t>рд</w:t>
            </w:r>
            <w:r>
              <w:t>ә</w:t>
            </w:r>
            <w:r w:rsidRPr="00150967">
              <w:t xml:space="preserve">н яклау </w:t>
            </w:r>
            <w:r>
              <w:t>ө</w:t>
            </w:r>
            <w:r w:rsidRPr="00150967">
              <w:t>лк</w:t>
            </w:r>
            <w:r>
              <w:t>ә</w:t>
            </w:r>
            <w:r w:rsidRPr="00150967">
              <w:t>сенд</w:t>
            </w:r>
            <w:r>
              <w:t>ә</w:t>
            </w:r>
            <w:r w:rsidRPr="00150967">
              <w:t xml:space="preserve"> норматив хокукый актлар кабул ит</w:t>
            </w:r>
            <w:r>
              <w:t>ү</w:t>
            </w:r>
            <w:r w:rsidRPr="00150967">
              <w:t>;</w:t>
            </w:r>
          </w:p>
          <w:p w:rsidR="00DA19D4" w:rsidRDefault="00DA19D4" w:rsidP="00DA19D4">
            <w:pPr>
              <w:pStyle w:val="a4"/>
              <w:ind w:firstLine="459"/>
              <w:jc w:val="both"/>
              <w:rPr>
                <w:i/>
                <w:szCs w:val="28"/>
                <w:lang w:val="tt-RU"/>
              </w:rPr>
            </w:pPr>
            <w:r w:rsidRPr="004D44A0">
              <w:rPr>
                <w:szCs w:val="28"/>
                <w:lang w:val="tt-RU"/>
              </w:rPr>
              <w:t xml:space="preserve">халыкны </w:t>
            </w:r>
            <w:r>
              <w:rPr>
                <w:szCs w:val="28"/>
                <w:lang w:val="tt-RU"/>
              </w:rPr>
              <w:t>һә</w:t>
            </w:r>
            <w:r w:rsidRPr="004D44A0">
              <w:rPr>
                <w:szCs w:val="28"/>
                <w:lang w:val="tt-RU"/>
              </w:rPr>
              <w:t>м территориял</w:t>
            </w:r>
            <w:r>
              <w:rPr>
                <w:szCs w:val="28"/>
                <w:lang w:val="tt-RU"/>
              </w:rPr>
              <w:t>ә</w:t>
            </w:r>
            <w:r w:rsidRPr="004D44A0">
              <w:rPr>
                <w:szCs w:val="28"/>
                <w:lang w:val="tt-RU"/>
              </w:rPr>
              <w:t>рне гад</w:t>
            </w:r>
            <w:r>
              <w:rPr>
                <w:szCs w:val="28"/>
                <w:lang w:val="tt-RU"/>
              </w:rPr>
              <w:t>ә</w:t>
            </w:r>
            <w:r w:rsidRPr="004D44A0">
              <w:rPr>
                <w:szCs w:val="28"/>
                <w:lang w:val="tt-RU"/>
              </w:rPr>
              <w:t>тт</w:t>
            </w:r>
            <w:r>
              <w:rPr>
                <w:szCs w:val="28"/>
                <w:lang w:val="tt-RU"/>
              </w:rPr>
              <w:t>ә</w:t>
            </w:r>
            <w:r w:rsidRPr="004D44A0">
              <w:rPr>
                <w:szCs w:val="28"/>
                <w:lang w:val="tt-RU"/>
              </w:rPr>
              <w:t>н тыш х</w:t>
            </w:r>
            <w:r>
              <w:rPr>
                <w:szCs w:val="28"/>
                <w:lang w:val="tt-RU"/>
              </w:rPr>
              <w:t>ә</w:t>
            </w:r>
            <w:r w:rsidRPr="004D44A0">
              <w:rPr>
                <w:szCs w:val="28"/>
                <w:lang w:val="tt-RU"/>
              </w:rPr>
              <w:t>лл</w:t>
            </w:r>
            <w:r>
              <w:rPr>
                <w:szCs w:val="28"/>
                <w:lang w:val="tt-RU"/>
              </w:rPr>
              <w:t>ә</w:t>
            </w:r>
            <w:r w:rsidRPr="004D44A0">
              <w:rPr>
                <w:szCs w:val="28"/>
                <w:lang w:val="tt-RU"/>
              </w:rPr>
              <w:t>рд</w:t>
            </w:r>
            <w:r>
              <w:rPr>
                <w:szCs w:val="28"/>
                <w:lang w:val="tt-RU"/>
              </w:rPr>
              <w:t>ә</w:t>
            </w:r>
            <w:r w:rsidRPr="004D44A0">
              <w:rPr>
                <w:szCs w:val="28"/>
                <w:lang w:val="tt-RU"/>
              </w:rPr>
              <w:t xml:space="preserve">н  яклау </w:t>
            </w:r>
            <w:r>
              <w:rPr>
                <w:szCs w:val="28"/>
                <w:lang w:val="tt-RU"/>
              </w:rPr>
              <w:t>ө</w:t>
            </w:r>
            <w:r w:rsidRPr="004D44A0">
              <w:rPr>
                <w:szCs w:val="28"/>
                <w:lang w:val="tt-RU"/>
              </w:rPr>
              <w:t>чен кир</w:t>
            </w:r>
            <w:r>
              <w:rPr>
                <w:szCs w:val="28"/>
                <w:lang w:val="tt-RU"/>
              </w:rPr>
              <w:t>ә</w:t>
            </w:r>
            <w:r w:rsidRPr="004D44A0">
              <w:rPr>
                <w:szCs w:val="28"/>
                <w:lang w:val="tt-RU"/>
              </w:rPr>
              <w:t>кле к</w:t>
            </w:r>
            <w:r>
              <w:rPr>
                <w:szCs w:val="28"/>
                <w:lang w:val="tt-RU"/>
              </w:rPr>
              <w:t>ө</w:t>
            </w:r>
            <w:r w:rsidRPr="004D44A0">
              <w:rPr>
                <w:szCs w:val="28"/>
                <w:lang w:val="tt-RU"/>
              </w:rPr>
              <w:t>чл</w:t>
            </w:r>
            <w:r>
              <w:rPr>
                <w:szCs w:val="28"/>
                <w:lang w:val="tt-RU"/>
              </w:rPr>
              <w:t>ә</w:t>
            </w:r>
            <w:r w:rsidRPr="004D44A0">
              <w:rPr>
                <w:szCs w:val="28"/>
                <w:lang w:val="tt-RU"/>
              </w:rPr>
              <w:t xml:space="preserve">рне </w:t>
            </w:r>
            <w:r>
              <w:rPr>
                <w:szCs w:val="28"/>
                <w:lang w:val="tt-RU"/>
              </w:rPr>
              <w:t>һә</w:t>
            </w:r>
            <w:r w:rsidRPr="004D44A0">
              <w:rPr>
                <w:szCs w:val="28"/>
                <w:lang w:val="tt-RU"/>
              </w:rPr>
              <w:t xml:space="preserve">м чараларны </w:t>
            </w:r>
            <w:r>
              <w:rPr>
                <w:szCs w:val="28"/>
                <w:lang w:val="tt-RU"/>
              </w:rPr>
              <w:t>ә</w:t>
            </w:r>
            <w:r w:rsidRPr="004D44A0">
              <w:rPr>
                <w:szCs w:val="28"/>
                <w:lang w:val="tt-RU"/>
              </w:rPr>
              <w:t>зерл</w:t>
            </w:r>
            <w:r>
              <w:rPr>
                <w:szCs w:val="28"/>
                <w:lang w:val="tt-RU"/>
              </w:rPr>
              <w:t>әү</w:t>
            </w:r>
            <w:r w:rsidRPr="004D44A0">
              <w:rPr>
                <w:szCs w:val="28"/>
                <w:lang w:val="tt-RU"/>
              </w:rPr>
              <w:t xml:space="preserve"> </w:t>
            </w:r>
            <w:r>
              <w:rPr>
                <w:szCs w:val="28"/>
                <w:lang w:val="tt-RU"/>
              </w:rPr>
              <w:t>һә</w:t>
            </w:r>
            <w:r w:rsidRPr="004D44A0">
              <w:rPr>
                <w:szCs w:val="28"/>
                <w:lang w:val="tt-RU"/>
              </w:rPr>
              <w:t xml:space="preserve">м аларны </w:t>
            </w:r>
            <w:r>
              <w:rPr>
                <w:szCs w:val="28"/>
                <w:lang w:val="tt-RU"/>
              </w:rPr>
              <w:t>ә</w:t>
            </w:r>
            <w:r w:rsidRPr="004D44A0">
              <w:rPr>
                <w:szCs w:val="28"/>
                <w:lang w:val="tt-RU"/>
              </w:rPr>
              <w:t>зер</w:t>
            </w:r>
            <w:r>
              <w:rPr>
                <w:szCs w:val="28"/>
                <w:lang w:val="tt-RU"/>
              </w:rPr>
              <w:t xml:space="preserve"> килеш</w:t>
            </w:r>
            <w:r w:rsidRPr="004D44A0">
              <w:rPr>
                <w:szCs w:val="28"/>
                <w:lang w:val="tt-RU"/>
              </w:rPr>
              <w:t xml:space="preserve"> тоту, шулай ук гад</w:t>
            </w:r>
            <w:r>
              <w:rPr>
                <w:szCs w:val="28"/>
                <w:lang w:val="tt-RU"/>
              </w:rPr>
              <w:t>ә</w:t>
            </w:r>
            <w:r w:rsidRPr="004D44A0">
              <w:rPr>
                <w:szCs w:val="28"/>
                <w:lang w:val="tt-RU"/>
              </w:rPr>
              <w:t>тт</w:t>
            </w:r>
            <w:r>
              <w:rPr>
                <w:szCs w:val="28"/>
                <w:lang w:val="tt-RU"/>
              </w:rPr>
              <w:t>ә</w:t>
            </w:r>
            <w:r w:rsidRPr="004D44A0">
              <w:rPr>
                <w:szCs w:val="28"/>
                <w:lang w:val="tt-RU"/>
              </w:rPr>
              <w:t>н тыш х</w:t>
            </w:r>
            <w:r>
              <w:rPr>
                <w:szCs w:val="28"/>
                <w:lang w:val="tt-RU"/>
              </w:rPr>
              <w:t>ә</w:t>
            </w:r>
            <w:r w:rsidRPr="004D44A0">
              <w:rPr>
                <w:szCs w:val="28"/>
                <w:lang w:val="tt-RU"/>
              </w:rPr>
              <w:t>лл</w:t>
            </w:r>
            <w:r>
              <w:rPr>
                <w:szCs w:val="28"/>
                <w:lang w:val="tt-RU"/>
              </w:rPr>
              <w:t>ә</w:t>
            </w:r>
            <w:r w:rsidRPr="004D44A0">
              <w:rPr>
                <w:szCs w:val="28"/>
                <w:lang w:val="tt-RU"/>
              </w:rPr>
              <w:t>рд</w:t>
            </w:r>
            <w:r>
              <w:rPr>
                <w:szCs w:val="28"/>
                <w:lang w:val="tt-RU"/>
              </w:rPr>
              <w:t>ән яклау өлкәсендә</w:t>
            </w:r>
            <w:r w:rsidRPr="004D44A0">
              <w:rPr>
                <w:szCs w:val="28"/>
                <w:lang w:val="tt-RU"/>
              </w:rPr>
              <w:t xml:space="preserve"> халыкны әзерләү;</w:t>
            </w:r>
            <w:r>
              <w:rPr>
                <w:szCs w:val="28"/>
                <w:lang w:val="tt-RU"/>
              </w:rPr>
              <w:t xml:space="preserve"> </w:t>
            </w:r>
          </w:p>
          <w:p w:rsidR="00DA19D4" w:rsidRPr="00DA19D4" w:rsidRDefault="00DA19D4" w:rsidP="00DA19D4">
            <w:pPr>
              <w:pStyle w:val="a4"/>
              <w:ind w:firstLine="459"/>
              <w:jc w:val="both"/>
              <w:rPr>
                <w:lang w:val="tt-RU"/>
              </w:rPr>
            </w:pPr>
            <w:r w:rsidRPr="00DA19D4">
              <w:rPr>
                <w:lang w:val="tt-RU"/>
              </w:rPr>
              <w:t>гадәттән тыш хәлләрдә эвакуация гамәлләрен үткәрү турында карарлар кабул итү һәм аларны үткәрүне тәэмин итү;</w:t>
            </w:r>
          </w:p>
          <w:p w:rsidR="00DA19D4" w:rsidRDefault="00DA19D4" w:rsidP="00DA19D4">
            <w:pPr>
              <w:pStyle w:val="a4"/>
              <w:ind w:firstLine="459"/>
              <w:jc w:val="both"/>
              <w:rPr>
                <w:i/>
                <w:lang w:val="tt-RU"/>
              </w:rPr>
            </w:pPr>
            <w:r w:rsidRPr="009B173B">
              <w:t>Татарстан Республикасы территориясендә ташуларга каршы чаралар зерләүдә һәм гамәлгә ашыруда катнашу;</w:t>
            </w:r>
            <w:r>
              <w:rPr>
                <w:lang w:val="tt-RU"/>
              </w:rPr>
              <w:t xml:space="preserve"> </w:t>
            </w:r>
          </w:p>
          <w:p w:rsidR="00DA19D4" w:rsidRDefault="00DA19D4" w:rsidP="00DA19D4">
            <w:pPr>
              <w:pStyle w:val="a4"/>
              <w:ind w:firstLine="459"/>
              <w:jc w:val="both"/>
              <w:rPr>
                <w:i/>
                <w:lang w:val="tt-RU"/>
              </w:rPr>
            </w:pPr>
            <w:r w:rsidRPr="00653B2D">
              <w:rPr>
                <w:lang w:val="tt-RU"/>
              </w:rPr>
              <w:t>кечкенә күләмле йөзмә чараларда йөзү өчен су объектларыннан файдалану кагыйдәләрен раслау;</w:t>
            </w:r>
            <w:r>
              <w:rPr>
                <w:lang w:val="tt-RU"/>
              </w:rPr>
              <w:t xml:space="preserve"> </w:t>
            </w:r>
          </w:p>
          <w:p w:rsidR="00DA19D4" w:rsidRDefault="00DA19D4" w:rsidP="00DA19D4">
            <w:pPr>
              <w:pStyle w:val="a4"/>
              <w:ind w:firstLine="459"/>
              <w:jc w:val="both"/>
              <w:rPr>
                <w:i/>
                <w:lang w:val="tt-RU"/>
              </w:rPr>
            </w:pPr>
            <w:r w:rsidRPr="00653B2D">
              <w:rPr>
                <w:lang w:val="tt-RU"/>
              </w:rPr>
              <w:t>суда кешеләрнең гомерен саклау кагыйдәләрен раслау;</w:t>
            </w:r>
            <w:r>
              <w:rPr>
                <w:lang w:val="tt-RU"/>
              </w:rPr>
              <w:t xml:space="preserve"> </w:t>
            </w:r>
          </w:p>
          <w:p w:rsidR="00DA19D4" w:rsidRDefault="00DA19D4" w:rsidP="00DA19D4">
            <w:pPr>
              <w:pStyle w:val="a4"/>
              <w:ind w:firstLine="459"/>
              <w:jc w:val="both"/>
              <w:rPr>
                <w:i/>
                <w:lang w:val="tt-RU"/>
              </w:rPr>
            </w:pPr>
            <w:r w:rsidRPr="00653B2D">
              <w:rPr>
                <w:lang w:val="tt-RU"/>
              </w:rPr>
              <w:t>Татарстан Республикасы документациясенең территориаль иминияте фондын булдыру һәм аның турындагы нигезләмәне раслау;</w:t>
            </w:r>
            <w:r w:rsidRPr="009B173B">
              <w:rPr>
                <w:i/>
                <w:lang w:val="tt-RU"/>
              </w:rPr>
              <w:t xml:space="preserve"> </w:t>
            </w:r>
          </w:p>
          <w:p w:rsidR="00DA19D4" w:rsidRDefault="00DA19D4" w:rsidP="00DA19D4">
            <w:pPr>
              <w:pStyle w:val="a4"/>
              <w:ind w:firstLine="459"/>
              <w:jc w:val="both"/>
              <w:rPr>
                <w:szCs w:val="28"/>
                <w:lang w:val="tt-RU"/>
              </w:rPr>
            </w:pPr>
            <w:r w:rsidRPr="00855BDE">
              <w:rPr>
                <w:szCs w:val="28"/>
                <w:lang w:val="tt-RU"/>
              </w:rPr>
              <w:t xml:space="preserve">гадәттән тыш хәлләр турында халыкка мәгълүмат </w:t>
            </w:r>
            <w:r>
              <w:rPr>
                <w:szCs w:val="28"/>
                <w:lang w:val="tt-RU"/>
              </w:rPr>
              <w:t xml:space="preserve">бирүне гамәлгә ашыру; </w:t>
            </w:r>
          </w:p>
          <w:p w:rsidR="00DA19D4" w:rsidRPr="005F36E7" w:rsidRDefault="00DA19D4" w:rsidP="00DA19D4">
            <w:pPr>
              <w:pStyle w:val="a4"/>
              <w:ind w:firstLine="459"/>
              <w:jc w:val="both"/>
              <w:rPr>
                <w:lang w:val="tt-RU"/>
              </w:rPr>
            </w:pPr>
            <w:r>
              <w:rPr>
                <w:lang w:val="tt-RU"/>
              </w:rPr>
              <w:t>һә</w:t>
            </w:r>
            <w:r w:rsidRPr="005F36E7">
              <w:rPr>
                <w:lang w:val="tt-RU"/>
              </w:rPr>
              <w:t>лак</w:t>
            </w:r>
            <w:r>
              <w:rPr>
                <w:lang w:val="tt-RU"/>
              </w:rPr>
              <w:t>ә</w:t>
            </w:r>
            <w:r w:rsidRPr="005F36E7">
              <w:rPr>
                <w:lang w:val="tt-RU"/>
              </w:rPr>
              <w:t xml:space="preserve">т-коткару </w:t>
            </w:r>
            <w:r>
              <w:rPr>
                <w:lang w:val="tt-RU"/>
              </w:rPr>
              <w:t>һә</w:t>
            </w:r>
            <w:r w:rsidRPr="005F36E7">
              <w:rPr>
                <w:lang w:val="tt-RU"/>
              </w:rPr>
              <w:t>м башка кичектергесез эшл</w:t>
            </w:r>
            <w:r>
              <w:rPr>
                <w:lang w:val="tt-RU"/>
              </w:rPr>
              <w:t>ә</w:t>
            </w:r>
            <w:r w:rsidRPr="005F36E7">
              <w:rPr>
                <w:lang w:val="tt-RU"/>
              </w:rPr>
              <w:t xml:space="preserve">рне оештыру, шулай ук аларны </w:t>
            </w:r>
            <w:r>
              <w:rPr>
                <w:lang w:val="tt-RU"/>
              </w:rPr>
              <w:t>ү</w:t>
            </w:r>
            <w:r w:rsidRPr="005F36E7">
              <w:rPr>
                <w:lang w:val="tt-RU"/>
              </w:rPr>
              <w:t>тк</w:t>
            </w:r>
            <w:r>
              <w:rPr>
                <w:lang w:val="tt-RU"/>
              </w:rPr>
              <w:t>ә</w:t>
            </w:r>
            <w:r w:rsidRPr="005F36E7">
              <w:rPr>
                <w:lang w:val="tt-RU"/>
              </w:rPr>
              <w:t>рг</w:t>
            </w:r>
            <w:r>
              <w:rPr>
                <w:lang w:val="tt-RU"/>
              </w:rPr>
              <w:t>ә</w:t>
            </w:r>
            <w:r w:rsidRPr="005F36E7">
              <w:rPr>
                <w:lang w:val="tt-RU"/>
              </w:rPr>
              <w:t xml:space="preserve">н вакытта </w:t>
            </w:r>
            <w:r>
              <w:rPr>
                <w:lang w:val="tt-RU"/>
              </w:rPr>
              <w:t>җә</w:t>
            </w:r>
            <w:r w:rsidRPr="005F36E7">
              <w:rPr>
                <w:lang w:val="tt-RU"/>
              </w:rPr>
              <w:t>м</w:t>
            </w:r>
            <w:r>
              <w:rPr>
                <w:lang w:val="tt-RU"/>
              </w:rPr>
              <w:t>ә</w:t>
            </w:r>
            <w:r w:rsidRPr="005F36E7">
              <w:rPr>
                <w:lang w:val="tt-RU"/>
              </w:rPr>
              <w:t>гать т</w:t>
            </w:r>
            <w:r>
              <w:rPr>
                <w:lang w:val="tt-RU"/>
              </w:rPr>
              <w:t>ә</w:t>
            </w:r>
            <w:r w:rsidRPr="005F36E7">
              <w:rPr>
                <w:lang w:val="tt-RU"/>
              </w:rPr>
              <w:t>ртибен саклау;</w:t>
            </w:r>
          </w:p>
          <w:p w:rsidR="00DA19D4" w:rsidRPr="003A4E06" w:rsidRDefault="00DA19D4" w:rsidP="00DA19D4">
            <w:pPr>
              <w:pStyle w:val="a4"/>
              <w:ind w:firstLine="459"/>
              <w:jc w:val="both"/>
              <w:rPr>
                <w:lang w:val="tt-RU"/>
              </w:rPr>
            </w:pPr>
            <w:r w:rsidRPr="003A4E06">
              <w:rPr>
                <w:lang w:val="tt-RU"/>
              </w:rPr>
              <w:t>халыкны һ</w:t>
            </w:r>
            <w:r>
              <w:rPr>
                <w:lang w:val="tt-RU"/>
              </w:rPr>
              <w:t>ә</w:t>
            </w:r>
            <w:r w:rsidRPr="003A4E06">
              <w:rPr>
                <w:lang w:val="tt-RU"/>
              </w:rPr>
              <w:t>м территориял</w:t>
            </w:r>
            <w:r>
              <w:rPr>
                <w:lang w:val="tt-RU"/>
              </w:rPr>
              <w:t>ә</w:t>
            </w:r>
            <w:r w:rsidRPr="003A4E06">
              <w:rPr>
                <w:lang w:val="tt-RU"/>
              </w:rPr>
              <w:t>рне 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лл</w:t>
            </w:r>
            <w:r>
              <w:rPr>
                <w:lang w:val="tt-RU"/>
              </w:rPr>
              <w:t>ә</w:t>
            </w:r>
            <w:r w:rsidRPr="003A4E06">
              <w:rPr>
                <w:lang w:val="tt-RU"/>
              </w:rPr>
              <w:t>рд</w:t>
            </w:r>
            <w:r>
              <w:rPr>
                <w:lang w:val="tt-RU"/>
              </w:rPr>
              <w:t>ә</w:t>
            </w:r>
            <w:r w:rsidRPr="003A4E06">
              <w:rPr>
                <w:lang w:val="tt-RU"/>
              </w:rPr>
              <w:t xml:space="preserve">н яклау </w:t>
            </w:r>
            <w:r>
              <w:rPr>
                <w:lang w:val="tt-RU"/>
              </w:rPr>
              <w:t>ө</w:t>
            </w:r>
            <w:r w:rsidRPr="003A4E06">
              <w:rPr>
                <w:lang w:val="tt-RU"/>
              </w:rPr>
              <w:t>лк</w:t>
            </w:r>
            <w:r>
              <w:rPr>
                <w:lang w:val="tt-RU"/>
              </w:rPr>
              <w:t>ә</w:t>
            </w:r>
            <w:r w:rsidRPr="003A4E06">
              <w:rPr>
                <w:lang w:val="tt-RU"/>
              </w:rPr>
              <w:t>сенд</w:t>
            </w:r>
            <w:r>
              <w:rPr>
                <w:lang w:val="tt-RU"/>
              </w:rPr>
              <w:t>ә</w:t>
            </w:r>
            <w:r w:rsidRPr="003A4E06">
              <w:rPr>
                <w:lang w:val="tt-RU"/>
              </w:rPr>
              <w:t xml:space="preserve"> финанслауны гам</w:t>
            </w:r>
            <w:r>
              <w:rPr>
                <w:lang w:val="tt-RU"/>
              </w:rPr>
              <w:t>ә</w:t>
            </w:r>
            <w:r w:rsidRPr="003A4E06">
              <w:rPr>
                <w:lang w:val="tt-RU"/>
              </w:rPr>
              <w:t>лг</w:t>
            </w:r>
            <w:r>
              <w:rPr>
                <w:lang w:val="tt-RU"/>
              </w:rPr>
              <w:t>ә</w:t>
            </w:r>
            <w:r w:rsidRPr="003A4E06">
              <w:rPr>
                <w:lang w:val="tt-RU"/>
              </w:rPr>
              <w:t xml:space="preserve"> ашыру;</w:t>
            </w:r>
          </w:p>
          <w:p w:rsidR="00DA19D4" w:rsidRPr="003A4E06" w:rsidRDefault="00DA19D4" w:rsidP="00DA19D4">
            <w:pPr>
              <w:pStyle w:val="a4"/>
              <w:ind w:firstLine="459"/>
              <w:jc w:val="both"/>
              <w:rPr>
                <w:lang w:val="tt-RU"/>
              </w:rPr>
            </w:pPr>
            <w:r w:rsidRPr="003A4E06">
              <w:rPr>
                <w:lang w:val="tt-RU"/>
              </w:rPr>
              <w:t>гад</w:t>
            </w:r>
            <w:r>
              <w:rPr>
                <w:lang w:val="tt-RU"/>
              </w:rPr>
              <w:t>ә</w:t>
            </w:r>
            <w:r w:rsidRPr="003A4E06">
              <w:rPr>
                <w:lang w:val="tt-RU"/>
              </w:rPr>
              <w:t>тт</w:t>
            </w:r>
            <w:r>
              <w:rPr>
                <w:lang w:val="tt-RU"/>
              </w:rPr>
              <w:t>ә</w:t>
            </w:r>
            <w:r w:rsidRPr="003A4E06">
              <w:rPr>
                <w:lang w:val="tt-RU"/>
              </w:rPr>
              <w:t>н тыш х</w:t>
            </w:r>
            <w:r>
              <w:rPr>
                <w:lang w:val="tt-RU"/>
              </w:rPr>
              <w:t>ә</w:t>
            </w:r>
            <w:r w:rsidRPr="003A4E06">
              <w:rPr>
                <w:lang w:val="tt-RU"/>
              </w:rPr>
              <w:t>лл</w:t>
            </w:r>
            <w:r>
              <w:rPr>
                <w:lang w:val="tt-RU"/>
              </w:rPr>
              <w:t>ә</w:t>
            </w:r>
            <w:r w:rsidRPr="003A4E06">
              <w:rPr>
                <w:lang w:val="tt-RU"/>
              </w:rPr>
              <w:t>рне бетер</w:t>
            </w:r>
            <w:r>
              <w:rPr>
                <w:lang w:val="tt-RU"/>
              </w:rPr>
              <w:t>ү</w:t>
            </w:r>
            <w:r w:rsidRPr="003A4E06">
              <w:rPr>
                <w:lang w:val="tt-RU"/>
              </w:rPr>
              <w:t xml:space="preserve"> </w:t>
            </w:r>
            <w:r>
              <w:rPr>
                <w:lang w:val="tt-RU"/>
              </w:rPr>
              <w:t>ө</w:t>
            </w:r>
            <w:r w:rsidRPr="003A4E06">
              <w:rPr>
                <w:lang w:val="tt-RU"/>
              </w:rPr>
              <w:t>чен финанс һ</w:t>
            </w:r>
            <w:r>
              <w:rPr>
                <w:lang w:val="tt-RU"/>
              </w:rPr>
              <w:t>ә</w:t>
            </w:r>
            <w:r w:rsidRPr="003A4E06">
              <w:rPr>
                <w:lang w:val="tt-RU"/>
              </w:rPr>
              <w:t>м матди ресурсларны</w:t>
            </w:r>
            <w:r>
              <w:rPr>
                <w:lang w:val="tt-RU"/>
              </w:rPr>
              <w:t>ң</w:t>
            </w:r>
            <w:r w:rsidRPr="003A4E06">
              <w:rPr>
                <w:lang w:val="tt-RU"/>
              </w:rPr>
              <w:t xml:space="preserve"> резервларын булдыру;</w:t>
            </w:r>
          </w:p>
          <w:p w:rsidR="00DA19D4" w:rsidRDefault="00DA19D4" w:rsidP="00DA19D4">
            <w:pPr>
              <w:pStyle w:val="a4"/>
              <w:ind w:firstLine="459"/>
              <w:jc w:val="both"/>
              <w:rPr>
                <w:lang w:val="tt-RU"/>
              </w:rPr>
            </w:pPr>
            <w:r w:rsidRPr="003A4E06">
              <w:rPr>
                <w:lang w:val="tt-RU"/>
              </w:rPr>
              <w:t>гадәттән тыш хәлләрдә оешмаларны</w:t>
            </w:r>
            <w:r>
              <w:rPr>
                <w:lang w:val="tt-RU"/>
              </w:rPr>
              <w:t>ң</w:t>
            </w:r>
            <w:r w:rsidRPr="003A4E06">
              <w:rPr>
                <w:lang w:val="tt-RU"/>
              </w:rPr>
              <w:t xml:space="preserve"> тотрыклы эшчәнлегенә ярдәм ит</w:t>
            </w:r>
            <w:r>
              <w:rPr>
                <w:lang w:val="tt-RU"/>
              </w:rPr>
              <w:t>ү;</w:t>
            </w:r>
          </w:p>
          <w:p w:rsidR="00DA19D4" w:rsidRPr="004D5C82" w:rsidRDefault="00DA19D4" w:rsidP="00DA19D4">
            <w:pPr>
              <w:pStyle w:val="2"/>
              <w:rPr>
                <w:szCs w:val="28"/>
                <w:lang w:val="tt-RU"/>
              </w:rPr>
            </w:pPr>
            <w:r w:rsidRPr="004D5C82">
              <w:rPr>
                <w:szCs w:val="28"/>
                <w:lang w:val="tt-RU"/>
              </w:rPr>
              <w:t>халыкны һәм территориял</w:t>
            </w:r>
            <w:r>
              <w:rPr>
                <w:szCs w:val="28"/>
                <w:lang w:val="tt-RU"/>
              </w:rPr>
              <w:t>ә</w:t>
            </w:r>
            <w:r w:rsidRPr="004D5C82">
              <w:rPr>
                <w:szCs w:val="28"/>
                <w:lang w:val="tt-RU"/>
              </w:rPr>
              <w:t>рне гадәттән тыш хәлләрдән яклау өлкәсендәге</w:t>
            </w:r>
            <w:r>
              <w:rPr>
                <w:szCs w:val="28"/>
                <w:lang w:val="tt-RU"/>
              </w:rPr>
              <w:t xml:space="preserve"> бурычларны хәл итүгә в</w:t>
            </w:r>
            <w:r w:rsidRPr="004D5C82">
              <w:rPr>
                <w:szCs w:val="28"/>
                <w:lang w:val="tt-RU"/>
              </w:rPr>
              <w:t>әкаләтле башкарма хакимият</w:t>
            </w:r>
            <w:r>
              <w:rPr>
                <w:szCs w:val="28"/>
                <w:lang w:val="tt-RU"/>
              </w:rPr>
              <w:t>нең</w:t>
            </w:r>
            <w:r w:rsidRPr="004D5C82">
              <w:rPr>
                <w:szCs w:val="28"/>
                <w:lang w:val="tt-RU"/>
              </w:rPr>
              <w:t xml:space="preserve"> </w:t>
            </w:r>
            <w:r>
              <w:rPr>
                <w:szCs w:val="28"/>
                <w:lang w:val="tt-RU"/>
              </w:rPr>
              <w:t xml:space="preserve">федераль </w:t>
            </w:r>
            <w:r w:rsidRPr="004D5C82">
              <w:rPr>
                <w:szCs w:val="28"/>
                <w:lang w:val="tt-RU"/>
              </w:rPr>
              <w:t>органына кеше</w:t>
            </w:r>
            <w:r>
              <w:rPr>
                <w:szCs w:val="28"/>
                <w:lang w:val="tt-RU"/>
              </w:rPr>
              <w:t>ләр</w:t>
            </w:r>
            <w:r w:rsidRPr="004D5C82">
              <w:rPr>
                <w:szCs w:val="28"/>
                <w:lang w:val="tt-RU"/>
              </w:rPr>
              <w:t xml:space="preserve"> күп җыела торган урыннарда халыкка хәбәр итү</w:t>
            </w:r>
            <w:r>
              <w:rPr>
                <w:szCs w:val="28"/>
                <w:lang w:val="tt-RU"/>
              </w:rPr>
              <w:t xml:space="preserve">нең һәм </w:t>
            </w:r>
            <w:r w:rsidRPr="004D5C82">
              <w:rPr>
                <w:szCs w:val="28"/>
                <w:lang w:val="tt-RU"/>
              </w:rPr>
              <w:t xml:space="preserve"> мәгълүмат бирүнең махсуслаштырылган техник чараларын урнаштыру өчен уч</w:t>
            </w:r>
            <w:r>
              <w:rPr>
                <w:szCs w:val="28"/>
                <w:lang w:val="tt-RU"/>
              </w:rPr>
              <w:t xml:space="preserve">астоклар бирүгә һәм (яки) мондый чараларны </w:t>
            </w:r>
            <w:r w:rsidRPr="004D5C82">
              <w:rPr>
                <w:szCs w:val="28"/>
                <w:lang w:val="tt-RU"/>
              </w:rPr>
              <w:t xml:space="preserve"> урнаштыруга, шулай ук халыкка гадәттән тыш хәлләр турында </w:t>
            </w:r>
            <w:r>
              <w:rPr>
                <w:szCs w:val="28"/>
                <w:lang w:val="tt-RU"/>
              </w:rPr>
              <w:t>ү</w:t>
            </w:r>
            <w:r w:rsidRPr="004D5C82">
              <w:rPr>
                <w:szCs w:val="28"/>
                <w:lang w:val="tt-RU"/>
              </w:rPr>
              <w:t>з вакытында хәбәр итү һәм мәгълүмат бирү</w:t>
            </w:r>
            <w:r>
              <w:rPr>
                <w:szCs w:val="28"/>
                <w:lang w:val="tt-RU"/>
              </w:rPr>
              <w:t>,</w:t>
            </w:r>
            <w:r w:rsidRPr="004D5C82">
              <w:rPr>
                <w:szCs w:val="28"/>
                <w:lang w:val="tt-RU"/>
              </w:rPr>
              <w:t xml:space="preserve"> гадәттән тыш хәлләрдән яклау өлкәсендә халыкны әзерләү максатларында, булган техник җайланмаларны массакүләм мәгълүмат чаралары продукциясен тарату өчен бирүгә, эфир вакытын бирүгә </w:t>
            </w:r>
            <w:r>
              <w:rPr>
                <w:szCs w:val="28"/>
                <w:lang w:val="tt-RU"/>
              </w:rPr>
              <w:t xml:space="preserve">ярдәм </w:t>
            </w:r>
            <w:r w:rsidRPr="004D5C82">
              <w:rPr>
                <w:szCs w:val="28"/>
                <w:lang w:val="tt-RU"/>
              </w:rPr>
              <w:t>к</w:t>
            </w:r>
            <w:r>
              <w:rPr>
                <w:szCs w:val="28"/>
                <w:lang w:val="tt-RU"/>
              </w:rPr>
              <w:t>ү</w:t>
            </w:r>
            <w:r w:rsidRPr="004D5C82">
              <w:rPr>
                <w:szCs w:val="28"/>
                <w:lang w:val="tt-RU"/>
              </w:rPr>
              <w:t>рс</w:t>
            </w:r>
            <w:r>
              <w:rPr>
                <w:szCs w:val="28"/>
                <w:lang w:val="tt-RU"/>
              </w:rPr>
              <w:t>ә</w:t>
            </w:r>
            <w:r w:rsidRPr="004D5C82">
              <w:rPr>
                <w:szCs w:val="28"/>
                <w:lang w:val="tt-RU"/>
              </w:rPr>
              <w:t>т</w:t>
            </w:r>
            <w:r>
              <w:rPr>
                <w:szCs w:val="28"/>
                <w:lang w:val="tt-RU"/>
              </w:rPr>
              <w:t>ү</w:t>
            </w:r>
            <w:r w:rsidRPr="004D5C82">
              <w:rPr>
                <w:szCs w:val="28"/>
                <w:lang w:val="tt-RU"/>
              </w:rPr>
              <w:t>;</w:t>
            </w:r>
            <w:r w:rsidRPr="00C0262A">
              <w:rPr>
                <w:rFonts w:ascii="Times New Roman" w:hAnsi="Times New Roman"/>
                <w:i/>
                <w:lang w:val="tt-RU"/>
              </w:rPr>
              <w:t xml:space="preserve"> </w:t>
            </w:r>
          </w:p>
          <w:p w:rsidR="00DA19D4" w:rsidRDefault="00DA19D4" w:rsidP="00DA19D4">
            <w:pPr>
              <w:pStyle w:val="a4"/>
              <w:ind w:firstLine="459"/>
              <w:jc w:val="both"/>
              <w:rPr>
                <w:lang w:val="tt-RU"/>
              </w:rPr>
            </w:pPr>
            <w:r w:rsidRPr="004D5C82">
              <w:rPr>
                <w:szCs w:val="28"/>
                <w:lang w:val="tt-RU"/>
              </w:rPr>
              <w:t xml:space="preserve">эчәргә яраклы су </w:t>
            </w:r>
            <w:r w:rsidRPr="006B6F58">
              <w:rPr>
                <w:szCs w:val="28"/>
                <w:lang w:val="tt-RU"/>
              </w:rPr>
              <w:t>һәм хуҗалык-көнкүреш сулары</w:t>
            </w:r>
            <w:r w:rsidRPr="004D5C82">
              <w:rPr>
                <w:szCs w:val="28"/>
                <w:lang w:val="tt-RU"/>
              </w:rPr>
              <w:t xml:space="preserve"> белән тә</w:t>
            </w:r>
            <w:r>
              <w:rPr>
                <w:szCs w:val="28"/>
                <w:lang w:val="tt-RU"/>
              </w:rPr>
              <w:t>эмин итү чыганакларын резервлау;</w:t>
            </w:r>
          </w:p>
          <w:p w:rsidR="00DA19D4" w:rsidRPr="00DA19D4" w:rsidRDefault="00DA19D4" w:rsidP="00DA19D4">
            <w:pPr>
              <w:ind w:firstLine="459"/>
              <w:jc w:val="both"/>
              <w:rPr>
                <w:b/>
                <w:i/>
                <w:lang w:val="tt-RU"/>
              </w:rPr>
            </w:pPr>
            <w:r>
              <w:rPr>
                <w:b/>
                <w:szCs w:val="28"/>
                <w:lang w:val="tt-RU"/>
              </w:rPr>
              <w:t>гадәттән тыш</w:t>
            </w:r>
            <w:r w:rsidRPr="00DA19D4">
              <w:rPr>
                <w:b/>
                <w:szCs w:val="28"/>
                <w:lang w:val="tt-RU"/>
              </w:rPr>
              <w:t xml:space="preserve"> </w:t>
            </w:r>
            <w:r>
              <w:rPr>
                <w:b/>
                <w:szCs w:val="28"/>
                <w:lang w:val="tt-RU"/>
              </w:rPr>
              <w:t xml:space="preserve">хәлләр килеп чыккан очракларда </w:t>
            </w:r>
            <w:r w:rsidRPr="00DA19D4">
              <w:rPr>
                <w:rFonts w:eastAsia="Calibri"/>
                <w:b/>
                <w:szCs w:val="28"/>
                <w:lang w:val="tt-RU"/>
              </w:rPr>
              <w:t>Россия Федерациясе гражданнарына, чит ил гражданнарына һәм гражданлыгы булмаган затларга</w:t>
            </w:r>
            <w:r w:rsidRPr="00DA19D4">
              <w:rPr>
                <w:b/>
                <w:szCs w:val="28"/>
                <w:lang w:val="tt-RU"/>
              </w:rPr>
              <w:t xml:space="preserve"> бер мәртәбә бирелә торган акчалата түләүләрне гамәлгә ашыру турында, бер мәртәбә бирелә торган акчалата түләүләрне гамәлгә ашыру очракларын билгеләүне, шулай ук  күрсәтелгән түләүләр гамәлгә ашырылачак затлар даирәсен ачыклауны кертеп,  карарлар кабул итү;</w:t>
            </w:r>
          </w:p>
          <w:p w:rsidR="00DA19D4" w:rsidRDefault="00DA19D4" w:rsidP="00DA19D4">
            <w:pPr>
              <w:ind w:firstLine="459"/>
              <w:jc w:val="both"/>
              <w:rPr>
                <w:i/>
                <w:lang w:val="tt-RU"/>
              </w:rPr>
            </w:pPr>
            <w:r>
              <w:rPr>
                <w:szCs w:val="28"/>
                <w:lang w:val="tt-RU"/>
              </w:rPr>
              <w:t xml:space="preserve">халыкны һәм территорияләрне гадәттән тыш хәлләрдән яклау  өлкәсендә  республика максатчан программаларын эшләү, раслау һәм гамәлгә ашыру; </w:t>
            </w:r>
          </w:p>
          <w:p w:rsidR="00DA19D4" w:rsidRDefault="00DA19D4" w:rsidP="00DA19D4">
            <w:pPr>
              <w:ind w:firstLine="459"/>
              <w:jc w:val="both"/>
              <w:rPr>
                <w:i/>
                <w:lang w:val="tt-RU"/>
              </w:rPr>
            </w:pPr>
            <w:r>
              <w:rPr>
                <w:szCs w:val="28"/>
                <w:lang w:val="tt-RU"/>
              </w:rPr>
              <w:t>«112»</w:t>
            </w:r>
            <w:r w:rsidRPr="009753CE">
              <w:rPr>
                <w:szCs w:val="28"/>
                <w:lang w:val="tt-RU"/>
              </w:rPr>
              <w:t xml:space="preserve"> бердәм номеры буенча ашыгыч оператив хезмәтләр чакыруны тәэмин итү системасын булдыру, аны эксплуатац</w:t>
            </w:r>
            <w:r>
              <w:rPr>
                <w:szCs w:val="28"/>
                <w:lang w:val="tt-RU"/>
              </w:rPr>
              <w:t>ияләүне һәм үстерүне тәэмин итү;</w:t>
            </w:r>
          </w:p>
          <w:p w:rsidR="00DA19D4" w:rsidRDefault="00DA19D4" w:rsidP="00DA19D4">
            <w:pPr>
              <w:pStyle w:val="2"/>
              <w:rPr>
                <w:lang w:val="tt-RU"/>
              </w:rPr>
            </w:pPr>
            <w:r w:rsidRPr="00855BDE">
              <w:rPr>
                <w:szCs w:val="28"/>
                <w:lang w:val="tt-RU"/>
              </w:rPr>
              <w:t xml:space="preserve">гадәттән тыш хәлләр турында халыкка </w:t>
            </w:r>
            <w:r>
              <w:rPr>
                <w:szCs w:val="28"/>
                <w:lang w:val="tt-RU"/>
              </w:rPr>
              <w:t xml:space="preserve">хәбәр итү һәм </w:t>
            </w:r>
            <w:r w:rsidRPr="00855BDE">
              <w:rPr>
                <w:szCs w:val="28"/>
                <w:lang w:val="tt-RU"/>
              </w:rPr>
              <w:t xml:space="preserve">мәгълүмат </w:t>
            </w:r>
            <w:r>
              <w:rPr>
                <w:szCs w:val="28"/>
                <w:lang w:val="tt-RU"/>
              </w:rPr>
              <w:t xml:space="preserve">бирү системаларын булдыру һәм даими әзерлек хәлендә тоту; </w:t>
            </w:r>
          </w:p>
          <w:p w:rsidR="00DA19D4" w:rsidRDefault="00DA19D4" w:rsidP="00DA19D4">
            <w:pPr>
              <w:pStyle w:val="2"/>
              <w:rPr>
                <w:lang w:val="tt-RU"/>
              </w:rPr>
            </w:pPr>
            <w:r w:rsidRPr="00855BDE">
              <w:rPr>
                <w:szCs w:val="28"/>
                <w:lang w:val="tt-RU"/>
              </w:rPr>
              <w:t>халыкны һәм территорияләрне гадәттән тыш хәлләр</w:t>
            </w:r>
            <w:r>
              <w:rPr>
                <w:szCs w:val="28"/>
                <w:lang w:val="tt-RU"/>
              </w:rPr>
              <w:t xml:space="preserve">дән яклау өлкәсендә мәгълүмат җыю һәм мондый мәгълүматны алмашу, </w:t>
            </w:r>
            <w:r w:rsidRPr="00AD62D7">
              <w:rPr>
                <w:szCs w:val="28"/>
                <w:lang w:val="tt-RU"/>
              </w:rPr>
              <w:t xml:space="preserve">муниципальара һәм региональ характердагы гадәттән тыш хәлләр барлыкка килү куркынычы турында яисә барлыкка килү турында </w:t>
            </w:r>
            <w:r>
              <w:rPr>
                <w:szCs w:val="28"/>
                <w:lang w:val="tt-RU"/>
              </w:rPr>
              <w:t xml:space="preserve">халыкка үз вакытында, шул исәптән </w:t>
            </w:r>
            <w:r w:rsidRPr="00AD62D7">
              <w:rPr>
                <w:szCs w:val="28"/>
                <w:lang w:val="tt-RU"/>
              </w:rPr>
              <w:t>гадәттән тыш хәлләр барлыкка килү куркынычы турында яисә барлыкка кил</w:t>
            </w:r>
            <w:r>
              <w:rPr>
                <w:szCs w:val="28"/>
                <w:lang w:val="tt-RU"/>
              </w:rPr>
              <w:t>ү</w:t>
            </w:r>
            <w:r w:rsidRPr="00AD62D7">
              <w:rPr>
                <w:szCs w:val="28"/>
                <w:lang w:val="tt-RU"/>
              </w:rPr>
              <w:t xml:space="preserve"> турында халыкка экстрен </w:t>
            </w:r>
            <w:r>
              <w:rPr>
                <w:szCs w:val="28"/>
                <w:lang w:val="tt-RU"/>
              </w:rPr>
              <w:t>хәбәр итүнең</w:t>
            </w:r>
            <w:r w:rsidRPr="00AD62D7">
              <w:rPr>
                <w:szCs w:val="28"/>
                <w:lang w:val="tt-RU"/>
              </w:rPr>
              <w:t xml:space="preserve"> комплекслы системасы</w:t>
            </w:r>
            <w:r>
              <w:rPr>
                <w:szCs w:val="28"/>
                <w:lang w:val="tt-RU"/>
              </w:rPr>
              <w:t xml:space="preserve">н кулланып хәбәр итүне тәэмин итү; </w:t>
            </w:r>
          </w:p>
          <w:p w:rsidR="00DA19D4" w:rsidRDefault="00DA19D4" w:rsidP="00DA19D4">
            <w:pPr>
              <w:pStyle w:val="2"/>
              <w:rPr>
                <w:rFonts w:ascii="Times New Roman" w:hAnsi="Times New Roman"/>
                <w:i/>
                <w:lang w:val="tt-RU"/>
              </w:rPr>
            </w:pPr>
            <w:r>
              <w:rPr>
                <w:szCs w:val="28"/>
                <w:lang w:val="tt-RU"/>
              </w:rPr>
              <w:t xml:space="preserve">вәкаләтләренә </w:t>
            </w:r>
            <w:r w:rsidRPr="00AD62D7">
              <w:rPr>
                <w:szCs w:val="28"/>
                <w:lang w:val="tt-RU"/>
              </w:rPr>
              <w:t xml:space="preserve">халыкны һәм территорияләрне гадәттән тыш хәлләрдән яклау </w:t>
            </w:r>
            <w:r>
              <w:rPr>
                <w:szCs w:val="28"/>
                <w:lang w:val="tt-RU"/>
              </w:rPr>
              <w:t xml:space="preserve">бурычларын хәл итү керә торган федераль башкарма хакимият органнарының </w:t>
            </w:r>
            <w:r w:rsidRPr="00AD62D7">
              <w:rPr>
                <w:szCs w:val="28"/>
                <w:lang w:val="tt-RU"/>
              </w:rPr>
              <w:t>территориаль орган</w:t>
            </w:r>
            <w:r>
              <w:rPr>
                <w:szCs w:val="28"/>
                <w:lang w:val="tt-RU"/>
              </w:rPr>
              <w:t>нары, шулай ук территорияләрендә гадәттән тыш хәл барлыкка килергә мөмкин булган җирле үзидарә органнары һәм оешмалар белән килештереп, халыкка экстрен хәбәр итү зоналарының чикләрен билгеләү;</w:t>
            </w:r>
            <w:r w:rsidRPr="005F6B6E">
              <w:rPr>
                <w:rFonts w:ascii="Times New Roman" w:hAnsi="Times New Roman"/>
                <w:i/>
                <w:lang w:val="tt-RU"/>
              </w:rPr>
              <w:t xml:space="preserve"> </w:t>
            </w:r>
          </w:p>
          <w:p w:rsidR="00DA19D4" w:rsidRDefault="00DA19D4" w:rsidP="00DA19D4">
            <w:pPr>
              <w:pStyle w:val="2"/>
              <w:rPr>
                <w:i/>
                <w:szCs w:val="28"/>
                <w:lang w:val="tt-RU"/>
              </w:rPr>
            </w:pPr>
            <w:r w:rsidRPr="001E5C9A">
              <w:rPr>
                <w:rFonts w:ascii="Times New Roman" w:hAnsi="Times New Roman"/>
                <w:szCs w:val="28"/>
                <w:lang w:val="tt-RU"/>
              </w:rPr>
              <w:t>халыкны һәм территорияләрне гадәттән тыш хәлләрдән яклау өлкәсендә региональ дәүләт күзәтчелеге турында нигезләмәне, җирле үзидарә органнары тарафыннан халыкны һәм территорияләрне гадәттән тыш хәлләрдән яклау өлкәсендә вәкаләтләрне гамәлгә ашыруга дәүләт күзәтчелеге тәртибен раслау</w:t>
            </w:r>
            <w:r>
              <w:rPr>
                <w:szCs w:val="28"/>
                <w:lang w:val="tt-RU"/>
              </w:rPr>
              <w:t xml:space="preserve">; </w:t>
            </w:r>
          </w:p>
          <w:p w:rsidR="00DA19D4" w:rsidRDefault="00DA19D4" w:rsidP="00DA19D4">
            <w:pPr>
              <w:pStyle w:val="2"/>
              <w:rPr>
                <w:i/>
                <w:szCs w:val="28"/>
                <w:lang w:val="tt-RU"/>
              </w:rPr>
            </w:pPr>
            <w:r w:rsidRPr="00025F46">
              <w:rPr>
                <w:szCs w:val="28"/>
                <w:lang w:val="tt-RU"/>
              </w:rPr>
              <w:t>Татарстан Республикасы территориясендә гадәттән тыш хәлләрне кисәтү һәм бетерү буенча гамәлләр планнарын эшләү һәм раслау</w:t>
            </w:r>
            <w:r>
              <w:rPr>
                <w:szCs w:val="28"/>
                <w:lang w:val="tt-RU"/>
              </w:rPr>
              <w:t xml:space="preserve">; </w:t>
            </w:r>
          </w:p>
          <w:p w:rsidR="00DA19D4" w:rsidRPr="003568B3" w:rsidRDefault="00DA19D4" w:rsidP="00DA19D4">
            <w:pPr>
              <w:tabs>
                <w:tab w:val="left" w:pos="567"/>
              </w:tabs>
              <w:autoSpaceDE w:val="0"/>
              <w:autoSpaceDN w:val="0"/>
              <w:adjustRightInd w:val="0"/>
              <w:ind w:firstLine="459"/>
              <w:jc w:val="both"/>
              <w:rPr>
                <w:i/>
                <w:szCs w:val="28"/>
                <w:lang w:val="tt-RU"/>
              </w:rPr>
            </w:pPr>
            <w:r w:rsidRPr="0002589A">
              <w:rPr>
                <w:szCs w:val="28"/>
                <w:lang w:val="tt-RU"/>
              </w:rPr>
              <w:t>әлеге Законның 8</w:t>
            </w:r>
            <w:r w:rsidRPr="0002589A">
              <w:rPr>
                <w:szCs w:val="28"/>
                <w:vertAlign w:val="superscript"/>
                <w:lang w:val="tt-RU"/>
              </w:rPr>
              <w:t>1</w:t>
            </w:r>
            <w:r w:rsidRPr="0002589A">
              <w:rPr>
                <w:szCs w:val="28"/>
                <w:lang w:val="tt-RU"/>
              </w:rPr>
              <w:t xml:space="preserve"> статьясындагы беренче өлешенең икенче абзацы нигезендә </w:t>
            </w:r>
            <w:r>
              <w:rPr>
                <w:szCs w:val="28"/>
                <w:lang w:val="tt-RU"/>
              </w:rPr>
              <w:t>югары</w:t>
            </w:r>
            <w:r w:rsidRPr="0002589A">
              <w:rPr>
                <w:szCs w:val="28"/>
                <w:lang w:val="tt-RU"/>
              </w:rPr>
              <w:t xml:space="preserve"> әзерлек яисә гадәттән тыш хәл режимы кертелгәндә гражданнар һәм оешмалар тарафыннан мәҗбүри үтәлергә тиеш</w:t>
            </w:r>
            <w:r>
              <w:rPr>
                <w:szCs w:val="28"/>
                <w:lang w:val="tt-RU"/>
              </w:rPr>
              <w:t>ле</w:t>
            </w:r>
            <w:r w:rsidRPr="0002589A">
              <w:rPr>
                <w:szCs w:val="28"/>
                <w:lang w:val="tt-RU"/>
              </w:rPr>
              <w:t xml:space="preserve"> </w:t>
            </w:r>
            <w:r>
              <w:rPr>
                <w:szCs w:val="28"/>
                <w:lang w:val="tt-RU"/>
              </w:rPr>
              <w:t>тәртип</w:t>
            </w:r>
            <w:r w:rsidRPr="0002589A">
              <w:rPr>
                <w:szCs w:val="28"/>
                <w:lang w:val="tt-RU"/>
              </w:rPr>
              <w:t xml:space="preserve"> кагыйдәләрен билгеләү;</w:t>
            </w:r>
            <w:r>
              <w:rPr>
                <w:szCs w:val="28"/>
                <w:lang w:val="tt-RU"/>
              </w:rPr>
              <w:t xml:space="preserve"> </w:t>
            </w:r>
          </w:p>
          <w:p w:rsidR="00DA19D4" w:rsidRDefault="00DA19D4" w:rsidP="00DA19D4">
            <w:pPr>
              <w:pStyle w:val="2"/>
              <w:rPr>
                <w:rFonts w:ascii="Times New Roman" w:hAnsi="Times New Roman"/>
                <w:i/>
                <w:lang w:val="tt-RU"/>
              </w:rPr>
            </w:pPr>
            <w:r w:rsidRPr="0002589A">
              <w:rPr>
                <w:szCs w:val="28"/>
                <w:lang w:val="tt-RU"/>
              </w:rPr>
              <w:t>Федераль законның 10</w:t>
            </w:r>
            <w:r>
              <w:rPr>
                <w:szCs w:val="28"/>
                <w:lang w:val="tt-RU"/>
              </w:rPr>
              <w:t> </w:t>
            </w:r>
            <w:r w:rsidRPr="0002589A">
              <w:rPr>
                <w:szCs w:val="28"/>
                <w:lang w:val="tt-RU"/>
              </w:rPr>
              <w:t>статьясындагы «а</w:t>
            </w:r>
            <w:r w:rsidRPr="0002589A">
              <w:rPr>
                <w:szCs w:val="28"/>
                <w:vertAlign w:val="superscript"/>
                <w:lang w:val="tt-RU"/>
              </w:rPr>
              <w:t>2</w:t>
            </w:r>
            <w:r w:rsidRPr="0002589A">
              <w:rPr>
                <w:szCs w:val="28"/>
                <w:lang w:val="tt-RU"/>
              </w:rPr>
              <w:t xml:space="preserve">» пунктчасы нигезендә билгеләнгән </w:t>
            </w:r>
            <w:r>
              <w:rPr>
                <w:szCs w:val="28"/>
                <w:lang w:val="tt-RU"/>
              </w:rPr>
              <w:t>тәртип</w:t>
            </w:r>
            <w:r w:rsidRPr="0002589A">
              <w:rPr>
                <w:szCs w:val="28"/>
                <w:lang w:val="tt-RU"/>
              </w:rPr>
              <w:t xml:space="preserve"> кагыйдәләрен үтәү </w:t>
            </w:r>
            <w:r>
              <w:rPr>
                <w:szCs w:val="28"/>
                <w:lang w:val="tt-RU"/>
              </w:rPr>
              <w:t>өчен,</w:t>
            </w:r>
            <w:r w:rsidRPr="0002589A">
              <w:rPr>
                <w:szCs w:val="28"/>
                <w:lang w:val="tt-RU"/>
              </w:rPr>
              <w:t xml:space="preserve"> Татарстан Республикасы территориясендәге гадәттән тыш хәлнең үзенчәлекләрен яисә аның </w:t>
            </w:r>
            <w:r>
              <w:rPr>
                <w:szCs w:val="28"/>
                <w:lang w:val="tt-RU"/>
              </w:rPr>
              <w:t>барлыкка килү</w:t>
            </w:r>
            <w:r w:rsidRPr="0002589A">
              <w:rPr>
                <w:szCs w:val="28"/>
                <w:lang w:val="tt-RU"/>
              </w:rPr>
              <w:t xml:space="preserve"> куркынычын исәпкә алып,</w:t>
            </w:r>
            <w:r>
              <w:rPr>
                <w:szCs w:val="28"/>
                <w:lang w:val="tt-RU"/>
              </w:rPr>
              <w:t xml:space="preserve"> </w:t>
            </w:r>
            <w:r w:rsidRPr="0002589A">
              <w:rPr>
                <w:szCs w:val="28"/>
                <w:lang w:val="tt-RU"/>
              </w:rPr>
              <w:t>Федераль законның 10 статьясындагы «а</w:t>
            </w:r>
            <w:r w:rsidRPr="0002589A">
              <w:rPr>
                <w:szCs w:val="28"/>
                <w:vertAlign w:val="superscript"/>
                <w:lang w:val="tt-RU"/>
              </w:rPr>
              <w:t>1</w:t>
            </w:r>
            <w:r w:rsidRPr="0002589A">
              <w:rPr>
                <w:szCs w:val="28"/>
                <w:lang w:val="tt-RU"/>
              </w:rPr>
              <w:t xml:space="preserve">» пунктчасы нигезендә </w:t>
            </w:r>
            <w:r>
              <w:rPr>
                <w:szCs w:val="28"/>
                <w:lang w:val="tt-RU"/>
              </w:rPr>
              <w:t>югары</w:t>
            </w:r>
            <w:r w:rsidRPr="0002589A">
              <w:rPr>
                <w:szCs w:val="28"/>
                <w:lang w:val="tt-RU"/>
              </w:rPr>
              <w:t xml:space="preserve"> әзерлек яисә гадәттән тыш хәл режимы кертелгәндә гражданнар һәм оешмалар тарафыннан мәҗбүри үтәлерг</w:t>
            </w:r>
            <w:r>
              <w:rPr>
                <w:szCs w:val="28"/>
                <w:lang w:val="tt-RU"/>
              </w:rPr>
              <w:t>ә тиешле</w:t>
            </w:r>
            <w:r w:rsidRPr="0002589A">
              <w:rPr>
                <w:szCs w:val="28"/>
                <w:lang w:val="tt-RU"/>
              </w:rPr>
              <w:t xml:space="preserve"> өстәмә </w:t>
            </w:r>
            <w:r>
              <w:rPr>
                <w:szCs w:val="28"/>
                <w:lang w:val="tt-RU"/>
              </w:rPr>
              <w:t>тәртип</w:t>
            </w:r>
            <w:r w:rsidRPr="0002589A">
              <w:rPr>
                <w:szCs w:val="28"/>
                <w:lang w:val="tt-RU"/>
              </w:rPr>
              <w:t xml:space="preserve"> кагыйдәләрен</w:t>
            </w:r>
            <w:r>
              <w:rPr>
                <w:szCs w:val="28"/>
                <w:lang w:val="tt-RU"/>
              </w:rPr>
              <w:t>,</w:t>
            </w:r>
            <w:r w:rsidRPr="0002589A">
              <w:rPr>
                <w:szCs w:val="28"/>
                <w:lang w:val="tt-RU"/>
              </w:rPr>
              <w:t xml:space="preserve"> </w:t>
            </w:r>
            <w:r>
              <w:rPr>
                <w:szCs w:val="28"/>
                <w:lang w:val="tt-RU"/>
              </w:rPr>
              <w:t xml:space="preserve">кирәк булган очракта, </w:t>
            </w:r>
            <w:r w:rsidRPr="0002589A">
              <w:rPr>
                <w:szCs w:val="28"/>
                <w:lang w:val="tt-RU"/>
              </w:rPr>
              <w:t>билгеләү.</w:t>
            </w:r>
            <w:r w:rsidRPr="003568B3">
              <w:rPr>
                <w:i/>
                <w:szCs w:val="28"/>
                <w:lang w:val="tt-RU"/>
              </w:rPr>
              <w:t xml:space="preserve"> </w:t>
            </w:r>
          </w:p>
          <w:p w:rsidR="008E74E0" w:rsidRPr="00DA19D4" w:rsidRDefault="00DA19D4" w:rsidP="00DA19D4">
            <w:pPr>
              <w:spacing w:line="288" w:lineRule="atLeast"/>
              <w:ind w:firstLine="540"/>
              <w:jc w:val="both"/>
              <w:rPr>
                <w:b/>
                <w:bCs/>
                <w:szCs w:val="28"/>
                <w:lang w:val="tt-RU"/>
              </w:rPr>
            </w:pPr>
            <w:r w:rsidRPr="00DA19D4">
              <w:rPr>
                <w:rFonts w:ascii="SL_Times New Roman" w:hAnsi="SL_Times New Roman"/>
                <w:szCs w:val="28"/>
                <w:lang w:val="tt-RU"/>
              </w:rPr>
              <w:t>муниципальара һәм региональ характердагы гадәттән тыш хәлләрне кисәтү һәм алардан килгән зыяннарны бетерү чараларын үткәрү, гадәттән тыш хәлләрдә кешеләрне үлемнән коткаруга һәм аларның сәламәтлеген саклауга юнәлдерелгән чараларны гамәлгә ашыру.</w:t>
            </w:r>
          </w:p>
        </w:tc>
      </w:tr>
    </w:tbl>
    <w:p w:rsidR="00B13E5F" w:rsidRPr="0092069E" w:rsidRDefault="00A36F6A" w:rsidP="00B13E5F">
      <w:pPr>
        <w:rPr>
          <w:szCs w:val="28"/>
        </w:rPr>
      </w:pPr>
      <w:r>
        <w:rPr>
          <w:noProof/>
          <w:szCs w:val="28"/>
        </w:rPr>
        <w:pict>
          <v:line id="Прямая соединительная линия 2" o:spid="_x0000_s1026" style="position:absolute;z-index:251659264;visibility:visible;mso-position-horizontal-relative:text;mso-position-vertical-relative:text" from="233.55pt,54.7pt" to="562.0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" strokecolor="black [3200]" strokeweight=".5pt">
            <v:stroke joinstyle="miter"/>
          </v:line>
        </w:pict>
      </w:r>
    </w:p>
    <w:sectPr w:rsidR="00B13E5F" w:rsidRPr="0092069E" w:rsidSect="001D1477">
      <w:headerReference w:type="even" r:id="rId9"/>
      <w:headerReference w:type="default" r:id="rId10"/>
      <w:pgSz w:w="16838" w:h="11906" w:orient="landscape"/>
      <w:pgMar w:top="851" w:right="56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F6A" w:rsidRDefault="00A36F6A" w:rsidP="006C65AB">
      <w:r>
        <w:separator/>
      </w:r>
    </w:p>
  </w:endnote>
  <w:endnote w:type="continuationSeparator" w:id="0">
    <w:p w:rsidR="00A36F6A" w:rsidRDefault="00A36F6A" w:rsidP="006C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F6A" w:rsidRDefault="00A36F6A" w:rsidP="006C65AB">
      <w:r>
        <w:separator/>
      </w:r>
    </w:p>
  </w:footnote>
  <w:footnote w:type="continuationSeparator" w:id="0">
    <w:p w:rsidR="00A36F6A" w:rsidRDefault="00A36F6A" w:rsidP="006C6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4B" w:rsidRDefault="00580623" w:rsidP="00B35F1E">
    <w:pPr>
      <w:pStyle w:val="a4"/>
      <w:framePr w:wrap="around" w:vAnchor="text" w:hAnchor="margin" w:xAlign="center" w:y="1"/>
      <w:rPr>
        <w:rStyle w:val="a6"/>
      </w:rPr>
    </w:pPr>
    <w:r>
      <w:rPr>
        <w:rStyle w:val="a6"/>
      </w:rPr>
      <w:fldChar w:fldCharType="begin"/>
    </w:r>
    <w:r w:rsidR="00DF5F4B">
      <w:rPr>
        <w:rStyle w:val="a6"/>
      </w:rPr>
      <w:instrText xml:space="preserve">PAGE  </w:instrText>
    </w:r>
    <w:r>
      <w:rPr>
        <w:rStyle w:val="a6"/>
      </w:rPr>
      <w:fldChar w:fldCharType="end"/>
    </w:r>
  </w:p>
  <w:p w:rsidR="00DF5F4B" w:rsidRDefault="00DF5F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4B" w:rsidRDefault="00580623" w:rsidP="00B35F1E">
    <w:pPr>
      <w:pStyle w:val="a4"/>
      <w:framePr w:wrap="around" w:vAnchor="text" w:hAnchor="margin" w:xAlign="center" w:y="1"/>
      <w:rPr>
        <w:rStyle w:val="a6"/>
      </w:rPr>
    </w:pPr>
    <w:r>
      <w:rPr>
        <w:rStyle w:val="a6"/>
      </w:rPr>
      <w:fldChar w:fldCharType="begin"/>
    </w:r>
    <w:r w:rsidR="00DF5F4B">
      <w:rPr>
        <w:rStyle w:val="a6"/>
      </w:rPr>
      <w:instrText xml:space="preserve">PAGE  </w:instrText>
    </w:r>
    <w:r>
      <w:rPr>
        <w:rStyle w:val="a6"/>
      </w:rPr>
      <w:fldChar w:fldCharType="separate"/>
    </w:r>
    <w:r w:rsidR="00A830AD">
      <w:rPr>
        <w:rStyle w:val="a6"/>
        <w:noProof/>
      </w:rPr>
      <w:t>4</w:t>
    </w:r>
    <w:r>
      <w:rPr>
        <w:rStyle w:val="a6"/>
      </w:rPr>
      <w:fldChar w:fldCharType="end"/>
    </w:r>
  </w:p>
  <w:p w:rsidR="00DF5F4B" w:rsidRDefault="00DF5F4B" w:rsidP="00BD27E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B404E"/>
    <w:multiLevelType w:val="hybridMultilevel"/>
    <w:tmpl w:val="CDD63A76"/>
    <w:lvl w:ilvl="0" w:tplc="D856E7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8EB0832"/>
    <w:multiLevelType w:val="hybridMultilevel"/>
    <w:tmpl w:val="27483E00"/>
    <w:lvl w:ilvl="0" w:tplc="EAE887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EB4476F"/>
    <w:multiLevelType w:val="hybridMultilevel"/>
    <w:tmpl w:val="F04C5826"/>
    <w:lvl w:ilvl="0" w:tplc="45089140">
      <w:start w:val="1"/>
      <w:numFmt w:val="decimal"/>
      <w:lvlText w:val="%1."/>
      <w:lvlJc w:val="left"/>
      <w:pPr>
        <w:tabs>
          <w:tab w:val="num" w:pos="862"/>
        </w:tabs>
        <w:ind w:left="862"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85D79"/>
    <w:rsid w:val="00060905"/>
    <w:rsid w:val="000857E5"/>
    <w:rsid w:val="000876EF"/>
    <w:rsid w:val="0009633D"/>
    <w:rsid w:val="000B15FE"/>
    <w:rsid w:val="000C2A77"/>
    <w:rsid w:val="000C3140"/>
    <w:rsid w:val="000D3C60"/>
    <w:rsid w:val="000E7085"/>
    <w:rsid w:val="00116EC2"/>
    <w:rsid w:val="0014032C"/>
    <w:rsid w:val="00140978"/>
    <w:rsid w:val="0014486D"/>
    <w:rsid w:val="00157986"/>
    <w:rsid w:val="001651B6"/>
    <w:rsid w:val="001849B3"/>
    <w:rsid w:val="00197D65"/>
    <w:rsid w:val="001A220D"/>
    <w:rsid w:val="001B4B52"/>
    <w:rsid w:val="001D1477"/>
    <w:rsid w:val="001E0E25"/>
    <w:rsid w:val="001F36CD"/>
    <w:rsid w:val="00214687"/>
    <w:rsid w:val="00230B7B"/>
    <w:rsid w:val="00231202"/>
    <w:rsid w:val="00234F61"/>
    <w:rsid w:val="00265D18"/>
    <w:rsid w:val="00270E97"/>
    <w:rsid w:val="0027486E"/>
    <w:rsid w:val="00291252"/>
    <w:rsid w:val="002941EF"/>
    <w:rsid w:val="00296BAF"/>
    <w:rsid w:val="002977C9"/>
    <w:rsid w:val="002A01B2"/>
    <w:rsid w:val="002A172F"/>
    <w:rsid w:val="002C4D6C"/>
    <w:rsid w:val="002E6966"/>
    <w:rsid w:val="002F1B51"/>
    <w:rsid w:val="002F26D4"/>
    <w:rsid w:val="0030185E"/>
    <w:rsid w:val="00303CAD"/>
    <w:rsid w:val="003058E4"/>
    <w:rsid w:val="0031333C"/>
    <w:rsid w:val="00345AC5"/>
    <w:rsid w:val="00370E8C"/>
    <w:rsid w:val="003949C9"/>
    <w:rsid w:val="00395496"/>
    <w:rsid w:val="003B3F23"/>
    <w:rsid w:val="003E2A3F"/>
    <w:rsid w:val="003E2CEF"/>
    <w:rsid w:val="003E6817"/>
    <w:rsid w:val="00432ED1"/>
    <w:rsid w:val="00447790"/>
    <w:rsid w:val="004752FE"/>
    <w:rsid w:val="00484452"/>
    <w:rsid w:val="004A084C"/>
    <w:rsid w:val="004B0BED"/>
    <w:rsid w:val="004B6BEE"/>
    <w:rsid w:val="005039EA"/>
    <w:rsid w:val="00512BAD"/>
    <w:rsid w:val="0052061A"/>
    <w:rsid w:val="00531147"/>
    <w:rsid w:val="00532029"/>
    <w:rsid w:val="00580623"/>
    <w:rsid w:val="00581F02"/>
    <w:rsid w:val="00592C3C"/>
    <w:rsid w:val="005A4F29"/>
    <w:rsid w:val="005B3851"/>
    <w:rsid w:val="005B6222"/>
    <w:rsid w:val="005C41CD"/>
    <w:rsid w:val="005C795E"/>
    <w:rsid w:val="005D3BCA"/>
    <w:rsid w:val="005E5770"/>
    <w:rsid w:val="005E66D6"/>
    <w:rsid w:val="005E7128"/>
    <w:rsid w:val="005F442B"/>
    <w:rsid w:val="00607625"/>
    <w:rsid w:val="00676CDE"/>
    <w:rsid w:val="006847A2"/>
    <w:rsid w:val="006A202A"/>
    <w:rsid w:val="006B143B"/>
    <w:rsid w:val="006B36D7"/>
    <w:rsid w:val="006B389E"/>
    <w:rsid w:val="006C65AB"/>
    <w:rsid w:val="006E2E7A"/>
    <w:rsid w:val="00705134"/>
    <w:rsid w:val="00754F14"/>
    <w:rsid w:val="00763D5B"/>
    <w:rsid w:val="00777EF8"/>
    <w:rsid w:val="00785D79"/>
    <w:rsid w:val="0079586B"/>
    <w:rsid w:val="007B3A07"/>
    <w:rsid w:val="007D3D92"/>
    <w:rsid w:val="007D6547"/>
    <w:rsid w:val="007E27CD"/>
    <w:rsid w:val="00807A9A"/>
    <w:rsid w:val="00811390"/>
    <w:rsid w:val="0083388A"/>
    <w:rsid w:val="0083526A"/>
    <w:rsid w:val="00847E97"/>
    <w:rsid w:val="008572FB"/>
    <w:rsid w:val="0086757A"/>
    <w:rsid w:val="0089652A"/>
    <w:rsid w:val="008A3C07"/>
    <w:rsid w:val="008A579A"/>
    <w:rsid w:val="008A723A"/>
    <w:rsid w:val="008E0D49"/>
    <w:rsid w:val="008E74E0"/>
    <w:rsid w:val="008F3B2D"/>
    <w:rsid w:val="008F4902"/>
    <w:rsid w:val="00903DCC"/>
    <w:rsid w:val="00914EAE"/>
    <w:rsid w:val="0092069E"/>
    <w:rsid w:val="00931D7B"/>
    <w:rsid w:val="00943E25"/>
    <w:rsid w:val="00951266"/>
    <w:rsid w:val="009719D1"/>
    <w:rsid w:val="009811EB"/>
    <w:rsid w:val="009838A6"/>
    <w:rsid w:val="0098643B"/>
    <w:rsid w:val="009A3E9D"/>
    <w:rsid w:val="009C3741"/>
    <w:rsid w:val="009C3C4B"/>
    <w:rsid w:val="009D13B8"/>
    <w:rsid w:val="009D288D"/>
    <w:rsid w:val="009D5E1C"/>
    <w:rsid w:val="009D6CD7"/>
    <w:rsid w:val="009E0F66"/>
    <w:rsid w:val="009E5A99"/>
    <w:rsid w:val="009F25DF"/>
    <w:rsid w:val="009F36BE"/>
    <w:rsid w:val="00A028F4"/>
    <w:rsid w:val="00A12481"/>
    <w:rsid w:val="00A14DC3"/>
    <w:rsid w:val="00A2717A"/>
    <w:rsid w:val="00A36F6A"/>
    <w:rsid w:val="00A42BBA"/>
    <w:rsid w:val="00A554C8"/>
    <w:rsid w:val="00A60120"/>
    <w:rsid w:val="00A80597"/>
    <w:rsid w:val="00A830AD"/>
    <w:rsid w:val="00A96428"/>
    <w:rsid w:val="00AB0A43"/>
    <w:rsid w:val="00AB1A6A"/>
    <w:rsid w:val="00AC5EDA"/>
    <w:rsid w:val="00AD5014"/>
    <w:rsid w:val="00AE2E6D"/>
    <w:rsid w:val="00AE3B79"/>
    <w:rsid w:val="00B064D0"/>
    <w:rsid w:val="00B13E5F"/>
    <w:rsid w:val="00B300EE"/>
    <w:rsid w:val="00B35F1E"/>
    <w:rsid w:val="00B55EC6"/>
    <w:rsid w:val="00B92D93"/>
    <w:rsid w:val="00BA1724"/>
    <w:rsid w:val="00BA23DC"/>
    <w:rsid w:val="00BA2446"/>
    <w:rsid w:val="00BB41D2"/>
    <w:rsid w:val="00BD27E3"/>
    <w:rsid w:val="00BF4B3E"/>
    <w:rsid w:val="00BF7DC8"/>
    <w:rsid w:val="00C121FB"/>
    <w:rsid w:val="00C26F31"/>
    <w:rsid w:val="00C3377E"/>
    <w:rsid w:val="00C3636C"/>
    <w:rsid w:val="00C5075B"/>
    <w:rsid w:val="00C55892"/>
    <w:rsid w:val="00C634B3"/>
    <w:rsid w:val="00C67B73"/>
    <w:rsid w:val="00C76866"/>
    <w:rsid w:val="00C76AB3"/>
    <w:rsid w:val="00C77DC2"/>
    <w:rsid w:val="00C83F69"/>
    <w:rsid w:val="00CA14A0"/>
    <w:rsid w:val="00CB1410"/>
    <w:rsid w:val="00CB348B"/>
    <w:rsid w:val="00CB6F59"/>
    <w:rsid w:val="00CC2B06"/>
    <w:rsid w:val="00CE015B"/>
    <w:rsid w:val="00CE029D"/>
    <w:rsid w:val="00CE7F26"/>
    <w:rsid w:val="00CF415D"/>
    <w:rsid w:val="00CF7409"/>
    <w:rsid w:val="00D3673C"/>
    <w:rsid w:val="00D41504"/>
    <w:rsid w:val="00D72EDC"/>
    <w:rsid w:val="00D8079B"/>
    <w:rsid w:val="00DA19D4"/>
    <w:rsid w:val="00DA5AA8"/>
    <w:rsid w:val="00DA7972"/>
    <w:rsid w:val="00DB0E22"/>
    <w:rsid w:val="00DB5B16"/>
    <w:rsid w:val="00DF5F4B"/>
    <w:rsid w:val="00E117FA"/>
    <w:rsid w:val="00E16C70"/>
    <w:rsid w:val="00E35350"/>
    <w:rsid w:val="00E42EF1"/>
    <w:rsid w:val="00E6221F"/>
    <w:rsid w:val="00E76EC0"/>
    <w:rsid w:val="00E82670"/>
    <w:rsid w:val="00E84807"/>
    <w:rsid w:val="00EA752F"/>
    <w:rsid w:val="00EC04E7"/>
    <w:rsid w:val="00EC226E"/>
    <w:rsid w:val="00EC52F1"/>
    <w:rsid w:val="00EE59C4"/>
    <w:rsid w:val="00EE7B00"/>
    <w:rsid w:val="00EF344C"/>
    <w:rsid w:val="00EF3796"/>
    <w:rsid w:val="00F101BA"/>
    <w:rsid w:val="00F1495A"/>
    <w:rsid w:val="00F3427B"/>
    <w:rsid w:val="00F60F60"/>
    <w:rsid w:val="00F665BC"/>
    <w:rsid w:val="00F735D0"/>
    <w:rsid w:val="00F742FB"/>
    <w:rsid w:val="00F93114"/>
    <w:rsid w:val="00FA56DE"/>
    <w:rsid w:val="00FA691D"/>
    <w:rsid w:val="00FB268A"/>
    <w:rsid w:val="00FB271A"/>
    <w:rsid w:val="00FB3ADE"/>
    <w:rsid w:val="00FB403B"/>
    <w:rsid w:val="00FD12E7"/>
    <w:rsid w:val="00FE3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E874146-0CC4-42AF-9D61-A2214AEB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D79"/>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uiPriority w:val="9"/>
    <w:unhideWhenUsed/>
    <w:qFormat/>
    <w:rsid w:val="005F442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785D79"/>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85D79"/>
    <w:rPr>
      <w:rFonts w:ascii="Times New Roman" w:eastAsia="Times New Roman" w:hAnsi="Times New Roman" w:cs="Times New Roman"/>
      <w:b/>
      <w:bCs/>
      <w:sz w:val="24"/>
      <w:szCs w:val="24"/>
      <w:lang w:eastAsia="ru-RU"/>
    </w:rPr>
  </w:style>
  <w:style w:type="paragraph" w:customStyle="1" w:styleId="a3">
    <w:name w:val="Статья"/>
    <w:basedOn w:val="a"/>
    <w:next w:val="a"/>
    <w:autoRedefine/>
    <w:rsid w:val="00785D79"/>
    <w:pPr>
      <w:ind w:firstLine="284"/>
      <w:jc w:val="both"/>
    </w:pPr>
    <w:rPr>
      <w:szCs w:val="28"/>
    </w:rPr>
  </w:style>
  <w:style w:type="paragraph" w:styleId="a4">
    <w:name w:val="header"/>
    <w:basedOn w:val="a"/>
    <w:link w:val="a5"/>
    <w:uiPriority w:val="99"/>
    <w:rsid w:val="00785D79"/>
    <w:pPr>
      <w:tabs>
        <w:tab w:val="center" w:pos="4677"/>
        <w:tab w:val="right" w:pos="9355"/>
      </w:tabs>
    </w:pPr>
  </w:style>
  <w:style w:type="character" w:customStyle="1" w:styleId="a5">
    <w:name w:val="Верхний колонтитул Знак"/>
    <w:basedOn w:val="a0"/>
    <w:link w:val="a4"/>
    <w:uiPriority w:val="99"/>
    <w:rsid w:val="00785D79"/>
    <w:rPr>
      <w:rFonts w:ascii="Times New Roman" w:eastAsia="Times New Roman" w:hAnsi="Times New Roman" w:cs="Times New Roman"/>
      <w:sz w:val="28"/>
      <w:szCs w:val="20"/>
      <w:lang w:eastAsia="ru-RU"/>
    </w:rPr>
  </w:style>
  <w:style w:type="character" w:styleId="a6">
    <w:name w:val="page number"/>
    <w:basedOn w:val="a0"/>
    <w:rsid w:val="00785D79"/>
  </w:style>
  <w:style w:type="character" w:customStyle="1" w:styleId="a7">
    <w:name w:val="Цветовое выделение"/>
    <w:uiPriority w:val="99"/>
    <w:rsid w:val="00785D79"/>
    <w:rPr>
      <w:b/>
      <w:color w:val="26282F"/>
    </w:rPr>
  </w:style>
  <w:style w:type="paragraph" w:customStyle="1" w:styleId="Default">
    <w:name w:val="Default"/>
    <w:rsid w:val="001A220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List Paragraph"/>
    <w:basedOn w:val="a"/>
    <w:uiPriority w:val="34"/>
    <w:qFormat/>
    <w:rsid w:val="00CE015B"/>
    <w:pPr>
      <w:ind w:left="720"/>
      <w:contextualSpacing/>
    </w:pPr>
  </w:style>
  <w:style w:type="paragraph" w:customStyle="1" w:styleId="ConsPlusNormal">
    <w:name w:val="ConsPlusNormal"/>
    <w:qFormat/>
    <w:rsid w:val="00D41504"/>
    <w:pPr>
      <w:widowControl w:val="0"/>
      <w:autoSpaceDE w:val="0"/>
      <w:autoSpaceDN w:val="0"/>
      <w:spacing w:after="0" w:line="240" w:lineRule="auto"/>
    </w:pPr>
    <w:rPr>
      <w:rFonts w:ascii="Calibri" w:eastAsia="Times New Roman" w:hAnsi="Calibri" w:cs="Calibri"/>
      <w:szCs w:val="20"/>
      <w:lang w:eastAsia="ru-RU"/>
    </w:rPr>
  </w:style>
  <w:style w:type="paragraph" w:styleId="a9">
    <w:name w:val="footer"/>
    <w:basedOn w:val="a"/>
    <w:link w:val="aa"/>
    <w:uiPriority w:val="99"/>
    <w:unhideWhenUsed/>
    <w:rsid w:val="00BD27E3"/>
    <w:pPr>
      <w:tabs>
        <w:tab w:val="center" w:pos="4677"/>
        <w:tab w:val="right" w:pos="9355"/>
      </w:tabs>
    </w:pPr>
  </w:style>
  <w:style w:type="character" w:customStyle="1" w:styleId="aa">
    <w:name w:val="Нижний колонтитул Знак"/>
    <w:basedOn w:val="a0"/>
    <w:link w:val="a9"/>
    <w:uiPriority w:val="99"/>
    <w:rsid w:val="00BD27E3"/>
    <w:rPr>
      <w:rFonts w:ascii="Times New Roman" w:eastAsia="Times New Roman" w:hAnsi="Times New Roman" w:cs="Times New Roman"/>
      <w:sz w:val="28"/>
      <w:szCs w:val="20"/>
      <w:lang w:eastAsia="ru-RU"/>
    </w:rPr>
  </w:style>
  <w:style w:type="paragraph" w:customStyle="1" w:styleId="1">
    <w:name w:val="Без интервала1"/>
    <w:rsid w:val="00234F61"/>
    <w:pPr>
      <w:spacing w:after="0" w:line="240" w:lineRule="auto"/>
    </w:pPr>
    <w:rPr>
      <w:rFonts w:ascii="Calibri" w:eastAsia="Times New Roman" w:hAnsi="Calibri" w:cs="Times New Roman"/>
    </w:rPr>
  </w:style>
  <w:style w:type="paragraph" w:styleId="ab">
    <w:name w:val="No Spacing"/>
    <w:uiPriority w:val="1"/>
    <w:qFormat/>
    <w:rsid w:val="003E2A3F"/>
    <w:pPr>
      <w:spacing w:after="0" w:line="240" w:lineRule="auto"/>
    </w:pPr>
    <w:rPr>
      <w:rFonts w:ascii="Times New Roman" w:eastAsia="Times New Roman" w:hAnsi="Times New Roman" w:cs="Times New Roman"/>
      <w:sz w:val="28"/>
      <w:szCs w:val="20"/>
      <w:lang w:eastAsia="ru-RU"/>
    </w:rPr>
  </w:style>
  <w:style w:type="character" w:customStyle="1" w:styleId="ac">
    <w:name w:val="Гипертекстовая ссылка"/>
    <w:basedOn w:val="a0"/>
    <w:uiPriority w:val="99"/>
    <w:rsid w:val="00763D5B"/>
    <w:rPr>
      <w:b w:val="0"/>
      <w:bCs w:val="0"/>
      <w:color w:val="106BBE"/>
    </w:rPr>
  </w:style>
  <w:style w:type="character" w:styleId="ad">
    <w:name w:val="Hyperlink"/>
    <w:basedOn w:val="a0"/>
    <w:uiPriority w:val="99"/>
    <w:unhideWhenUsed/>
    <w:rsid w:val="007B3A07"/>
    <w:rPr>
      <w:color w:val="0000FF"/>
      <w:u w:val="single"/>
    </w:rPr>
  </w:style>
  <w:style w:type="character" w:customStyle="1" w:styleId="30">
    <w:name w:val="Заголовок 3 Знак"/>
    <w:basedOn w:val="a0"/>
    <w:link w:val="3"/>
    <w:uiPriority w:val="9"/>
    <w:rsid w:val="005F442B"/>
    <w:rPr>
      <w:rFonts w:asciiTheme="majorHAnsi" w:eastAsiaTheme="majorEastAsia" w:hAnsiTheme="majorHAnsi" w:cstheme="majorBidi"/>
      <w:color w:val="1F4D78" w:themeColor="accent1" w:themeShade="7F"/>
      <w:sz w:val="24"/>
      <w:szCs w:val="24"/>
      <w:lang w:eastAsia="ru-RU"/>
    </w:rPr>
  </w:style>
  <w:style w:type="character" w:customStyle="1" w:styleId="searchresult">
    <w:name w:val="search_result"/>
    <w:basedOn w:val="a0"/>
    <w:rsid w:val="005F442B"/>
  </w:style>
  <w:style w:type="paragraph" w:customStyle="1" w:styleId="formattext">
    <w:name w:val="formattext"/>
    <w:basedOn w:val="a"/>
    <w:rsid w:val="009811EB"/>
    <w:pPr>
      <w:spacing w:before="100" w:beforeAutospacing="1" w:after="100" w:afterAutospacing="1"/>
    </w:pPr>
    <w:rPr>
      <w:sz w:val="24"/>
      <w:szCs w:val="24"/>
    </w:rPr>
  </w:style>
  <w:style w:type="paragraph" w:styleId="ae">
    <w:name w:val="Normal (Web)"/>
    <w:basedOn w:val="a"/>
    <w:uiPriority w:val="99"/>
    <w:unhideWhenUsed/>
    <w:rsid w:val="00F60F60"/>
    <w:pPr>
      <w:spacing w:before="100" w:beforeAutospacing="1" w:after="100" w:afterAutospacing="1"/>
    </w:pPr>
    <w:rPr>
      <w:sz w:val="24"/>
      <w:szCs w:val="24"/>
    </w:rPr>
  </w:style>
  <w:style w:type="paragraph" w:styleId="af">
    <w:name w:val="Balloon Text"/>
    <w:basedOn w:val="a"/>
    <w:link w:val="af0"/>
    <w:uiPriority w:val="99"/>
    <w:semiHidden/>
    <w:unhideWhenUsed/>
    <w:rsid w:val="00060905"/>
    <w:rPr>
      <w:rFonts w:ascii="Segoe UI" w:hAnsi="Segoe UI" w:cs="Segoe UI"/>
      <w:sz w:val="18"/>
      <w:szCs w:val="18"/>
    </w:rPr>
  </w:style>
  <w:style w:type="character" w:customStyle="1" w:styleId="af0">
    <w:name w:val="Текст выноски Знак"/>
    <w:basedOn w:val="a0"/>
    <w:link w:val="af"/>
    <w:uiPriority w:val="99"/>
    <w:semiHidden/>
    <w:rsid w:val="00060905"/>
    <w:rPr>
      <w:rFonts w:ascii="Segoe UI" w:eastAsia="Times New Roman" w:hAnsi="Segoe UI" w:cs="Segoe UI"/>
      <w:sz w:val="18"/>
      <w:szCs w:val="18"/>
      <w:lang w:eastAsia="ru-RU"/>
    </w:rPr>
  </w:style>
  <w:style w:type="character" w:styleId="af1">
    <w:name w:val="FollowedHyperlink"/>
    <w:basedOn w:val="a0"/>
    <w:uiPriority w:val="99"/>
    <w:semiHidden/>
    <w:unhideWhenUsed/>
    <w:rsid w:val="00FD12E7"/>
    <w:rPr>
      <w:color w:val="954F72" w:themeColor="followedHyperlink"/>
      <w:u w:val="single"/>
    </w:rPr>
  </w:style>
  <w:style w:type="paragraph" w:styleId="af2">
    <w:name w:val="Body Text Indent"/>
    <w:basedOn w:val="a"/>
    <w:link w:val="af3"/>
    <w:rsid w:val="00DA19D4"/>
    <w:pPr>
      <w:spacing w:line="360" w:lineRule="auto"/>
      <w:ind w:firstLine="720"/>
      <w:jc w:val="both"/>
    </w:pPr>
    <w:rPr>
      <w:rFonts w:ascii="SL_Times New Roman" w:hAnsi="SL_Times New Roman"/>
      <w:lang w:val="be-BY"/>
    </w:rPr>
  </w:style>
  <w:style w:type="character" w:customStyle="1" w:styleId="af3">
    <w:name w:val="Основной текст с отступом Знак"/>
    <w:basedOn w:val="a0"/>
    <w:link w:val="af2"/>
    <w:rsid w:val="00DA19D4"/>
    <w:rPr>
      <w:rFonts w:ascii="SL_Times New Roman" w:eastAsia="Times New Roman" w:hAnsi="SL_Times New Roman" w:cs="Times New Roman"/>
      <w:sz w:val="28"/>
      <w:szCs w:val="20"/>
      <w:lang w:val="be-BY" w:eastAsia="ru-RU"/>
    </w:rPr>
  </w:style>
  <w:style w:type="paragraph" w:styleId="2">
    <w:name w:val="Body Text Indent 2"/>
    <w:basedOn w:val="a"/>
    <w:link w:val="20"/>
    <w:rsid w:val="00DA19D4"/>
    <w:pPr>
      <w:ind w:firstLine="459"/>
      <w:jc w:val="both"/>
    </w:pPr>
    <w:rPr>
      <w:rFonts w:ascii="SL_Times New Roman" w:hAnsi="SL_Times New Roman"/>
      <w:lang w:val="ar-SA"/>
    </w:rPr>
  </w:style>
  <w:style w:type="character" w:customStyle="1" w:styleId="20">
    <w:name w:val="Основной текст с отступом 2 Знак"/>
    <w:basedOn w:val="a0"/>
    <w:link w:val="2"/>
    <w:rsid w:val="00DA19D4"/>
    <w:rPr>
      <w:rFonts w:ascii="SL_Times New Roman" w:eastAsia="Times New Roman" w:hAnsi="SL_Times New Roman" w:cs="Times New Roman"/>
      <w:sz w:val="28"/>
      <w:szCs w:val="20"/>
      <w:lang w:val="ar-S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8689">
      <w:bodyDiv w:val="1"/>
      <w:marLeft w:val="0"/>
      <w:marRight w:val="0"/>
      <w:marTop w:val="0"/>
      <w:marBottom w:val="0"/>
      <w:divBdr>
        <w:top w:val="none" w:sz="0" w:space="0" w:color="auto"/>
        <w:left w:val="none" w:sz="0" w:space="0" w:color="auto"/>
        <w:bottom w:val="none" w:sz="0" w:space="0" w:color="auto"/>
        <w:right w:val="none" w:sz="0" w:space="0" w:color="auto"/>
      </w:divBdr>
    </w:div>
    <w:div w:id="111749507">
      <w:bodyDiv w:val="1"/>
      <w:marLeft w:val="0"/>
      <w:marRight w:val="0"/>
      <w:marTop w:val="0"/>
      <w:marBottom w:val="0"/>
      <w:divBdr>
        <w:top w:val="none" w:sz="0" w:space="0" w:color="auto"/>
        <w:left w:val="none" w:sz="0" w:space="0" w:color="auto"/>
        <w:bottom w:val="none" w:sz="0" w:space="0" w:color="auto"/>
        <w:right w:val="none" w:sz="0" w:space="0" w:color="auto"/>
      </w:divBdr>
    </w:div>
    <w:div w:id="206263298">
      <w:bodyDiv w:val="1"/>
      <w:marLeft w:val="0"/>
      <w:marRight w:val="0"/>
      <w:marTop w:val="0"/>
      <w:marBottom w:val="0"/>
      <w:divBdr>
        <w:top w:val="none" w:sz="0" w:space="0" w:color="auto"/>
        <w:left w:val="none" w:sz="0" w:space="0" w:color="auto"/>
        <w:bottom w:val="none" w:sz="0" w:space="0" w:color="auto"/>
        <w:right w:val="none" w:sz="0" w:space="0" w:color="auto"/>
      </w:divBdr>
    </w:div>
    <w:div w:id="228997524">
      <w:bodyDiv w:val="1"/>
      <w:marLeft w:val="0"/>
      <w:marRight w:val="0"/>
      <w:marTop w:val="0"/>
      <w:marBottom w:val="0"/>
      <w:divBdr>
        <w:top w:val="none" w:sz="0" w:space="0" w:color="auto"/>
        <w:left w:val="none" w:sz="0" w:space="0" w:color="auto"/>
        <w:bottom w:val="none" w:sz="0" w:space="0" w:color="auto"/>
        <w:right w:val="none" w:sz="0" w:space="0" w:color="auto"/>
      </w:divBdr>
    </w:div>
    <w:div w:id="249899231">
      <w:bodyDiv w:val="1"/>
      <w:marLeft w:val="0"/>
      <w:marRight w:val="0"/>
      <w:marTop w:val="0"/>
      <w:marBottom w:val="0"/>
      <w:divBdr>
        <w:top w:val="none" w:sz="0" w:space="0" w:color="auto"/>
        <w:left w:val="none" w:sz="0" w:space="0" w:color="auto"/>
        <w:bottom w:val="none" w:sz="0" w:space="0" w:color="auto"/>
        <w:right w:val="none" w:sz="0" w:space="0" w:color="auto"/>
      </w:divBdr>
    </w:div>
    <w:div w:id="293408952">
      <w:bodyDiv w:val="1"/>
      <w:marLeft w:val="0"/>
      <w:marRight w:val="0"/>
      <w:marTop w:val="0"/>
      <w:marBottom w:val="0"/>
      <w:divBdr>
        <w:top w:val="none" w:sz="0" w:space="0" w:color="auto"/>
        <w:left w:val="none" w:sz="0" w:space="0" w:color="auto"/>
        <w:bottom w:val="none" w:sz="0" w:space="0" w:color="auto"/>
        <w:right w:val="none" w:sz="0" w:space="0" w:color="auto"/>
      </w:divBdr>
    </w:div>
    <w:div w:id="466632990">
      <w:bodyDiv w:val="1"/>
      <w:marLeft w:val="0"/>
      <w:marRight w:val="0"/>
      <w:marTop w:val="0"/>
      <w:marBottom w:val="0"/>
      <w:divBdr>
        <w:top w:val="none" w:sz="0" w:space="0" w:color="auto"/>
        <w:left w:val="none" w:sz="0" w:space="0" w:color="auto"/>
        <w:bottom w:val="none" w:sz="0" w:space="0" w:color="auto"/>
        <w:right w:val="none" w:sz="0" w:space="0" w:color="auto"/>
      </w:divBdr>
    </w:div>
    <w:div w:id="586696415">
      <w:bodyDiv w:val="1"/>
      <w:marLeft w:val="0"/>
      <w:marRight w:val="0"/>
      <w:marTop w:val="0"/>
      <w:marBottom w:val="0"/>
      <w:divBdr>
        <w:top w:val="none" w:sz="0" w:space="0" w:color="auto"/>
        <w:left w:val="none" w:sz="0" w:space="0" w:color="auto"/>
        <w:bottom w:val="none" w:sz="0" w:space="0" w:color="auto"/>
        <w:right w:val="none" w:sz="0" w:space="0" w:color="auto"/>
      </w:divBdr>
    </w:div>
    <w:div w:id="608246805">
      <w:bodyDiv w:val="1"/>
      <w:marLeft w:val="0"/>
      <w:marRight w:val="0"/>
      <w:marTop w:val="0"/>
      <w:marBottom w:val="0"/>
      <w:divBdr>
        <w:top w:val="none" w:sz="0" w:space="0" w:color="auto"/>
        <w:left w:val="none" w:sz="0" w:space="0" w:color="auto"/>
        <w:bottom w:val="none" w:sz="0" w:space="0" w:color="auto"/>
        <w:right w:val="none" w:sz="0" w:space="0" w:color="auto"/>
      </w:divBdr>
    </w:div>
    <w:div w:id="625964694">
      <w:bodyDiv w:val="1"/>
      <w:marLeft w:val="0"/>
      <w:marRight w:val="0"/>
      <w:marTop w:val="0"/>
      <w:marBottom w:val="0"/>
      <w:divBdr>
        <w:top w:val="none" w:sz="0" w:space="0" w:color="auto"/>
        <w:left w:val="none" w:sz="0" w:space="0" w:color="auto"/>
        <w:bottom w:val="none" w:sz="0" w:space="0" w:color="auto"/>
        <w:right w:val="none" w:sz="0" w:space="0" w:color="auto"/>
      </w:divBdr>
    </w:div>
    <w:div w:id="670596714">
      <w:bodyDiv w:val="1"/>
      <w:marLeft w:val="0"/>
      <w:marRight w:val="0"/>
      <w:marTop w:val="0"/>
      <w:marBottom w:val="0"/>
      <w:divBdr>
        <w:top w:val="none" w:sz="0" w:space="0" w:color="auto"/>
        <w:left w:val="none" w:sz="0" w:space="0" w:color="auto"/>
        <w:bottom w:val="none" w:sz="0" w:space="0" w:color="auto"/>
        <w:right w:val="none" w:sz="0" w:space="0" w:color="auto"/>
      </w:divBdr>
    </w:div>
    <w:div w:id="731923558">
      <w:bodyDiv w:val="1"/>
      <w:marLeft w:val="0"/>
      <w:marRight w:val="0"/>
      <w:marTop w:val="0"/>
      <w:marBottom w:val="0"/>
      <w:divBdr>
        <w:top w:val="none" w:sz="0" w:space="0" w:color="auto"/>
        <w:left w:val="none" w:sz="0" w:space="0" w:color="auto"/>
        <w:bottom w:val="none" w:sz="0" w:space="0" w:color="auto"/>
        <w:right w:val="none" w:sz="0" w:space="0" w:color="auto"/>
      </w:divBdr>
    </w:div>
    <w:div w:id="738527120">
      <w:bodyDiv w:val="1"/>
      <w:marLeft w:val="0"/>
      <w:marRight w:val="0"/>
      <w:marTop w:val="0"/>
      <w:marBottom w:val="0"/>
      <w:divBdr>
        <w:top w:val="none" w:sz="0" w:space="0" w:color="auto"/>
        <w:left w:val="none" w:sz="0" w:space="0" w:color="auto"/>
        <w:bottom w:val="none" w:sz="0" w:space="0" w:color="auto"/>
        <w:right w:val="none" w:sz="0" w:space="0" w:color="auto"/>
      </w:divBdr>
    </w:div>
    <w:div w:id="933706224">
      <w:bodyDiv w:val="1"/>
      <w:marLeft w:val="0"/>
      <w:marRight w:val="0"/>
      <w:marTop w:val="0"/>
      <w:marBottom w:val="0"/>
      <w:divBdr>
        <w:top w:val="none" w:sz="0" w:space="0" w:color="auto"/>
        <w:left w:val="none" w:sz="0" w:space="0" w:color="auto"/>
        <w:bottom w:val="none" w:sz="0" w:space="0" w:color="auto"/>
        <w:right w:val="none" w:sz="0" w:space="0" w:color="auto"/>
      </w:divBdr>
      <w:divsChild>
        <w:div w:id="1833830454">
          <w:marLeft w:val="0"/>
          <w:marRight w:val="0"/>
          <w:marTop w:val="0"/>
          <w:marBottom w:val="0"/>
          <w:divBdr>
            <w:top w:val="none" w:sz="0" w:space="0" w:color="auto"/>
            <w:left w:val="none" w:sz="0" w:space="0" w:color="auto"/>
            <w:bottom w:val="none" w:sz="0" w:space="0" w:color="auto"/>
            <w:right w:val="none" w:sz="0" w:space="0" w:color="auto"/>
          </w:divBdr>
        </w:div>
        <w:div w:id="977076655">
          <w:marLeft w:val="0"/>
          <w:marRight w:val="0"/>
          <w:marTop w:val="0"/>
          <w:marBottom w:val="0"/>
          <w:divBdr>
            <w:top w:val="none" w:sz="0" w:space="0" w:color="auto"/>
            <w:left w:val="none" w:sz="0" w:space="0" w:color="auto"/>
            <w:bottom w:val="none" w:sz="0" w:space="0" w:color="auto"/>
            <w:right w:val="none" w:sz="0" w:space="0" w:color="auto"/>
          </w:divBdr>
        </w:div>
      </w:divsChild>
    </w:div>
    <w:div w:id="941574177">
      <w:bodyDiv w:val="1"/>
      <w:marLeft w:val="0"/>
      <w:marRight w:val="0"/>
      <w:marTop w:val="0"/>
      <w:marBottom w:val="0"/>
      <w:divBdr>
        <w:top w:val="none" w:sz="0" w:space="0" w:color="auto"/>
        <w:left w:val="none" w:sz="0" w:space="0" w:color="auto"/>
        <w:bottom w:val="none" w:sz="0" w:space="0" w:color="auto"/>
        <w:right w:val="none" w:sz="0" w:space="0" w:color="auto"/>
      </w:divBdr>
    </w:div>
    <w:div w:id="957561703">
      <w:bodyDiv w:val="1"/>
      <w:marLeft w:val="0"/>
      <w:marRight w:val="0"/>
      <w:marTop w:val="0"/>
      <w:marBottom w:val="0"/>
      <w:divBdr>
        <w:top w:val="none" w:sz="0" w:space="0" w:color="auto"/>
        <w:left w:val="none" w:sz="0" w:space="0" w:color="auto"/>
        <w:bottom w:val="none" w:sz="0" w:space="0" w:color="auto"/>
        <w:right w:val="none" w:sz="0" w:space="0" w:color="auto"/>
      </w:divBdr>
    </w:div>
    <w:div w:id="984622647">
      <w:bodyDiv w:val="1"/>
      <w:marLeft w:val="0"/>
      <w:marRight w:val="0"/>
      <w:marTop w:val="0"/>
      <w:marBottom w:val="0"/>
      <w:divBdr>
        <w:top w:val="none" w:sz="0" w:space="0" w:color="auto"/>
        <w:left w:val="none" w:sz="0" w:space="0" w:color="auto"/>
        <w:bottom w:val="none" w:sz="0" w:space="0" w:color="auto"/>
        <w:right w:val="none" w:sz="0" w:space="0" w:color="auto"/>
      </w:divBdr>
    </w:div>
    <w:div w:id="1016688009">
      <w:bodyDiv w:val="1"/>
      <w:marLeft w:val="0"/>
      <w:marRight w:val="0"/>
      <w:marTop w:val="0"/>
      <w:marBottom w:val="0"/>
      <w:divBdr>
        <w:top w:val="none" w:sz="0" w:space="0" w:color="auto"/>
        <w:left w:val="none" w:sz="0" w:space="0" w:color="auto"/>
        <w:bottom w:val="none" w:sz="0" w:space="0" w:color="auto"/>
        <w:right w:val="none" w:sz="0" w:space="0" w:color="auto"/>
      </w:divBdr>
    </w:div>
    <w:div w:id="1109081568">
      <w:bodyDiv w:val="1"/>
      <w:marLeft w:val="0"/>
      <w:marRight w:val="0"/>
      <w:marTop w:val="0"/>
      <w:marBottom w:val="0"/>
      <w:divBdr>
        <w:top w:val="none" w:sz="0" w:space="0" w:color="auto"/>
        <w:left w:val="none" w:sz="0" w:space="0" w:color="auto"/>
        <w:bottom w:val="none" w:sz="0" w:space="0" w:color="auto"/>
        <w:right w:val="none" w:sz="0" w:space="0" w:color="auto"/>
      </w:divBdr>
    </w:div>
    <w:div w:id="1289699080">
      <w:bodyDiv w:val="1"/>
      <w:marLeft w:val="0"/>
      <w:marRight w:val="0"/>
      <w:marTop w:val="0"/>
      <w:marBottom w:val="0"/>
      <w:divBdr>
        <w:top w:val="none" w:sz="0" w:space="0" w:color="auto"/>
        <w:left w:val="none" w:sz="0" w:space="0" w:color="auto"/>
        <w:bottom w:val="none" w:sz="0" w:space="0" w:color="auto"/>
        <w:right w:val="none" w:sz="0" w:space="0" w:color="auto"/>
      </w:divBdr>
      <w:divsChild>
        <w:div w:id="1843080238">
          <w:marLeft w:val="0"/>
          <w:marRight w:val="0"/>
          <w:marTop w:val="0"/>
          <w:marBottom w:val="0"/>
          <w:divBdr>
            <w:top w:val="none" w:sz="0" w:space="0" w:color="auto"/>
            <w:left w:val="none" w:sz="0" w:space="0" w:color="auto"/>
            <w:bottom w:val="none" w:sz="0" w:space="0" w:color="auto"/>
            <w:right w:val="none" w:sz="0" w:space="0" w:color="auto"/>
          </w:divBdr>
          <w:divsChild>
            <w:div w:id="1430421406">
              <w:marLeft w:val="0"/>
              <w:marRight w:val="0"/>
              <w:marTop w:val="0"/>
              <w:marBottom w:val="0"/>
              <w:divBdr>
                <w:top w:val="none" w:sz="0" w:space="0" w:color="auto"/>
                <w:left w:val="none" w:sz="0" w:space="0" w:color="auto"/>
                <w:bottom w:val="none" w:sz="0" w:space="0" w:color="auto"/>
                <w:right w:val="none" w:sz="0" w:space="0" w:color="auto"/>
              </w:divBdr>
              <w:divsChild>
                <w:div w:id="13697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7873">
          <w:marLeft w:val="0"/>
          <w:marRight w:val="0"/>
          <w:marTop w:val="0"/>
          <w:marBottom w:val="0"/>
          <w:divBdr>
            <w:top w:val="none" w:sz="0" w:space="0" w:color="auto"/>
            <w:left w:val="none" w:sz="0" w:space="0" w:color="auto"/>
            <w:bottom w:val="none" w:sz="0" w:space="0" w:color="auto"/>
            <w:right w:val="none" w:sz="0" w:space="0" w:color="auto"/>
          </w:divBdr>
          <w:divsChild>
            <w:div w:id="1547984318">
              <w:marLeft w:val="0"/>
              <w:marRight w:val="0"/>
              <w:marTop w:val="0"/>
              <w:marBottom w:val="0"/>
              <w:divBdr>
                <w:top w:val="none" w:sz="0" w:space="0" w:color="auto"/>
                <w:left w:val="none" w:sz="0" w:space="0" w:color="auto"/>
                <w:bottom w:val="none" w:sz="0" w:space="0" w:color="auto"/>
                <w:right w:val="none" w:sz="0" w:space="0" w:color="auto"/>
              </w:divBdr>
              <w:divsChild>
                <w:div w:id="16996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28739">
      <w:bodyDiv w:val="1"/>
      <w:marLeft w:val="0"/>
      <w:marRight w:val="0"/>
      <w:marTop w:val="0"/>
      <w:marBottom w:val="0"/>
      <w:divBdr>
        <w:top w:val="none" w:sz="0" w:space="0" w:color="auto"/>
        <w:left w:val="none" w:sz="0" w:space="0" w:color="auto"/>
        <w:bottom w:val="none" w:sz="0" w:space="0" w:color="auto"/>
        <w:right w:val="none" w:sz="0" w:space="0" w:color="auto"/>
      </w:divBdr>
    </w:div>
    <w:div w:id="1317799993">
      <w:bodyDiv w:val="1"/>
      <w:marLeft w:val="0"/>
      <w:marRight w:val="0"/>
      <w:marTop w:val="0"/>
      <w:marBottom w:val="0"/>
      <w:divBdr>
        <w:top w:val="none" w:sz="0" w:space="0" w:color="auto"/>
        <w:left w:val="none" w:sz="0" w:space="0" w:color="auto"/>
        <w:bottom w:val="none" w:sz="0" w:space="0" w:color="auto"/>
        <w:right w:val="none" w:sz="0" w:space="0" w:color="auto"/>
      </w:divBdr>
    </w:div>
    <w:div w:id="1444306009">
      <w:bodyDiv w:val="1"/>
      <w:marLeft w:val="0"/>
      <w:marRight w:val="0"/>
      <w:marTop w:val="0"/>
      <w:marBottom w:val="0"/>
      <w:divBdr>
        <w:top w:val="none" w:sz="0" w:space="0" w:color="auto"/>
        <w:left w:val="none" w:sz="0" w:space="0" w:color="auto"/>
        <w:bottom w:val="none" w:sz="0" w:space="0" w:color="auto"/>
        <w:right w:val="none" w:sz="0" w:space="0" w:color="auto"/>
      </w:divBdr>
      <w:divsChild>
        <w:div w:id="145097982">
          <w:marLeft w:val="0"/>
          <w:marRight w:val="0"/>
          <w:marTop w:val="0"/>
          <w:marBottom w:val="0"/>
          <w:divBdr>
            <w:top w:val="none" w:sz="0" w:space="0" w:color="auto"/>
            <w:left w:val="none" w:sz="0" w:space="0" w:color="auto"/>
            <w:bottom w:val="none" w:sz="0" w:space="0" w:color="auto"/>
            <w:right w:val="none" w:sz="0" w:space="0" w:color="auto"/>
          </w:divBdr>
        </w:div>
        <w:div w:id="48890290">
          <w:marLeft w:val="0"/>
          <w:marRight w:val="0"/>
          <w:marTop w:val="0"/>
          <w:marBottom w:val="0"/>
          <w:divBdr>
            <w:top w:val="none" w:sz="0" w:space="0" w:color="auto"/>
            <w:left w:val="none" w:sz="0" w:space="0" w:color="auto"/>
            <w:bottom w:val="none" w:sz="0" w:space="0" w:color="auto"/>
            <w:right w:val="none" w:sz="0" w:space="0" w:color="auto"/>
          </w:divBdr>
        </w:div>
        <w:div w:id="2141344053">
          <w:marLeft w:val="0"/>
          <w:marRight w:val="0"/>
          <w:marTop w:val="0"/>
          <w:marBottom w:val="0"/>
          <w:divBdr>
            <w:top w:val="none" w:sz="0" w:space="0" w:color="auto"/>
            <w:left w:val="none" w:sz="0" w:space="0" w:color="auto"/>
            <w:bottom w:val="none" w:sz="0" w:space="0" w:color="auto"/>
            <w:right w:val="none" w:sz="0" w:space="0" w:color="auto"/>
          </w:divBdr>
        </w:div>
        <w:div w:id="140735084">
          <w:marLeft w:val="0"/>
          <w:marRight w:val="0"/>
          <w:marTop w:val="0"/>
          <w:marBottom w:val="0"/>
          <w:divBdr>
            <w:top w:val="none" w:sz="0" w:space="0" w:color="auto"/>
            <w:left w:val="none" w:sz="0" w:space="0" w:color="auto"/>
            <w:bottom w:val="none" w:sz="0" w:space="0" w:color="auto"/>
            <w:right w:val="none" w:sz="0" w:space="0" w:color="auto"/>
          </w:divBdr>
        </w:div>
        <w:div w:id="974946282">
          <w:marLeft w:val="0"/>
          <w:marRight w:val="0"/>
          <w:marTop w:val="0"/>
          <w:marBottom w:val="0"/>
          <w:divBdr>
            <w:top w:val="none" w:sz="0" w:space="0" w:color="auto"/>
            <w:left w:val="none" w:sz="0" w:space="0" w:color="auto"/>
            <w:bottom w:val="none" w:sz="0" w:space="0" w:color="auto"/>
            <w:right w:val="none" w:sz="0" w:space="0" w:color="auto"/>
          </w:divBdr>
        </w:div>
      </w:divsChild>
    </w:div>
    <w:div w:id="1621910182">
      <w:bodyDiv w:val="1"/>
      <w:marLeft w:val="0"/>
      <w:marRight w:val="0"/>
      <w:marTop w:val="0"/>
      <w:marBottom w:val="0"/>
      <w:divBdr>
        <w:top w:val="none" w:sz="0" w:space="0" w:color="auto"/>
        <w:left w:val="none" w:sz="0" w:space="0" w:color="auto"/>
        <w:bottom w:val="none" w:sz="0" w:space="0" w:color="auto"/>
        <w:right w:val="none" w:sz="0" w:space="0" w:color="auto"/>
      </w:divBdr>
      <w:divsChild>
        <w:div w:id="1765028193">
          <w:marLeft w:val="0"/>
          <w:marRight w:val="0"/>
          <w:marTop w:val="0"/>
          <w:marBottom w:val="0"/>
          <w:divBdr>
            <w:top w:val="none" w:sz="0" w:space="0" w:color="auto"/>
            <w:left w:val="none" w:sz="0" w:space="0" w:color="auto"/>
            <w:bottom w:val="none" w:sz="0" w:space="0" w:color="auto"/>
            <w:right w:val="none" w:sz="0" w:space="0" w:color="auto"/>
          </w:divBdr>
        </w:div>
        <w:div w:id="1051004125">
          <w:marLeft w:val="0"/>
          <w:marRight w:val="0"/>
          <w:marTop w:val="0"/>
          <w:marBottom w:val="0"/>
          <w:divBdr>
            <w:top w:val="none" w:sz="0" w:space="0" w:color="auto"/>
            <w:left w:val="none" w:sz="0" w:space="0" w:color="auto"/>
            <w:bottom w:val="none" w:sz="0" w:space="0" w:color="auto"/>
            <w:right w:val="none" w:sz="0" w:space="0" w:color="auto"/>
          </w:divBdr>
        </w:div>
      </w:divsChild>
    </w:div>
    <w:div w:id="1734767447">
      <w:bodyDiv w:val="1"/>
      <w:marLeft w:val="0"/>
      <w:marRight w:val="0"/>
      <w:marTop w:val="0"/>
      <w:marBottom w:val="0"/>
      <w:divBdr>
        <w:top w:val="none" w:sz="0" w:space="0" w:color="auto"/>
        <w:left w:val="none" w:sz="0" w:space="0" w:color="auto"/>
        <w:bottom w:val="none" w:sz="0" w:space="0" w:color="auto"/>
        <w:right w:val="none" w:sz="0" w:space="0" w:color="auto"/>
      </w:divBdr>
      <w:divsChild>
        <w:div w:id="1882551181">
          <w:marLeft w:val="0"/>
          <w:marRight w:val="0"/>
          <w:marTop w:val="0"/>
          <w:marBottom w:val="0"/>
          <w:divBdr>
            <w:top w:val="none" w:sz="0" w:space="0" w:color="auto"/>
            <w:left w:val="none" w:sz="0" w:space="0" w:color="auto"/>
            <w:bottom w:val="none" w:sz="0" w:space="0" w:color="auto"/>
            <w:right w:val="none" w:sz="0" w:space="0" w:color="auto"/>
          </w:divBdr>
        </w:div>
        <w:div w:id="297148387">
          <w:marLeft w:val="0"/>
          <w:marRight w:val="0"/>
          <w:marTop w:val="0"/>
          <w:marBottom w:val="0"/>
          <w:divBdr>
            <w:top w:val="none" w:sz="0" w:space="0" w:color="auto"/>
            <w:left w:val="none" w:sz="0" w:space="0" w:color="auto"/>
            <w:bottom w:val="none" w:sz="0" w:space="0" w:color="auto"/>
            <w:right w:val="none" w:sz="0" w:space="0" w:color="auto"/>
          </w:divBdr>
        </w:div>
        <w:div w:id="1194150379">
          <w:marLeft w:val="0"/>
          <w:marRight w:val="0"/>
          <w:marTop w:val="0"/>
          <w:marBottom w:val="0"/>
          <w:divBdr>
            <w:top w:val="none" w:sz="0" w:space="0" w:color="auto"/>
            <w:left w:val="none" w:sz="0" w:space="0" w:color="auto"/>
            <w:bottom w:val="none" w:sz="0" w:space="0" w:color="auto"/>
            <w:right w:val="none" w:sz="0" w:space="0" w:color="auto"/>
          </w:divBdr>
        </w:div>
        <w:div w:id="1493063522">
          <w:marLeft w:val="0"/>
          <w:marRight w:val="0"/>
          <w:marTop w:val="0"/>
          <w:marBottom w:val="0"/>
          <w:divBdr>
            <w:top w:val="none" w:sz="0" w:space="0" w:color="auto"/>
            <w:left w:val="none" w:sz="0" w:space="0" w:color="auto"/>
            <w:bottom w:val="none" w:sz="0" w:space="0" w:color="auto"/>
            <w:right w:val="none" w:sz="0" w:space="0" w:color="auto"/>
          </w:divBdr>
        </w:div>
      </w:divsChild>
    </w:div>
    <w:div w:id="1779177742">
      <w:bodyDiv w:val="1"/>
      <w:marLeft w:val="0"/>
      <w:marRight w:val="0"/>
      <w:marTop w:val="0"/>
      <w:marBottom w:val="0"/>
      <w:divBdr>
        <w:top w:val="none" w:sz="0" w:space="0" w:color="auto"/>
        <w:left w:val="none" w:sz="0" w:space="0" w:color="auto"/>
        <w:bottom w:val="none" w:sz="0" w:space="0" w:color="auto"/>
        <w:right w:val="none" w:sz="0" w:space="0" w:color="auto"/>
      </w:divBdr>
    </w:div>
    <w:div w:id="1798067393">
      <w:bodyDiv w:val="1"/>
      <w:marLeft w:val="0"/>
      <w:marRight w:val="0"/>
      <w:marTop w:val="0"/>
      <w:marBottom w:val="0"/>
      <w:divBdr>
        <w:top w:val="none" w:sz="0" w:space="0" w:color="auto"/>
        <w:left w:val="none" w:sz="0" w:space="0" w:color="auto"/>
        <w:bottom w:val="none" w:sz="0" w:space="0" w:color="auto"/>
        <w:right w:val="none" w:sz="0" w:space="0" w:color="auto"/>
      </w:divBdr>
      <w:divsChild>
        <w:div w:id="1952663789">
          <w:marLeft w:val="0"/>
          <w:marRight w:val="0"/>
          <w:marTop w:val="0"/>
          <w:marBottom w:val="0"/>
          <w:divBdr>
            <w:top w:val="none" w:sz="0" w:space="0" w:color="auto"/>
            <w:left w:val="none" w:sz="0" w:space="0" w:color="auto"/>
            <w:bottom w:val="none" w:sz="0" w:space="0" w:color="auto"/>
            <w:right w:val="none" w:sz="0" w:space="0" w:color="auto"/>
          </w:divBdr>
        </w:div>
        <w:div w:id="1015153281">
          <w:marLeft w:val="0"/>
          <w:marRight w:val="0"/>
          <w:marTop w:val="0"/>
          <w:marBottom w:val="0"/>
          <w:divBdr>
            <w:top w:val="none" w:sz="0" w:space="0" w:color="auto"/>
            <w:left w:val="none" w:sz="0" w:space="0" w:color="auto"/>
            <w:bottom w:val="none" w:sz="0" w:space="0" w:color="auto"/>
            <w:right w:val="none" w:sz="0" w:space="0" w:color="auto"/>
          </w:divBdr>
        </w:div>
        <w:div w:id="557865993">
          <w:marLeft w:val="0"/>
          <w:marRight w:val="0"/>
          <w:marTop w:val="0"/>
          <w:marBottom w:val="0"/>
          <w:divBdr>
            <w:top w:val="none" w:sz="0" w:space="0" w:color="auto"/>
            <w:left w:val="none" w:sz="0" w:space="0" w:color="auto"/>
            <w:bottom w:val="none" w:sz="0" w:space="0" w:color="auto"/>
            <w:right w:val="none" w:sz="0" w:space="0" w:color="auto"/>
          </w:divBdr>
        </w:div>
        <w:div w:id="2007056536">
          <w:marLeft w:val="0"/>
          <w:marRight w:val="0"/>
          <w:marTop w:val="0"/>
          <w:marBottom w:val="0"/>
          <w:divBdr>
            <w:top w:val="none" w:sz="0" w:space="0" w:color="auto"/>
            <w:left w:val="none" w:sz="0" w:space="0" w:color="auto"/>
            <w:bottom w:val="none" w:sz="0" w:space="0" w:color="auto"/>
            <w:right w:val="none" w:sz="0" w:space="0" w:color="auto"/>
          </w:divBdr>
        </w:div>
        <w:div w:id="827209172">
          <w:marLeft w:val="0"/>
          <w:marRight w:val="0"/>
          <w:marTop w:val="0"/>
          <w:marBottom w:val="0"/>
          <w:divBdr>
            <w:top w:val="none" w:sz="0" w:space="0" w:color="auto"/>
            <w:left w:val="none" w:sz="0" w:space="0" w:color="auto"/>
            <w:bottom w:val="none" w:sz="0" w:space="0" w:color="auto"/>
            <w:right w:val="none" w:sz="0" w:space="0" w:color="auto"/>
          </w:divBdr>
        </w:div>
        <w:div w:id="350302721">
          <w:marLeft w:val="0"/>
          <w:marRight w:val="0"/>
          <w:marTop w:val="0"/>
          <w:marBottom w:val="0"/>
          <w:divBdr>
            <w:top w:val="none" w:sz="0" w:space="0" w:color="auto"/>
            <w:left w:val="none" w:sz="0" w:space="0" w:color="auto"/>
            <w:bottom w:val="none" w:sz="0" w:space="0" w:color="auto"/>
            <w:right w:val="none" w:sz="0" w:space="0" w:color="auto"/>
          </w:divBdr>
        </w:div>
      </w:divsChild>
    </w:div>
    <w:div w:id="1864240934">
      <w:bodyDiv w:val="1"/>
      <w:marLeft w:val="0"/>
      <w:marRight w:val="0"/>
      <w:marTop w:val="0"/>
      <w:marBottom w:val="0"/>
      <w:divBdr>
        <w:top w:val="none" w:sz="0" w:space="0" w:color="auto"/>
        <w:left w:val="none" w:sz="0" w:space="0" w:color="auto"/>
        <w:bottom w:val="none" w:sz="0" w:space="0" w:color="auto"/>
        <w:right w:val="none" w:sz="0" w:space="0" w:color="auto"/>
      </w:divBdr>
    </w:div>
    <w:div w:id="1878422736">
      <w:bodyDiv w:val="1"/>
      <w:marLeft w:val="0"/>
      <w:marRight w:val="0"/>
      <w:marTop w:val="0"/>
      <w:marBottom w:val="0"/>
      <w:divBdr>
        <w:top w:val="none" w:sz="0" w:space="0" w:color="auto"/>
        <w:left w:val="none" w:sz="0" w:space="0" w:color="auto"/>
        <w:bottom w:val="none" w:sz="0" w:space="0" w:color="auto"/>
        <w:right w:val="none" w:sz="0" w:space="0" w:color="auto"/>
      </w:divBdr>
    </w:div>
    <w:div w:id="2035569262">
      <w:bodyDiv w:val="1"/>
      <w:marLeft w:val="0"/>
      <w:marRight w:val="0"/>
      <w:marTop w:val="0"/>
      <w:marBottom w:val="0"/>
      <w:divBdr>
        <w:top w:val="none" w:sz="0" w:space="0" w:color="auto"/>
        <w:left w:val="none" w:sz="0" w:space="0" w:color="auto"/>
        <w:bottom w:val="none" w:sz="0" w:space="0" w:color="auto"/>
        <w:right w:val="none" w:sz="0" w:space="0" w:color="auto"/>
      </w:divBdr>
    </w:div>
    <w:div w:id="212757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73848&amp;dst=100170&amp;field=134&amp;date=15.08.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41515-C3CA-46D2-A37E-812BC297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4147</Words>
  <Characters>23640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dc:creator>
  <cp:lastModifiedBy>Artur Azatovich</cp:lastModifiedBy>
  <cp:revision>2</cp:revision>
  <cp:lastPrinted>2024-01-09T13:32:00Z</cp:lastPrinted>
  <dcterms:created xsi:type="dcterms:W3CDTF">2025-08-25T06:14:00Z</dcterms:created>
  <dcterms:modified xsi:type="dcterms:W3CDTF">2025-08-25T06:14:00Z</dcterms:modified>
</cp:coreProperties>
</file>