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14" w:rsidRPr="00847A4D" w:rsidRDefault="00481314" w:rsidP="00481314">
      <w:pPr>
        <w:ind w:left="6521" w:firstLine="0"/>
        <w:rPr>
          <w:rFonts w:cs="Times New Roman"/>
          <w:szCs w:val="28"/>
        </w:rPr>
      </w:pPr>
      <w:proofErr w:type="spellStart"/>
      <w:r w:rsidRPr="00847A4D">
        <w:rPr>
          <w:rFonts w:cs="Times New Roman"/>
          <w:szCs w:val="28"/>
        </w:rPr>
        <w:t>Проектны</w:t>
      </w:r>
      <w:proofErr w:type="spellEnd"/>
      <w:r w:rsidRPr="00847A4D">
        <w:rPr>
          <w:rFonts w:cs="Times New Roman"/>
          <w:szCs w:val="28"/>
        </w:rPr>
        <w:t xml:space="preserve"> Татарстан </w:t>
      </w:r>
      <w:proofErr w:type="spellStart"/>
      <w:r w:rsidRPr="00847A4D">
        <w:rPr>
          <w:rFonts w:cs="Times New Roman"/>
          <w:szCs w:val="28"/>
        </w:rPr>
        <w:t>Республикасы</w:t>
      </w:r>
      <w:proofErr w:type="spellEnd"/>
      <w:r w:rsidRPr="00847A4D">
        <w:rPr>
          <w:rFonts w:cs="Times New Roman"/>
          <w:szCs w:val="28"/>
        </w:rPr>
        <w:t xml:space="preserve"> </w:t>
      </w:r>
    </w:p>
    <w:p w:rsidR="00481314" w:rsidRPr="00847A4D" w:rsidRDefault="00481314" w:rsidP="00481314">
      <w:pPr>
        <w:ind w:left="6521" w:firstLine="0"/>
        <w:rPr>
          <w:rFonts w:cs="Times New Roman"/>
          <w:szCs w:val="28"/>
          <w:lang w:val="tt-RU"/>
        </w:rPr>
      </w:pPr>
      <w:proofErr w:type="spellStart"/>
      <w:proofErr w:type="gramStart"/>
      <w:r w:rsidRPr="00847A4D">
        <w:rPr>
          <w:rFonts w:cs="Times New Roman"/>
          <w:szCs w:val="28"/>
        </w:rPr>
        <w:t>Балтач</w:t>
      </w:r>
      <w:proofErr w:type="spellEnd"/>
      <w:r w:rsidRPr="00847A4D">
        <w:rPr>
          <w:rFonts w:cs="Times New Roman"/>
          <w:szCs w:val="28"/>
        </w:rPr>
        <w:t xml:space="preserve">  </w:t>
      </w:r>
      <w:proofErr w:type="spellStart"/>
      <w:r w:rsidRPr="00847A4D">
        <w:rPr>
          <w:rFonts w:cs="Times New Roman"/>
          <w:szCs w:val="28"/>
        </w:rPr>
        <w:t>муниципаль</w:t>
      </w:r>
      <w:proofErr w:type="spellEnd"/>
      <w:proofErr w:type="gramEnd"/>
      <w:r w:rsidRPr="00847A4D">
        <w:rPr>
          <w:rFonts w:cs="Times New Roman"/>
          <w:szCs w:val="28"/>
        </w:rPr>
        <w:t xml:space="preserve"> районы Советы </w:t>
      </w:r>
      <w:proofErr w:type="spellStart"/>
      <w:r w:rsidRPr="00847A4D">
        <w:rPr>
          <w:rFonts w:cs="Times New Roman"/>
          <w:szCs w:val="28"/>
        </w:rPr>
        <w:t>керт</w:t>
      </w:r>
      <w:proofErr w:type="spellEnd"/>
      <w:r w:rsidRPr="00847A4D">
        <w:rPr>
          <w:rFonts w:cs="Times New Roman"/>
          <w:szCs w:val="28"/>
          <w:lang w:val="tt-RU"/>
        </w:rPr>
        <w:t>ә</w:t>
      </w:r>
    </w:p>
    <w:p w:rsidR="00481314" w:rsidRPr="00847A4D" w:rsidRDefault="00481314" w:rsidP="00481314">
      <w:pPr>
        <w:ind w:left="6521" w:firstLine="0"/>
        <w:rPr>
          <w:rFonts w:cs="Times New Roman"/>
          <w:szCs w:val="28"/>
        </w:rPr>
      </w:pPr>
    </w:p>
    <w:p w:rsidR="00481314" w:rsidRPr="00847A4D" w:rsidRDefault="00481314" w:rsidP="00481314">
      <w:pPr>
        <w:ind w:firstLine="0"/>
        <w:jc w:val="right"/>
        <w:rPr>
          <w:rFonts w:cs="Times New Roman"/>
          <w:bCs/>
          <w:szCs w:val="28"/>
        </w:rPr>
      </w:pPr>
    </w:p>
    <w:p w:rsidR="00481314" w:rsidRPr="00847A4D" w:rsidRDefault="00481314" w:rsidP="00481314">
      <w:pPr>
        <w:ind w:firstLine="0"/>
        <w:jc w:val="center"/>
        <w:rPr>
          <w:rFonts w:cs="Times New Roman"/>
          <w:bCs/>
          <w:szCs w:val="28"/>
          <w:lang w:val="tt-RU"/>
        </w:rPr>
      </w:pPr>
      <w:r w:rsidRPr="00847A4D">
        <w:rPr>
          <w:rFonts w:cs="Times New Roman"/>
          <w:bCs/>
          <w:szCs w:val="28"/>
        </w:rPr>
        <w:t>ТАТАРСТАН</w:t>
      </w:r>
      <w:r w:rsidRPr="00847A4D">
        <w:rPr>
          <w:rFonts w:cs="Times New Roman"/>
          <w:bCs/>
          <w:szCs w:val="28"/>
          <w:lang w:val="tt-RU"/>
        </w:rPr>
        <w:t xml:space="preserve"> РЕСПУБЛИКАСЫ</w:t>
      </w:r>
    </w:p>
    <w:p w:rsidR="00481314" w:rsidRPr="00847A4D" w:rsidRDefault="00481314" w:rsidP="00481314">
      <w:pPr>
        <w:ind w:firstLine="0"/>
        <w:jc w:val="center"/>
        <w:rPr>
          <w:rFonts w:cs="Times New Roman"/>
          <w:bCs/>
          <w:szCs w:val="28"/>
          <w:lang w:val="tt-RU"/>
        </w:rPr>
      </w:pPr>
      <w:r w:rsidRPr="00847A4D">
        <w:rPr>
          <w:rFonts w:cs="Times New Roman"/>
          <w:bCs/>
          <w:szCs w:val="28"/>
          <w:lang w:val="tt-RU"/>
        </w:rPr>
        <w:t>КАНУНЫ</w:t>
      </w:r>
    </w:p>
    <w:p w:rsidR="00481314" w:rsidRPr="00C817F0" w:rsidRDefault="00481314" w:rsidP="00481314">
      <w:pPr>
        <w:ind w:firstLine="0"/>
        <w:jc w:val="center"/>
        <w:rPr>
          <w:rFonts w:cs="Times New Roman"/>
          <w:szCs w:val="28"/>
          <w:lang w:val="tt-RU"/>
        </w:rPr>
      </w:pPr>
    </w:p>
    <w:p w:rsidR="00481314" w:rsidRPr="00C817F0" w:rsidRDefault="00481314" w:rsidP="00481314">
      <w:pPr>
        <w:ind w:firstLine="0"/>
        <w:jc w:val="center"/>
        <w:rPr>
          <w:rFonts w:cs="Times New Roman"/>
          <w:color w:val="000000"/>
          <w:szCs w:val="28"/>
          <w:lang w:val="tt-RU"/>
        </w:rPr>
      </w:pPr>
    </w:p>
    <w:p w:rsidR="00481314" w:rsidRPr="00847A4D" w:rsidRDefault="00481314" w:rsidP="00481314">
      <w:pPr>
        <w:ind w:firstLine="0"/>
        <w:jc w:val="center"/>
        <w:rPr>
          <w:rFonts w:cs="Times New Roman"/>
          <w:b/>
          <w:color w:val="000000"/>
          <w:szCs w:val="28"/>
          <w:lang w:val="tt-RU"/>
        </w:rPr>
      </w:pPr>
      <w:r w:rsidRPr="00C817F0">
        <w:rPr>
          <w:rFonts w:cs="Times New Roman"/>
          <w:b/>
          <w:color w:val="000000"/>
          <w:szCs w:val="28"/>
          <w:lang w:val="tt-RU"/>
        </w:rPr>
        <w:t>«Балтач муниципаль районы «муниципаль</w:t>
      </w:r>
      <w:r w:rsidRPr="00847A4D">
        <w:rPr>
          <w:rFonts w:cs="Times New Roman"/>
          <w:b/>
          <w:color w:val="000000"/>
          <w:szCs w:val="28"/>
          <w:lang w:val="tt-RU"/>
        </w:rPr>
        <w:t xml:space="preserve"> берәмлегенең һәм аның составындагы муни</w:t>
      </w:r>
      <w:r w:rsidRPr="00C817F0">
        <w:rPr>
          <w:rFonts w:cs="Times New Roman"/>
          <w:b/>
          <w:color w:val="000000"/>
          <w:szCs w:val="28"/>
          <w:lang w:val="tt-RU"/>
        </w:rPr>
        <w:t>ц</w:t>
      </w:r>
      <w:r w:rsidRPr="00847A4D">
        <w:rPr>
          <w:rFonts w:cs="Times New Roman"/>
          <w:b/>
          <w:color w:val="000000"/>
          <w:szCs w:val="28"/>
          <w:lang w:val="tt-RU"/>
        </w:rPr>
        <w:t>ипал</w:t>
      </w:r>
      <w:r w:rsidRPr="00C817F0">
        <w:rPr>
          <w:rFonts w:cs="Times New Roman"/>
          <w:b/>
          <w:color w:val="000000"/>
          <w:szCs w:val="28"/>
          <w:lang w:val="tt-RU"/>
        </w:rPr>
        <w:t>ь</w:t>
      </w:r>
      <w:r w:rsidRPr="00847A4D">
        <w:rPr>
          <w:rFonts w:cs="Times New Roman"/>
          <w:b/>
          <w:color w:val="000000"/>
          <w:szCs w:val="28"/>
          <w:lang w:val="tt-RU"/>
        </w:rPr>
        <w:t xml:space="preserve"> берәмлекләрнең территорияләре чикләрен билгеләү һәм аларның статусы турында» Татарстан Республикасы </w:t>
      </w:r>
      <w:r w:rsidRPr="00C817F0">
        <w:rPr>
          <w:rFonts w:cs="Times New Roman"/>
          <w:b/>
          <w:color w:val="000000"/>
          <w:szCs w:val="28"/>
          <w:lang w:val="tt-RU"/>
        </w:rPr>
        <w:t xml:space="preserve">Балтач районының Ямбурово поселогын бетерү </w:t>
      </w:r>
      <w:r w:rsidRPr="00847A4D">
        <w:rPr>
          <w:rFonts w:cs="Times New Roman"/>
          <w:b/>
          <w:color w:val="000000"/>
          <w:szCs w:val="28"/>
          <w:lang w:val="tt-RU"/>
        </w:rPr>
        <w:t xml:space="preserve">һәм  </w:t>
      </w:r>
      <w:r w:rsidRPr="00C817F0">
        <w:rPr>
          <w:rFonts w:cs="Times New Roman"/>
          <w:b/>
          <w:color w:val="000000"/>
          <w:szCs w:val="28"/>
          <w:lang w:val="tt-RU"/>
        </w:rPr>
        <w:t xml:space="preserve">Татарстан Республикасы </w:t>
      </w:r>
      <w:r>
        <w:rPr>
          <w:rFonts w:cs="Times New Roman"/>
          <w:b/>
          <w:color w:val="000000"/>
          <w:szCs w:val="28"/>
          <w:lang w:val="tt-RU"/>
        </w:rPr>
        <w:t>Законына</w:t>
      </w:r>
      <w:r w:rsidRPr="00C817F0">
        <w:rPr>
          <w:rFonts w:cs="Times New Roman"/>
          <w:b/>
          <w:color w:val="000000"/>
          <w:szCs w:val="28"/>
          <w:lang w:val="tt-RU"/>
        </w:rPr>
        <w:t xml:space="preserve"> үзгәрешләр кертү турында</w:t>
      </w:r>
    </w:p>
    <w:p w:rsidR="00481314" w:rsidRPr="00847A4D" w:rsidRDefault="00481314" w:rsidP="00481314">
      <w:pPr>
        <w:ind w:firstLine="0"/>
        <w:jc w:val="both"/>
        <w:rPr>
          <w:rFonts w:cs="Times New Roman"/>
          <w:szCs w:val="28"/>
          <w:lang w:val="tt-RU"/>
        </w:rPr>
      </w:pPr>
    </w:p>
    <w:p w:rsidR="00481314" w:rsidRPr="00C817F0" w:rsidRDefault="00481314" w:rsidP="00481314">
      <w:pPr>
        <w:ind w:firstLine="0"/>
        <w:jc w:val="both"/>
        <w:rPr>
          <w:rFonts w:cs="Times New Roman"/>
          <w:b/>
          <w:bCs/>
          <w:szCs w:val="28"/>
          <w:lang w:val="tt-RU"/>
        </w:rPr>
      </w:pPr>
    </w:p>
    <w:p w:rsidR="00481314" w:rsidRPr="00847A4D" w:rsidRDefault="00481314" w:rsidP="00481314">
      <w:pPr>
        <w:jc w:val="both"/>
        <w:rPr>
          <w:rFonts w:cs="Times New Roman"/>
          <w:b/>
          <w:bCs/>
          <w:szCs w:val="28"/>
          <w:lang w:val="tt-RU"/>
        </w:rPr>
      </w:pPr>
      <w:r w:rsidRPr="00847A4D">
        <w:rPr>
          <w:rFonts w:cs="Times New Roman"/>
          <w:b/>
          <w:bCs/>
          <w:szCs w:val="28"/>
        </w:rPr>
        <w:t>1</w:t>
      </w:r>
      <w:r w:rsidRPr="00847A4D">
        <w:rPr>
          <w:rFonts w:cs="Times New Roman"/>
          <w:b/>
          <w:bCs/>
          <w:szCs w:val="28"/>
          <w:lang w:val="tt-RU"/>
        </w:rPr>
        <w:t xml:space="preserve"> маддә</w:t>
      </w: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jc w:val="both"/>
        <w:rPr>
          <w:rFonts w:cs="Times New Roman"/>
          <w:color w:val="000000"/>
          <w:szCs w:val="28"/>
        </w:rPr>
      </w:pPr>
      <w:r w:rsidRPr="00847A4D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847A4D">
        <w:rPr>
          <w:rFonts w:cs="Times New Roman"/>
          <w:color w:val="000000"/>
          <w:szCs w:val="28"/>
        </w:rPr>
        <w:t>Республикасы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Балтач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районының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Ямбурово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поселогын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бетерергә</w:t>
      </w:r>
      <w:proofErr w:type="spellEnd"/>
      <w:r w:rsidRPr="00847A4D">
        <w:rPr>
          <w:rFonts w:cs="Times New Roman"/>
          <w:color w:val="000000"/>
          <w:szCs w:val="28"/>
        </w:rPr>
        <w:t>.</w:t>
      </w: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jc w:val="both"/>
        <w:rPr>
          <w:rFonts w:cs="Times New Roman"/>
          <w:b/>
          <w:bCs/>
          <w:szCs w:val="28"/>
          <w:lang w:val="tt-RU"/>
        </w:rPr>
      </w:pPr>
      <w:r w:rsidRPr="00847A4D">
        <w:rPr>
          <w:rFonts w:cs="Times New Roman"/>
          <w:b/>
          <w:bCs/>
          <w:szCs w:val="28"/>
        </w:rPr>
        <w:t>2</w:t>
      </w:r>
      <w:r w:rsidRPr="00847A4D">
        <w:rPr>
          <w:rFonts w:cs="Times New Roman"/>
          <w:b/>
          <w:bCs/>
          <w:szCs w:val="28"/>
          <w:lang w:val="tt-RU"/>
        </w:rPr>
        <w:t xml:space="preserve"> маддә </w:t>
      </w: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  <w:r w:rsidRPr="00847A4D">
        <w:rPr>
          <w:rFonts w:cs="Times New Roman"/>
          <w:color w:val="000000"/>
          <w:szCs w:val="28"/>
        </w:rPr>
        <w:t>«</w:t>
      </w:r>
      <w:proofErr w:type="spellStart"/>
      <w:r w:rsidRPr="00847A4D">
        <w:rPr>
          <w:rFonts w:cs="Times New Roman"/>
          <w:color w:val="000000"/>
          <w:szCs w:val="28"/>
        </w:rPr>
        <w:t>Балтач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муниципаль</w:t>
      </w:r>
      <w:proofErr w:type="spellEnd"/>
      <w:r w:rsidRPr="00847A4D">
        <w:rPr>
          <w:rFonts w:cs="Times New Roman"/>
          <w:color w:val="000000"/>
          <w:szCs w:val="28"/>
        </w:rPr>
        <w:t xml:space="preserve"> районы «</w:t>
      </w:r>
      <w:proofErr w:type="spellStart"/>
      <w:r w:rsidRPr="00847A4D">
        <w:rPr>
          <w:rFonts w:cs="Times New Roman"/>
          <w:color w:val="000000"/>
          <w:szCs w:val="28"/>
        </w:rPr>
        <w:t>муниципаль</w:t>
      </w:r>
      <w:proofErr w:type="spellEnd"/>
      <w:r w:rsidRPr="00847A4D">
        <w:rPr>
          <w:rFonts w:cs="Times New Roman"/>
          <w:color w:val="000000"/>
          <w:szCs w:val="28"/>
          <w:lang w:val="tt-RU"/>
        </w:rPr>
        <w:t xml:space="preserve"> берәмлегенең һәм аның составындагы муни</w:t>
      </w:r>
      <w:r w:rsidRPr="00847A4D">
        <w:rPr>
          <w:rFonts w:cs="Times New Roman"/>
          <w:color w:val="000000"/>
          <w:szCs w:val="28"/>
        </w:rPr>
        <w:t>ц</w:t>
      </w:r>
      <w:r w:rsidRPr="00847A4D">
        <w:rPr>
          <w:rFonts w:cs="Times New Roman"/>
          <w:color w:val="000000"/>
          <w:szCs w:val="28"/>
          <w:lang w:val="tt-RU"/>
        </w:rPr>
        <w:t>ипал</w:t>
      </w:r>
      <w:r w:rsidRPr="00847A4D">
        <w:rPr>
          <w:rFonts w:cs="Times New Roman"/>
          <w:color w:val="000000"/>
          <w:szCs w:val="28"/>
        </w:rPr>
        <w:t>ь</w:t>
      </w:r>
      <w:r w:rsidRPr="00847A4D">
        <w:rPr>
          <w:rFonts w:cs="Times New Roman"/>
          <w:color w:val="000000"/>
          <w:szCs w:val="28"/>
          <w:lang w:val="tt-RU"/>
        </w:rPr>
        <w:t xml:space="preserve"> берәмлекләрнең территорияләре чикләрен билгеләү һәм аларның статусы турында» 2005 елның </w:t>
      </w:r>
      <w:r w:rsidRPr="00847A4D">
        <w:rPr>
          <w:rFonts w:cs="Times New Roman"/>
          <w:szCs w:val="28"/>
        </w:rPr>
        <w:t xml:space="preserve">31 </w:t>
      </w:r>
      <w:proofErr w:type="spellStart"/>
      <w:r w:rsidRPr="00847A4D">
        <w:rPr>
          <w:rFonts w:cs="Times New Roman"/>
          <w:szCs w:val="28"/>
        </w:rPr>
        <w:t>гыйнварындагы</w:t>
      </w:r>
      <w:proofErr w:type="spellEnd"/>
      <w:r w:rsidRPr="00847A4D">
        <w:rPr>
          <w:rFonts w:cs="Times New Roman"/>
          <w:szCs w:val="28"/>
        </w:rPr>
        <w:t xml:space="preserve"> 49-ЗРТ </w:t>
      </w:r>
      <w:r w:rsidRPr="00847A4D">
        <w:rPr>
          <w:rFonts w:cs="Times New Roman"/>
          <w:szCs w:val="28"/>
          <w:lang w:val="tt-RU"/>
        </w:rPr>
        <w:t xml:space="preserve">номерлы Татарстан республикасы </w:t>
      </w:r>
      <w:proofErr w:type="gramStart"/>
      <w:r w:rsidRPr="00847A4D">
        <w:rPr>
          <w:rFonts w:cs="Times New Roman"/>
          <w:szCs w:val="28"/>
          <w:lang w:val="tt-RU"/>
        </w:rPr>
        <w:t xml:space="preserve">Канунына </w:t>
      </w:r>
      <w:r w:rsidRPr="00847A4D">
        <w:rPr>
          <w:rFonts w:cs="Times New Roman"/>
          <w:szCs w:val="28"/>
        </w:rPr>
        <w:t xml:space="preserve"> (</w:t>
      </w:r>
      <w:proofErr w:type="gramEnd"/>
      <w:r w:rsidRPr="00847A4D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847A4D">
        <w:rPr>
          <w:rFonts w:cs="Times New Roman"/>
          <w:color w:val="000000"/>
          <w:szCs w:val="28"/>
        </w:rPr>
        <w:t>Дәүләт</w:t>
      </w:r>
      <w:proofErr w:type="spellEnd"/>
      <w:r w:rsidRPr="00847A4D">
        <w:rPr>
          <w:rFonts w:cs="Times New Roman"/>
          <w:color w:val="000000"/>
          <w:szCs w:val="28"/>
        </w:rPr>
        <w:t xml:space="preserve"> Советы </w:t>
      </w:r>
      <w:proofErr w:type="spellStart"/>
      <w:r w:rsidRPr="00847A4D">
        <w:rPr>
          <w:rFonts w:cs="Times New Roman"/>
          <w:color w:val="000000"/>
          <w:szCs w:val="28"/>
        </w:rPr>
        <w:t>Җыелма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Басмасы</w:t>
      </w:r>
      <w:proofErr w:type="spellEnd"/>
      <w:r w:rsidRPr="00847A4D">
        <w:rPr>
          <w:rFonts w:cs="Times New Roman"/>
          <w:szCs w:val="28"/>
        </w:rPr>
        <w:t>, 2005, N 1 (I</w:t>
      </w:r>
      <w:r w:rsidRPr="00847A4D">
        <w:rPr>
          <w:rFonts w:cs="Times New Roman"/>
          <w:szCs w:val="28"/>
          <w:lang w:val="en-US"/>
        </w:rPr>
        <w:t>V</w:t>
      </w:r>
      <w:r w:rsidRPr="00847A4D">
        <w:rPr>
          <w:rFonts w:cs="Times New Roman"/>
          <w:szCs w:val="28"/>
        </w:rPr>
        <w:t xml:space="preserve"> </w:t>
      </w:r>
      <w:r w:rsidRPr="00847A4D">
        <w:rPr>
          <w:rFonts w:cs="Times New Roman"/>
          <w:szCs w:val="28"/>
          <w:lang w:val="tt-RU"/>
        </w:rPr>
        <w:t>өлеш</w:t>
      </w:r>
      <w:r w:rsidRPr="00847A4D">
        <w:rPr>
          <w:rFonts w:cs="Times New Roman"/>
          <w:szCs w:val="28"/>
        </w:rPr>
        <w:t xml:space="preserve">); 2008, N 8 (III </w:t>
      </w:r>
      <w:r w:rsidRPr="00847A4D">
        <w:rPr>
          <w:rFonts w:cs="Times New Roman"/>
          <w:szCs w:val="28"/>
          <w:lang w:val="tt-RU"/>
        </w:rPr>
        <w:t>өлеш</w:t>
      </w:r>
      <w:r w:rsidRPr="00847A4D">
        <w:rPr>
          <w:rFonts w:cs="Times New Roman"/>
          <w:szCs w:val="28"/>
        </w:rPr>
        <w:t xml:space="preserve">); 2012, N 9; 2014, </w:t>
      </w:r>
      <w:r w:rsidRPr="00847A4D">
        <w:rPr>
          <w:rFonts w:cs="Times New Roman"/>
          <w:szCs w:val="28"/>
          <w:lang w:val="en-US"/>
        </w:rPr>
        <w:t>N</w:t>
      </w:r>
      <w:r w:rsidRPr="00847A4D">
        <w:rPr>
          <w:rFonts w:cs="Times New Roman"/>
          <w:szCs w:val="28"/>
        </w:rPr>
        <w:t xml:space="preserve"> 12 (</w:t>
      </w:r>
      <w:r w:rsidRPr="00847A4D">
        <w:rPr>
          <w:rFonts w:cs="Times New Roman"/>
          <w:szCs w:val="28"/>
          <w:lang w:val="en-US"/>
        </w:rPr>
        <w:t>VII</w:t>
      </w:r>
      <w:r w:rsidRPr="00847A4D">
        <w:rPr>
          <w:rFonts w:cs="Times New Roman"/>
          <w:szCs w:val="28"/>
        </w:rPr>
        <w:t xml:space="preserve"> </w:t>
      </w:r>
      <w:r w:rsidRPr="00847A4D">
        <w:rPr>
          <w:rFonts w:cs="Times New Roman"/>
          <w:szCs w:val="28"/>
          <w:lang w:val="tt-RU"/>
        </w:rPr>
        <w:t>өлеш</w:t>
      </w:r>
      <w:r w:rsidRPr="00847A4D">
        <w:rPr>
          <w:rFonts w:cs="Times New Roman"/>
          <w:szCs w:val="28"/>
        </w:rPr>
        <w:t xml:space="preserve">)) </w:t>
      </w:r>
      <w:r w:rsidRPr="00847A4D">
        <w:rPr>
          <w:rFonts w:cs="Times New Roman"/>
          <w:szCs w:val="28"/>
          <w:lang w:val="tt-RU"/>
        </w:rPr>
        <w:t>түбәндәге үзгәрешләр</w:t>
      </w:r>
      <w:r w:rsidRPr="00847A4D">
        <w:rPr>
          <w:rFonts w:cs="Times New Roman"/>
          <w:szCs w:val="28"/>
        </w:rPr>
        <w:t>:</w:t>
      </w:r>
    </w:p>
    <w:p w:rsidR="00481314" w:rsidRPr="00847A4D" w:rsidRDefault="00481314" w:rsidP="00481314">
      <w:pPr>
        <w:ind w:left="709" w:firstLine="0"/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ind w:left="709" w:firstLine="0"/>
        <w:jc w:val="both"/>
        <w:rPr>
          <w:rFonts w:cs="Times New Roman"/>
          <w:szCs w:val="28"/>
        </w:rPr>
      </w:pPr>
      <w:r w:rsidRPr="00847A4D">
        <w:rPr>
          <w:rFonts w:cs="Times New Roman"/>
          <w:szCs w:val="28"/>
        </w:rPr>
        <w:t xml:space="preserve">1) </w:t>
      </w:r>
      <w:r w:rsidRPr="00847A4D">
        <w:rPr>
          <w:rFonts w:cs="Times New Roman"/>
          <w:color w:val="000000"/>
          <w:szCs w:val="28"/>
        </w:rPr>
        <w:t xml:space="preserve">3 </w:t>
      </w:r>
      <w:r w:rsidRPr="00847A4D">
        <w:rPr>
          <w:rFonts w:cs="Times New Roman"/>
          <w:color w:val="000000"/>
          <w:szCs w:val="28"/>
          <w:lang w:val="tt-RU"/>
        </w:rPr>
        <w:t>маддәне</w:t>
      </w:r>
      <w:r w:rsidRPr="00847A4D">
        <w:rPr>
          <w:rFonts w:cs="Times New Roman"/>
          <w:color w:val="000000"/>
          <w:szCs w:val="28"/>
        </w:rPr>
        <w:t xml:space="preserve">ң </w:t>
      </w:r>
      <w:proofErr w:type="spellStart"/>
      <w:r w:rsidRPr="00847A4D">
        <w:rPr>
          <w:rFonts w:cs="Times New Roman"/>
          <w:color w:val="000000"/>
          <w:szCs w:val="28"/>
        </w:rPr>
        <w:t>алтынчы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кызыл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юлында</w:t>
      </w:r>
      <w:proofErr w:type="spellEnd"/>
      <w:r w:rsidRPr="00847A4D">
        <w:rPr>
          <w:rFonts w:cs="Times New Roman"/>
          <w:color w:val="000000"/>
          <w:szCs w:val="28"/>
          <w:lang w:val="tt-RU"/>
        </w:rPr>
        <w:t xml:space="preserve"> “</w:t>
      </w:r>
      <w:proofErr w:type="spellStart"/>
      <w:r w:rsidRPr="00847A4D">
        <w:rPr>
          <w:rFonts w:cs="Times New Roman"/>
          <w:color w:val="000000"/>
          <w:szCs w:val="28"/>
        </w:rPr>
        <w:t>Ямбурово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r w:rsidRPr="00847A4D">
        <w:rPr>
          <w:rFonts w:cs="Times New Roman"/>
          <w:color w:val="000000"/>
          <w:szCs w:val="28"/>
          <w:lang w:val="tt-RU"/>
        </w:rPr>
        <w:t>поселогы</w:t>
      </w:r>
      <w:r w:rsidRPr="00847A4D">
        <w:rPr>
          <w:rFonts w:cs="Times New Roman"/>
          <w:color w:val="000000"/>
          <w:szCs w:val="28"/>
        </w:rPr>
        <w:t xml:space="preserve">» </w:t>
      </w:r>
      <w:proofErr w:type="spellStart"/>
      <w:r w:rsidRPr="00847A4D">
        <w:rPr>
          <w:rFonts w:cs="Times New Roman"/>
          <w:color w:val="000000"/>
          <w:szCs w:val="28"/>
        </w:rPr>
        <w:t>сүзләрен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төшереп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калдырырга</w:t>
      </w:r>
      <w:proofErr w:type="spellEnd"/>
      <w:r w:rsidRPr="00847A4D">
        <w:rPr>
          <w:rFonts w:cs="Times New Roman"/>
          <w:color w:val="000000"/>
          <w:szCs w:val="28"/>
        </w:rPr>
        <w:t>.;</w:t>
      </w: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  <w:r w:rsidRPr="00847A4D">
        <w:rPr>
          <w:rFonts w:cs="Times New Roman"/>
          <w:szCs w:val="28"/>
        </w:rPr>
        <w:t xml:space="preserve">2) </w:t>
      </w:r>
      <w:r w:rsidRPr="00847A4D">
        <w:rPr>
          <w:rFonts w:cs="Times New Roman"/>
          <w:color w:val="000000"/>
          <w:szCs w:val="28"/>
        </w:rPr>
        <w:t xml:space="preserve">1 </w:t>
      </w:r>
      <w:proofErr w:type="spellStart"/>
      <w:r w:rsidRPr="00847A4D">
        <w:rPr>
          <w:rFonts w:cs="Times New Roman"/>
          <w:color w:val="000000"/>
          <w:szCs w:val="28"/>
        </w:rPr>
        <w:t>нче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кушымтаны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түбәндәге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редакциядә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бәян</w:t>
      </w:r>
      <w:proofErr w:type="spellEnd"/>
      <w:r w:rsidRPr="00847A4D">
        <w:rPr>
          <w:rFonts w:cs="Times New Roman"/>
          <w:color w:val="000000"/>
          <w:szCs w:val="28"/>
        </w:rPr>
        <w:t xml:space="preserve"> </w:t>
      </w:r>
      <w:proofErr w:type="spellStart"/>
      <w:r w:rsidRPr="00847A4D">
        <w:rPr>
          <w:rFonts w:cs="Times New Roman"/>
          <w:color w:val="000000"/>
          <w:szCs w:val="28"/>
        </w:rPr>
        <w:t>итәргә</w:t>
      </w:r>
      <w:proofErr w:type="spellEnd"/>
      <w:r w:rsidRPr="00847A4D">
        <w:rPr>
          <w:rFonts w:cs="Times New Roman"/>
          <w:color w:val="000000"/>
          <w:szCs w:val="28"/>
        </w:rPr>
        <w:t>:</w:t>
      </w:r>
    </w:p>
    <w:p w:rsidR="00481314" w:rsidRPr="00847A4D" w:rsidRDefault="00481314" w:rsidP="00481314">
      <w:pPr>
        <w:jc w:val="both"/>
        <w:rPr>
          <w:rFonts w:cs="Times New Roman"/>
          <w:szCs w:val="28"/>
        </w:rPr>
      </w:pPr>
    </w:p>
    <w:p w:rsidR="00481314" w:rsidRPr="00847A4D" w:rsidRDefault="00481314" w:rsidP="00481314">
      <w:pPr>
        <w:ind w:firstLine="0"/>
        <w:jc w:val="both"/>
        <w:rPr>
          <w:rFonts w:cs="Times New Roman"/>
          <w:noProof/>
          <w:szCs w:val="28"/>
          <w:lang w:eastAsia="ru-RU"/>
        </w:rPr>
      </w:pPr>
      <w:r>
        <w:rPr>
          <w:rFonts w:cs="Times New Roman"/>
          <w:b/>
          <w:noProof/>
          <w:szCs w:val="28"/>
          <w:lang w:eastAsia="ru-RU"/>
        </w:rPr>
        <w:lastRenderedPageBreak/>
        <w:drawing>
          <wp:inline distT="0" distB="0" distL="0" distR="0" wp14:anchorId="16796B41" wp14:editId="4B144839">
            <wp:extent cx="6010275" cy="9248775"/>
            <wp:effectExtent l="0" t="0" r="9525" b="9525"/>
            <wp:docPr id="2" name="Рисунок 2" descr="Балтасинский_закон-2025-1 (Ямбурово)_т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тасинский_закон-2025-1 (Ямбурово)_та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14" w:rsidRDefault="00481314" w:rsidP="00481314">
      <w:pPr>
        <w:ind w:firstLine="0"/>
        <w:jc w:val="center"/>
        <w:rPr>
          <w:rFonts w:cs="Times New Roman"/>
          <w:szCs w:val="28"/>
        </w:rPr>
      </w:pPr>
    </w:p>
    <w:p w:rsidR="00481314" w:rsidRDefault="00481314" w:rsidP="00481314">
      <w:pPr>
        <w:ind w:firstLine="0"/>
        <w:jc w:val="center"/>
        <w:rPr>
          <w:rFonts w:cs="Times New Roman"/>
          <w:szCs w:val="28"/>
        </w:rPr>
      </w:pPr>
    </w:p>
    <w:p w:rsidR="00481314" w:rsidRPr="00847A4D" w:rsidRDefault="00481314" w:rsidP="00481314">
      <w:pPr>
        <w:ind w:firstLine="0"/>
        <w:jc w:val="center"/>
        <w:rPr>
          <w:rFonts w:cs="Times New Roman"/>
          <w:szCs w:val="28"/>
        </w:rPr>
      </w:pPr>
      <w:r w:rsidRPr="00847A4D">
        <w:rPr>
          <w:rFonts w:cs="Times New Roman"/>
          <w:szCs w:val="28"/>
        </w:rPr>
        <w:t xml:space="preserve"> «</w:t>
      </w:r>
      <w:r w:rsidRPr="00847A4D">
        <w:rPr>
          <w:rFonts w:cs="Times New Roman"/>
          <w:color w:val="000000"/>
          <w:szCs w:val="28"/>
        </w:rPr>
        <w:t>Балта</w:t>
      </w:r>
      <w:r w:rsidRPr="00847A4D">
        <w:rPr>
          <w:rFonts w:cs="Times New Roman"/>
          <w:color w:val="000000"/>
          <w:szCs w:val="28"/>
          <w:lang w:val="tt-RU"/>
        </w:rPr>
        <w:t>ч</w:t>
      </w:r>
      <w:r w:rsidRPr="00847A4D">
        <w:rPr>
          <w:rFonts w:cs="Times New Roman"/>
          <w:szCs w:val="28"/>
        </w:rPr>
        <w:t xml:space="preserve"> муниципальный район</w:t>
      </w:r>
      <w:r w:rsidRPr="00847A4D">
        <w:rPr>
          <w:rFonts w:cs="Times New Roman"/>
          <w:szCs w:val="28"/>
          <w:lang w:val="tt-RU"/>
        </w:rPr>
        <w:t>ы</w:t>
      </w:r>
      <w:r w:rsidRPr="00847A4D">
        <w:rPr>
          <w:rFonts w:cs="Times New Roman"/>
          <w:szCs w:val="28"/>
        </w:rPr>
        <w:t>»</w:t>
      </w:r>
    </w:p>
    <w:p w:rsidR="00481314" w:rsidRPr="00847A4D" w:rsidRDefault="00481314" w:rsidP="00481314">
      <w:pPr>
        <w:ind w:firstLine="0"/>
        <w:jc w:val="center"/>
        <w:rPr>
          <w:rFonts w:cs="Times New Roman"/>
          <w:szCs w:val="28"/>
          <w:lang w:val="tt-RU"/>
        </w:rPr>
      </w:pPr>
      <w:r w:rsidRPr="00847A4D">
        <w:rPr>
          <w:rFonts w:cs="Times New Roman"/>
          <w:szCs w:val="28"/>
          <w:lang w:val="tt-RU"/>
        </w:rPr>
        <w:t>составына керүче шәһәр һәм авыл җирлекләре</w:t>
      </w:r>
    </w:p>
    <w:p w:rsidR="00481314" w:rsidRPr="00847A4D" w:rsidRDefault="00481314" w:rsidP="00481314">
      <w:pPr>
        <w:ind w:firstLine="0"/>
        <w:jc w:val="center"/>
        <w:rPr>
          <w:rFonts w:cs="Times New Roman"/>
          <w:b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69"/>
        <w:gridCol w:w="6149"/>
        <w:gridCol w:w="821"/>
      </w:tblGrid>
      <w:tr w:rsidR="00481314" w:rsidRPr="00847A4D" w:rsidTr="006F6506">
        <w:trPr>
          <w:trHeight w:val="37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14" w:rsidRPr="00847A4D" w:rsidRDefault="00481314" w:rsidP="006F6506">
            <w:pPr>
              <w:ind w:firstLine="0"/>
              <w:jc w:val="center"/>
              <w:rPr>
                <w:rFonts w:cs="Times New Roman"/>
                <w:szCs w:val="28"/>
                <w:lang w:val="tt-RU"/>
              </w:rPr>
            </w:pPr>
            <w:r w:rsidRPr="00847A4D">
              <w:rPr>
                <w:rFonts w:cs="Times New Roman"/>
                <w:szCs w:val="28"/>
              </w:rPr>
              <w:t>Карте-схем</w:t>
            </w:r>
            <w:r w:rsidRPr="00847A4D">
              <w:rPr>
                <w:rFonts w:cs="Times New Roman"/>
                <w:szCs w:val="28"/>
                <w:lang w:val="tt-RU"/>
              </w:rPr>
              <w:t>ада №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1314" w:rsidRPr="00847A4D" w:rsidRDefault="00481314" w:rsidP="006F6506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847A4D">
              <w:rPr>
                <w:rFonts w:cs="Times New Roman"/>
                <w:szCs w:val="28"/>
              </w:rPr>
              <w:t>Муниципаль</w:t>
            </w:r>
            <w:proofErr w:type="spellEnd"/>
            <w:r w:rsidRPr="00847A4D">
              <w:rPr>
                <w:rFonts w:cs="Times New Roman"/>
                <w:szCs w:val="28"/>
                <w:lang w:val="tt-RU"/>
              </w:rPr>
              <w:t xml:space="preserve"> берәмлек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  <w:lang w:val="tt-RU"/>
              </w:rPr>
              <w:t>Балтач шәһәр тибындагы поселогы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  <w:lang w:val="tt-RU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Б</w:t>
            </w:r>
            <w:r>
              <w:rPr>
                <w:rFonts w:cs="Times New Roman"/>
                <w:color w:val="000000"/>
                <w:szCs w:val="28"/>
                <w:lang w:val="tt-RU"/>
              </w:rPr>
              <w:t>орбаш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Б</w:t>
            </w:r>
            <w:r>
              <w:rPr>
                <w:rFonts w:cs="Times New Roman"/>
                <w:color w:val="000000"/>
                <w:szCs w:val="28"/>
                <w:lang w:val="tt-RU"/>
              </w:rPr>
              <w:t>орнак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Югары Субаш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proofErr w:type="spellStart"/>
            <w:r w:rsidRPr="00847A4D">
              <w:rPr>
                <w:rFonts w:cs="Times New Roman"/>
                <w:color w:val="000000"/>
                <w:szCs w:val="28"/>
              </w:rPr>
              <w:t>Караду</w:t>
            </w:r>
            <w:proofErr w:type="spellEnd"/>
            <w:r>
              <w:rPr>
                <w:rFonts w:cs="Times New Roman"/>
                <w:color w:val="000000"/>
                <w:szCs w:val="28"/>
                <w:lang w:val="tt-RU"/>
              </w:rPr>
              <w:t>г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ан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Ку</w:t>
            </w:r>
            <w:r>
              <w:rPr>
                <w:rFonts w:cs="Times New Roman"/>
                <w:color w:val="000000"/>
                <w:szCs w:val="28"/>
                <w:lang w:val="tt-RU"/>
              </w:rPr>
              <w:t>ныр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Кече Лызи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suppressAutoHyphens/>
              <w:ind w:right="3885" w:firstLine="0"/>
              <w:rPr>
                <w:rFonts w:cs="Times New Roman"/>
                <w:szCs w:val="28"/>
                <w:lang w:eastAsia="ar-SA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Норм</w:t>
            </w:r>
            <w:r>
              <w:rPr>
                <w:rFonts w:cs="Times New Roman"/>
                <w:color w:val="000000"/>
                <w:szCs w:val="28"/>
                <w:lang w:val="tt-RU"/>
              </w:rPr>
              <w:t>а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suppressAutoHyphens/>
              <w:ind w:right="3885" w:firstLine="0"/>
              <w:rPr>
                <w:rFonts w:cs="Times New Roman"/>
                <w:szCs w:val="28"/>
                <w:lang w:eastAsia="ar-SA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Н</w:t>
            </w:r>
            <w:r>
              <w:rPr>
                <w:rFonts w:cs="Times New Roman"/>
                <w:color w:val="000000"/>
                <w:szCs w:val="28"/>
                <w:lang w:val="tt-RU"/>
              </w:rPr>
              <w:t>өнәгәр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suppressAutoHyphens/>
              <w:ind w:right="3885" w:firstLine="0"/>
              <w:rPr>
                <w:rFonts w:cs="Times New Roman"/>
                <w:szCs w:val="28"/>
                <w:lang w:eastAsia="ar-SA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П</w:t>
            </w:r>
            <w:r>
              <w:rPr>
                <w:rFonts w:cs="Times New Roman"/>
                <w:color w:val="000000"/>
                <w:szCs w:val="28"/>
                <w:lang w:val="tt-RU"/>
              </w:rPr>
              <w:t>ы</w:t>
            </w:r>
            <w:r>
              <w:rPr>
                <w:rFonts w:cs="Times New Roman"/>
                <w:color w:val="000000"/>
                <w:szCs w:val="28"/>
              </w:rPr>
              <w:t>ж</w:t>
            </w:r>
            <w:r>
              <w:rPr>
                <w:rFonts w:cs="Times New Roman"/>
                <w:color w:val="000000"/>
                <w:szCs w:val="28"/>
                <w:lang w:val="tt-RU"/>
              </w:rPr>
              <w:t>мара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suppressAutoHyphens/>
              <w:ind w:right="3885" w:firstLine="0"/>
              <w:rPr>
                <w:rFonts w:cs="Times New Roman"/>
                <w:szCs w:val="28"/>
                <w:lang w:eastAsia="ar-SA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Иске Салавыч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suppressAutoHyphens/>
              <w:ind w:right="3885" w:firstLine="0"/>
              <w:rPr>
                <w:rFonts w:cs="Times New Roman"/>
                <w:szCs w:val="28"/>
                <w:lang w:eastAsia="ar-SA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С</w:t>
            </w:r>
            <w:r>
              <w:rPr>
                <w:rFonts w:cs="Times New Roman"/>
                <w:color w:val="000000"/>
                <w:szCs w:val="28"/>
                <w:lang w:val="tt-RU"/>
              </w:rPr>
              <w:t>мәил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Сасна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Түнтәр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15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Чеп</w:t>
            </w:r>
            <w:r>
              <w:rPr>
                <w:rFonts w:cs="Times New Roman"/>
                <w:color w:val="000000"/>
                <w:szCs w:val="28"/>
              </w:rPr>
              <w:t>ь</w:t>
            </w:r>
            <w:r>
              <w:rPr>
                <w:rFonts w:cs="Times New Roman"/>
                <w:color w:val="000000"/>
                <w:szCs w:val="28"/>
                <w:lang w:val="tt-RU"/>
              </w:rPr>
              <w:t>я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Ш</w:t>
            </w:r>
            <w:r>
              <w:rPr>
                <w:rFonts w:cs="Times New Roman"/>
                <w:color w:val="000000"/>
                <w:szCs w:val="28"/>
                <w:lang w:val="tt-RU"/>
              </w:rPr>
              <w:t>еңшеңәр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-RU"/>
              </w:rPr>
              <w:t>Шубан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right="3885" w:firstLine="0"/>
              <w:rPr>
                <w:rFonts w:cs="Times New Roman"/>
                <w:szCs w:val="28"/>
              </w:rPr>
            </w:pPr>
          </w:p>
        </w:tc>
      </w:tr>
      <w:tr w:rsidR="00481314" w:rsidRPr="00847A4D" w:rsidTr="006F6506">
        <w:trPr>
          <w:trHeight w:val="375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hanging="83"/>
              <w:jc w:val="center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18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1314" w:rsidRPr="00847A4D" w:rsidRDefault="00481314" w:rsidP="006F6506">
            <w:pPr>
              <w:keepNext/>
              <w:ind w:firstLine="83"/>
              <w:jc w:val="both"/>
              <w:rPr>
                <w:rFonts w:cs="Times New Roman"/>
                <w:color w:val="000000"/>
                <w:szCs w:val="28"/>
              </w:rPr>
            </w:pPr>
            <w:r w:rsidRPr="00847A4D">
              <w:rPr>
                <w:rFonts w:cs="Times New Roman"/>
                <w:color w:val="000000"/>
                <w:szCs w:val="28"/>
              </w:rPr>
              <w:t>Я</w:t>
            </w:r>
            <w:r>
              <w:rPr>
                <w:rFonts w:cs="Times New Roman"/>
                <w:color w:val="000000"/>
                <w:szCs w:val="28"/>
                <w:lang w:val="tt-RU"/>
              </w:rPr>
              <w:t>ңгул</w:t>
            </w:r>
            <w:r w:rsidRPr="00847A4D">
              <w:rPr>
                <w:rFonts w:cs="Times New Roman"/>
                <w:color w:val="000000"/>
                <w:szCs w:val="28"/>
              </w:rPr>
              <w:t xml:space="preserve"> </w:t>
            </w:r>
            <w:r w:rsidRPr="00847A4D">
              <w:rPr>
                <w:rFonts w:cs="Times New Roman"/>
                <w:color w:val="000000"/>
                <w:szCs w:val="28"/>
                <w:lang w:val="tt-RU"/>
              </w:rPr>
              <w:t>авыл җирлеге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:rsidR="00481314" w:rsidRPr="00847A4D" w:rsidRDefault="00481314" w:rsidP="006F6506">
            <w:pPr>
              <w:ind w:firstLine="0"/>
              <w:rPr>
                <w:rFonts w:cs="Times New Roman"/>
                <w:szCs w:val="28"/>
              </w:rPr>
            </w:pPr>
            <w:r w:rsidRPr="00847A4D">
              <w:rPr>
                <w:rFonts w:cs="Times New Roman"/>
                <w:szCs w:val="28"/>
              </w:rPr>
              <w:t>».</w:t>
            </w:r>
          </w:p>
        </w:tc>
      </w:tr>
    </w:tbl>
    <w:p w:rsidR="00481314" w:rsidRPr="00847A4D" w:rsidRDefault="00481314" w:rsidP="00481314">
      <w:pPr>
        <w:spacing w:line="192" w:lineRule="auto"/>
        <w:ind w:firstLine="0"/>
        <w:rPr>
          <w:rFonts w:cs="Times New Roman"/>
          <w:szCs w:val="28"/>
        </w:rPr>
      </w:pPr>
    </w:p>
    <w:p w:rsidR="00481314" w:rsidRPr="00847A4D" w:rsidRDefault="00481314" w:rsidP="00481314">
      <w:pPr>
        <w:autoSpaceDE w:val="0"/>
        <w:autoSpaceDN w:val="0"/>
        <w:adjustRightInd w:val="0"/>
        <w:ind w:firstLine="540"/>
        <w:rPr>
          <w:rFonts w:cs="Times New Roman"/>
          <w:b/>
          <w:szCs w:val="28"/>
          <w:lang w:val="tt-RU"/>
        </w:rPr>
      </w:pPr>
      <w:r w:rsidRPr="00847A4D">
        <w:rPr>
          <w:rFonts w:cs="Times New Roman"/>
          <w:b/>
          <w:szCs w:val="28"/>
        </w:rPr>
        <w:t>3</w:t>
      </w:r>
      <w:r w:rsidRPr="00847A4D">
        <w:rPr>
          <w:rFonts w:cs="Times New Roman"/>
          <w:b/>
          <w:szCs w:val="28"/>
          <w:lang w:val="tt-RU"/>
        </w:rPr>
        <w:t xml:space="preserve"> маддә</w:t>
      </w:r>
    </w:p>
    <w:p w:rsidR="00481314" w:rsidRPr="005809C3" w:rsidRDefault="00481314" w:rsidP="00481314">
      <w:pPr>
        <w:autoSpaceDE w:val="0"/>
        <w:autoSpaceDN w:val="0"/>
        <w:adjustRightInd w:val="0"/>
        <w:ind w:firstLine="539"/>
        <w:rPr>
          <w:rFonts w:cs="Times New Roman"/>
          <w:szCs w:val="28"/>
          <w:lang w:val="tt-RU"/>
        </w:rPr>
      </w:pPr>
    </w:p>
    <w:p w:rsidR="00481314" w:rsidRPr="005809C3" w:rsidRDefault="00481314" w:rsidP="00481314">
      <w:pPr>
        <w:ind w:firstLine="0"/>
        <w:rPr>
          <w:rFonts w:cs="Times New Roman"/>
          <w:szCs w:val="28"/>
          <w:lang w:val="tt-RU"/>
        </w:rPr>
      </w:pPr>
      <w:r w:rsidRPr="005809C3">
        <w:rPr>
          <w:rFonts w:cs="Times New Roman"/>
          <w:color w:val="000000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481314" w:rsidRPr="005809C3" w:rsidRDefault="00481314" w:rsidP="00481314">
      <w:pPr>
        <w:ind w:firstLine="0"/>
        <w:rPr>
          <w:rFonts w:cs="Times New Roman"/>
          <w:szCs w:val="28"/>
          <w:lang w:val="tt-RU"/>
        </w:rPr>
      </w:pPr>
    </w:p>
    <w:p w:rsidR="00481314" w:rsidRPr="005809C3" w:rsidRDefault="00481314" w:rsidP="00481314">
      <w:pPr>
        <w:ind w:firstLine="0"/>
        <w:rPr>
          <w:rFonts w:cs="Times New Roman"/>
          <w:szCs w:val="28"/>
          <w:lang w:val="tt-RU"/>
        </w:rPr>
      </w:pPr>
    </w:p>
    <w:p w:rsidR="00481314" w:rsidRPr="00847A4D" w:rsidRDefault="00481314" w:rsidP="00481314">
      <w:pPr>
        <w:tabs>
          <w:tab w:val="left" w:pos="7938"/>
        </w:tabs>
        <w:ind w:firstLine="0"/>
        <w:rPr>
          <w:rFonts w:cs="Times New Roman"/>
          <w:szCs w:val="28"/>
          <w:lang w:val="tt-RU"/>
        </w:rPr>
      </w:pPr>
      <w:r w:rsidRPr="005809C3">
        <w:rPr>
          <w:rFonts w:cs="Times New Roman"/>
          <w:szCs w:val="28"/>
          <w:lang w:val="tt-RU"/>
        </w:rPr>
        <w:t>Татарстан</w:t>
      </w:r>
      <w:r w:rsidRPr="00847A4D">
        <w:rPr>
          <w:rFonts w:cs="Times New Roman"/>
          <w:szCs w:val="28"/>
          <w:lang w:val="tt-RU"/>
        </w:rPr>
        <w:t xml:space="preserve"> Республикасы</w:t>
      </w:r>
    </w:p>
    <w:p w:rsidR="00481314" w:rsidRPr="00847A4D" w:rsidRDefault="00481314" w:rsidP="00481314">
      <w:pPr>
        <w:tabs>
          <w:tab w:val="left" w:pos="7938"/>
        </w:tabs>
        <w:ind w:firstLine="0"/>
        <w:rPr>
          <w:rFonts w:eastAsia="Calibri" w:cs="Times New Roman"/>
          <w:szCs w:val="28"/>
          <w:lang w:val="tt-RU"/>
        </w:rPr>
      </w:pPr>
      <w:r w:rsidRPr="00847A4D">
        <w:rPr>
          <w:rFonts w:cs="Times New Roman"/>
          <w:szCs w:val="28"/>
          <w:lang w:val="tt-RU"/>
        </w:rPr>
        <w:t>Башлыгы (Рәисе)</w:t>
      </w:r>
      <w:r w:rsidRPr="00847A4D">
        <w:rPr>
          <w:rFonts w:cs="Times New Roman"/>
          <w:szCs w:val="28"/>
          <w:lang w:val="tt-RU"/>
        </w:rPr>
        <w:tab/>
      </w:r>
      <w:r>
        <w:rPr>
          <w:rFonts w:cs="Times New Roman"/>
          <w:szCs w:val="28"/>
          <w:lang w:val="tt-RU"/>
        </w:rPr>
        <w:t xml:space="preserve"> </w:t>
      </w:r>
    </w:p>
    <w:p w:rsidR="00481314" w:rsidRPr="00847A4D" w:rsidRDefault="00481314" w:rsidP="00481314">
      <w:pPr>
        <w:tabs>
          <w:tab w:val="left" w:pos="7938"/>
        </w:tabs>
        <w:ind w:firstLine="0"/>
        <w:rPr>
          <w:rFonts w:cs="Times New Roman"/>
          <w:szCs w:val="28"/>
          <w:lang w:val="tt-RU"/>
        </w:rPr>
      </w:pPr>
    </w:p>
    <w:p w:rsidR="00481314" w:rsidRPr="00847A4D" w:rsidRDefault="00481314" w:rsidP="00481314">
      <w:pPr>
        <w:tabs>
          <w:tab w:val="left" w:pos="7938"/>
        </w:tabs>
        <w:ind w:firstLine="0"/>
        <w:rPr>
          <w:rFonts w:cs="Times New Roman"/>
          <w:noProof/>
          <w:szCs w:val="28"/>
          <w:lang w:val="tt-RU" w:eastAsia="ru-RU"/>
        </w:rPr>
      </w:pPr>
    </w:p>
    <w:p w:rsidR="00481314" w:rsidRPr="006D2B9F" w:rsidRDefault="00481314" w:rsidP="00481314">
      <w:pPr>
        <w:tabs>
          <w:tab w:val="left" w:pos="7938"/>
        </w:tabs>
        <w:ind w:firstLine="0"/>
        <w:rPr>
          <w:noProof/>
          <w:lang w:val="tt-RU" w:eastAsia="ru-RU"/>
        </w:rPr>
      </w:pPr>
    </w:p>
    <w:p w:rsidR="00481314" w:rsidRPr="003F3C83" w:rsidRDefault="00481314" w:rsidP="00481314">
      <w:pPr>
        <w:tabs>
          <w:tab w:val="left" w:pos="7938"/>
        </w:tabs>
        <w:ind w:firstLine="0"/>
        <w:rPr>
          <w:noProof/>
          <w:lang w:val="tt-RU" w:eastAsia="ru-RU"/>
        </w:rPr>
      </w:pPr>
    </w:p>
    <w:p w:rsidR="00393C87" w:rsidRDefault="00393C87">
      <w:bookmarkStart w:id="0" w:name="_GoBack"/>
      <w:bookmarkEnd w:id="0"/>
    </w:p>
    <w:sectPr w:rsidR="0039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14"/>
    <w:rsid w:val="00393C87"/>
    <w:rsid w:val="004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CA15-26D4-445E-B461-7750164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1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1</cp:revision>
  <dcterms:created xsi:type="dcterms:W3CDTF">2025-08-26T13:25:00Z</dcterms:created>
  <dcterms:modified xsi:type="dcterms:W3CDTF">2025-08-26T13:25:00Z</dcterms:modified>
</cp:coreProperties>
</file>