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20F" w:rsidRPr="0064118A" w:rsidRDefault="001E020F" w:rsidP="001E020F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64118A">
        <w:rPr>
          <w:rFonts w:ascii="Times New Roman" w:hAnsi="Times New Roman" w:cs="Times New Roman"/>
          <w:sz w:val="28"/>
          <w:szCs w:val="28"/>
          <w:lang w:val="tt-RU"/>
        </w:rPr>
        <w:t xml:space="preserve">«Татарстан Республикасы аерым закон актларының </w:t>
      </w:r>
    </w:p>
    <w:p w:rsidR="001E020F" w:rsidRPr="0064118A" w:rsidRDefault="001E020F" w:rsidP="001E020F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64118A">
        <w:rPr>
          <w:rFonts w:ascii="Times New Roman" w:hAnsi="Times New Roman" w:cs="Times New Roman"/>
          <w:sz w:val="28"/>
          <w:szCs w:val="28"/>
          <w:lang w:val="tt-RU"/>
        </w:rPr>
        <w:t>үз көчен югалтуын тану турында» Татарстан Республикасы законы проектына аңлатма</w:t>
      </w:r>
    </w:p>
    <w:p w:rsidR="00453718" w:rsidRPr="0064118A" w:rsidRDefault="00453718" w:rsidP="00453718">
      <w:pPr>
        <w:suppressAutoHyphens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2D2906" w:rsidRDefault="0064118A" w:rsidP="0064118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64118A">
        <w:rPr>
          <w:rFonts w:ascii="Times New Roman" w:hAnsi="Times New Roman" w:cs="Times New Roman"/>
          <w:b w:val="0"/>
          <w:sz w:val="28"/>
          <w:szCs w:val="28"/>
          <w:lang w:val="tt-RU"/>
        </w:rPr>
        <w:t>«Татарстан Республикасы аерым закон актларының үз көчен югалтуын тану турында» Татарстан Республикасы законы проекты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«Россия Федерациясе Салым кодексының беренче һәм икенче өлешләренә, Россия Федерациясенең </w:t>
      </w:r>
      <w:r w:rsidRPr="0064118A">
        <w:rPr>
          <w:rFonts w:ascii="Times New Roman" w:hAnsi="Times New Roman" w:cs="Times New Roman"/>
          <w:b w:val="0"/>
          <w:sz w:val="28"/>
          <w:szCs w:val="28"/>
          <w:lang w:val="tt-RU"/>
        </w:rPr>
        <w:t>аерым закон актларын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а үзгәрешләр кертү турында һәм Россия Федерациясе </w:t>
      </w:r>
      <w:r w:rsidRPr="0064118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закон актларының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(</w:t>
      </w:r>
      <w:r w:rsidR="00F9596A">
        <w:rPr>
          <w:rFonts w:ascii="Times New Roman" w:hAnsi="Times New Roman" w:cs="Times New Roman"/>
          <w:b w:val="0"/>
          <w:sz w:val="28"/>
          <w:szCs w:val="28"/>
          <w:lang w:val="tt-RU"/>
        </w:rPr>
        <w:t>закон актларының аерым нигезләмәләренең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)</w:t>
      </w:r>
      <w:r w:rsidR="00F9596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64118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үз көчен югалтуын </w:t>
      </w:r>
      <w:r w:rsidRPr="00F9596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тану </w:t>
      </w:r>
      <w:r w:rsidR="00F9596A" w:rsidRPr="00F9596A">
        <w:rPr>
          <w:rFonts w:ascii="Times New Roman" w:hAnsi="Times New Roman" w:cs="Times New Roman"/>
          <w:b w:val="0"/>
          <w:sz w:val="28"/>
          <w:szCs w:val="28"/>
          <w:lang w:val="tt-RU"/>
        </w:rPr>
        <w:t>хак</w:t>
      </w:r>
      <w:r w:rsidRPr="00F9596A">
        <w:rPr>
          <w:rFonts w:ascii="Times New Roman" w:hAnsi="Times New Roman" w:cs="Times New Roman"/>
          <w:b w:val="0"/>
          <w:sz w:val="28"/>
          <w:szCs w:val="28"/>
          <w:lang w:val="tt-RU"/>
        </w:rPr>
        <w:t>ында»</w:t>
      </w:r>
      <w:r w:rsidR="00F9596A" w:rsidRPr="00F9596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F9596A" w:rsidRPr="00F9596A">
        <w:rPr>
          <w:rStyle w:val="pt-a0-000003"/>
          <w:rFonts w:ascii="Times New Roman" w:eastAsia="Calibri" w:hAnsi="Times New Roman"/>
          <w:b w:val="0"/>
          <w:sz w:val="28"/>
          <w:szCs w:val="28"/>
          <w:lang w:val="tt-RU"/>
        </w:rPr>
        <w:t>20</w:t>
      </w:r>
      <w:r w:rsidR="00F9596A">
        <w:rPr>
          <w:rStyle w:val="pt-a0-000003"/>
          <w:rFonts w:ascii="Times New Roman" w:eastAsia="Calibri" w:hAnsi="Times New Roman"/>
          <w:b w:val="0"/>
          <w:sz w:val="28"/>
          <w:szCs w:val="28"/>
          <w:lang w:val="tt-RU"/>
        </w:rPr>
        <w:t>25</w:t>
      </w:r>
      <w:r w:rsidR="00F9596A" w:rsidRPr="00F9596A">
        <w:rPr>
          <w:rStyle w:val="pt-a0-000003"/>
          <w:rFonts w:ascii="Times New Roman" w:eastAsia="Calibri" w:hAnsi="Times New Roman"/>
          <w:b w:val="0"/>
          <w:sz w:val="28"/>
          <w:szCs w:val="28"/>
          <w:lang w:val="tt-RU"/>
        </w:rPr>
        <w:t xml:space="preserve"> елның 2</w:t>
      </w:r>
      <w:r w:rsidR="00F9596A">
        <w:rPr>
          <w:rStyle w:val="pt-a0-000003"/>
          <w:rFonts w:ascii="Times New Roman" w:eastAsia="Calibri" w:hAnsi="Times New Roman"/>
          <w:b w:val="0"/>
          <w:sz w:val="28"/>
          <w:szCs w:val="28"/>
          <w:lang w:val="tt-RU"/>
        </w:rPr>
        <w:t>8</w:t>
      </w:r>
      <w:r w:rsidR="00F9596A" w:rsidRPr="00F9596A">
        <w:rPr>
          <w:rStyle w:val="pt-a0-000003"/>
          <w:rFonts w:ascii="Times New Roman" w:eastAsia="Calibri" w:hAnsi="Times New Roman"/>
          <w:b w:val="0"/>
          <w:sz w:val="28"/>
          <w:szCs w:val="28"/>
          <w:lang w:val="tt-RU"/>
        </w:rPr>
        <w:t xml:space="preserve"> </w:t>
      </w:r>
      <w:r w:rsidR="00F9596A">
        <w:rPr>
          <w:rStyle w:val="pt-a0-000003"/>
          <w:rFonts w:ascii="Times New Roman" w:eastAsia="Calibri" w:hAnsi="Times New Roman"/>
          <w:b w:val="0"/>
          <w:sz w:val="28"/>
          <w:szCs w:val="28"/>
          <w:lang w:val="tt-RU"/>
        </w:rPr>
        <w:t>ноябр</w:t>
      </w:r>
      <w:r w:rsidR="00F9596A" w:rsidRPr="00F9596A">
        <w:rPr>
          <w:rStyle w:val="pt-a0-000003"/>
          <w:rFonts w:ascii="Times New Roman" w:eastAsia="Calibri" w:hAnsi="Times New Roman"/>
          <w:b w:val="0"/>
          <w:sz w:val="28"/>
          <w:szCs w:val="28"/>
          <w:lang w:val="tt-RU"/>
        </w:rPr>
        <w:t xml:space="preserve">ендәге </w:t>
      </w:r>
      <w:r w:rsidR="00F9596A">
        <w:rPr>
          <w:rStyle w:val="pt-a0-000003"/>
          <w:rFonts w:ascii="Times New Roman" w:eastAsia="Calibri" w:hAnsi="Times New Roman"/>
          <w:b w:val="0"/>
          <w:sz w:val="28"/>
          <w:szCs w:val="28"/>
          <w:lang w:val="tt-RU"/>
        </w:rPr>
        <w:t>425-Ф</w:t>
      </w:r>
      <w:r w:rsidR="00F9596A" w:rsidRPr="00F9596A">
        <w:rPr>
          <w:rStyle w:val="pt-a0-000003"/>
          <w:rFonts w:ascii="Times New Roman" w:eastAsia="Calibri" w:hAnsi="Times New Roman"/>
          <w:b w:val="0"/>
          <w:sz w:val="28"/>
          <w:szCs w:val="28"/>
          <w:lang w:val="tt-RU"/>
        </w:rPr>
        <w:t>З номерлы</w:t>
      </w:r>
      <w:r w:rsidR="00F9596A">
        <w:rPr>
          <w:rStyle w:val="pt-a0-000003"/>
          <w:rFonts w:ascii="Times New Roman" w:eastAsia="Calibri" w:hAnsi="Times New Roman"/>
          <w:b w:val="0"/>
          <w:sz w:val="28"/>
          <w:szCs w:val="28"/>
          <w:lang w:val="tt-RU"/>
        </w:rPr>
        <w:t xml:space="preserve"> Федераль закон (алга таба – 425-Ф</w:t>
      </w:r>
      <w:r w:rsidR="00F9596A" w:rsidRPr="00F9596A">
        <w:rPr>
          <w:rStyle w:val="pt-a0-000003"/>
          <w:rFonts w:ascii="Times New Roman" w:eastAsia="Calibri" w:hAnsi="Times New Roman"/>
          <w:b w:val="0"/>
          <w:sz w:val="28"/>
          <w:szCs w:val="28"/>
          <w:lang w:val="tt-RU"/>
        </w:rPr>
        <w:t>З номерлы</w:t>
      </w:r>
      <w:r w:rsidR="00F9596A">
        <w:rPr>
          <w:rStyle w:val="pt-a0-000003"/>
          <w:rFonts w:ascii="Times New Roman" w:eastAsia="Calibri" w:hAnsi="Times New Roman"/>
          <w:b w:val="0"/>
          <w:sz w:val="28"/>
          <w:szCs w:val="28"/>
          <w:lang w:val="tt-RU"/>
        </w:rPr>
        <w:t xml:space="preserve"> Федераль закон) кабул ителүгә бәйле рәвештә әзерләнде</w:t>
      </w:r>
      <w:r w:rsidR="000964B9" w:rsidRPr="00F9596A">
        <w:rPr>
          <w:rFonts w:ascii="Times New Roman" w:hAnsi="Times New Roman" w:cs="Times New Roman"/>
          <w:b w:val="0"/>
          <w:sz w:val="28"/>
          <w:szCs w:val="28"/>
          <w:lang w:val="tt-RU"/>
        </w:rPr>
        <w:t>.</w:t>
      </w:r>
    </w:p>
    <w:p w:rsidR="00FB28C1" w:rsidRDefault="00FB28C1" w:rsidP="0064118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Хәзерге көндә Россия Федерациясе Салым кодексының 14 статьясы </w:t>
      </w:r>
      <w:r w:rsidRPr="00283EF1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нигезендә </w:t>
      </w:r>
      <w:r w:rsidRPr="00283EF1">
        <w:rPr>
          <w:rFonts w:ascii="Times New Roman" w:hAnsi="Times New Roman" w:cs="Times New Roman"/>
          <w:b w:val="0"/>
          <w:bCs/>
          <w:sz w:val="28"/>
          <w:szCs w:val="28"/>
          <w:lang w:val="tt-RU"/>
        </w:rPr>
        <w:t xml:space="preserve">уен бизнесына салым </w:t>
      </w:r>
      <w:r w:rsidR="0080143F" w:rsidRPr="00283EF1">
        <w:rPr>
          <w:rFonts w:ascii="Times New Roman" w:hAnsi="Times New Roman" w:cs="Times New Roman"/>
          <w:b w:val="0"/>
          <w:bCs/>
          <w:sz w:val="28"/>
          <w:szCs w:val="28"/>
          <w:lang w:val="tt-RU"/>
        </w:rPr>
        <w:t xml:space="preserve">Татарстан Республикасы бюджетына күчерелергә тиешле керемнәргә салына торган региональ салымнарга кертелгән. </w:t>
      </w:r>
      <w:r w:rsidR="00283EF1" w:rsidRPr="00283EF1">
        <w:rPr>
          <w:rFonts w:ascii="Times New Roman" w:hAnsi="Times New Roman" w:cs="Times New Roman"/>
          <w:b w:val="0"/>
          <w:bCs/>
          <w:sz w:val="28"/>
          <w:szCs w:val="28"/>
          <w:lang w:val="tt-RU"/>
        </w:rPr>
        <w:t xml:space="preserve">«Уен бизнесына салым ставкалары турында» </w:t>
      </w:r>
      <w:r w:rsidR="00283EF1" w:rsidRPr="00283EF1">
        <w:rPr>
          <w:rStyle w:val="pt-a0-000003"/>
          <w:rFonts w:ascii="Times New Roman" w:eastAsia="Calibri" w:hAnsi="Times New Roman"/>
          <w:b w:val="0"/>
          <w:sz w:val="28"/>
          <w:szCs w:val="28"/>
          <w:lang w:val="tt-RU"/>
        </w:rPr>
        <w:t>2012 елның 24 февралендәге 11-ТРЗ номерлы Татарстан Республикасы Законы</w:t>
      </w:r>
      <w:r w:rsidR="0080143F" w:rsidRPr="00283EF1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белән Россия Федерациясе Салым кодексы</w:t>
      </w:r>
      <w:r w:rsidR="00283EF1">
        <w:rPr>
          <w:rFonts w:ascii="Times New Roman" w:hAnsi="Times New Roman" w:cs="Times New Roman"/>
          <w:b w:val="0"/>
          <w:sz w:val="28"/>
          <w:szCs w:val="28"/>
          <w:lang w:val="tt-RU"/>
        </w:rPr>
        <w:t>ның 29 бүлеге</w:t>
      </w:r>
      <w:r w:rsidR="0080143F" w:rsidRPr="00283EF1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нигезендә Татарстан Республикасы территориясендә уен бизнесы өлкәсендә эшкуарлык эшчәнлеген гамәлгә ашыручы оешмалар өчен уен бизнесына салым ставкалары билгеләнә.</w:t>
      </w:r>
    </w:p>
    <w:p w:rsidR="00323D66" w:rsidRDefault="00323D66" w:rsidP="0064118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  <w:lang w:val="tt-RU"/>
        </w:rPr>
      </w:pPr>
      <w:r w:rsidRPr="00323D66">
        <w:rPr>
          <w:rStyle w:val="pt-a0-000003"/>
          <w:rFonts w:ascii="Times New Roman" w:eastAsia="Calibri" w:hAnsi="Times New Roman"/>
          <w:b w:val="0"/>
          <w:sz w:val="28"/>
          <w:szCs w:val="28"/>
          <w:lang w:val="tt-RU"/>
        </w:rPr>
        <w:t xml:space="preserve">425-ФЗ номерлы Федераль закон белән </w:t>
      </w:r>
      <w:r w:rsidRPr="00323D66">
        <w:rPr>
          <w:rFonts w:ascii="Times New Roman" w:hAnsi="Times New Roman" w:cs="Times New Roman"/>
          <w:b w:val="0"/>
          <w:sz w:val="28"/>
          <w:szCs w:val="28"/>
          <w:lang w:val="tt-RU"/>
        </w:rPr>
        <w:t>2026 елның 1 гыйнварыннан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283EF1">
        <w:rPr>
          <w:rFonts w:ascii="Times New Roman" w:hAnsi="Times New Roman" w:cs="Times New Roman"/>
          <w:b w:val="0"/>
          <w:bCs/>
          <w:sz w:val="28"/>
          <w:szCs w:val="28"/>
          <w:lang w:val="tt-RU"/>
        </w:rPr>
        <w:t>уен бизнесына салым</w:t>
      </w:r>
      <w:r>
        <w:rPr>
          <w:rFonts w:ascii="Times New Roman" w:hAnsi="Times New Roman" w:cs="Times New Roman"/>
          <w:b w:val="0"/>
          <w:bCs/>
          <w:sz w:val="28"/>
          <w:szCs w:val="28"/>
          <w:lang w:val="tt-RU"/>
        </w:rPr>
        <w:t>, бер үк вакытта аны алу тәртибен үзгәртеп, региональ салымнардан федераль салымнарга күчерелә.</w:t>
      </w:r>
      <w:r w:rsidR="00262DA7">
        <w:rPr>
          <w:rFonts w:ascii="Times New Roman" w:hAnsi="Times New Roman" w:cs="Times New Roman"/>
          <w:b w:val="0"/>
          <w:bCs/>
          <w:sz w:val="28"/>
          <w:szCs w:val="28"/>
          <w:lang w:val="tt-RU"/>
        </w:rPr>
        <w:t xml:space="preserve"> Шуңа бәйле рәвештә, бу салымнан керемнәр тулы күләмдә федераль бюджетка күчереләчәк.</w:t>
      </w:r>
    </w:p>
    <w:p w:rsidR="00262DA7" w:rsidRPr="00CA1686" w:rsidRDefault="00262DA7" w:rsidP="0064118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262DA7">
        <w:rPr>
          <w:rFonts w:ascii="Times New Roman" w:hAnsi="Times New Roman" w:cs="Times New Roman"/>
          <w:b w:val="0"/>
          <w:bCs/>
          <w:sz w:val="28"/>
          <w:szCs w:val="28"/>
          <w:lang w:val="tt-RU"/>
        </w:rPr>
        <w:t xml:space="preserve">Федераль законнардагы әлеге үзгәрешләргә бәйле рәвештә, </w:t>
      </w:r>
      <w:r w:rsidRPr="00262DA7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закон проекты белән </w:t>
      </w:r>
      <w:r w:rsidRPr="00262DA7">
        <w:rPr>
          <w:rFonts w:ascii="Times New Roman" w:hAnsi="Times New Roman" w:cs="Times New Roman"/>
          <w:b w:val="0"/>
          <w:bCs/>
          <w:sz w:val="28"/>
          <w:szCs w:val="28"/>
          <w:lang w:val="tt-RU"/>
        </w:rPr>
        <w:t xml:space="preserve">«Уен бизнесына салым ставкалары турында» </w:t>
      </w:r>
      <w:r w:rsidRPr="00262DA7">
        <w:rPr>
          <w:rStyle w:val="pt-a0-000003"/>
          <w:rFonts w:ascii="Times New Roman" w:eastAsia="Calibri" w:hAnsi="Times New Roman"/>
          <w:b w:val="0"/>
          <w:sz w:val="28"/>
          <w:szCs w:val="28"/>
          <w:lang w:val="tt-RU"/>
        </w:rPr>
        <w:t xml:space="preserve">2012 елның 24 февралендәге 11-ТРЗ номерлы Татарстан Республикасы Законын һәм </w:t>
      </w:r>
      <w:r w:rsidRPr="00262DA7">
        <w:rPr>
          <w:rFonts w:ascii="Times New Roman" w:hAnsi="Times New Roman" w:cs="Times New Roman"/>
          <w:b w:val="0"/>
          <w:bCs/>
          <w:sz w:val="28"/>
          <w:szCs w:val="28"/>
          <w:lang w:val="tt-RU"/>
        </w:rPr>
        <w:t xml:space="preserve">«Уен бизнесына салым ставкалары турында» Татарстан Республикасы Законының 2 статьясына үзгәреш кертү хакында» </w:t>
      </w:r>
      <w:r w:rsidRPr="00262DA7">
        <w:rPr>
          <w:rStyle w:val="pt-a0-000003"/>
          <w:rFonts w:ascii="Times New Roman" w:eastAsia="Calibri" w:hAnsi="Times New Roman"/>
          <w:b w:val="0"/>
          <w:sz w:val="28"/>
          <w:szCs w:val="28"/>
          <w:lang w:val="tt-RU"/>
        </w:rPr>
        <w:t>2017 елның 22 декабрендәг</w:t>
      </w:r>
      <w:r>
        <w:rPr>
          <w:rStyle w:val="pt-a0-000003"/>
          <w:rFonts w:ascii="Times New Roman" w:eastAsia="Calibri" w:hAnsi="Times New Roman"/>
          <w:b w:val="0"/>
          <w:sz w:val="28"/>
          <w:szCs w:val="28"/>
          <w:lang w:val="tt-RU"/>
        </w:rPr>
        <w:t xml:space="preserve">е </w:t>
      </w:r>
      <w:r w:rsidRPr="00262DA7">
        <w:rPr>
          <w:rStyle w:val="pt-a0-000003"/>
          <w:rFonts w:ascii="Times New Roman" w:eastAsia="Calibri" w:hAnsi="Times New Roman"/>
          <w:b w:val="0"/>
          <w:sz w:val="28"/>
          <w:szCs w:val="28"/>
          <w:lang w:val="tt-RU"/>
        </w:rPr>
        <w:t xml:space="preserve">95-ТРЗ номерлы Татарстан </w:t>
      </w:r>
      <w:r w:rsidRPr="00CA1686">
        <w:rPr>
          <w:rStyle w:val="pt-a0-000003"/>
          <w:rFonts w:ascii="Times New Roman" w:eastAsia="Calibri" w:hAnsi="Times New Roman"/>
          <w:b w:val="0"/>
          <w:sz w:val="28"/>
          <w:szCs w:val="28"/>
          <w:lang w:val="tt-RU"/>
        </w:rPr>
        <w:t>Республикасы Законын</w:t>
      </w:r>
      <w:r w:rsidR="00CA1686" w:rsidRPr="00CA1686">
        <w:rPr>
          <w:rStyle w:val="pt-a0-000003"/>
          <w:rFonts w:ascii="Times New Roman" w:eastAsia="Calibri" w:hAnsi="Times New Roman"/>
          <w:b w:val="0"/>
          <w:sz w:val="28"/>
          <w:szCs w:val="28"/>
          <w:lang w:val="tt-RU"/>
        </w:rPr>
        <w:t xml:space="preserve"> </w:t>
      </w:r>
      <w:r w:rsidR="00CA1686" w:rsidRPr="00CA1686">
        <w:rPr>
          <w:rFonts w:ascii="Times New Roman" w:hAnsi="Times New Roman" w:cs="Times New Roman"/>
          <w:b w:val="0"/>
          <w:sz w:val="28"/>
          <w:szCs w:val="28"/>
          <w:lang w:val="tt-RU"/>
        </w:rPr>
        <w:t>үз көчен югалткан дип тан</w:t>
      </w:r>
      <w:r w:rsidR="003A2B33">
        <w:rPr>
          <w:rFonts w:ascii="Times New Roman" w:hAnsi="Times New Roman" w:cs="Times New Roman"/>
          <w:b w:val="0"/>
          <w:sz w:val="28"/>
          <w:szCs w:val="28"/>
          <w:lang w:val="tt-RU"/>
        </w:rPr>
        <w:t>ырга</w:t>
      </w:r>
      <w:r w:rsidR="00CA1686" w:rsidRPr="00CA1686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тәкъдим ителә.</w:t>
      </w:r>
    </w:p>
    <w:p w:rsidR="0027567E" w:rsidRPr="00283EF1" w:rsidRDefault="0027567E" w:rsidP="00D0694A">
      <w:pPr>
        <w:widowControl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</w:pPr>
    </w:p>
    <w:p w:rsidR="0027567E" w:rsidRPr="0064118A" w:rsidRDefault="0027567E" w:rsidP="00D0694A">
      <w:pPr>
        <w:widowControl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</w:pPr>
    </w:p>
    <w:p w:rsidR="0027567E" w:rsidRPr="0064118A" w:rsidRDefault="0027567E" w:rsidP="00D0694A">
      <w:pPr>
        <w:widowControl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</w:pPr>
    </w:p>
    <w:sectPr w:rsidR="0027567E" w:rsidRPr="0064118A" w:rsidSect="00916507">
      <w:headerReference w:type="default" r:id="rId6"/>
      <w:pgSz w:w="11906" w:h="16838"/>
      <w:pgMar w:top="1134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33A" w:rsidRDefault="0021033A" w:rsidP="00916507">
      <w:r>
        <w:separator/>
      </w:r>
    </w:p>
  </w:endnote>
  <w:endnote w:type="continuationSeparator" w:id="0">
    <w:p w:rsidR="0021033A" w:rsidRDefault="0021033A" w:rsidP="00916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33A" w:rsidRDefault="0021033A" w:rsidP="00916507">
      <w:r>
        <w:separator/>
      </w:r>
    </w:p>
  </w:footnote>
  <w:footnote w:type="continuationSeparator" w:id="0">
    <w:p w:rsidR="0021033A" w:rsidRDefault="0021033A" w:rsidP="009165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60296"/>
      <w:docPartObj>
        <w:docPartGallery w:val="Page Numbers (Top of Page)"/>
        <w:docPartUnique/>
      </w:docPartObj>
    </w:sdtPr>
    <w:sdtContent>
      <w:p w:rsidR="00916507" w:rsidRDefault="006827DF">
        <w:pPr>
          <w:pStyle w:val="a3"/>
          <w:jc w:val="center"/>
        </w:pPr>
        <w:fldSimple w:instr=" PAGE   \* MERGEFORMAT ">
          <w:r w:rsidR="00FB28CD">
            <w:rPr>
              <w:noProof/>
            </w:rPr>
            <w:t>2</w:t>
          </w:r>
        </w:fldSimple>
      </w:p>
    </w:sdtContent>
  </w:sdt>
  <w:p w:rsidR="00916507" w:rsidRDefault="0091650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3718"/>
    <w:rsid w:val="000754B7"/>
    <w:rsid w:val="00075D4E"/>
    <w:rsid w:val="000964B9"/>
    <w:rsid w:val="00122403"/>
    <w:rsid w:val="00192E27"/>
    <w:rsid w:val="001C7BD0"/>
    <w:rsid w:val="001E020F"/>
    <w:rsid w:val="00207F2D"/>
    <w:rsid w:val="0021033A"/>
    <w:rsid w:val="00262DA7"/>
    <w:rsid w:val="0027567E"/>
    <w:rsid w:val="00277B94"/>
    <w:rsid w:val="00283EF1"/>
    <w:rsid w:val="002D2906"/>
    <w:rsid w:val="00323D66"/>
    <w:rsid w:val="0039101F"/>
    <w:rsid w:val="003A2B33"/>
    <w:rsid w:val="00453718"/>
    <w:rsid w:val="00496556"/>
    <w:rsid w:val="004B6863"/>
    <w:rsid w:val="004D4D1B"/>
    <w:rsid w:val="004E00BF"/>
    <w:rsid w:val="00505B6C"/>
    <w:rsid w:val="0053092C"/>
    <w:rsid w:val="0064118A"/>
    <w:rsid w:val="006827DF"/>
    <w:rsid w:val="006A36AA"/>
    <w:rsid w:val="007912A8"/>
    <w:rsid w:val="007C1968"/>
    <w:rsid w:val="007D0F54"/>
    <w:rsid w:val="007E2D1B"/>
    <w:rsid w:val="0080143F"/>
    <w:rsid w:val="008517BA"/>
    <w:rsid w:val="00872D1B"/>
    <w:rsid w:val="00876351"/>
    <w:rsid w:val="008857A5"/>
    <w:rsid w:val="008B0F95"/>
    <w:rsid w:val="008C04F8"/>
    <w:rsid w:val="008D6397"/>
    <w:rsid w:val="00916507"/>
    <w:rsid w:val="009527C3"/>
    <w:rsid w:val="00985EBF"/>
    <w:rsid w:val="009B17C0"/>
    <w:rsid w:val="00A40877"/>
    <w:rsid w:val="00AA092F"/>
    <w:rsid w:val="00AD3505"/>
    <w:rsid w:val="00B001F6"/>
    <w:rsid w:val="00B02C0B"/>
    <w:rsid w:val="00B21AED"/>
    <w:rsid w:val="00B27A9B"/>
    <w:rsid w:val="00C55D99"/>
    <w:rsid w:val="00C8701B"/>
    <w:rsid w:val="00CA1686"/>
    <w:rsid w:val="00CE300F"/>
    <w:rsid w:val="00D0694A"/>
    <w:rsid w:val="00D566DE"/>
    <w:rsid w:val="00EA3FAB"/>
    <w:rsid w:val="00F04E35"/>
    <w:rsid w:val="00F24955"/>
    <w:rsid w:val="00F9596A"/>
    <w:rsid w:val="00FB28C1"/>
    <w:rsid w:val="00FB28CD"/>
    <w:rsid w:val="00FD4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7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2D1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um0userselectiontruehover">
    <w:name w:val="num0 user_selection_true hover"/>
    <w:basedOn w:val="a0"/>
    <w:rsid w:val="007E2D1B"/>
  </w:style>
  <w:style w:type="paragraph" w:styleId="a3">
    <w:name w:val="header"/>
    <w:basedOn w:val="a"/>
    <w:link w:val="a4"/>
    <w:uiPriority w:val="99"/>
    <w:unhideWhenUsed/>
    <w:rsid w:val="009165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6507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165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1650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E02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pt-a0-000003">
    <w:name w:val="pt-a0-000003"/>
    <w:basedOn w:val="a0"/>
    <w:uiPriority w:val="99"/>
    <w:rsid w:val="00F9596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zaharov.vyacheslav</dc:creator>
  <cp:lastModifiedBy>muhametshin.rustem</cp:lastModifiedBy>
  <cp:revision>23</cp:revision>
  <cp:lastPrinted>2022-12-13T13:44:00Z</cp:lastPrinted>
  <dcterms:created xsi:type="dcterms:W3CDTF">2022-12-14T11:32:00Z</dcterms:created>
  <dcterms:modified xsi:type="dcterms:W3CDTF">2025-12-09T07:00:00Z</dcterms:modified>
</cp:coreProperties>
</file>