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3"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bidi w:val="0"/>
        <w:ind w:hanging="3" w:left="737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3" w:left="7371"/>
        <w:jc w:val="left"/>
        <w:rPr/>
      </w:pPr>
      <w:r>
        <w:rPr>
          <w:rFonts w:ascii="Times New Roman" w:hAnsi="Times New Roman"/>
          <w:sz w:val="28"/>
          <w:szCs w:val="28"/>
        </w:rPr>
        <w:t>внесен</w:t>
      </w:r>
    </w:p>
    <w:p>
      <w:pPr>
        <w:pStyle w:val="Normal"/>
        <w:bidi w:val="0"/>
        <w:ind w:hanging="3" w:left="7371"/>
        <w:jc w:val="left"/>
        <w:rPr/>
      </w:pPr>
      <w:r>
        <w:rPr>
          <w:rFonts w:ascii="Times New Roman" w:hAnsi="Times New Roman"/>
          <w:sz w:val="28"/>
          <w:szCs w:val="28"/>
        </w:rPr>
        <w:t>Кабинетом Министров</w:t>
      </w:r>
    </w:p>
    <w:p>
      <w:pPr>
        <w:pStyle w:val="Normal"/>
        <w:bidi w:val="0"/>
        <w:ind w:hanging="3" w:left="7371"/>
        <w:jc w:val="left"/>
        <w:rPr/>
      </w:pPr>
      <w:r>
        <w:rPr>
          <w:rFonts w:ascii="Times New Roman" w:hAnsi="Times New Roman"/>
          <w:sz w:val="28"/>
          <w:szCs w:val="28"/>
        </w:rPr>
        <w:t>Республики  Татарстан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center"/>
        <w:rPr/>
      </w:pPr>
      <w:r>
        <w:rPr>
          <w:rFonts w:ascii="Times New Roman" w:hAnsi="Times New Roman"/>
          <w:bCs/>
          <w:sz w:val="28"/>
          <w:szCs w:val="28"/>
        </w:rPr>
        <w:t xml:space="preserve">ЗАКОН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center"/>
        <w:rPr/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>
      <w:pPr>
        <w:pStyle w:val="Normal"/>
        <w:widowControl w:val="false"/>
        <w:suppressAutoHyphens w:val="true"/>
        <w:bidi w:val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hanging="0" w:left="0" w:right="0"/>
        <w:jc w:val="center"/>
        <w:outlineLvl w:val="0"/>
        <w:rPr/>
      </w:pPr>
      <w:r>
        <w:rPr>
          <w:rFonts w:ascii="Times New Roman" w:hAnsi="Times New Roman"/>
          <w:b/>
          <w:bCs/>
          <w:color w:themeColor="text1" w:val="000000"/>
          <w:sz w:val="28"/>
          <w:szCs w:val="28"/>
        </w:rPr>
        <w:t>«О внесении изменения в статью 3 Закона Республики Татарстан</w:t>
        <w:br/>
        <w:t>«Об использовании лесов в Республике Татарстан»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Внести в пункт 7 части 2 статьи 3 Закона Республики Татарстан от 22 мая 2008 года № 22-ЗРТ «Об использовании лесов в Республике Татарстан» (Ведомости Государственного Совета Татарстана, 2008, № 5 (І часть); 2009, № 12 (Ι часть); 2011, № 6 (І часть); 2012, № 1, № 12 (Ι часть); 2013, № 12 (І часть); 2014, № 5, № 12</w:t>
        <w:br/>
        <w:t xml:space="preserve">(II часть); 2015, № 11 (І часть); Собрание законодательства Республики Татарстан, 2016, № 40 (часть I); 2017, № 27 (часть І); 2018, № 44 (часть І); 2019, № 2 (часть </w:t>
      </w:r>
      <w:r>
        <w:rPr>
          <w:rFonts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); 2020, № 1 (часть </w:t>
      </w:r>
      <w:r>
        <w:rPr>
          <w:rFonts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); 2021, № 57 (часть </w:t>
      </w:r>
      <w:r>
        <w:rPr>
          <w:rFonts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), № 93 (часть І); 2022, № 3 (часть </w:t>
      </w:r>
      <w:r>
        <w:rPr>
          <w:rFonts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themeColor="text1" w:val="000000"/>
          <w:sz w:val="28"/>
          <w:szCs w:val="28"/>
        </w:rPr>
        <w:t>); 2023,</w:t>
        <w:br/>
        <w:t xml:space="preserve">№ 27 (часть I), № 35 (часть I), № 92 (часть </w:t>
      </w:r>
      <w:r>
        <w:rPr>
          <w:rFonts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themeColor="text1" w:val="000000"/>
          <w:sz w:val="28"/>
          <w:szCs w:val="28"/>
        </w:rPr>
        <w:t>); 2024, № 45 (часть I); 2025,</w:t>
        <w:br/>
        <w:t xml:space="preserve">№ 56 (часть </w:t>
      </w:r>
      <w:r>
        <w:rPr>
          <w:rFonts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themeColor="text1" w:val="000000"/>
          <w:sz w:val="28"/>
          <w:szCs w:val="28"/>
        </w:rPr>
        <w:t>) изменение, изложив его в следующей редакции: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«7) предоставл</w:t>
      </w: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  <w:t>ение юридическим лицам, индивидуальным предпринимателям в соответствии со статьей 9 Лесного кодекса Российской Федерации лесных участков, расположенных в границах земель лесного фонда,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речных портов;».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b/>
          <w:bCs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/>
          <w:bCs/>
          <w:color w:themeColor="text1" w:val="000000"/>
          <w:kern w:val="2"/>
          <w:sz w:val="28"/>
          <w:szCs w:val="28"/>
          <w:lang w:val="ru-RU" w:eastAsia="ru-RU" w:bidi="ru-RU"/>
        </w:rPr>
        <w:t>Статья 2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  <w:t>Настоящий Закон вступает в силу по истечении 10 дней после дня</w:t>
        <w:br/>
        <w:t>его официального опубликования.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  <w:t>Глава (Раис)</w:t>
      </w:r>
    </w:p>
    <w:p>
      <w:pPr>
        <w:pStyle w:val="Normal"/>
        <w:bidi w:val="0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lang w:val="ru-RU" w:eastAsia="ru-RU" w:bidi="ru-RU"/>
        </w:rPr>
        <w:t>Республики Татарстан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</TotalTime>
  <Application>LibreOffice/24.8.4.2$Linux_X86_64 LibreOffice_project/480$Build-2</Application>
  <AppVersion>15.0000</AppVersion>
  <Pages>1</Pages>
  <Words>239</Words>
  <Characters>1269</Characters>
  <CharactersWithSpaces>1496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2026-01-19T17:14:36Z</dcterms:created>
  <dc:creator/>
  <dc:description/>
  <dc:language>ru-RU</dc:language>
  <cp:lastModifiedBy/>
  <dcterms:modified xsi:type="dcterms:W3CDTF">2026-02-04T11:48:02Z</dcterms:modified>
  <cp:revision>13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