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Normal"/>
        <w:widowControl w:val="false"/>
        <w:suppressAutoHyphens w:val="true"/>
        <w:bidi w:val="0"/>
        <w:jc w:val="center"/>
        <w:rPr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 проекту закона Республики Татарстан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left="0"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«О внесении изменени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в стать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ю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3 Закона Республики Татарстан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left="0" w:firstLine="709"/>
        <w:jc w:val="center"/>
        <w:outlineLvl w:val="0"/>
        <w:rPr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«Об использовании лесов в Республике Татарстан»</w:t>
      </w:r>
    </w:p>
    <w:p>
      <w:pPr>
        <w:pStyle w:val="Normal"/>
        <w:widowControl w:val="false"/>
        <w:suppressAutoHyphens w:val="true"/>
        <w:bidi w:val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left="0" w:firstLine="709"/>
        <w:jc w:val="both"/>
        <w:outlineLvl w:val="0"/>
        <w:rPr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Законопроект направлен на приведение в соответствие с изменениями</w:t>
        <w:br/>
        <w:t>в федеральном законодательстве.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left="0" w:firstLine="709"/>
        <w:jc w:val="both"/>
        <w:outlineLvl w:val="0"/>
        <w:rPr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29 сентября 2025 года № 363-ФЗ «О внесении изменений в Лесной кодекс Российской Федерации и отдельные законодательные акты Российской Федерации», вступающим в силу с 1 марта 2026, уточняется перечень лиц, которым лесные участки, находящиеся в государственной или муниципальной собственности, могут быть предоставлены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(определено, что лесные участки будут предоставляться юридическим лицам и индивидуальным предпринимате</w:t>
      </w:r>
      <w:r>
        <w:rPr>
          <w:rFonts w:eastAsia="Source Han Sans CN Regular" w:cs="Lohit Devanagari" w:ascii="Times New Roman" w:hAnsi="Times New Roman"/>
          <w:color w:val="000000" w:themeColor="text1"/>
          <w:kern w:val="2"/>
          <w:sz w:val="28"/>
          <w:szCs w:val="28"/>
          <w:lang w:val="ru-RU" w:eastAsia="ru-RU" w:bidi="ru-RU"/>
        </w:rPr>
        <w:t>лям).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left="0" w:firstLine="709"/>
        <w:jc w:val="both"/>
        <w:outlineLvl w:val="0"/>
        <w:rPr>
          <w:rFonts w:ascii="Times New Roman" w:hAnsi="Times New Roman" w:eastAsia="Source Han Sans CN Regular" w:cs="Lohit Devanagari"/>
          <w:color w:val="000000" w:themeColor="text1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color w:val="000000" w:themeColor="text1"/>
          <w:kern w:val="2"/>
          <w:sz w:val="28"/>
          <w:szCs w:val="28"/>
          <w:lang w:val="ru-RU" w:eastAsia="ru-RU" w:bidi="ru-RU"/>
        </w:rPr>
        <w:t>Законопроектом предусматриваются корреспондирующие изменения в пункт 7 части 2 статьи 3 Закона Республики Татарстан от 22 мая 2008 года № 22-ЗРТ</w:t>
        <w:br/>
        <w:t>«Об использовании лесов в Республике Татарстан».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left="0" w:firstLine="709"/>
        <w:jc w:val="both"/>
        <w:outlineLvl w:val="0"/>
        <w:rPr>
          <w:rFonts w:ascii="Times New Roman" w:hAnsi="Times New Roman" w:eastAsia="Source Han Sans CN Regular" w:cs="Lohit Devanagari"/>
          <w:color w:val="000000" w:themeColor="text1"/>
          <w:kern w:val="2"/>
          <w:sz w:val="28"/>
          <w:szCs w:val="28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color w:val="000000" w:themeColor="text1"/>
          <w:kern w:val="2"/>
          <w:sz w:val="28"/>
          <w:szCs w:val="28"/>
          <w:lang w:val="ru-RU" w:eastAsia="ru-RU" w:bidi="ru-RU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LibreOffice/7.5.6.2$Linux_X86_64 LibreOffice_project/50$Build-2</Application>
  <AppVersion>15.0000</AppVersion>
  <Pages>1</Pages>
  <Words>149</Words>
  <Characters>1032</Characters>
  <CharactersWithSpaces>1174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2026-01-22T12:03:28Z</dcterms:created>
  <dc:creator/>
  <dc:description/>
  <dc:language>ru-RU</dc:language>
  <cp:lastModifiedBy/>
  <dcterms:modified xsi:type="dcterms:W3CDTF">2026-01-28T19:19:34Z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