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jc w:val="center"/>
        <w:textAlignment w:val="auto"/>
        <w:rPr/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tt-RU" w:eastAsia="en-US" w:bidi="ar-SA"/>
        </w:rPr>
        <w:t xml:space="preserve">«Татарстан Республикасында урманнардан файдалану турында»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tt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tt-RU" w:eastAsia="en-US" w:bidi="ar-SA"/>
        </w:rPr>
        <w:t>Татарстан Республикасы Законының 3 статьясына үзгәреш кертү хакында»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tt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tt-RU" w:eastAsia="en-US" w:bidi="ar-SA"/>
        </w:rPr>
        <w:t>Татарстан Республикасы закон проектын</w:t>
      </w:r>
    </w:p>
    <w:p>
      <w:pPr>
        <w:pStyle w:val="Normal"/>
        <w:keepNext w:val="false"/>
        <w:keepLines w:val="false"/>
        <w:widowControl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Style w:val="Style15"/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tt-RU" w:eastAsia="ru-RU"/>
        </w:rPr>
        <w:t>ФИНАНС-ИКЪТИСАДЫЙ НИГЕЗЛӘҮ</w:t>
      </w:r>
    </w:p>
    <w:p>
      <w:pPr>
        <w:pStyle w:val="Style17"/>
        <w:tabs>
          <w:tab w:val="clear" w:pos="708"/>
          <w:tab w:val="left" w:pos="10632" w:leader="none"/>
        </w:tabs>
        <w:ind w:right="283" w:hanging="0"/>
        <w:rPr>
          <w:lang w:val="ru-RU"/>
        </w:rPr>
      </w:pPr>
      <w:r>
        <w:rPr>
          <w:lang w:val="ru-RU"/>
        </w:rPr>
      </w:r>
    </w:p>
    <w:p>
      <w:pPr>
        <w:pStyle w:val="ConsPlusNonformat"/>
        <w:keepNext w:val="false"/>
        <w:keepLines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left="0" w:right="0" w:firstLine="709"/>
        <w:jc w:val="both"/>
        <w:textAlignment w:val="auto"/>
        <w:rPr>
          <w:lang w:val="tt-RU" w:eastAsia="ru-RU" w:bidi="ar-SA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 w:eastAsia="ru-RU" w:bidi="ar-SA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 w:eastAsia="ru-RU" w:bidi="ar-SA"/>
        </w:rPr>
        <w:t>Татарстан Республикасында урманнардан файдалану турында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 w:eastAsia="ru-RU" w:bidi="ar-SA"/>
        </w:rPr>
        <w:t xml:space="preserve">» Татарстан Республикасы Законының 3 статьясына үзгәреш кертү хакында»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 w:eastAsia="ru-RU" w:bidi="ar-SA"/>
        </w:rPr>
        <w:t xml:space="preserve">Татарстан Республикасы законын кабул итү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tt-RU" w:eastAsia="ru-RU" w:bidi="ar-SA"/>
        </w:rPr>
        <w:t>Татарстан Республикасы  бюджетыннан чыгымнар таләп итми.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18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ab18e4"/>
    <w:rPr>
      <w:rFonts w:eastAsia="Times New Roman"/>
      <w:szCs w:val="24"/>
      <w:lang w:val="x-none" w:eastAsia="x-none"/>
    </w:rPr>
  </w:style>
  <w:style w:type="character" w:styleId="Markedcontent" w:customStyle="1">
    <w:name w:val="markedcontent"/>
    <w:basedOn w:val="DefaultParagraphFont"/>
    <w:qFormat/>
    <w:rPr/>
  </w:style>
  <w:style w:type="character" w:styleId="Style15" w:customStyle="1">
    <w:name w:val="Цветовое выделение"/>
    <w:qFormat/>
    <w:rPr>
      <w:b/>
      <w:bCs/>
      <w:color w:val="26282F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link w:val="Style14"/>
    <w:semiHidden/>
    <w:unhideWhenUsed/>
    <w:rsid w:val="00ab18e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Ñòèëü1"/>
    <w:basedOn w:val="Normal"/>
    <w:qFormat/>
    <w:rsid w:val="00ab18e4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Times New Roman" w:eastAsiaTheme="minorHAnsi"/>
      <w:color w:val="auto"/>
      <w:kern w:val="0"/>
      <w:sz w:val="28"/>
      <w:szCs w:val="28"/>
      <w:lang w:val="ru-RU" w:eastAsia="ru-RU" w:bidi="ar-SA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1</Pages>
  <Words>43</Words>
  <Characters>373</Characters>
  <CharactersWithSpaces>413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2024-04-26T08:32:00Z</dcterms:created>
  <dc:creator>Kazanceva</dc:creator>
  <dc:description/>
  <dc:language>ru-RU</dc:language>
  <cp:lastModifiedBy/>
  <dcterms:modified xsi:type="dcterms:W3CDTF">2026-02-05T12:30:44Z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