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00989" w14:textId="5A46286E" w:rsidR="005C3F75" w:rsidRDefault="006E555E" w:rsidP="005C3F75">
      <w:pPr>
        <w:spacing w:after="0" w:line="240" w:lineRule="auto"/>
        <w:ind w:left="6096"/>
        <w:rPr>
          <w:rFonts w:ascii="Times New Roman" w:hAnsi="Times New Roman" w:cs="Times New Roman"/>
          <w:sz w:val="28"/>
          <w:szCs w:val="28"/>
        </w:rPr>
      </w:pPr>
      <w:bookmarkStart w:id="0" w:name="_GoBack"/>
      <w:bookmarkEnd w:id="0"/>
      <w:r w:rsidRPr="005C3F75">
        <w:rPr>
          <w:rFonts w:ascii="Times New Roman" w:hAnsi="Times New Roman" w:cs="Times New Roman"/>
          <w:sz w:val="28"/>
          <w:szCs w:val="28"/>
          <w:lang w:val="tt"/>
        </w:rPr>
        <w:t>Татарстан Республикасы Дәүләт Советы тарафыннан кертелә</w:t>
      </w:r>
    </w:p>
    <w:p w14:paraId="4FFABBD0" w14:textId="77777777" w:rsidR="005C3F75" w:rsidRDefault="005C3F75" w:rsidP="005C3F75">
      <w:pPr>
        <w:spacing w:after="0" w:line="240" w:lineRule="auto"/>
        <w:ind w:left="6096"/>
        <w:rPr>
          <w:rFonts w:ascii="Times New Roman" w:hAnsi="Times New Roman" w:cs="Times New Roman"/>
          <w:sz w:val="28"/>
          <w:szCs w:val="28"/>
        </w:rPr>
      </w:pPr>
    </w:p>
    <w:p w14:paraId="6103FBBE" w14:textId="77777777" w:rsidR="00325067" w:rsidRPr="005C3F75" w:rsidRDefault="006E555E" w:rsidP="005C3F75">
      <w:pPr>
        <w:spacing w:after="0" w:line="240" w:lineRule="auto"/>
        <w:ind w:left="6096"/>
        <w:rPr>
          <w:rFonts w:ascii="Times New Roman" w:hAnsi="Times New Roman" w:cs="Times New Roman"/>
          <w:sz w:val="28"/>
          <w:szCs w:val="28"/>
        </w:rPr>
      </w:pPr>
      <w:r>
        <w:rPr>
          <w:rFonts w:ascii="Times New Roman" w:hAnsi="Times New Roman" w:cs="Times New Roman"/>
          <w:sz w:val="28"/>
          <w:szCs w:val="28"/>
          <w:lang w:val="tt"/>
        </w:rPr>
        <w:t>Проект</w:t>
      </w:r>
    </w:p>
    <w:p w14:paraId="70DD986A" w14:textId="77777777" w:rsidR="00325067" w:rsidRPr="001B15F7" w:rsidRDefault="00325067" w:rsidP="00325067">
      <w:pPr>
        <w:spacing w:after="0" w:line="240" w:lineRule="auto"/>
        <w:rPr>
          <w:rFonts w:ascii="Times New Roman" w:hAnsi="Times New Roman" w:cs="Times New Roman"/>
          <w:sz w:val="28"/>
          <w:szCs w:val="28"/>
        </w:rPr>
      </w:pPr>
    </w:p>
    <w:p w14:paraId="002D0609" w14:textId="77777777" w:rsidR="00325067" w:rsidRPr="001B15F7" w:rsidRDefault="00325067" w:rsidP="00325067">
      <w:pPr>
        <w:spacing w:after="0" w:line="240" w:lineRule="auto"/>
        <w:rPr>
          <w:rFonts w:ascii="Times New Roman" w:hAnsi="Times New Roman" w:cs="Times New Roman"/>
          <w:sz w:val="28"/>
          <w:szCs w:val="28"/>
        </w:rPr>
      </w:pPr>
    </w:p>
    <w:p w14:paraId="67282FD1" w14:textId="77777777" w:rsidR="00D7330B" w:rsidRDefault="006E555E" w:rsidP="00D7330B">
      <w:pPr>
        <w:spacing w:after="0" w:line="240" w:lineRule="auto"/>
        <w:jc w:val="center"/>
        <w:rPr>
          <w:rFonts w:ascii="Times New Roman" w:hAnsi="Times New Roman" w:cs="Times New Roman"/>
          <w:b/>
          <w:sz w:val="28"/>
          <w:szCs w:val="28"/>
        </w:rPr>
      </w:pPr>
      <w:r w:rsidRPr="001B15F7">
        <w:rPr>
          <w:rFonts w:ascii="Times New Roman" w:hAnsi="Times New Roman" w:cs="Times New Roman"/>
          <w:b/>
          <w:sz w:val="28"/>
          <w:szCs w:val="28"/>
          <w:lang w:val="tt"/>
        </w:rPr>
        <w:t xml:space="preserve">ФЕДЕРАЛЬ ЗАКОН </w:t>
      </w:r>
    </w:p>
    <w:p w14:paraId="430E546B" w14:textId="77777777" w:rsidR="00D7330B" w:rsidRDefault="00D7330B" w:rsidP="00D7330B">
      <w:pPr>
        <w:spacing w:after="0" w:line="240" w:lineRule="auto"/>
        <w:jc w:val="center"/>
        <w:rPr>
          <w:rFonts w:ascii="Times New Roman" w:hAnsi="Times New Roman" w:cs="Times New Roman"/>
          <w:b/>
          <w:sz w:val="28"/>
          <w:szCs w:val="28"/>
        </w:rPr>
      </w:pPr>
    </w:p>
    <w:p w14:paraId="0CB25CD1" w14:textId="17C964B1" w:rsidR="0004655F" w:rsidRPr="0004655F" w:rsidRDefault="006E555E" w:rsidP="00D7330B">
      <w:pPr>
        <w:spacing w:after="0" w:line="240" w:lineRule="auto"/>
        <w:jc w:val="center"/>
        <w:rPr>
          <w:b/>
          <w:sz w:val="28"/>
          <w:szCs w:val="28"/>
        </w:rPr>
      </w:pPr>
      <w:r>
        <w:rPr>
          <w:rFonts w:ascii="Times New Roman" w:eastAsia="Times New Roman" w:hAnsi="Times New Roman" w:cs="Times New Roman"/>
          <w:b/>
          <w:bCs/>
          <w:spacing w:val="-7"/>
          <w:sz w:val="28"/>
          <w:szCs w:val="28"/>
          <w:lang w:val="tt"/>
        </w:rPr>
        <w:t>«Ветераннар турында» Федераль законга үзгәрешләр кертү хакында</w:t>
      </w:r>
    </w:p>
    <w:p w14:paraId="319F77B2" w14:textId="77777777" w:rsidR="0004655F" w:rsidRPr="00CB3FAD" w:rsidRDefault="0004655F" w:rsidP="00FF1DD7">
      <w:pPr>
        <w:spacing w:after="0" w:line="288" w:lineRule="auto"/>
        <w:jc w:val="center"/>
        <w:rPr>
          <w:rFonts w:ascii="Times New Roman" w:hAnsi="Times New Roman" w:cs="Times New Roman"/>
          <w:b/>
          <w:sz w:val="28"/>
          <w:szCs w:val="28"/>
        </w:rPr>
      </w:pPr>
    </w:p>
    <w:p w14:paraId="4DBFC33A" w14:textId="77777777" w:rsidR="00317A0C" w:rsidRPr="00317A0C" w:rsidRDefault="006E555E" w:rsidP="00317A0C">
      <w:pPr>
        <w:spacing w:after="0" w:line="360" w:lineRule="auto"/>
        <w:ind w:firstLine="708"/>
        <w:jc w:val="both"/>
        <w:rPr>
          <w:rFonts w:ascii="Times New Roman" w:hAnsi="Times New Roman" w:cs="Times New Roman"/>
          <w:b/>
          <w:sz w:val="28"/>
          <w:szCs w:val="28"/>
        </w:rPr>
      </w:pPr>
      <w:r w:rsidRPr="00317A0C">
        <w:rPr>
          <w:rFonts w:ascii="Times New Roman" w:hAnsi="Times New Roman" w:cs="Times New Roman"/>
          <w:b/>
          <w:sz w:val="28"/>
          <w:szCs w:val="28"/>
          <w:lang w:val="tt"/>
        </w:rPr>
        <w:t>1 статья</w:t>
      </w:r>
    </w:p>
    <w:p w14:paraId="50B1608F" w14:textId="77777777" w:rsidR="00A37A8A" w:rsidRPr="00DB7BA8" w:rsidRDefault="006E555E" w:rsidP="00DB7BA8">
      <w:pPr>
        <w:spacing w:after="0" w:line="360" w:lineRule="auto"/>
        <w:ind w:firstLine="708"/>
        <w:jc w:val="both"/>
        <w:rPr>
          <w:rFonts w:ascii="Times New Roman" w:hAnsi="Times New Roman" w:cs="Times New Roman"/>
          <w:sz w:val="28"/>
          <w:szCs w:val="28"/>
        </w:rPr>
      </w:pPr>
      <w:r w:rsidRPr="00316327">
        <w:rPr>
          <w:rFonts w:ascii="Times New Roman" w:eastAsia="Times New Roman" w:hAnsi="Times New Roman" w:cs="Times New Roman"/>
          <w:spacing w:val="-7"/>
          <w:sz w:val="28"/>
          <w:szCs w:val="28"/>
          <w:lang w:val="tt"/>
        </w:rPr>
        <w:t xml:space="preserve">«Ветераннар турында» 1995 елның 12 гыйнварындагы 5-ФЗ номерлы Федераль </w:t>
      </w:r>
      <w:hyperlink r:id="rId6" w:history="1">
        <w:r w:rsidRPr="00316327">
          <w:rPr>
            <w:rStyle w:val="a7"/>
            <w:rFonts w:ascii="Times New Roman" w:hAnsi="Times New Roman" w:cs="Times New Roman"/>
            <w:color w:val="auto"/>
            <w:sz w:val="28"/>
            <w:szCs w:val="28"/>
            <w:u w:val="none"/>
            <w:lang w:val="tt"/>
          </w:rPr>
          <w:t>законга</w:t>
        </w:r>
      </w:hyperlink>
      <w:r w:rsidRPr="00316327">
        <w:rPr>
          <w:rFonts w:ascii="Times New Roman" w:eastAsia="Times New Roman" w:hAnsi="Times New Roman" w:cs="Times New Roman"/>
          <w:spacing w:val="-7"/>
          <w:sz w:val="28"/>
          <w:szCs w:val="28"/>
          <w:lang w:val="tt"/>
        </w:rPr>
        <w:t xml:space="preserve"> (2000 елның 2 гыйнварындагы 40-ФЗ номерлы Федераль закон редакциясендә) (Россия Федерациясе законнар җыелмасы, 1995, № 3, 168 ст.; 2000, № 2, 161 ст.; 2002, № 30, 3033 ст.; № 48, 4743 ст.; 2004, № 25, 2480 ст.; № 27, 2711 ст.; № 35, 3607 ст.; 2008, № 30, 3609 ст.; № 40, 4501 ст.; 2009, № 51, 6148 ст.; 2011, № 45, 6337 ст.; 2014, № 52, 7537 ст.; 2015, № 48, 6717 ст.; 2016,  № 27, 4189 ст.; 2017, № 43, 6228 ст.; 2018, № 31, 4853 ст.; 2019, № 31, 4479 ст.; № 40, 5488 ст.; 2022, № 8, 1038 ст.; № 13, 1958 ст.; № 29, 5248ст.;  № 32, 5810 ст.; № 48, 8317 ст.; 2023, № 18, 3225 ст.; 2024, № 1, 20; 2025 ст.,  № 17, 2112 ст.; № 28, 3836 ст.; № 44, 6492 ст.) түбәндәге үзгәрешләрне кертергә:</w:t>
      </w:r>
    </w:p>
    <w:p w14:paraId="3FD23BA5" w14:textId="77777777" w:rsidR="00A37A8A" w:rsidRDefault="006E555E" w:rsidP="00A37A8A">
      <w:pPr>
        <w:spacing w:after="0" w:line="360" w:lineRule="auto"/>
        <w:ind w:firstLine="708"/>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lang w:val="tt"/>
        </w:rPr>
        <w:t>1) 3 статьяда:</w:t>
      </w:r>
    </w:p>
    <w:p w14:paraId="7F46FFC8" w14:textId="77777777" w:rsidR="006B50B7" w:rsidRPr="00A37A8A" w:rsidRDefault="006E555E" w:rsidP="00A37A8A">
      <w:pPr>
        <w:spacing w:after="0" w:line="360" w:lineRule="auto"/>
        <w:ind w:firstLine="708"/>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lang w:val="tt"/>
        </w:rPr>
        <w:t>а) түбәндәге эчтәлекле 5 пункт өстәргә:</w:t>
      </w:r>
    </w:p>
    <w:p w14:paraId="61CF8980" w14:textId="21592774" w:rsidR="006B50B7" w:rsidRDefault="006E555E" w:rsidP="006B50B7">
      <w:pPr>
        <w:spacing w:after="0" w:line="360" w:lineRule="auto"/>
        <w:ind w:firstLine="708"/>
        <w:jc w:val="both"/>
        <w:rPr>
          <w:rFonts w:ascii="Times New Roman" w:hAnsi="Times New Roman" w:cs="Times New Roman"/>
          <w:sz w:val="28"/>
          <w:szCs w:val="28"/>
        </w:rPr>
      </w:pPr>
      <w:r>
        <w:rPr>
          <w:rFonts w:ascii="Times New Roman" w:eastAsia="Times New Roman" w:hAnsi="Times New Roman" w:cs="Times New Roman"/>
          <w:spacing w:val="-7"/>
          <w:sz w:val="28"/>
          <w:szCs w:val="28"/>
          <w:lang w:val="tt"/>
        </w:rPr>
        <w:t xml:space="preserve">«5. Әлеге Федераль законның </w:t>
      </w:r>
      <w:hyperlink r:id="rId7" w:history="1">
        <w:r w:rsidR="00316327" w:rsidRPr="00316327">
          <w:rPr>
            <w:rStyle w:val="a7"/>
            <w:rFonts w:ascii="Times New Roman" w:hAnsi="Times New Roman" w:cs="Times New Roman"/>
            <w:color w:val="auto"/>
            <w:sz w:val="28"/>
            <w:szCs w:val="28"/>
            <w:u w:val="none"/>
            <w:lang w:val="tt"/>
          </w:rPr>
          <w:t>3 статьясының</w:t>
        </w:r>
      </w:hyperlink>
      <w:hyperlink r:id="rId8" w:history="1">
        <w:r w:rsidR="00316327" w:rsidRPr="00316327">
          <w:rPr>
            <w:rStyle w:val="a7"/>
            <w:rFonts w:ascii="Times New Roman" w:hAnsi="Times New Roman" w:cs="Times New Roman"/>
            <w:color w:val="auto"/>
            <w:sz w:val="28"/>
            <w:szCs w:val="28"/>
            <w:u w:val="none"/>
            <w:lang w:val="tt"/>
          </w:rPr>
          <w:t xml:space="preserve"> 1 пунктының</w:t>
        </w:r>
      </w:hyperlink>
      <w:hyperlink r:id="rId9" w:history="1">
        <w:r w:rsidR="00316327" w:rsidRPr="00316327">
          <w:rPr>
            <w:rStyle w:val="a7"/>
            <w:rFonts w:ascii="Times New Roman" w:hAnsi="Times New Roman" w:cs="Times New Roman"/>
            <w:color w:val="auto"/>
            <w:sz w:val="28"/>
            <w:szCs w:val="28"/>
            <w:u w:val="none"/>
            <w:lang w:val="tt"/>
          </w:rPr>
          <w:t xml:space="preserve"> 2.2 - 2.6 бүлекләрендә</w:t>
        </w:r>
      </w:hyperlink>
      <w:r>
        <w:rPr>
          <w:rFonts w:ascii="Times New Roman" w:eastAsia="Times New Roman" w:hAnsi="Times New Roman" w:cs="Times New Roman"/>
          <w:spacing w:val="-7"/>
          <w:sz w:val="28"/>
          <w:szCs w:val="28"/>
          <w:lang w:val="tt"/>
        </w:rPr>
        <w:t xml:space="preserve"> күрсәтелгән затлар исәбендәге сугыш хәрәкәтләре ветераннарына (махсус хәрби операциядә катнашучыларга) сугыш хәрәкәтләре ветераны таныклыгын рәсмиләштерү һәм бирү һәм сугыш хәрәкәтләре ветераны статусын бирү федераль башкарма хакимият органнары, башка федераль дәүләт органнары тарафыннан гаризасыз тәртиптә гамәлгә ашырыла.</w:t>
      </w:r>
    </w:p>
    <w:p w14:paraId="71DAD86D" w14:textId="77777777" w:rsidR="00A37A8A" w:rsidRDefault="006E555E" w:rsidP="00A37A8A">
      <w:pPr>
        <w:spacing w:after="0" w:line="360" w:lineRule="auto"/>
        <w:ind w:firstLine="708"/>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lang w:val="tt"/>
        </w:rPr>
        <w:t>б) түбәндәге эчтәлекле 6 пункт өстәргә:</w:t>
      </w:r>
    </w:p>
    <w:p w14:paraId="73ADC122" w14:textId="510E3538" w:rsidR="00A37A8A" w:rsidRPr="00A37A8A" w:rsidRDefault="006E555E" w:rsidP="00A37A8A">
      <w:pPr>
        <w:spacing w:after="0" w:line="360" w:lineRule="auto"/>
        <w:ind w:firstLine="708"/>
        <w:jc w:val="both"/>
        <w:rPr>
          <w:rFonts w:ascii="Times New Roman" w:eastAsia="Times New Roman" w:hAnsi="Times New Roman" w:cs="Times New Roman"/>
          <w:spacing w:val="-7"/>
          <w:sz w:val="28"/>
          <w:szCs w:val="28"/>
        </w:rPr>
      </w:pPr>
      <w:r w:rsidRPr="00A37A8A">
        <w:rPr>
          <w:rFonts w:ascii="Times New Roman" w:eastAsia="Times New Roman" w:hAnsi="Times New Roman" w:cs="Times New Roman"/>
          <w:spacing w:val="-7"/>
          <w:sz w:val="28"/>
          <w:szCs w:val="28"/>
          <w:lang w:val="tt"/>
        </w:rPr>
        <w:t>«6. Дәүләт учреждениеләрендә һәм дәүләт катнашындагы оешмаларда (дәүләт корпорацияләрендә), шулай ук барлык оештыру-хокукый рәвешләр</w:t>
      </w:r>
      <w:r>
        <w:rPr>
          <w:rFonts w:ascii="Times New Roman" w:eastAsia="Times New Roman" w:hAnsi="Times New Roman" w:cs="Times New Roman"/>
          <w:spacing w:val="-7"/>
          <w:sz w:val="28"/>
          <w:szCs w:val="28"/>
          <w:lang w:val="tt"/>
        </w:rPr>
        <w:t>ен</w:t>
      </w:r>
      <w:r w:rsidRPr="00A37A8A">
        <w:rPr>
          <w:rFonts w:ascii="Times New Roman" w:eastAsia="Times New Roman" w:hAnsi="Times New Roman" w:cs="Times New Roman"/>
          <w:spacing w:val="-7"/>
          <w:sz w:val="28"/>
          <w:szCs w:val="28"/>
          <w:lang w:val="tt"/>
        </w:rPr>
        <w:t xml:space="preserve">дәге һәм милек рәвешләрендәге башка оешмаларда, эш бирүчеләр – хезмәткәрләре </w:t>
      </w:r>
      <w:r w:rsidRPr="00A37A8A">
        <w:rPr>
          <w:rFonts w:ascii="Times New Roman" w:eastAsia="Times New Roman" w:hAnsi="Times New Roman" w:cs="Times New Roman"/>
          <w:spacing w:val="-7"/>
          <w:sz w:val="28"/>
          <w:szCs w:val="28"/>
          <w:lang w:val="tt"/>
        </w:rPr>
        <w:lastRenderedPageBreak/>
        <w:t xml:space="preserve">саны 35 кешедән артыграк булган физик затлар өчен әлеге Федераль законның </w:t>
      </w:r>
      <w:r>
        <w:rPr>
          <w:rFonts w:ascii="Times New Roman" w:eastAsia="Times New Roman" w:hAnsi="Times New Roman" w:cs="Times New Roman"/>
          <w:spacing w:val="-7"/>
          <w:sz w:val="28"/>
          <w:szCs w:val="28"/>
          <w:lang w:val="tt"/>
        </w:rPr>
        <w:t xml:space="preserve">              </w:t>
      </w:r>
      <w:r w:rsidRPr="00A37A8A">
        <w:rPr>
          <w:rFonts w:ascii="Times New Roman" w:eastAsia="Times New Roman" w:hAnsi="Times New Roman" w:cs="Times New Roman"/>
          <w:spacing w:val="-7"/>
          <w:sz w:val="28"/>
          <w:szCs w:val="28"/>
          <w:lang w:val="tt"/>
        </w:rPr>
        <w:t xml:space="preserve">3 статьясында күрсәтелгән затларны эшкә алу өчен хезмәткәрләрнең уртача исемлектәге санының 3-5 проценты күләмендә </w:t>
      </w:r>
      <w:r>
        <w:rPr>
          <w:rFonts w:ascii="Times New Roman" w:eastAsia="Times New Roman" w:hAnsi="Times New Roman" w:cs="Times New Roman"/>
          <w:spacing w:val="-7"/>
          <w:sz w:val="28"/>
          <w:szCs w:val="28"/>
          <w:lang w:val="tt"/>
        </w:rPr>
        <w:t xml:space="preserve">квота </w:t>
      </w:r>
      <w:r w:rsidRPr="00A37A8A">
        <w:rPr>
          <w:rFonts w:ascii="Times New Roman" w:eastAsia="Times New Roman" w:hAnsi="Times New Roman" w:cs="Times New Roman"/>
          <w:spacing w:val="-7"/>
          <w:sz w:val="28"/>
          <w:szCs w:val="28"/>
          <w:lang w:val="tt"/>
        </w:rPr>
        <w:t>билгеләнә.»;</w:t>
      </w:r>
    </w:p>
    <w:p w14:paraId="6BD73926" w14:textId="77777777" w:rsidR="00C511CC" w:rsidRDefault="006E555E" w:rsidP="006B50B7">
      <w:pPr>
        <w:spacing w:after="0" w:line="360" w:lineRule="auto"/>
        <w:ind w:firstLine="708"/>
        <w:jc w:val="both"/>
        <w:rPr>
          <w:rFonts w:ascii="Times New Roman" w:eastAsia="Times New Roman" w:hAnsi="Times New Roman" w:cs="Times New Roman"/>
          <w:spacing w:val="-7"/>
          <w:sz w:val="28"/>
          <w:szCs w:val="28"/>
        </w:rPr>
      </w:pPr>
      <w:r w:rsidRPr="006B50B7">
        <w:rPr>
          <w:rFonts w:ascii="Times New Roman" w:hAnsi="Times New Roman" w:cs="Times New Roman"/>
          <w:sz w:val="28"/>
          <w:szCs w:val="28"/>
          <w:lang w:val="tt"/>
        </w:rPr>
        <w:t>2) 23.1 статьяга түбәндәге эчтәлекле 7.4 пункт өстәргә:</w:t>
      </w:r>
    </w:p>
    <w:p w14:paraId="3AB85420" w14:textId="65DD1FA2" w:rsidR="00C84319" w:rsidRDefault="006E555E" w:rsidP="00C84319">
      <w:pPr>
        <w:spacing w:after="0" w:line="360" w:lineRule="auto"/>
        <w:ind w:firstLine="708"/>
        <w:jc w:val="both"/>
        <w:rPr>
          <w:rFonts w:ascii="Times New Roman" w:hAnsi="Times New Roman" w:cs="Times New Roman"/>
          <w:sz w:val="28"/>
          <w:szCs w:val="28"/>
        </w:rPr>
      </w:pPr>
      <w:r>
        <w:rPr>
          <w:rFonts w:ascii="Times New Roman" w:eastAsia="Times New Roman" w:hAnsi="Times New Roman" w:cs="Times New Roman"/>
          <w:spacing w:val="-7"/>
          <w:sz w:val="28"/>
          <w:szCs w:val="28"/>
          <w:lang w:val="tt"/>
        </w:rPr>
        <w:t xml:space="preserve">«7.4. Әлеге Федераль законның </w:t>
      </w:r>
      <w:hyperlink r:id="rId10" w:history="1">
        <w:r w:rsidR="00ED6011" w:rsidRPr="006B50B7">
          <w:rPr>
            <w:rStyle w:val="a7"/>
            <w:rFonts w:ascii="Times New Roman" w:hAnsi="Times New Roman" w:cs="Times New Roman"/>
            <w:color w:val="auto"/>
            <w:sz w:val="28"/>
            <w:szCs w:val="28"/>
            <w:u w:val="none"/>
            <w:lang w:val="tt"/>
          </w:rPr>
          <w:t>3 статьясының</w:t>
        </w:r>
      </w:hyperlink>
      <w:hyperlink r:id="rId11" w:history="1">
        <w:r w:rsidR="00ED6011" w:rsidRPr="006B50B7">
          <w:rPr>
            <w:rStyle w:val="a7"/>
            <w:rFonts w:ascii="Times New Roman" w:hAnsi="Times New Roman" w:cs="Times New Roman"/>
            <w:color w:val="auto"/>
            <w:sz w:val="28"/>
            <w:szCs w:val="28"/>
            <w:u w:val="none"/>
            <w:lang w:val="tt"/>
          </w:rPr>
          <w:t xml:space="preserve"> 1 пунктының</w:t>
        </w:r>
      </w:hyperlink>
      <w:r>
        <w:rPr>
          <w:rFonts w:ascii="Times New Roman" w:eastAsia="Times New Roman" w:hAnsi="Times New Roman" w:cs="Times New Roman"/>
          <w:spacing w:val="-7"/>
          <w:sz w:val="28"/>
          <w:szCs w:val="28"/>
          <w:lang w:val="tt"/>
        </w:rPr>
        <w:t xml:space="preserve"> 1, </w:t>
      </w:r>
      <w:hyperlink r:id="rId12" w:history="1">
        <w:r w:rsidR="00ED6011" w:rsidRPr="006B50B7">
          <w:rPr>
            <w:rStyle w:val="a7"/>
            <w:rFonts w:ascii="Times New Roman" w:hAnsi="Times New Roman" w:cs="Times New Roman"/>
            <w:color w:val="auto"/>
            <w:sz w:val="28"/>
            <w:szCs w:val="28"/>
            <w:u w:val="none"/>
            <w:lang w:val="tt"/>
          </w:rPr>
          <w:t>1.1</w:t>
        </w:r>
      </w:hyperlink>
      <w:r>
        <w:rPr>
          <w:rFonts w:ascii="Times New Roman" w:eastAsia="Times New Roman" w:hAnsi="Times New Roman" w:cs="Times New Roman"/>
          <w:spacing w:val="-7"/>
          <w:sz w:val="28"/>
          <w:szCs w:val="28"/>
          <w:lang w:val="tt"/>
        </w:rPr>
        <w:t xml:space="preserve">,              </w:t>
      </w:r>
      <w:hyperlink r:id="rId13" w:history="1">
        <w:r w:rsidR="00ED6011" w:rsidRPr="006B50B7">
          <w:rPr>
            <w:rStyle w:val="a7"/>
            <w:rFonts w:ascii="Times New Roman" w:hAnsi="Times New Roman" w:cs="Times New Roman"/>
            <w:color w:val="auto"/>
            <w:sz w:val="28"/>
            <w:szCs w:val="28"/>
            <w:u w:val="none"/>
            <w:lang w:val="tt"/>
          </w:rPr>
          <w:t>2.2 - 2.6 бүлекләрендә</w:t>
        </w:r>
      </w:hyperlink>
      <w:r>
        <w:rPr>
          <w:rFonts w:ascii="Times New Roman" w:eastAsia="Times New Roman" w:hAnsi="Times New Roman" w:cs="Times New Roman"/>
          <w:spacing w:val="-7"/>
          <w:sz w:val="28"/>
          <w:szCs w:val="28"/>
          <w:lang w:val="tt"/>
        </w:rPr>
        <w:t xml:space="preserve"> күрсәтелгән затлар исәбендәге сугыш хәрәкәтләре ветераннарына айлык акчалата түләү минимал</w:t>
      </w:r>
      <w:r>
        <w:rPr>
          <w:rFonts w:ascii="Times New Roman" w:eastAsia="Times New Roman" w:hAnsi="Times New Roman" w:cs="Times New Roman"/>
          <w:spacing w:val="-7"/>
          <w:sz w:val="28"/>
          <w:szCs w:val="28"/>
        </w:rPr>
        <w:t>ь</w:t>
      </w:r>
      <w:r>
        <w:rPr>
          <w:rFonts w:ascii="Times New Roman" w:eastAsia="Times New Roman" w:hAnsi="Times New Roman" w:cs="Times New Roman"/>
          <w:spacing w:val="-7"/>
          <w:sz w:val="28"/>
          <w:szCs w:val="28"/>
          <w:lang w:val="tt"/>
        </w:rPr>
        <w:t xml:space="preserve"> хезмәт хакының кимендә 30 проценты күләмендә билгеләнә һәм агымдагы елның 1 февраленнән, узган елгы куллану бәяләре үсеше индексыннан чыгып, елга бер мәртәбә индексацияләнергә тиеш.»;</w:t>
      </w:r>
    </w:p>
    <w:p w14:paraId="4C802A10" w14:textId="77777777" w:rsidR="00394998" w:rsidRDefault="006E555E" w:rsidP="00394998">
      <w:pPr>
        <w:spacing w:after="0" w:line="360" w:lineRule="auto"/>
        <w:ind w:firstLine="708"/>
        <w:jc w:val="both"/>
        <w:rPr>
          <w:rFonts w:ascii="Times New Roman" w:eastAsia="Times New Roman" w:hAnsi="Times New Roman" w:cs="Times New Roman"/>
          <w:spacing w:val="-7"/>
          <w:sz w:val="28"/>
          <w:szCs w:val="28"/>
        </w:rPr>
      </w:pPr>
      <w:r>
        <w:rPr>
          <w:rFonts w:ascii="Times New Roman" w:hAnsi="Times New Roman" w:cs="Times New Roman"/>
          <w:sz w:val="28"/>
          <w:szCs w:val="28"/>
          <w:lang w:val="tt"/>
        </w:rPr>
        <w:t>3) 16 статьяга түбәндәге эчтәлекле 4 пункт өстәргә:</w:t>
      </w:r>
    </w:p>
    <w:p w14:paraId="6BDA8ADE" w14:textId="1502A3F8" w:rsidR="00394998" w:rsidRPr="00394998" w:rsidRDefault="006E555E" w:rsidP="00394998">
      <w:pPr>
        <w:spacing w:after="0" w:line="360" w:lineRule="auto"/>
        <w:ind w:firstLine="708"/>
        <w:jc w:val="both"/>
        <w:rPr>
          <w:rFonts w:ascii="Times New Roman" w:hAnsi="Times New Roman" w:cs="Times New Roman"/>
          <w:sz w:val="28"/>
          <w:szCs w:val="28"/>
        </w:rPr>
      </w:pPr>
      <w:r>
        <w:rPr>
          <w:rFonts w:ascii="Times New Roman" w:eastAsia="Times New Roman" w:hAnsi="Times New Roman" w:cs="Times New Roman"/>
          <w:spacing w:val="-7"/>
          <w:sz w:val="28"/>
          <w:szCs w:val="28"/>
          <w:lang w:val="tt"/>
        </w:rPr>
        <w:t xml:space="preserve">«4. Әлеге Федераль законның 3 статьясында күрсәтелгән затлар исәбендәге сугыш хәрәкәтләре ветераннарына гомерлек медицина ярдәме, психологик ярдәм һәм медик-психологик тернәкләндерү ярдәме күрсәтелә.». </w:t>
      </w:r>
    </w:p>
    <w:p w14:paraId="3A0E456F" w14:textId="77777777" w:rsidR="00394998" w:rsidRPr="00394998" w:rsidRDefault="00394998" w:rsidP="00394998">
      <w:pPr>
        <w:rPr>
          <w:rFonts w:ascii="Times New Roman" w:hAnsi="Times New Roman" w:cs="Times New Roman"/>
          <w:sz w:val="28"/>
          <w:szCs w:val="28"/>
        </w:rPr>
      </w:pPr>
    </w:p>
    <w:p w14:paraId="508A849F" w14:textId="77777777" w:rsidR="00317A0C" w:rsidRPr="00284C84" w:rsidRDefault="006E555E" w:rsidP="00F25DD3">
      <w:pPr>
        <w:spacing w:after="0" w:line="360" w:lineRule="auto"/>
        <w:ind w:firstLine="708"/>
        <w:jc w:val="both"/>
        <w:rPr>
          <w:rFonts w:ascii="Times New Roman" w:hAnsi="Times New Roman" w:cs="Times New Roman"/>
          <w:b/>
          <w:sz w:val="28"/>
          <w:szCs w:val="28"/>
        </w:rPr>
      </w:pPr>
      <w:r w:rsidRPr="00284C84">
        <w:rPr>
          <w:rFonts w:ascii="Times New Roman" w:hAnsi="Times New Roman" w:cs="Times New Roman"/>
          <w:b/>
          <w:sz w:val="28"/>
          <w:szCs w:val="28"/>
          <w:lang w:val="tt"/>
        </w:rPr>
        <w:t>2 статья</w:t>
      </w:r>
    </w:p>
    <w:p w14:paraId="6D0EA4AC" w14:textId="77777777" w:rsidR="00D85F83" w:rsidRPr="00D85F83" w:rsidRDefault="006E555E" w:rsidP="00D85F83">
      <w:pPr>
        <w:spacing w:after="0" w:line="360" w:lineRule="auto"/>
        <w:ind w:firstLine="708"/>
        <w:jc w:val="both"/>
        <w:rPr>
          <w:rFonts w:ascii="Times New Roman" w:hAnsi="Times New Roman" w:cs="Times New Roman"/>
          <w:sz w:val="28"/>
          <w:szCs w:val="28"/>
        </w:rPr>
      </w:pPr>
      <w:r w:rsidRPr="00D85F83">
        <w:rPr>
          <w:rFonts w:ascii="Times New Roman" w:hAnsi="Times New Roman" w:cs="Times New Roman"/>
          <w:sz w:val="28"/>
          <w:szCs w:val="28"/>
          <w:lang w:val="tt"/>
        </w:rPr>
        <w:t>Әлеге Федераль закон рәсми басылып чыккан көненнән үз көченә керә.</w:t>
      </w:r>
    </w:p>
    <w:p w14:paraId="65D03D50" w14:textId="77777777" w:rsidR="00F25DD3" w:rsidRDefault="00F25DD3" w:rsidP="00CD1EC8">
      <w:pPr>
        <w:spacing w:after="0" w:line="288" w:lineRule="auto"/>
        <w:rPr>
          <w:rFonts w:ascii="Times New Roman" w:hAnsi="Times New Roman" w:cs="Times New Roman"/>
          <w:sz w:val="28"/>
          <w:szCs w:val="28"/>
        </w:rPr>
      </w:pPr>
    </w:p>
    <w:p w14:paraId="00CD1662" w14:textId="77777777" w:rsidR="00F25DD3" w:rsidRPr="001B15F7" w:rsidRDefault="00F25DD3" w:rsidP="00CD1EC8">
      <w:pPr>
        <w:spacing w:after="0" w:line="288" w:lineRule="auto"/>
        <w:rPr>
          <w:rFonts w:ascii="Times New Roman" w:hAnsi="Times New Roman" w:cs="Times New Roman"/>
          <w:sz w:val="28"/>
          <w:szCs w:val="28"/>
        </w:rPr>
      </w:pPr>
    </w:p>
    <w:p w14:paraId="7A941B71" w14:textId="422764B9" w:rsidR="00325067" w:rsidRPr="001B15F7" w:rsidRDefault="006E555E" w:rsidP="00D7330B">
      <w:pPr>
        <w:spacing w:after="0" w:line="240" w:lineRule="auto"/>
        <w:ind w:firstLine="708"/>
        <w:rPr>
          <w:rFonts w:ascii="Times New Roman" w:hAnsi="Times New Roman" w:cs="Times New Roman"/>
          <w:sz w:val="28"/>
          <w:szCs w:val="28"/>
        </w:rPr>
      </w:pPr>
      <w:r w:rsidRPr="001B15F7">
        <w:rPr>
          <w:rFonts w:ascii="Times New Roman" w:hAnsi="Times New Roman" w:cs="Times New Roman"/>
          <w:sz w:val="28"/>
          <w:szCs w:val="28"/>
          <w:lang w:val="tt"/>
        </w:rPr>
        <w:t>Россия Федерациясе Президенты</w:t>
      </w:r>
      <w:r w:rsidRPr="001B15F7">
        <w:rPr>
          <w:rFonts w:ascii="Times New Roman" w:hAnsi="Times New Roman" w:cs="Times New Roman"/>
          <w:sz w:val="28"/>
          <w:szCs w:val="28"/>
          <w:lang w:val="tt"/>
        </w:rPr>
        <w:tab/>
      </w:r>
    </w:p>
    <w:sectPr w:rsidR="00325067" w:rsidRPr="001B15F7" w:rsidSect="001F759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0DD3"/>
    <w:multiLevelType w:val="hybridMultilevel"/>
    <w:tmpl w:val="174413D2"/>
    <w:lvl w:ilvl="0" w:tplc="56F2F5D2">
      <w:start w:val="1"/>
      <w:numFmt w:val="lowerLetter"/>
      <w:lvlText w:val="%1)"/>
      <w:lvlJc w:val="left"/>
      <w:pPr>
        <w:ind w:left="1440" w:hanging="360"/>
      </w:pPr>
    </w:lvl>
    <w:lvl w:ilvl="1" w:tplc="FD22A216" w:tentative="1">
      <w:start w:val="1"/>
      <w:numFmt w:val="lowerLetter"/>
      <w:lvlText w:val="%2."/>
      <w:lvlJc w:val="left"/>
      <w:pPr>
        <w:ind w:left="2160" w:hanging="360"/>
      </w:pPr>
    </w:lvl>
    <w:lvl w:ilvl="2" w:tplc="9C24BF06" w:tentative="1">
      <w:start w:val="1"/>
      <w:numFmt w:val="lowerRoman"/>
      <w:lvlText w:val="%3."/>
      <w:lvlJc w:val="right"/>
      <w:pPr>
        <w:ind w:left="2880" w:hanging="180"/>
      </w:pPr>
    </w:lvl>
    <w:lvl w:ilvl="3" w:tplc="DBE45A48" w:tentative="1">
      <w:start w:val="1"/>
      <w:numFmt w:val="decimal"/>
      <w:lvlText w:val="%4."/>
      <w:lvlJc w:val="left"/>
      <w:pPr>
        <w:ind w:left="3600" w:hanging="360"/>
      </w:pPr>
    </w:lvl>
    <w:lvl w:ilvl="4" w:tplc="00A8764E" w:tentative="1">
      <w:start w:val="1"/>
      <w:numFmt w:val="lowerLetter"/>
      <w:lvlText w:val="%5."/>
      <w:lvlJc w:val="left"/>
      <w:pPr>
        <w:ind w:left="4320" w:hanging="360"/>
      </w:pPr>
    </w:lvl>
    <w:lvl w:ilvl="5" w:tplc="2996D854" w:tentative="1">
      <w:start w:val="1"/>
      <w:numFmt w:val="lowerRoman"/>
      <w:lvlText w:val="%6."/>
      <w:lvlJc w:val="right"/>
      <w:pPr>
        <w:ind w:left="5040" w:hanging="180"/>
      </w:pPr>
    </w:lvl>
    <w:lvl w:ilvl="6" w:tplc="8DFC9CEC" w:tentative="1">
      <w:start w:val="1"/>
      <w:numFmt w:val="decimal"/>
      <w:lvlText w:val="%7."/>
      <w:lvlJc w:val="left"/>
      <w:pPr>
        <w:ind w:left="5760" w:hanging="360"/>
      </w:pPr>
    </w:lvl>
    <w:lvl w:ilvl="7" w:tplc="AB44D120" w:tentative="1">
      <w:start w:val="1"/>
      <w:numFmt w:val="lowerLetter"/>
      <w:lvlText w:val="%8."/>
      <w:lvlJc w:val="left"/>
      <w:pPr>
        <w:ind w:left="6480" w:hanging="360"/>
      </w:pPr>
    </w:lvl>
    <w:lvl w:ilvl="8" w:tplc="3260113E" w:tentative="1">
      <w:start w:val="1"/>
      <w:numFmt w:val="lowerRoman"/>
      <w:lvlText w:val="%9."/>
      <w:lvlJc w:val="right"/>
      <w:pPr>
        <w:ind w:left="7200" w:hanging="180"/>
      </w:pPr>
    </w:lvl>
  </w:abstractNum>
  <w:abstractNum w:abstractNumId="1" w15:restartNumberingAfterBreak="0">
    <w:nsid w:val="01FA0CBC"/>
    <w:multiLevelType w:val="hybridMultilevel"/>
    <w:tmpl w:val="832489EE"/>
    <w:lvl w:ilvl="0" w:tplc="BA165708">
      <w:start w:val="1"/>
      <w:numFmt w:val="bullet"/>
      <w:lvlText w:val=""/>
      <w:lvlJc w:val="left"/>
      <w:pPr>
        <w:ind w:left="1068" w:hanging="360"/>
      </w:pPr>
      <w:rPr>
        <w:rFonts w:ascii="Symbol" w:hAnsi="Symbol" w:hint="default"/>
      </w:rPr>
    </w:lvl>
    <w:lvl w:ilvl="1" w:tplc="2F74E932" w:tentative="1">
      <w:start w:val="1"/>
      <w:numFmt w:val="bullet"/>
      <w:lvlText w:val="o"/>
      <w:lvlJc w:val="left"/>
      <w:pPr>
        <w:ind w:left="1788" w:hanging="360"/>
      </w:pPr>
      <w:rPr>
        <w:rFonts w:ascii="Courier New" w:hAnsi="Courier New" w:cs="Courier New" w:hint="default"/>
      </w:rPr>
    </w:lvl>
    <w:lvl w:ilvl="2" w:tplc="AC70BBEA" w:tentative="1">
      <w:start w:val="1"/>
      <w:numFmt w:val="bullet"/>
      <w:lvlText w:val=""/>
      <w:lvlJc w:val="left"/>
      <w:pPr>
        <w:ind w:left="2508" w:hanging="360"/>
      </w:pPr>
      <w:rPr>
        <w:rFonts w:ascii="Wingdings" w:hAnsi="Wingdings" w:hint="default"/>
      </w:rPr>
    </w:lvl>
    <w:lvl w:ilvl="3" w:tplc="88B4D94C" w:tentative="1">
      <w:start w:val="1"/>
      <w:numFmt w:val="bullet"/>
      <w:lvlText w:val=""/>
      <w:lvlJc w:val="left"/>
      <w:pPr>
        <w:ind w:left="3228" w:hanging="360"/>
      </w:pPr>
      <w:rPr>
        <w:rFonts w:ascii="Symbol" w:hAnsi="Symbol" w:hint="default"/>
      </w:rPr>
    </w:lvl>
    <w:lvl w:ilvl="4" w:tplc="E47637F6" w:tentative="1">
      <w:start w:val="1"/>
      <w:numFmt w:val="bullet"/>
      <w:lvlText w:val="o"/>
      <w:lvlJc w:val="left"/>
      <w:pPr>
        <w:ind w:left="3948" w:hanging="360"/>
      </w:pPr>
      <w:rPr>
        <w:rFonts w:ascii="Courier New" w:hAnsi="Courier New" w:cs="Courier New" w:hint="default"/>
      </w:rPr>
    </w:lvl>
    <w:lvl w:ilvl="5" w:tplc="55CA7F60" w:tentative="1">
      <w:start w:val="1"/>
      <w:numFmt w:val="bullet"/>
      <w:lvlText w:val=""/>
      <w:lvlJc w:val="left"/>
      <w:pPr>
        <w:ind w:left="4668" w:hanging="360"/>
      </w:pPr>
      <w:rPr>
        <w:rFonts w:ascii="Wingdings" w:hAnsi="Wingdings" w:hint="default"/>
      </w:rPr>
    </w:lvl>
    <w:lvl w:ilvl="6" w:tplc="195088D6" w:tentative="1">
      <w:start w:val="1"/>
      <w:numFmt w:val="bullet"/>
      <w:lvlText w:val=""/>
      <w:lvlJc w:val="left"/>
      <w:pPr>
        <w:ind w:left="5388" w:hanging="360"/>
      </w:pPr>
      <w:rPr>
        <w:rFonts w:ascii="Symbol" w:hAnsi="Symbol" w:hint="default"/>
      </w:rPr>
    </w:lvl>
    <w:lvl w:ilvl="7" w:tplc="1E760174" w:tentative="1">
      <w:start w:val="1"/>
      <w:numFmt w:val="bullet"/>
      <w:lvlText w:val="o"/>
      <w:lvlJc w:val="left"/>
      <w:pPr>
        <w:ind w:left="6108" w:hanging="360"/>
      </w:pPr>
      <w:rPr>
        <w:rFonts w:ascii="Courier New" w:hAnsi="Courier New" w:cs="Courier New" w:hint="default"/>
      </w:rPr>
    </w:lvl>
    <w:lvl w:ilvl="8" w:tplc="1D18915A" w:tentative="1">
      <w:start w:val="1"/>
      <w:numFmt w:val="bullet"/>
      <w:lvlText w:val=""/>
      <w:lvlJc w:val="left"/>
      <w:pPr>
        <w:ind w:left="6828" w:hanging="360"/>
      </w:pPr>
      <w:rPr>
        <w:rFonts w:ascii="Wingdings" w:hAnsi="Wingdings" w:hint="default"/>
      </w:rPr>
    </w:lvl>
  </w:abstractNum>
  <w:abstractNum w:abstractNumId="2" w15:restartNumberingAfterBreak="0">
    <w:nsid w:val="097B5F24"/>
    <w:multiLevelType w:val="hybridMultilevel"/>
    <w:tmpl w:val="4112C792"/>
    <w:lvl w:ilvl="0" w:tplc="DEF4BCD0">
      <w:start w:val="1"/>
      <w:numFmt w:val="bullet"/>
      <w:lvlText w:val=""/>
      <w:lvlJc w:val="left"/>
      <w:pPr>
        <w:ind w:left="720" w:hanging="360"/>
      </w:pPr>
      <w:rPr>
        <w:rFonts w:ascii="Symbol" w:hAnsi="Symbol" w:hint="default"/>
      </w:rPr>
    </w:lvl>
    <w:lvl w:ilvl="1" w:tplc="034267AC" w:tentative="1">
      <w:start w:val="1"/>
      <w:numFmt w:val="bullet"/>
      <w:lvlText w:val="o"/>
      <w:lvlJc w:val="left"/>
      <w:pPr>
        <w:ind w:left="1440" w:hanging="360"/>
      </w:pPr>
      <w:rPr>
        <w:rFonts w:ascii="Courier New" w:hAnsi="Courier New" w:cs="Courier New" w:hint="default"/>
      </w:rPr>
    </w:lvl>
    <w:lvl w:ilvl="2" w:tplc="97EA79FA" w:tentative="1">
      <w:start w:val="1"/>
      <w:numFmt w:val="bullet"/>
      <w:lvlText w:val=""/>
      <w:lvlJc w:val="left"/>
      <w:pPr>
        <w:ind w:left="2160" w:hanging="360"/>
      </w:pPr>
      <w:rPr>
        <w:rFonts w:ascii="Wingdings" w:hAnsi="Wingdings" w:hint="default"/>
      </w:rPr>
    </w:lvl>
    <w:lvl w:ilvl="3" w:tplc="D5A233B0" w:tentative="1">
      <w:start w:val="1"/>
      <w:numFmt w:val="bullet"/>
      <w:lvlText w:val=""/>
      <w:lvlJc w:val="left"/>
      <w:pPr>
        <w:ind w:left="2880" w:hanging="360"/>
      </w:pPr>
      <w:rPr>
        <w:rFonts w:ascii="Symbol" w:hAnsi="Symbol" w:hint="default"/>
      </w:rPr>
    </w:lvl>
    <w:lvl w:ilvl="4" w:tplc="527255E2" w:tentative="1">
      <w:start w:val="1"/>
      <w:numFmt w:val="bullet"/>
      <w:lvlText w:val="o"/>
      <w:lvlJc w:val="left"/>
      <w:pPr>
        <w:ind w:left="3600" w:hanging="360"/>
      </w:pPr>
      <w:rPr>
        <w:rFonts w:ascii="Courier New" w:hAnsi="Courier New" w:cs="Courier New" w:hint="default"/>
      </w:rPr>
    </w:lvl>
    <w:lvl w:ilvl="5" w:tplc="55EEEE8C" w:tentative="1">
      <w:start w:val="1"/>
      <w:numFmt w:val="bullet"/>
      <w:lvlText w:val=""/>
      <w:lvlJc w:val="left"/>
      <w:pPr>
        <w:ind w:left="4320" w:hanging="360"/>
      </w:pPr>
      <w:rPr>
        <w:rFonts w:ascii="Wingdings" w:hAnsi="Wingdings" w:hint="default"/>
      </w:rPr>
    </w:lvl>
    <w:lvl w:ilvl="6" w:tplc="3144617E" w:tentative="1">
      <w:start w:val="1"/>
      <w:numFmt w:val="bullet"/>
      <w:lvlText w:val=""/>
      <w:lvlJc w:val="left"/>
      <w:pPr>
        <w:ind w:left="5040" w:hanging="360"/>
      </w:pPr>
      <w:rPr>
        <w:rFonts w:ascii="Symbol" w:hAnsi="Symbol" w:hint="default"/>
      </w:rPr>
    </w:lvl>
    <w:lvl w:ilvl="7" w:tplc="918041D0" w:tentative="1">
      <w:start w:val="1"/>
      <w:numFmt w:val="bullet"/>
      <w:lvlText w:val="o"/>
      <w:lvlJc w:val="left"/>
      <w:pPr>
        <w:ind w:left="5760" w:hanging="360"/>
      </w:pPr>
      <w:rPr>
        <w:rFonts w:ascii="Courier New" w:hAnsi="Courier New" w:cs="Courier New" w:hint="default"/>
      </w:rPr>
    </w:lvl>
    <w:lvl w:ilvl="8" w:tplc="1FA099E8" w:tentative="1">
      <w:start w:val="1"/>
      <w:numFmt w:val="bullet"/>
      <w:lvlText w:val=""/>
      <w:lvlJc w:val="left"/>
      <w:pPr>
        <w:ind w:left="6480" w:hanging="360"/>
      </w:pPr>
      <w:rPr>
        <w:rFonts w:ascii="Wingdings" w:hAnsi="Wingdings" w:hint="default"/>
      </w:rPr>
    </w:lvl>
  </w:abstractNum>
  <w:abstractNum w:abstractNumId="3" w15:restartNumberingAfterBreak="0">
    <w:nsid w:val="1A8B7081"/>
    <w:multiLevelType w:val="hybridMultilevel"/>
    <w:tmpl w:val="BE8484B0"/>
    <w:lvl w:ilvl="0" w:tplc="CAF0F33A">
      <w:start w:val="1"/>
      <w:numFmt w:val="bullet"/>
      <w:lvlText w:val=""/>
      <w:lvlJc w:val="left"/>
      <w:pPr>
        <w:ind w:left="720" w:hanging="360"/>
      </w:pPr>
      <w:rPr>
        <w:rFonts w:ascii="Symbol" w:hAnsi="Symbol" w:hint="default"/>
      </w:rPr>
    </w:lvl>
    <w:lvl w:ilvl="1" w:tplc="9DBA954A" w:tentative="1">
      <w:start w:val="1"/>
      <w:numFmt w:val="bullet"/>
      <w:lvlText w:val="o"/>
      <w:lvlJc w:val="left"/>
      <w:pPr>
        <w:ind w:left="1440" w:hanging="360"/>
      </w:pPr>
      <w:rPr>
        <w:rFonts w:ascii="Courier New" w:hAnsi="Courier New" w:cs="Courier New" w:hint="default"/>
      </w:rPr>
    </w:lvl>
    <w:lvl w:ilvl="2" w:tplc="B7722088" w:tentative="1">
      <w:start w:val="1"/>
      <w:numFmt w:val="bullet"/>
      <w:lvlText w:val=""/>
      <w:lvlJc w:val="left"/>
      <w:pPr>
        <w:ind w:left="2160" w:hanging="360"/>
      </w:pPr>
      <w:rPr>
        <w:rFonts w:ascii="Wingdings" w:hAnsi="Wingdings" w:hint="default"/>
      </w:rPr>
    </w:lvl>
    <w:lvl w:ilvl="3" w:tplc="6B96F144" w:tentative="1">
      <w:start w:val="1"/>
      <w:numFmt w:val="bullet"/>
      <w:lvlText w:val=""/>
      <w:lvlJc w:val="left"/>
      <w:pPr>
        <w:ind w:left="2880" w:hanging="360"/>
      </w:pPr>
      <w:rPr>
        <w:rFonts w:ascii="Symbol" w:hAnsi="Symbol" w:hint="default"/>
      </w:rPr>
    </w:lvl>
    <w:lvl w:ilvl="4" w:tplc="57FCB860" w:tentative="1">
      <w:start w:val="1"/>
      <w:numFmt w:val="bullet"/>
      <w:lvlText w:val="o"/>
      <w:lvlJc w:val="left"/>
      <w:pPr>
        <w:ind w:left="3600" w:hanging="360"/>
      </w:pPr>
      <w:rPr>
        <w:rFonts w:ascii="Courier New" w:hAnsi="Courier New" w:cs="Courier New" w:hint="default"/>
      </w:rPr>
    </w:lvl>
    <w:lvl w:ilvl="5" w:tplc="E3CC9002" w:tentative="1">
      <w:start w:val="1"/>
      <w:numFmt w:val="bullet"/>
      <w:lvlText w:val=""/>
      <w:lvlJc w:val="left"/>
      <w:pPr>
        <w:ind w:left="4320" w:hanging="360"/>
      </w:pPr>
      <w:rPr>
        <w:rFonts w:ascii="Wingdings" w:hAnsi="Wingdings" w:hint="default"/>
      </w:rPr>
    </w:lvl>
    <w:lvl w:ilvl="6" w:tplc="43601D12" w:tentative="1">
      <w:start w:val="1"/>
      <w:numFmt w:val="bullet"/>
      <w:lvlText w:val=""/>
      <w:lvlJc w:val="left"/>
      <w:pPr>
        <w:ind w:left="5040" w:hanging="360"/>
      </w:pPr>
      <w:rPr>
        <w:rFonts w:ascii="Symbol" w:hAnsi="Symbol" w:hint="default"/>
      </w:rPr>
    </w:lvl>
    <w:lvl w:ilvl="7" w:tplc="7DE89E36" w:tentative="1">
      <w:start w:val="1"/>
      <w:numFmt w:val="bullet"/>
      <w:lvlText w:val="o"/>
      <w:lvlJc w:val="left"/>
      <w:pPr>
        <w:ind w:left="5760" w:hanging="360"/>
      </w:pPr>
      <w:rPr>
        <w:rFonts w:ascii="Courier New" w:hAnsi="Courier New" w:cs="Courier New" w:hint="default"/>
      </w:rPr>
    </w:lvl>
    <w:lvl w:ilvl="8" w:tplc="25023C4A" w:tentative="1">
      <w:start w:val="1"/>
      <w:numFmt w:val="bullet"/>
      <w:lvlText w:val=""/>
      <w:lvlJc w:val="left"/>
      <w:pPr>
        <w:ind w:left="6480" w:hanging="360"/>
      </w:pPr>
      <w:rPr>
        <w:rFonts w:ascii="Wingdings" w:hAnsi="Wingdings" w:hint="default"/>
      </w:rPr>
    </w:lvl>
  </w:abstractNum>
  <w:abstractNum w:abstractNumId="4" w15:restartNumberingAfterBreak="0">
    <w:nsid w:val="1F2626F4"/>
    <w:multiLevelType w:val="hybridMultilevel"/>
    <w:tmpl w:val="2C36851A"/>
    <w:lvl w:ilvl="0" w:tplc="5574DB46">
      <w:start w:val="1"/>
      <w:numFmt w:val="bullet"/>
      <w:lvlText w:val=""/>
      <w:lvlJc w:val="left"/>
      <w:pPr>
        <w:ind w:left="720" w:hanging="360"/>
      </w:pPr>
      <w:rPr>
        <w:rFonts w:ascii="Symbol" w:hAnsi="Symbol" w:hint="default"/>
      </w:rPr>
    </w:lvl>
    <w:lvl w:ilvl="1" w:tplc="89D07AAC" w:tentative="1">
      <w:start w:val="1"/>
      <w:numFmt w:val="bullet"/>
      <w:lvlText w:val="o"/>
      <w:lvlJc w:val="left"/>
      <w:pPr>
        <w:ind w:left="1440" w:hanging="360"/>
      </w:pPr>
      <w:rPr>
        <w:rFonts w:ascii="Courier New" w:hAnsi="Courier New" w:cs="Courier New" w:hint="default"/>
      </w:rPr>
    </w:lvl>
    <w:lvl w:ilvl="2" w:tplc="878218BE" w:tentative="1">
      <w:start w:val="1"/>
      <w:numFmt w:val="bullet"/>
      <w:lvlText w:val=""/>
      <w:lvlJc w:val="left"/>
      <w:pPr>
        <w:ind w:left="2160" w:hanging="360"/>
      </w:pPr>
      <w:rPr>
        <w:rFonts w:ascii="Wingdings" w:hAnsi="Wingdings" w:hint="default"/>
      </w:rPr>
    </w:lvl>
    <w:lvl w:ilvl="3" w:tplc="B83684DA" w:tentative="1">
      <w:start w:val="1"/>
      <w:numFmt w:val="bullet"/>
      <w:lvlText w:val=""/>
      <w:lvlJc w:val="left"/>
      <w:pPr>
        <w:ind w:left="2880" w:hanging="360"/>
      </w:pPr>
      <w:rPr>
        <w:rFonts w:ascii="Symbol" w:hAnsi="Symbol" w:hint="default"/>
      </w:rPr>
    </w:lvl>
    <w:lvl w:ilvl="4" w:tplc="349A7C98" w:tentative="1">
      <w:start w:val="1"/>
      <w:numFmt w:val="bullet"/>
      <w:lvlText w:val="o"/>
      <w:lvlJc w:val="left"/>
      <w:pPr>
        <w:ind w:left="3600" w:hanging="360"/>
      </w:pPr>
      <w:rPr>
        <w:rFonts w:ascii="Courier New" w:hAnsi="Courier New" w:cs="Courier New" w:hint="default"/>
      </w:rPr>
    </w:lvl>
    <w:lvl w:ilvl="5" w:tplc="5A2EEA7E" w:tentative="1">
      <w:start w:val="1"/>
      <w:numFmt w:val="bullet"/>
      <w:lvlText w:val=""/>
      <w:lvlJc w:val="left"/>
      <w:pPr>
        <w:ind w:left="4320" w:hanging="360"/>
      </w:pPr>
      <w:rPr>
        <w:rFonts w:ascii="Wingdings" w:hAnsi="Wingdings" w:hint="default"/>
      </w:rPr>
    </w:lvl>
    <w:lvl w:ilvl="6" w:tplc="7B32A5CC" w:tentative="1">
      <w:start w:val="1"/>
      <w:numFmt w:val="bullet"/>
      <w:lvlText w:val=""/>
      <w:lvlJc w:val="left"/>
      <w:pPr>
        <w:ind w:left="5040" w:hanging="360"/>
      </w:pPr>
      <w:rPr>
        <w:rFonts w:ascii="Symbol" w:hAnsi="Symbol" w:hint="default"/>
      </w:rPr>
    </w:lvl>
    <w:lvl w:ilvl="7" w:tplc="2DAC7590" w:tentative="1">
      <w:start w:val="1"/>
      <w:numFmt w:val="bullet"/>
      <w:lvlText w:val="o"/>
      <w:lvlJc w:val="left"/>
      <w:pPr>
        <w:ind w:left="5760" w:hanging="360"/>
      </w:pPr>
      <w:rPr>
        <w:rFonts w:ascii="Courier New" w:hAnsi="Courier New" w:cs="Courier New" w:hint="default"/>
      </w:rPr>
    </w:lvl>
    <w:lvl w:ilvl="8" w:tplc="A0486982" w:tentative="1">
      <w:start w:val="1"/>
      <w:numFmt w:val="bullet"/>
      <w:lvlText w:val=""/>
      <w:lvlJc w:val="left"/>
      <w:pPr>
        <w:ind w:left="6480" w:hanging="360"/>
      </w:pPr>
      <w:rPr>
        <w:rFonts w:ascii="Wingdings" w:hAnsi="Wingdings" w:hint="default"/>
      </w:rPr>
    </w:lvl>
  </w:abstractNum>
  <w:abstractNum w:abstractNumId="5" w15:restartNumberingAfterBreak="0">
    <w:nsid w:val="20B56BE9"/>
    <w:multiLevelType w:val="hybridMultilevel"/>
    <w:tmpl w:val="3D705742"/>
    <w:lvl w:ilvl="0" w:tplc="FFC26CE0">
      <w:start w:val="1"/>
      <w:numFmt w:val="bullet"/>
      <w:lvlText w:val=""/>
      <w:lvlJc w:val="left"/>
      <w:pPr>
        <w:ind w:left="360" w:hanging="360"/>
      </w:pPr>
      <w:rPr>
        <w:rFonts w:ascii="Symbol" w:hAnsi="Symbol" w:hint="default"/>
      </w:rPr>
    </w:lvl>
    <w:lvl w:ilvl="1" w:tplc="6DE44666" w:tentative="1">
      <w:start w:val="1"/>
      <w:numFmt w:val="bullet"/>
      <w:lvlText w:val="o"/>
      <w:lvlJc w:val="left"/>
      <w:pPr>
        <w:ind w:left="1080" w:hanging="360"/>
      </w:pPr>
      <w:rPr>
        <w:rFonts w:ascii="Courier New" w:hAnsi="Courier New" w:cs="Courier New" w:hint="default"/>
      </w:rPr>
    </w:lvl>
    <w:lvl w:ilvl="2" w:tplc="1BFCF9EA" w:tentative="1">
      <w:start w:val="1"/>
      <w:numFmt w:val="bullet"/>
      <w:lvlText w:val=""/>
      <w:lvlJc w:val="left"/>
      <w:pPr>
        <w:ind w:left="1800" w:hanging="360"/>
      </w:pPr>
      <w:rPr>
        <w:rFonts w:ascii="Wingdings" w:hAnsi="Wingdings" w:hint="default"/>
      </w:rPr>
    </w:lvl>
    <w:lvl w:ilvl="3" w:tplc="1376EA5E" w:tentative="1">
      <w:start w:val="1"/>
      <w:numFmt w:val="bullet"/>
      <w:lvlText w:val=""/>
      <w:lvlJc w:val="left"/>
      <w:pPr>
        <w:ind w:left="2520" w:hanging="360"/>
      </w:pPr>
      <w:rPr>
        <w:rFonts w:ascii="Symbol" w:hAnsi="Symbol" w:hint="default"/>
      </w:rPr>
    </w:lvl>
    <w:lvl w:ilvl="4" w:tplc="C71E769A" w:tentative="1">
      <w:start w:val="1"/>
      <w:numFmt w:val="bullet"/>
      <w:lvlText w:val="o"/>
      <w:lvlJc w:val="left"/>
      <w:pPr>
        <w:ind w:left="3240" w:hanging="360"/>
      </w:pPr>
      <w:rPr>
        <w:rFonts w:ascii="Courier New" w:hAnsi="Courier New" w:cs="Courier New" w:hint="default"/>
      </w:rPr>
    </w:lvl>
    <w:lvl w:ilvl="5" w:tplc="83DC220C" w:tentative="1">
      <w:start w:val="1"/>
      <w:numFmt w:val="bullet"/>
      <w:lvlText w:val=""/>
      <w:lvlJc w:val="left"/>
      <w:pPr>
        <w:ind w:left="3960" w:hanging="360"/>
      </w:pPr>
      <w:rPr>
        <w:rFonts w:ascii="Wingdings" w:hAnsi="Wingdings" w:hint="default"/>
      </w:rPr>
    </w:lvl>
    <w:lvl w:ilvl="6" w:tplc="6F822B4E" w:tentative="1">
      <w:start w:val="1"/>
      <w:numFmt w:val="bullet"/>
      <w:lvlText w:val=""/>
      <w:lvlJc w:val="left"/>
      <w:pPr>
        <w:ind w:left="4680" w:hanging="360"/>
      </w:pPr>
      <w:rPr>
        <w:rFonts w:ascii="Symbol" w:hAnsi="Symbol" w:hint="default"/>
      </w:rPr>
    </w:lvl>
    <w:lvl w:ilvl="7" w:tplc="DC762A4E" w:tentative="1">
      <w:start w:val="1"/>
      <w:numFmt w:val="bullet"/>
      <w:lvlText w:val="o"/>
      <w:lvlJc w:val="left"/>
      <w:pPr>
        <w:ind w:left="5400" w:hanging="360"/>
      </w:pPr>
      <w:rPr>
        <w:rFonts w:ascii="Courier New" w:hAnsi="Courier New" w:cs="Courier New" w:hint="default"/>
      </w:rPr>
    </w:lvl>
    <w:lvl w:ilvl="8" w:tplc="6AE65E92" w:tentative="1">
      <w:start w:val="1"/>
      <w:numFmt w:val="bullet"/>
      <w:lvlText w:val=""/>
      <w:lvlJc w:val="left"/>
      <w:pPr>
        <w:ind w:left="6120" w:hanging="360"/>
      </w:pPr>
      <w:rPr>
        <w:rFonts w:ascii="Wingdings" w:hAnsi="Wingdings" w:hint="default"/>
      </w:rPr>
    </w:lvl>
  </w:abstractNum>
  <w:abstractNum w:abstractNumId="6" w15:restartNumberingAfterBreak="0">
    <w:nsid w:val="4B745938"/>
    <w:multiLevelType w:val="hybridMultilevel"/>
    <w:tmpl w:val="0BFE6444"/>
    <w:lvl w:ilvl="0" w:tplc="6C7AF15A">
      <w:start w:val="1"/>
      <w:numFmt w:val="decimal"/>
      <w:lvlText w:val="%1)"/>
      <w:lvlJc w:val="left"/>
      <w:pPr>
        <w:ind w:left="1068" w:hanging="360"/>
      </w:pPr>
      <w:rPr>
        <w:rFonts w:hint="default"/>
      </w:rPr>
    </w:lvl>
    <w:lvl w:ilvl="1" w:tplc="8856EB6E" w:tentative="1">
      <w:start w:val="1"/>
      <w:numFmt w:val="lowerLetter"/>
      <w:lvlText w:val="%2."/>
      <w:lvlJc w:val="left"/>
      <w:pPr>
        <w:ind w:left="1788" w:hanging="360"/>
      </w:pPr>
    </w:lvl>
    <w:lvl w:ilvl="2" w:tplc="7968E554" w:tentative="1">
      <w:start w:val="1"/>
      <w:numFmt w:val="lowerRoman"/>
      <w:lvlText w:val="%3."/>
      <w:lvlJc w:val="right"/>
      <w:pPr>
        <w:ind w:left="2508" w:hanging="180"/>
      </w:pPr>
    </w:lvl>
    <w:lvl w:ilvl="3" w:tplc="729C5DD0" w:tentative="1">
      <w:start w:val="1"/>
      <w:numFmt w:val="decimal"/>
      <w:lvlText w:val="%4."/>
      <w:lvlJc w:val="left"/>
      <w:pPr>
        <w:ind w:left="3228" w:hanging="360"/>
      </w:pPr>
    </w:lvl>
    <w:lvl w:ilvl="4" w:tplc="936C0FB2" w:tentative="1">
      <w:start w:val="1"/>
      <w:numFmt w:val="lowerLetter"/>
      <w:lvlText w:val="%5."/>
      <w:lvlJc w:val="left"/>
      <w:pPr>
        <w:ind w:left="3948" w:hanging="360"/>
      </w:pPr>
    </w:lvl>
    <w:lvl w:ilvl="5" w:tplc="70B8B08C" w:tentative="1">
      <w:start w:val="1"/>
      <w:numFmt w:val="lowerRoman"/>
      <w:lvlText w:val="%6."/>
      <w:lvlJc w:val="right"/>
      <w:pPr>
        <w:ind w:left="4668" w:hanging="180"/>
      </w:pPr>
    </w:lvl>
    <w:lvl w:ilvl="6" w:tplc="981CEED0" w:tentative="1">
      <w:start w:val="1"/>
      <w:numFmt w:val="decimal"/>
      <w:lvlText w:val="%7."/>
      <w:lvlJc w:val="left"/>
      <w:pPr>
        <w:ind w:left="5388" w:hanging="360"/>
      </w:pPr>
    </w:lvl>
    <w:lvl w:ilvl="7" w:tplc="3CA861C4" w:tentative="1">
      <w:start w:val="1"/>
      <w:numFmt w:val="lowerLetter"/>
      <w:lvlText w:val="%8."/>
      <w:lvlJc w:val="left"/>
      <w:pPr>
        <w:ind w:left="6108" w:hanging="360"/>
      </w:pPr>
    </w:lvl>
    <w:lvl w:ilvl="8" w:tplc="17EABE96" w:tentative="1">
      <w:start w:val="1"/>
      <w:numFmt w:val="lowerRoman"/>
      <w:lvlText w:val="%9."/>
      <w:lvlJc w:val="right"/>
      <w:pPr>
        <w:ind w:left="6828" w:hanging="180"/>
      </w:pPr>
    </w:lvl>
  </w:abstractNum>
  <w:abstractNum w:abstractNumId="7" w15:restartNumberingAfterBreak="0">
    <w:nsid w:val="5EA7708E"/>
    <w:multiLevelType w:val="hybridMultilevel"/>
    <w:tmpl w:val="9454EB7C"/>
    <w:lvl w:ilvl="0" w:tplc="133E708C">
      <w:start w:val="1"/>
      <w:numFmt w:val="bullet"/>
      <w:lvlText w:val=""/>
      <w:lvlJc w:val="left"/>
      <w:pPr>
        <w:ind w:left="927" w:hanging="360"/>
      </w:pPr>
      <w:rPr>
        <w:rFonts w:ascii="Symbol" w:hAnsi="Symbol" w:hint="default"/>
      </w:rPr>
    </w:lvl>
    <w:lvl w:ilvl="1" w:tplc="353CCB9C" w:tentative="1">
      <w:start w:val="1"/>
      <w:numFmt w:val="bullet"/>
      <w:lvlText w:val="o"/>
      <w:lvlJc w:val="left"/>
      <w:pPr>
        <w:ind w:left="1647" w:hanging="360"/>
      </w:pPr>
      <w:rPr>
        <w:rFonts w:ascii="Courier New" w:hAnsi="Courier New" w:cs="Courier New" w:hint="default"/>
      </w:rPr>
    </w:lvl>
    <w:lvl w:ilvl="2" w:tplc="C6FA0D8E" w:tentative="1">
      <w:start w:val="1"/>
      <w:numFmt w:val="bullet"/>
      <w:lvlText w:val=""/>
      <w:lvlJc w:val="left"/>
      <w:pPr>
        <w:ind w:left="2367" w:hanging="360"/>
      </w:pPr>
      <w:rPr>
        <w:rFonts w:ascii="Wingdings" w:hAnsi="Wingdings" w:hint="default"/>
      </w:rPr>
    </w:lvl>
    <w:lvl w:ilvl="3" w:tplc="48DED67E" w:tentative="1">
      <w:start w:val="1"/>
      <w:numFmt w:val="bullet"/>
      <w:lvlText w:val=""/>
      <w:lvlJc w:val="left"/>
      <w:pPr>
        <w:ind w:left="3087" w:hanging="360"/>
      </w:pPr>
      <w:rPr>
        <w:rFonts w:ascii="Symbol" w:hAnsi="Symbol" w:hint="default"/>
      </w:rPr>
    </w:lvl>
    <w:lvl w:ilvl="4" w:tplc="56F6ACE8" w:tentative="1">
      <w:start w:val="1"/>
      <w:numFmt w:val="bullet"/>
      <w:lvlText w:val="o"/>
      <w:lvlJc w:val="left"/>
      <w:pPr>
        <w:ind w:left="3807" w:hanging="360"/>
      </w:pPr>
      <w:rPr>
        <w:rFonts w:ascii="Courier New" w:hAnsi="Courier New" w:cs="Courier New" w:hint="default"/>
      </w:rPr>
    </w:lvl>
    <w:lvl w:ilvl="5" w:tplc="DAE41D38" w:tentative="1">
      <w:start w:val="1"/>
      <w:numFmt w:val="bullet"/>
      <w:lvlText w:val=""/>
      <w:lvlJc w:val="left"/>
      <w:pPr>
        <w:ind w:left="4527" w:hanging="360"/>
      </w:pPr>
      <w:rPr>
        <w:rFonts w:ascii="Wingdings" w:hAnsi="Wingdings" w:hint="default"/>
      </w:rPr>
    </w:lvl>
    <w:lvl w:ilvl="6" w:tplc="58EE173A" w:tentative="1">
      <w:start w:val="1"/>
      <w:numFmt w:val="bullet"/>
      <w:lvlText w:val=""/>
      <w:lvlJc w:val="left"/>
      <w:pPr>
        <w:ind w:left="5247" w:hanging="360"/>
      </w:pPr>
      <w:rPr>
        <w:rFonts w:ascii="Symbol" w:hAnsi="Symbol" w:hint="default"/>
      </w:rPr>
    </w:lvl>
    <w:lvl w:ilvl="7" w:tplc="7EB6AEF6" w:tentative="1">
      <w:start w:val="1"/>
      <w:numFmt w:val="bullet"/>
      <w:lvlText w:val="o"/>
      <w:lvlJc w:val="left"/>
      <w:pPr>
        <w:ind w:left="5967" w:hanging="360"/>
      </w:pPr>
      <w:rPr>
        <w:rFonts w:ascii="Courier New" w:hAnsi="Courier New" w:cs="Courier New" w:hint="default"/>
      </w:rPr>
    </w:lvl>
    <w:lvl w:ilvl="8" w:tplc="90BAB2D8" w:tentative="1">
      <w:start w:val="1"/>
      <w:numFmt w:val="bullet"/>
      <w:lvlText w:val=""/>
      <w:lvlJc w:val="left"/>
      <w:pPr>
        <w:ind w:left="6687" w:hanging="360"/>
      </w:pPr>
      <w:rPr>
        <w:rFonts w:ascii="Wingdings" w:hAnsi="Wingdings" w:hint="default"/>
      </w:rPr>
    </w:lvl>
  </w:abstractNum>
  <w:abstractNum w:abstractNumId="8" w15:restartNumberingAfterBreak="0">
    <w:nsid w:val="629F49A9"/>
    <w:multiLevelType w:val="hybridMultilevel"/>
    <w:tmpl w:val="B1F0C04A"/>
    <w:lvl w:ilvl="0" w:tplc="65B09404">
      <w:start w:val="1"/>
      <w:numFmt w:val="decimal"/>
      <w:lvlText w:val="%1)"/>
      <w:lvlJc w:val="left"/>
      <w:pPr>
        <w:ind w:left="1068" w:hanging="360"/>
      </w:pPr>
      <w:rPr>
        <w:rFonts w:hint="default"/>
      </w:rPr>
    </w:lvl>
    <w:lvl w:ilvl="1" w:tplc="E64EFC2C" w:tentative="1">
      <w:start w:val="1"/>
      <w:numFmt w:val="lowerLetter"/>
      <w:lvlText w:val="%2."/>
      <w:lvlJc w:val="left"/>
      <w:pPr>
        <w:ind w:left="1788" w:hanging="360"/>
      </w:pPr>
    </w:lvl>
    <w:lvl w:ilvl="2" w:tplc="DBE20326" w:tentative="1">
      <w:start w:val="1"/>
      <w:numFmt w:val="lowerRoman"/>
      <w:lvlText w:val="%3."/>
      <w:lvlJc w:val="right"/>
      <w:pPr>
        <w:ind w:left="2508" w:hanging="180"/>
      </w:pPr>
    </w:lvl>
    <w:lvl w:ilvl="3" w:tplc="1384F478" w:tentative="1">
      <w:start w:val="1"/>
      <w:numFmt w:val="decimal"/>
      <w:lvlText w:val="%4."/>
      <w:lvlJc w:val="left"/>
      <w:pPr>
        <w:ind w:left="3228" w:hanging="360"/>
      </w:pPr>
    </w:lvl>
    <w:lvl w:ilvl="4" w:tplc="4FB41450" w:tentative="1">
      <w:start w:val="1"/>
      <w:numFmt w:val="lowerLetter"/>
      <w:lvlText w:val="%5."/>
      <w:lvlJc w:val="left"/>
      <w:pPr>
        <w:ind w:left="3948" w:hanging="360"/>
      </w:pPr>
    </w:lvl>
    <w:lvl w:ilvl="5" w:tplc="8572DF34" w:tentative="1">
      <w:start w:val="1"/>
      <w:numFmt w:val="lowerRoman"/>
      <w:lvlText w:val="%6."/>
      <w:lvlJc w:val="right"/>
      <w:pPr>
        <w:ind w:left="4668" w:hanging="180"/>
      </w:pPr>
    </w:lvl>
    <w:lvl w:ilvl="6" w:tplc="934EB09E" w:tentative="1">
      <w:start w:val="1"/>
      <w:numFmt w:val="decimal"/>
      <w:lvlText w:val="%7."/>
      <w:lvlJc w:val="left"/>
      <w:pPr>
        <w:ind w:left="5388" w:hanging="360"/>
      </w:pPr>
    </w:lvl>
    <w:lvl w:ilvl="7" w:tplc="3B0206D6" w:tentative="1">
      <w:start w:val="1"/>
      <w:numFmt w:val="lowerLetter"/>
      <w:lvlText w:val="%8."/>
      <w:lvlJc w:val="left"/>
      <w:pPr>
        <w:ind w:left="6108" w:hanging="360"/>
      </w:pPr>
    </w:lvl>
    <w:lvl w:ilvl="8" w:tplc="A04AA330" w:tentative="1">
      <w:start w:val="1"/>
      <w:numFmt w:val="lowerRoman"/>
      <w:lvlText w:val="%9."/>
      <w:lvlJc w:val="right"/>
      <w:pPr>
        <w:ind w:left="6828" w:hanging="180"/>
      </w:pPr>
    </w:lvl>
  </w:abstractNum>
  <w:abstractNum w:abstractNumId="9" w15:restartNumberingAfterBreak="0">
    <w:nsid w:val="6C44450D"/>
    <w:multiLevelType w:val="hybridMultilevel"/>
    <w:tmpl w:val="91D8867C"/>
    <w:lvl w:ilvl="0" w:tplc="7E502684">
      <w:start w:val="1"/>
      <w:numFmt w:val="decimal"/>
      <w:lvlText w:val="%1)"/>
      <w:lvlJc w:val="left"/>
      <w:pPr>
        <w:ind w:left="720" w:hanging="360"/>
      </w:pPr>
    </w:lvl>
    <w:lvl w:ilvl="1" w:tplc="1278D88A" w:tentative="1">
      <w:start w:val="1"/>
      <w:numFmt w:val="lowerLetter"/>
      <w:lvlText w:val="%2."/>
      <w:lvlJc w:val="left"/>
      <w:pPr>
        <w:ind w:left="1440" w:hanging="360"/>
      </w:pPr>
    </w:lvl>
    <w:lvl w:ilvl="2" w:tplc="A49699C8" w:tentative="1">
      <w:start w:val="1"/>
      <w:numFmt w:val="lowerRoman"/>
      <w:lvlText w:val="%3."/>
      <w:lvlJc w:val="right"/>
      <w:pPr>
        <w:ind w:left="2160" w:hanging="180"/>
      </w:pPr>
    </w:lvl>
    <w:lvl w:ilvl="3" w:tplc="2D940800" w:tentative="1">
      <w:start w:val="1"/>
      <w:numFmt w:val="decimal"/>
      <w:lvlText w:val="%4."/>
      <w:lvlJc w:val="left"/>
      <w:pPr>
        <w:ind w:left="2880" w:hanging="360"/>
      </w:pPr>
    </w:lvl>
    <w:lvl w:ilvl="4" w:tplc="664CE848" w:tentative="1">
      <w:start w:val="1"/>
      <w:numFmt w:val="lowerLetter"/>
      <w:lvlText w:val="%5."/>
      <w:lvlJc w:val="left"/>
      <w:pPr>
        <w:ind w:left="3600" w:hanging="360"/>
      </w:pPr>
    </w:lvl>
    <w:lvl w:ilvl="5" w:tplc="C3F6358E" w:tentative="1">
      <w:start w:val="1"/>
      <w:numFmt w:val="lowerRoman"/>
      <w:lvlText w:val="%6."/>
      <w:lvlJc w:val="right"/>
      <w:pPr>
        <w:ind w:left="4320" w:hanging="180"/>
      </w:pPr>
    </w:lvl>
    <w:lvl w:ilvl="6" w:tplc="EFBECC68" w:tentative="1">
      <w:start w:val="1"/>
      <w:numFmt w:val="decimal"/>
      <w:lvlText w:val="%7."/>
      <w:lvlJc w:val="left"/>
      <w:pPr>
        <w:ind w:left="5040" w:hanging="360"/>
      </w:pPr>
    </w:lvl>
    <w:lvl w:ilvl="7" w:tplc="37D6804C" w:tentative="1">
      <w:start w:val="1"/>
      <w:numFmt w:val="lowerLetter"/>
      <w:lvlText w:val="%8."/>
      <w:lvlJc w:val="left"/>
      <w:pPr>
        <w:ind w:left="5760" w:hanging="360"/>
      </w:pPr>
    </w:lvl>
    <w:lvl w:ilvl="8" w:tplc="4B240FA0"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2"/>
  </w:num>
  <w:num w:numId="5">
    <w:abstractNumId w:val="5"/>
  </w:num>
  <w:num w:numId="6">
    <w:abstractNumId w:val="1"/>
  </w:num>
  <w:num w:numId="7">
    <w:abstractNumId w:val="4"/>
  </w:num>
  <w:num w:numId="8">
    <w:abstractNumId w:val="7"/>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124"/>
    <w:rsid w:val="00002D64"/>
    <w:rsid w:val="00032AB8"/>
    <w:rsid w:val="0004655F"/>
    <w:rsid w:val="00086B75"/>
    <w:rsid w:val="000A2B95"/>
    <w:rsid w:val="000A3906"/>
    <w:rsid w:val="000B7917"/>
    <w:rsid w:val="000F3A25"/>
    <w:rsid w:val="001038D9"/>
    <w:rsid w:val="00164923"/>
    <w:rsid w:val="001904A1"/>
    <w:rsid w:val="001B15F7"/>
    <w:rsid w:val="001F2511"/>
    <w:rsid w:val="001F759D"/>
    <w:rsid w:val="00284C84"/>
    <w:rsid w:val="00295442"/>
    <w:rsid w:val="002A34E3"/>
    <w:rsid w:val="00316327"/>
    <w:rsid w:val="00317A0C"/>
    <w:rsid w:val="00325067"/>
    <w:rsid w:val="00394998"/>
    <w:rsid w:val="004707EA"/>
    <w:rsid w:val="00497F04"/>
    <w:rsid w:val="004C53C6"/>
    <w:rsid w:val="005224A3"/>
    <w:rsid w:val="0052686A"/>
    <w:rsid w:val="005C3F75"/>
    <w:rsid w:val="005E5E70"/>
    <w:rsid w:val="006308DF"/>
    <w:rsid w:val="0065254F"/>
    <w:rsid w:val="00662613"/>
    <w:rsid w:val="006B50B7"/>
    <w:rsid w:val="006E33DD"/>
    <w:rsid w:val="006E555E"/>
    <w:rsid w:val="00712093"/>
    <w:rsid w:val="00781D28"/>
    <w:rsid w:val="00782CD1"/>
    <w:rsid w:val="007863FA"/>
    <w:rsid w:val="0078664F"/>
    <w:rsid w:val="007E1124"/>
    <w:rsid w:val="0081524C"/>
    <w:rsid w:val="00910532"/>
    <w:rsid w:val="00955FBE"/>
    <w:rsid w:val="0097703F"/>
    <w:rsid w:val="009F6F8A"/>
    <w:rsid w:val="00A37A8A"/>
    <w:rsid w:val="00AF2BE9"/>
    <w:rsid w:val="00B602F7"/>
    <w:rsid w:val="00B66C7E"/>
    <w:rsid w:val="00C511CC"/>
    <w:rsid w:val="00C71906"/>
    <w:rsid w:val="00C84319"/>
    <w:rsid w:val="00CA0710"/>
    <w:rsid w:val="00CB3FAD"/>
    <w:rsid w:val="00CD1EC8"/>
    <w:rsid w:val="00D325E2"/>
    <w:rsid w:val="00D7330B"/>
    <w:rsid w:val="00D85F83"/>
    <w:rsid w:val="00DB7BA8"/>
    <w:rsid w:val="00E43E64"/>
    <w:rsid w:val="00E67A96"/>
    <w:rsid w:val="00EC5919"/>
    <w:rsid w:val="00ED6011"/>
    <w:rsid w:val="00F06913"/>
    <w:rsid w:val="00F223CC"/>
    <w:rsid w:val="00F25DD3"/>
    <w:rsid w:val="00F93EE0"/>
    <w:rsid w:val="00FB5CAB"/>
    <w:rsid w:val="00FF1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B5A47"/>
  <w15:docId w15:val="{97D1A673-B334-43BF-9B33-526A0E699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4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5067"/>
    <w:pPr>
      <w:ind w:left="720"/>
      <w:contextualSpacing/>
    </w:pPr>
  </w:style>
  <w:style w:type="paragraph" w:styleId="a4">
    <w:name w:val="Balloon Text"/>
    <w:basedOn w:val="a"/>
    <w:link w:val="a5"/>
    <w:uiPriority w:val="99"/>
    <w:semiHidden/>
    <w:unhideWhenUsed/>
    <w:rsid w:val="00F25DD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25DD3"/>
    <w:rPr>
      <w:rFonts w:ascii="Segoe UI" w:hAnsi="Segoe UI" w:cs="Segoe UI"/>
      <w:sz w:val="18"/>
      <w:szCs w:val="18"/>
    </w:rPr>
  </w:style>
  <w:style w:type="paragraph" w:styleId="a6">
    <w:name w:val="Normal (Web)"/>
    <w:basedOn w:val="a"/>
    <w:uiPriority w:val="99"/>
    <w:semiHidden/>
    <w:unhideWhenUsed/>
    <w:rsid w:val="000465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3163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269&amp;dst=369&amp;field=134&amp;date=01.02.2026" TargetMode="External"/><Relationship Id="rId13" Type="http://schemas.openxmlformats.org/officeDocument/2006/relationships/hyperlink" Target="https://login.consultant.ru/link/?req=doc&amp;base=LAW&amp;n=523269&amp;dst=375&amp;field=134&amp;date=01.02.2026" TargetMode="External"/><Relationship Id="rId3" Type="http://schemas.openxmlformats.org/officeDocument/2006/relationships/styles" Target="styles.xml"/><Relationship Id="rId7" Type="http://schemas.openxmlformats.org/officeDocument/2006/relationships/hyperlink" Target="https://login.consultant.ru/link/?req=doc&amp;base=LAW&amp;n=523269&amp;dst=325&amp;field=134&amp;date=01.02.2026" TargetMode="External"/><Relationship Id="rId12" Type="http://schemas.openxmlformats.org/officeDocument/2006/relationships/hyperlink" Target="https://login.consultant.ru/link/?req=doc&amp;base=LAW&amp;n=523269&amp;dst=369&amp;field=134&amp;date=01.02.20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89340&amp;date=01.02.2026" TargetMode="External"/><Relationship Id="rId11" Type="http://schemas.openxmlformats.org/officeDocument/2006/relationships/hyperlink" Target="https://login.consultant.ru/link/?req=doc&amp;base=LAW&amp;n=523269&amp;dst=100527&amp;field=134&amp;date=01.02.202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523269&amp;dst=325&amp;field=134&amp;date=01.02.2026" TargetMode="External"/><Relationship Id="rId4" Type="http://schemas.openxmlformats.org/officeDocument/2006/relationships/settings" Target="settings.xml"/><Relationship Id="rId9" Type="http://schemas.openxmlformats.org/officeDocument/2006/relationships/hyperlink" Target="https://login.consultant.ru/link/?req=doc&amp;base=LAW&amp;n=523269&amp;dst=375&amp;field=134&amp;date=01.02.202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D9FE4-E6ED-43F2-A010-224B72D3D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2991</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GS RT</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Султанова Гульнара Ханифовна</dc:creator>
  <cp:lastModifiedBy>Artur Azatovich</cp:lastModifiedBy>
  <cp:revision>2</cp:revision>
  <cp:lastPrinted>2023-01-15T09:37:00Z</cp:lastPrinted>
  <dcterms:created xsi:type="dcterms:W3CDTF">2026-02-09T16:37:00Z</dcterms:created>
  <dcterms:modified xsi:type="dcterms:W3CDTF">2026-02-09T16:37:00Z</dcterms:modified>
</cp:coreProperties>
</file>