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DAE" w:rsidRDefault="00A75DAE" w:rsidP="00A75DAE">
      <w:pPr>
        <w:jc w:val="center"/>
        <w:rPr>
          <w:rFonts w:eastAsia="Helvetica"/>
          <w:b/>
          <w:bCs/>
          <w:color w:val="1A1A1A"/>
          <w:sz w:val="30"/>
          <w:szCs w:val="30"/>
          <w:shd w:val="clear" w:color="auto" w:fill="FFFFFF"/>
          <w:lang w:val="tt-RU"/>
        </w:rPr>
      </w:pPr>
      <w:r w:rsidRPr="00EC7352">
        <w:rPr>
          <w:b/>
          <w:bCs/>
          <w:sz w:val="30"/>
          <w:szCs w:val="30"/>
          <w:lang w:val="tt-RU"/>
        </w:rPr>
        <w:t>«</w:t>
      </w:r>
      <w:r w:rsidRPr="00EC7352">
        <w:rPr>
          <w:rFonts w:eastAsia="Helvetica"/>
          <w:b/>
          <w:bCs/>
          <w:color w:val="1A1A1A"/>
          <w:sz w:val="30"/>
          <w:szCs w:val="30"/>
          <w:shd w:val="clear" w:color="auto" w:fill="FFFFFF"/>
          <w:lang w:val="tt-RU"/>
        </w:rPr>
        <w:t>Татарстан Республикасын</w:t>
      </w:r>
      <w:r>
        <w:rPr>
          <w:rFonts w:eastAsia="Helvetica"/>
          <w:b/>
          <w:bCs/>
          <w:color w:val="1A1A1A"/>
          <w:sz w:val="30"/>
          <w:szCs w:val="30"/>
          <w:shd w:val="clear" w:color="auto" w:fill="FFFFFF"/>
          <w:lang w:val="tt-RU"/>
        </w:rPr>
        <w:t xml:space="preserve">ың аерым закон актларына </w:t>
      </w:r>
    </w:p>
    <w:p w:rsidR="00663CBA" w:rsidRPr="00A75DAE" w:rsidRDefault="00A75DAE" w:rsidP="00A75DAE">
      <w:pPr>
        <w:autoSpaceDE w:val="0"/>
        <w:autoSpaceDN w:val="0"/>
        <w:adjustRightInd w:val="0"/>
        <w:jc w:val="center"/>
        <w:rPr>
          <w:sz w:val="30"/>
          <w:szCs w:val="30"/>
          <w:lang w:val="tt-RU"/>
        </w:rPr>
      </w:pPr>
      <w:r>
        <w:rPr>
          <w:rFonts w:eastAsia="Helvetica"/>
          <w:b/>
          <w:bCs/>
          <w:color w:val="1A1A1A"/>
          <w:sz w:val="30"/>
          <w:szCs w:val="30"/>
          <w:shd w:val="clear" w:color="auto" w:fill="FFFFFF"/>
          <w:lang w:val="tt-RU"/>
        </w:rPr>
        <w:t>үзгәрешләр кертү</w:t>
      </w:r>
      <w:r w:rsidRPr="00EC7352">
        <w:rPr>
          <w:rFonts w:eastAsia="Helvetica"/>
          <w:b/>
          <w:bCs/>
          <w:color w:val="1A1A1A"/>
          <w:sz w:val="30"/>
          <w:szCs w:val="30"/>
          <w:shd w:val="clear" w:color="auto" w:fill="FFFFFF"/>
          <w:lang w:val="tt-RU"/>
        </w:rPr>
        <w:t xml:space="preserve"> турында</w:t>
      </w:r>
      <w:r w:rsidRPr="00EC7352">
        <w:rPr>
          <w:b/>
          <w:bCs/>
          <w:sz w:val="30"/>
          <w:szCs w:val="30"/>
          <w:lang w:val="tt-RU"/>
        </w:rPr>
        <w:t>»</w:t>
      </w:r>
      <w:r w:rsidRPr="00EC7352">
        <w:rPr>
          <w:rFonts w:eastAsia="Helvetica"/>
          <w:b/>
          <w:bCs/>
          <w:color w:val="1A1A1A"/>
          <w:sz w:val="30"/>
          <w:szCs w:val="30"/>
          <w:shd w:val="clear" w:color="auto" w:fill="FFFFFF"/>
          <w:lang w:val="tt-RU"/>
        </w:rPr>
        <w:t xml:space="preserve"> </w:t>
      </w:r>
      <w:r w:rsidR="00663CBA" w:rsidRPr="00A75DAE">
        <w:rPr>
          <w:b/>
          <w:bCs/>
          <w:color w:val="000000"/>
          <w:sz w:val="30"/>
          <w:szCs w:val="30"/>
          <w:lang w:val="tt-RU"/>
        </w:rPr>
        <w:t>Татарстан Республикасы законын кабул итүгә бәйле рәвештә  үз көчләрен югалткан дип танылырга, туктатылып торырга, үзгәрешләр кертелергә яки кабул ителергә тиешле Татарстан Республикасы законнары актлары</w:t>
      </w:r>
    </w:p>
    <w:p w:rsidR="00663CBA" w:rsidRPr="004A7BA7" w:rsidRDefault="00663CBA" w:rsidP="00663CBA">
      <w:pPr>
        <w:pStyle w:val="ConsPlusNonformat"/>
        <w:widowControl/>
        <w:overflowPunct w:val="0"/>
        <w:ind w:firstLine="350"/>
        <w:jc w:val="center"/>
        <w:rPr>
          <w:rFonts w:ascii="Times New Roman" w:hAnsi="Times New Roman"/>
          <w:b/>
          <w:bCs/>
          <w:color w:val="000000"/>
          <w:sz w:val="30"/>
          <w:szCs w:val="30"/>
        </w:rPr>
      </w:pPr>
      <w:r w:rsidRPr="004A7BA7">
        <w:rPr>
          <w:rFonts w:ascii="Times New Roman" w:hAnsi="Times New Roman"/>
          <w:b/>
          <w:bCs/>
          <w:color w:val="000000"/>
          <w:sz w:val="30"/>
          <w:szCs w:val="30"/>
        </w:rPr>
        <w:t>ИСЕМЛЕГЕ</w:t>
      </w:r>
    </w:p>
    <w:p w:rsidR="00663CBA" w:rsidRPr="004A7BA7" w:rsidRDefault="00663CBA" w:rsidP="00663CBA">
      <w:pPr>
        <w:pStyle w:val="ConsPlusNonformat"/>
        <w:widowControl/>
        <w:overflowPunct w:val="0"/>
        <w:ind w:firstLine="350"/>
        <w:jc w:val="center"/>
        <w:rPr>
          <w:rFonts w:ascii="Times New Roman" w:hAnsi="Times New Roman"/>
          <w:b/>
          <w:bCs/>
          <w:color w:val="000000"/>
          <w:sz w:val="30"/>
          <w:szCs w:val="30"/>
        </w:rPr>
      </w:pPr>
    </w:p>
    <w:p w:rsidR="00663CBA" w:rsidRPr="004A7BA7" w:rsidRDefault="00663CBA" w:rsidP="00663CBA">
      <w:pPr>
        <w:pStyle w:val="ConsPlusNonformat"/>
        <w:widowControl/>
        <w:overflowPunct w:val="0"/>
        <w:ind w:firstLine="350"/>
        <w:jc w:val="center"/>
        <w:rPr>
          <w:rFonts w:ascii="Times New Roman" w:hAnsi="Times New Roman"/>
          <w:b/>
          <w:bCs/>
          <w:color w:val="000000"/>
          <w:sz w:val="30"/>
          <w:szCs w:val="30"/>
        </w:rPr>
      </w:pPr>
    </w:p>
    <w:p w:rsidR="00A75DAE" w:rsidRPr="00DE405C" w:rsidRDefault="00A75DAE" w:rsidP="00DE405C">
      <w:pPr>
        <w:ind w:firstLine="708"/>
        <w:jc w:val="both"/>
        <w:rPr>
          <w:rFonts w:eastAsia="Helvetica"/>
          <w:color w:val="1A1A1A"/>
          <w:sz w:val="30"/>
          <w:szCs w:val="30"/>
          <w:shd w:val="clear" w:color="auto" w:fill="FFFFFF"/>
          <w:lang w:val="tt-RU"/>
        </w:rPr>
      </w:pPr>
      <w:r w:rsidRPr="00DE405C">
        <w:rPr>
          <w:rFonts w:eastAsia="Helvetica"/>
          <w:color w:val="1A1A1A"/>
          <w:sz w:val="30"/>
          <w:szCs w:val="30"/>
          <w:shd w:val="clear" w:color="auto" w:fill="FFFFFF"/>
          <w:lang w:val="tt-RU"/>
        </w:rPr>
        <w:t>«Татарстан Республикасының аерым закон актларына үзгәрешләр кертү турында»</w:t>
      </w:r>
      <w:r w:rsidR="00FC049C" w:rsidRPr="00DE405C">
        <w:rPr>
          <w:rFonts w:eastAsia="Helvetica"/>
          <w:color w:val="1A1A1A"/>
          <w:sz w:val="30"/>
          <w:szCs w:val="30"/>
          <w:shd w:val="clear" w:color="auto" w:fill="FFFFFF"/>
          <w:lang w:val="tt-RU"/>
        </w:rPr>
        <w:t xml:space="preserve"> </w:t>
      </w:r>
      <w:r w:rsidR="00663CBA" w:rsidRPr="00DE405C">
        <w:rPr>
          <w:color w:val="000000"/>
          <w:sz w:val="30"/>
          <w:szCs w:val="30"/>
          <w:lang w:val="tt-RU"/>
        </w:rPr>
        <w:t>Татарстан Республикасы законын кабул итү</w:t>
      </w:r>
      <w:r w:rsidRPr="00DE405C">
        <w:rPr>
          <w:color w:val="000000"/>
          <w:sz w:val="30"/>
          <w:szCs w:val="30"/>
          <w:lang w:val="tt-RU"/>
        </w:rPr>
        <w:t xml:space="preserve">гә бәйле рәвештә </w:t>
      </w:r>
      <w:r w:rsidR="00663CBA" w:rsidRPr="00DE405C">
        <w:rPr>
          <w:color w:val="000000"/>
          <w:sz w:val="30"/>
          <w:szCs w:val="30"/>
          <w:lang w:val="tt-RU"/>
        </w:rPr>
        <w:t xml:space="preserve"> </w:t>
      </w:r>
      <w:r w:rsidRPr="00DE405C">
        <w:rPr>
          <w:rFonts w:eastAsia="Helvetica"/>
          <w:color w:val="1A1A1A"/>
          <w:sz w:val="30"/>
          <w:szCs w:val="30"/>
          <w:shd w:val="clear" w:color="auto" w:fill="FFFFFF"/>
          <w:lang w:val="tt-RU"/>
        </w:rPr>
        <w:t>Татарстан Республикасы законнарын үз көчләрен югалткан дип тану, туктатып тору, үзгәр</w:t>
      </w:r>
      <w:r w:rsidR="006653E3" w:rsidRPr="00DE405C">
        <w:rPr>
          <w:rFonts w:eastAsia="Helvetica"/>
          <w:color w:val="1A1A1A"/>
          <w:sz w:val="30"/>
          <w:szCs w:val="30"/>
          <w:shd w:val="clear" w:color="auto" w:fill="FFFFFF"/>
          <w:lang w:val="tt-RU"/>
        </w:rPr>
        <w:t>т</w:t>
      </w:r>
      <w:r w:rsidRPr="00DE405C">
        <w:rPr>
          <w:rFonts w:eastAsia="Helvetica"/>
          <w:color w:val="1A1A1A"/>
          <w:sz w:val="30"/>
          <w:szCs w:val="30"/>
          <w:shd w:val="clear" w:color="auto" w:fill="FFFFFF"/>
          <w:lang w:val="tt-RU"/>
        </w:rPr>
        <w:t>ү яисә кабул итү таләп ителми.</w:t>
      </w:r>
    </w:p>
    <w:p w:rsidR="006653E3" w:rsidRPr="00DE405C" w:rsidRDefault="00A75DAE" w:rsidP="006653E3">
      <w:pPr>
        <w:autoSpaceDE w:val="0"/>
        <w:autoSpaceDN w:val="0"/>
        <w:adjustRightInd w:val="0"/>
        <w:ind w:firstLine="709"/>
        <w:jc w:val="both"/>
        <w:rPr>
          <w:rFonts w:eastAsia="Helvetica"/>
          <w:color w:val="1A1A1A"/>
          <w:sz w:val="30"/>
          <w:szCs w:val="30"/>
          <w:shd w:val="clear" w:color="auto" w:fill="FFFFFF"/>
          <w:lang w:val="tt-RU"/>
        </w:rPr>
      </w:pPr>
      <w:r w:rsidRPr="00DE405C">
        <w:rPr>
          <w:rFonts w:eastAsia="Helvetica"/>
          <w:color w:val="1A1A1A"/>
          <w:sz w:val="30"/>
          <w:szCs w:val="30"/>
          <w:shd w:val="clear" w:color="auto" w:fill="FFFFFF"/>
          <w:lang w:val="tt-RU"/>
        </w:rPr>
        <w:t xml:space="preserve"> «Татарстан Республикасының аерым закон актларына үзгәрешләр кертү турында» Татарстан Республикасы законын кабул итүгә бәйле рәвештә  </w:t>
      </w:r>
      <w:r w:rsidR="006653E3" w:rsidRPr="00DE405C">
        <w:rPr>
          <w:rFonts w:eastAsia="Helvetica"/>
          <w:color w:val="1A1A1A"/>
          <w:sz w:val="30"/>
          <w:szCs w:val="30"/>
          <w:shd w:val="clear" w:color="auto" w:fill="FFFFFF"/>
          <w:lang w:val="tt-RU"/>
        </w:rPr>
        <w:t xml:space="preserve">«Татарстан Республикасы дәүләт вазыйфаларын биләүне дәгъвалаучы гражданнар тарафыннан керемнәр, мөлкәт һәм мөлкәти характердагы йөкләмәләр турында белешмәләр, шулай ук Татарстан Республикасы дәүләт вазыйфаларын биләүче затлар тарафыннан керемнәр, чыгымнар, мөлкәт һәм мөлкәти характердагы йөкләмәләр турында белешмәләр тапшыру хакында» 2010 елның 11 гыйнварындагы ПУ-4 номерлы </w:t>
      </w:r>
      <w:r w:rsidR="00E8092E" w:rsidRPr="00DE405C">
        <w:rPr>
          <w:rFonts w:eastAsia="Helvetica"/>
          <w:color w:val="1A1A1A"/>
          <w:sz w:val="30"/>
          <w:szCs w:val="30"/>
          <w:shd w:val="clear" w:color="auto" w:fill="FFFFFF"/>
          <w:lang w:val="tt-RU"/>
        </w:rPr>
        <w:t xml:space="preserve">Татарстан Республикасы Президенты </w:t>
      </w:r>
      <w:r w:rsidR="006653E3" w:rsidRPr="00DE405C">
        <w:rPr>
          <w:rFonts w:eastAsia="Helvetica"/>
          <w:color w:val="1A1A1A"/>
          <w:sz w:val="30"/>
          <w:szCs w:val="30"/>
          <w:shd w:val="clear" w:color="auto" w:fill="FFFFFF"/>
          <w:lang w:val="tt-RU"/>
        </w:rPr>
        <w:t>Указына, шулай ук «Татарстан Республикасы дәүләт вазыйфаларын биләүче затлар тарафыннан керемнәр, чыгымнар, мөлкәт һәм мөлкәти характердагы йөкләмәләр турында белешмәләр тапшыру турында» Указына, шулай ук «</w:t>
      </w:r>
      <w:r w:rsidR="00E8092E" w:rsidRPr="00DE405C">
        <w:rPr>
          <w:rFonts w:eastAsia="Helvetica"/>
          <w:color w:val="1A1A1A"/>
          <w:sz w:val="30"/>
          <w:szCs w:val="30"/>
          <w:shd w:val="clear" w:color="auto" w:fill="FFFFFF"/>
          <w:lang w:val="tt-RU"/>
        </w:rPr>
        <w:t xml:space="preserve"> Татарстан Республикасы дәүләт вазыйфаларын биләүне дәгъвалаучы гражданнар һәм </w:t>
      </w:r>
      <w:r w:rsidR="006653E3" w:rsidRPr="00DE405C">
        <w:rPr>
          <w:rFonts w:eastAsia="Helvetica"/>
          <w:color w:val="1A1A1A"/>
          <w:sz w:val="30"/>
          <w:szCs w:val="30"/>
          <w:shd w:val="clear" w:color="auto" w:fill="FFFFFF"/>
          <w:lang w:val="tt-RU"/>
        </w:rPr>
        <w:t>Татарстан Республикасы дәүләт</w:t>
      </w:r>
      <w:r w:rsidR="00E8092E" w:rsidRPr="00DE405C">
        <w:rPr>
          <w:rFonts w:eastAsia="Helvetica"/>
          <w:color w:val="1A1A1A"/>
          <w:sz w:val="30"/>
          <w:szCs w:val="30"/>
          <w:shd w:val="clear" w:color="auto" w:fill="FFFFFF"/>
          <w:lang w:val="tt-RU"/>
        </w:rPr>
        <w:t xml:space="preserve"> вазыйфаларын биләүче затлар </w:t>
      </w:r>
      <w:r w:rsidR="006653E3" w:rsidRPr="00DE405C">
        <w:rPr>
          <w:rFonts w:eastAsia="Helvetica"/>
          <w:color w:val="1A1A1A"/>
          <w:sz w:val="30"/>
          <w:szCs w:val="30"/>
          <w:shd w:val="clear" w:color="auto" w:fill="FFFFFF"/>
          <w:lang w:val="tt-RU"/>
        </w:rPr>
        <w:t xml:space="preserve">тарафыннан </w:t>
      </w:r>
      <w:r w:rsidR="00E8092E" w:rsidRPr="00DE405C">
        <w:rPr>
          <w:sz w:val="30"/>
          <w:szCs w:val="30"/>
          <w:lang w:val="tt-RU"/>
        </w:rPr>
        <w:t>тапшырылган</w:t>
      </w:r>
      <w:r w:rsidR="006653E3" w:rsidRPr="00DE405C">
        <w:rPr>
          <w:rFonts w:eastAsia="Helvetica"/>
          <w:color w:val="1A1A1A"/>
          <w:sz w:val="30"/>
          <w:szCs w:val="30"/>
          <w:shd w:val="clear" w:color="auto" w:fill="FFFFFF"/>
          <w:lang w:val="tt-RU"/>
        </w:rPr>
        <w:t xml:space="preserve"> белешмәләрнең дөреслеген һәм тулылыгын</w:t>
      </w:r>
      <w:r w:rsidR="00E8092E" w:rsidRPr="00DE405C">
        <w:rPr>
          <w:rFonts w:eastAsia="Helvetica"/>
          <w:color w:val="1A1A1A"/>
          <w:sz w:val="30"/>
          <w:szCs w:val="30"/>
          <w:shd w:val="clear" w:color="auto" w:fill="FFFFFF"/>
          <w:lang w:val="tt-RU"/>
        </w:rPr>
        <w:t>,</w:t>
      </w:r>
      <w:r w:rsidR="006653E3" w:rsidRPr="00DE405C">
        <w:rPr>
          <w:rFonts w:eastAsia="Helvetica"/>
          <w:color w:val="1A1A1A"/>
          <w:sz w:val="30"/>
          <w:szCs w:val="30"/>
          <w:shd w:val="clear" w:color="auto" w:fill="FFFFFF"/>
          <w:lang w:val="tt-RU"/>
        </w:rPr>
        <w:t xml:space="preserve"> </w:t>
      </w:r>
      <w:r w:rsidR="00E8092E" w:rsidRPr="00DE405C">
        <w:rPr>
          <w:sz w:val="30"/>
          <w:szCs w:val="30"/>
          <w:lang w:val="tt-RU"/>
        </w:rPr>
        <w:t xml:space="preserve">Татарстан Республикасы </w:t>
      </w:r>
      <w:r w:rsidR="00E8092E" w:rsidRPr="00DE405C">
        <w:rPr>
          <w:rFonts w:eastAsia="Helvetica"/>
          <w:color w:val="1A1A1A"/>
          <w:sz w:val="30"/>
          <w:szCs w:val="30"/>
          <w:shd w:val="clear" w:color="auto" w:fill="FFFFFF"/>
          <w:lang w:val="tt-RU"/>
        </w:rPr>
        <w:t>дәүләт вазыйфаларын биләүче затларның</w:t>
      </w:r>
      <w:r w:rsidR="00E8092E" w:rsidRPr="00DE405C">
        <w:rPr>
          <w:sz w:val="30"/>
          <w:szCs w:val="30"/>
          <w:lang w:val="tt-RU"/>
        </w:rPr>
        <w:t xml:space="preserve"> чикләүләрне үтәүне тикшерү</w:t>
      </w:r>
      <w:r w:rsidR="00E8092E" w:rsidRPr="00DE405C">
        <w:rPr>
          <w:rFonts w:eastAsia="Helvetica"/>
          <w:color w:val="1A1A1A"/>
          <w:sz w:val="30"/>
          <w:szCs w:val="30"/>
          <w:shd w:val="clear" w:color="auto" w:fill="FFFFFF"/>
          <w:lang w:val="tt-RU"/>
        </w:rPr>
        <w:t xml:space="preserve"> </w:t>
      </w:r>
      <w:r w:rsidR="006653E3" w:rsidRPr="00DE405C">
        <w:rPr>
          <w:rFonts w:eastAsia="Helvetica"/>
          <w:color w:val="1A1A1A"/>
          <w:sz w:val="30"/>
          <w:szCs w:val="30"/>
          <w:shd w:val="clear" w:color="auto" w:fill="FFFFFF"/>
          <w:lang w:val="tt-RU"/>
        </w:rPr>
        <w:t xml:space="preserve">тикшерү турында» 2011 елның 22 апрелендәге ПУ-233 номерлы </w:t>
      </w:r>
      <w:r w:rsidR="00E8092E" w:rsidRPr="00DE405C">
        <w:rPr>
          <w:rFonts w:eastAsia="Helvetica"/>
          <w:color w:val="1A1A1A"/>
          <w:sz w:val="30"/>
          <w:szCs w:val="30"/>
          <w:shd w:val="clear" w:color="auto" w:fill="FFFFFF"/>
          <w:lang w:val="tt-RU"/>
        </w:rPr>
        <w:t>Та</w:t>
      </w:r>
      <w:r w:rsidR="00DE405C" w:rsidRPr="00DE405C">
        <w:rPr>
          <w:rFonts w:eastAsia="Helvetica"/>
          <w:color w:val="1A1A1A"/>
          <w:sz w:val="30"/>
          <w:szCs w:val="30"/>
          <w:shd w:val="clear" w:color="auto" w:fill="FFFFFF"/>
          <w:lang w:val="tt-RU"/>
        </w:rPr>
        <w:t>тарстан Республикасы Президенты</w:t>
      </w:r>
      <w:r w:rsidR="00E8092E" w:rsidRPr="00DE405C">
        <w:rPr>
          <w:rFonts w:eastAsia="Helvetica"/>
          <w:color w:val="1A1A1A"/>
          <w:sz w:val="30"/>
          <w:szCs w:val="30"/>
          <w:shd w:val="clear" w:color="auto" w:fill="FFFFFF"/>
          <w:lang w:val="tt-RU"/>
        </w:rPr>
        <w:t xml:space="preserve"> </w:t>
      </w:r>
      <w:r w:rsidR="006653E3" w:rsidRPr="00DE405C">
        <w:rPr>
          <w:rFonts w:eastAsia="Helvetica"/>
          <w:color w:val="1A1A1A"/>
          <w:sz w:val="30"/>
          <w:szCs w:val="30"/>
          <w:shd w:val="clear" w:color="auto" w:fill="FFFFFF"/>
          <w:lang w:val="tt-RU"/>
        </w:rPr>
        <w:t>Указына үзгәрешләр кертү таләп ителә.</w:t>
      </w:r>
    </w:p>
    <w:p w:rsidR="004470E4" w:rsidRPr="00DE405C" w:rsidRDefault="004470E4" w:rsidP="00A75DAE">
      <w:pPr>
        <w:ind w:firstLine="350"/>
        <w:jc w:val="both"/>
        <w:rPr>
          <w:color w:val="000000"/>
          <w:sz w:val="30"/>
          <w:szCs w:val="30"/>
          <w:lang w:val="tt-RU"/>
        </w:rPr>
      </w:pPr>
    </w:p>
    <w:sectPr w:rsidR="004470E4" w:rsidRPr="00DE405C" w:rsidSect="00D04FC6">
      <w:pgSz w:w="11907" w:h="16839" w:code="9"/>
      <w:pgMar w:top="1134" w:right="567" w:bottom="1134" w:left="1134"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PT Astra Serif">
    <w:altName w:val="Times New Roman"/>
    <w:charset w:val="01"/>
    <w:family w:val="roman"/>
    <w:pitch w:val="variable"/>
    <w:sig w:usb0="00000000" w:usb1="00000000" w:usb2="00000000" w:usb3="00000000" w:csb0="00000000" w:csb1="00000000"/>
  </w:font>
  <w:font w:name="Source Han Sans CN Regular">
    <w:charset w:val="00"/>
    <w:family w:val="auto"/>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DokChampa">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compat/>
  <w:rsids>
    <w:rsidRoot w:val="00230E2E"/>
    <w:rsid w:val="00054234"/>
    <w:rsid w:val="0008247B"/>
    <w:rsid w:val="000B744F"/>
    <w:rsid w:val="001648EB"/>
    <w:rsid w:val="001725D3"/>
    <w:rsid w:val="001A4AF7"/>
    <w:rsid w:val="001B0564"/>
    <w:rsid w:val="001E3F50"/>
    <w:rsid w:val="00230E2E"/>
    <w:rsid w:val="00271121"/>
    <w:rsid w:val="002B6C94"/>
    <w:rsid w:val="003015B3"/>
    <w:rsid w:val="003028C1"/>
    <w:rsid w:val="0035557D"/>
    <w:rsid w:val="003A6D01"/>
    <w:rsid w:val="00417DD6"/>
    <w:rsid w:val="0044648C"/>
    <w:rsid w:val="004470E4"/>
    <w:rsid w:val="004615A4"/>
    <w:rsid w:val="004A7BA7"/>
    <w:rsid w:val="004E6BF0"/>
    <w:rsid w:val="00527BBF"/>
    <w:rsid w:val="00542ADA"/>
    <w:rsid w:val="005A6A2B"/>
    <w:rsid w:val="005C1DA7"/>
    <w:rsid w:val="00640FBA"/>
    <w:rsid w:val="00645BC5"/>
    <w:rsid w:val="00663CBA"/>
    <w:rsid w:val="006653E3"/>
    <w:rsid w:val="00693A17"/>
    <w:rsid w:val="00787079"/>
    <w:rsid w:val="00812305"/>
    <w:rsid w:val="0090334C"/>
    <w:rsid w:val="0094183E"/>
    <w:rsid w:val="00944BD7"/>
    <w:rsid w:val="009612DC"/>
    <w:rsid w:val="00A75DAE"/>
    <w:rsid w:val="00B05EA1"/>
    <w:rsid w:val="00C43EB4"/>
    <w:rsid w:val="00C80DFE"/>
    <w:rsid w:val="00D04FC6"/>
    <w:rsid w:val="00DC3DA7"/>
    <w:rsid w:val="00DE405C"/>
    <w:rsid w:val="00E10499"/>
    <w:rsid w:val="00E25483"/>
    <w:rsid w:val="00E736BD"/>
    <w:rsid w:val="00E8092E"/>
    <w:rsid w:val="00E868E8"/>
    <w:rsid w:val="00EE0E39"/>
    <w:rsid w:val="00F10A1A"/>
    <w:rsid w:val="00F20C60"/>
    <w:rsid w:val="00F60C1D"/>
    <w:rsid w:val="00F671B4"/>
    <w:rsid w:val="00FC049C"/>
    <w:rsid w:val="00FC7089"/>
    <w:rsid w:val="00FE6718"/>
    <w:rsid w:val="00FF58B0"/>
  </w:rsids>
  <m:mathPr>
    <m:mathFont m:val="Cambria Math"/>
    <m:brkBin m:val="before"/>
    <m:brkBinSub m:val="--"/>
    <m:smallFrac m:val="off"/>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E2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3CBA"/>
    <w:pPr>
      <w:widowControl w:val="0"/>
      <w:suppressAutoHyphens/>
      <w:jc w:val="both"/>
    </w:pPr>
    <w:rPr>
      <w:rFonts w:ascii="PT Astra Serif" w:eastAsia="Source Han Sans CN Regular" w:hAnsi="PT Astra Serif" w:cs="Lohit Devanagari"/>
      <w:kern w:val="2"/>
      <w:sz w:val="28"/>
      <w:lang w:val="tt-RU" w:bidi="ru-RU"/>
    </w:rPr>
  </w:style>
  <w:style w:type="character" w:customStyle="1" w:styleId="a4">
    <w:name w:val="Основной текст с отступом Знак"/>
    <w:basedOn w:val="a0"/>
    <w:link w:val="a3"/>
    <w:rsid w:val="00663CBA"/>
    <w:rPr>
      <w:rFonts w:ascii="PT Astra Serif" w:eastAsia="Source Han Sans CN Regular" w:hAnsi="PT Astra Serif" w:cs="Lohit Devanagari"/>
      <w:kern w:val="2"/>
      <w:sz w:val="28"/>
      <w:szCs w:val="24"/>
      <w:lang w:val="tt-RU" w:bidi="ru-RU"/>
    </w:rPr>
  </w:style>
  <w:style w:type="paragraph" w:customStyle="1" w:styleId="ConsPlusNonformat">
    <w:name w:val="ConsPlusNonformat"/>
    <w:qFormat/>
    <w:rsid w:val="00663CBA"/>
    <w:pPr>
      <w:widowControl w:val="0"/>
      <w:suppressAutoHyphens/>
    </w:pPr>
    <w:rPr>
      <w:rFonts w:ascii="Courier New" w:eastAsia="Calibri" w:hAnsi="Courier New"/>
      <w:kern w:val="2"/>
      <w:lang w:val="tt-RU"/>
    </w:rPr>
  </w:style>
  <w:style w:type="paragraph" w:styleId="a5">
    <w:name w:val="Body Text"/>
    <w:basedOn w:val="a"/>
    <w:link w:val="a6"/>
    <w:semiHidden/>
    <w:unhideWhenUsed/>
    <w:rsid w:val="00663CBA"/>
    <w:pPr>
      <w:spacing w:after="120"/>
    </w:pPr>
  </w:style>
  <w:style w:type="character" w:customStyle="1" w:styleId="a6">
    <w:name w:val="Основной текст Знак"/>
    <w:basedOn w:val="a0"/>
    <w:link w:val="a5"/>
    <w:semiHidden/>
    <w:rsid w:val="00663CB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E2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0045864">
      <w:bodyDiv w:val="1"/>
      <w:marLeft w:val="0"/>
      <w:marRight w:val="0"/>
      <w:marTop w:val="0"/>
      <w:marBottom w:val="0"/>
      <w:divBdr>
        <w:top w:val="none" w:sz="0" w:space="0" w:color="auto"/>
        <w:left w:val="none" w:sz="0" w:space="0" w:color="auto"/>
        <w:bottom w:val="none" w:sz="0" w:space="0" w:color="auto"/>
        <w:right w:val="none" w:sz="0" w:space="0" w:color="auto"/>
      </w:divBdr>
    </w:div>
    <w:div w:id="1059860113">
      <w:bodyDiv w:val="1"/>
      <w:marLeft w:val="0"/>
      <w:marRight w:val="0"/>
      <w:marTop w:val="0"/>
      <w:marBottom w:val="0"/>
      <w:divBdr>
        <w:top w:val="none" w:sz="0" w:space="0" w:color="auto"/>
        <w:left w:val="none" w:sz="0" w:space="0" w:color="auto"/>
        <w:bottom w:val="none" w:sz="0" w:space="0" w:color="auto"/>
        <w:right w:val="none" w:sz="0" w:space="0" w:color="auto"/>
      </w:divBdr>
    </w:div>
    <w:div w:id="1062287524">
      <w:bodyDiv w:val="1"/>
      <w:marLeft w:val="0"/>
      <w:marRight w:val="0"/>
      <w:marTop w:val="0"/>
      <w:marBottom w:val="0"/>
      <w:divBdr>
        <w:top w:val="none" w:sz="0" w:space="0" w:color="auto"/>
        <w:left w:val="none" w:sz="0" w:space="0" w:color="auto"/>
        <w:bottom w:val="none" w:sz="0" w:space="0" w:color="auto"/>
        <w:right w:val="none" w:sz="0" w:space="0" w:color="auto"/>
      </w:divBdr>
    </w:div>
    <w:div w:id="176642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255</Words>
  <Characters>1455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404_1</dc:creator>
  <cp:lastModifiedBy>ismagilova.gulnaz</cp:lastModifiedBy>
  <cp:revision>4</cp:revision>
  <dcterms:created xsi:type="dcterms:W3CDTF">2026-03-12T12:41:00Z</dcterms:created>
  <dcterms:modified xsi:type="dcterms:W3CDTF">2026-03-12T13:13:00Z</dcterms:modified>
</cp:coreProperties>
</file>