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или принятию в связи с принятием закона Республики Татарстан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квотировании рабочих мест для приема на работу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участников специальной военной операции»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 w:left="0" w:righ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 w:left="0" w:right="0"/>
        <w:jc w:val="both"/>
        <w:rPr>
          <w:rFonts w:eastAsia="Source Han Sans CN Regular" w:cs="Lohit Devanagari"/>
          <w:bCs/>
          <w:color w:val="auto"/>
          <w:kern w:val="2"/>
          <w:sz w:val="28"/>
          <w:szCs w:val="28"/>
          <w:lang w:val="ru-RU" w:eastAsia="ru-RU" w:bidi="ru-RU"/>
        </w:rPr>
      </w:pPr>
      <w:r>
        <w:rPr>
          <w:sz w:val="28"/>
          <w:szCs w:val="28"/>
        </w:rPr>
        <w:t>Принятие закона Республики Татарстан «О квотировании рабочих мест для приема на работу участников специальной военной операции» не потребует признания утратившими силу, приостановления, изменения или принятия  законов</w:t>
        <w:br/>
        <w:t>Республики Татарстан.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закона Республики Татарстан «О квотировании рабочих мест для приема на работу участников специальной военной операции» </w:t>
      </w:r>
      <w:r>
        <w:rPr>
          <w:sz w:val="28"/>
          <w:szCs w:val="28"/>
        </w:rPr>
        <w:t xml:space="preserve">потребует принятия акта республиканского органа исполнительной власти, уполномоченного в сфере занятости населения, о порядке квотирования рабочих мест для участников специальной военной операции и порядке </w:t>
      </w:r>
      <w:r>
        <w:rPr>
          <w:rFonts w:eastAsia="DejaVu Sans" w:eastAsiaTheme="minorEastAsia"/>
          <w:sz w:val="28"/>
          <w:szCs w:val="28"/>
        </w:rPr>
        <w:t>размещения информации о выполнении квоты для приема на работу участников специальной военной операции.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</TotalTime>
  <Application>LibreOffice/24.8.4.2$Linux_X86_64 LibreOffice_project/480$Build-2</Application>
  <AppVersion>15.0000</AppVersion>
  <Pages>1</Pages>
  <Words>69</Words>
  <Characters>495</Characters>
  <CharactersWithSpaces>558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2026-01-21T10:48:00Z</dcterms:created>
  <dc:creator>404_1</dc:creator>
  <dc:description/>
  <dc:language>ru-RU</dc:language>
  <cp:lastModifiedBy/>
  <cp:lastPrinted>2022-10-20T08:58:00Z</cp:lastPrinted>
  <dcterms:modified xsi:type="dcterms:W3CDTF">2026-03-25T17:58:58Z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