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F4B" w:rsidRPr="00F65389" w:rsidRDefault="004C22EB" w:rsidP="00C34F5F">
      <w:pPr>
        <w:pStyle w:val="Style2"/>
        <w:widowControl/>
        <w:spacing w:before="67" w:line="276" w:lineRule="auto"/>
        <w:ind w:left="-142"/>
        <w:jc w:val="center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Перечень законов и иных нормативных правовых актов Республики Татарстан, подлежащих признанию утратившими силу, приостановлению, изменению или </w:t>
      </w:r>
      <w:r w:rsidRPr="004C22EB">
        <w:rPr>
          <w:rStyle w:val="FontStyle11"/>
          <w:sz w:val="28"/>
          <w:szCs w:val="28"/>
        </w:rPr>
        <w:t xml:space="preserve">принятию </w:t>
      </w:r>
      <w:r w:rsidR="006D1FFE" w:rsidRPr="004C22EB">
        <w:rPr>
          <w:rStyle w:val="FontStyle11"/>
          <w:sz w:val="28"/>
          <w:szCs w:val="28"/>
        </w:rPr>
        <w:t xml:space="preserve">в связи с принятием закона </w:t>
      </w:r>
      <w:r w:rsidR="006D1FFE" w:rsidRPr="00F65389">
        <w:rPr>
          <w:rStyle w:val="FontStyle11"/>
          <w:sz w:val="28"/>
          <w:szCs w:val="28"/>
        </w:rPr>
        <w:t xml:space="preserve">Республики Татарстан </w:t>
      </w:r>
      <w:r w:rsidR="00B12F4B" w:rsidRPr="00F65389">
        <w:rPr>
          <w:rStyle w:val="FontStyle37"/>
          <w:b/>
          <w:sz w:val="28"/>
          <w:szCs w:val="28"/>
        </w:rPr>
        <w:t xml:space="preserve">«Об упразднении </w:t>
      </w:r>
      <w:r w:rsidR="00F85B2F">
        <w:rPr>
          <w:rStyle w:val="FontStyle37"/>
          <w:b/>
          <w:sz w:val="28"/>
          <w:szCs w:val="28"/>
        </w:rPr>
        <w:t>железнодорожн</w:t>
      </w:r>
      <w:r w:rsidR="002341FB">
        <w:rPr>
          <w:rStyle w:val="FontStyle37"/>
          <w:b/>
          <w:sz w:val="28"/>
          <w:szCs w:val="28"/>
        </w:rPr>
        <w:t>ого</w:t>
      </w:r>
      <w:r w:rsidR="00F85B2F">
        <w:rPr>
          <w:rStyle w:val="FontStyle37"/>
          <w:b/>
          <w:sz w:val="28"/>
          <w:szCs w:val="28"/>
        </w:rPr>
        <w:t xml:space="preserve"> разъезд</w:t>
      </w:r>
      <w:r w:rsidR="002341FB">
        <w:rPr>
          <w:rStyle w:val="FontStyle37"/>
          <w:b/>
          <w:sz w:val="28"/>
          <w:szCs w:val="28"/>
        </w:rPr>
        <w:t>а</w:t>
      </w:r>
      <w:r w:rsidR="00F85B2F">
        <w:rPr>
          <w:rStyle w:val="FontStyle37"/>
          <w:b/>
          <w:sz w:val="28"/>
          <w:szCs w:val="28"/>
        </w:rPr>
        <w:t xml:space="preserve"> Сарай-Чекурча Арского </w:t>
      </w:r>
      <w:r w:rsidR="00B12F4B" w:rsidRPr="00F65389">
        <w:rPr>
          <w:rStyle w:val="FontStyle37"/>
          <w:b/>
          <w:sz w:val="28"/>
          <w:szCs w:val="28"/>
        </w:rPr>
        <w:t xml:space="preserve">района Республики </w:t>
      </w:r>
      <w:bookmarkStart w:id="0" w:name="_GoBack"/>
      <w:bookmarkEnd w:id="0"/>
      <w:r w:rsidR="00B12F4B" w:rsidRPr="00F65389">
        <w:rPr>
          <w:rStyle w:val="FontStyle37"/>
          <w:b/>
          <w:sz w:val="28"/>
          <w:szCs w:val="28"/>
        </w:rPr>
        <w:t>Та</w:t>
      </w:r>
      <w:r w:rsidR="005B58A7" w:rsidRPr="00F65389">
        <w:rPr>
          <w:rStyle w:val="FontStyle37"/>
          <w:b/>
          <w:sz w:val="28"/>
          <w:szCs w:val="28"/>
        </w:rPr>
        <w:t>тарстан и о внесении изменений в Закон Республики Татарстан «</w:t>
      </w:r>
      <w:r w:rsidR="00B12F4B" w:rsidRPr="00F65389">
        <w:rPr>
          <w:rStyle w:val="FontStyle37"/>
          <w:b/>
          <w:sz w:val="28"/>
          <w:szCs w:val="28"/>
        </w:rPr>
        <w:t>Об установлении границ территорий и статусе муниципального образования «</w:t>
      </w:r>
      <w:r w:rsidR="00F85B2F">
        <w:rPr>
          <w:rStyle w:val="FontStyle37"/>
          <w:b/>
          <w:sz w:val="28"/>
          <w:szCs w:val="28"/>
        </w:rPr>
        <w:t>Арский</w:t>
      </w:r>
      <w:r w:rsidR="00B12F4B" w:rsidRPr="00F65389">
        <w:rPr>
          <w:rStyle w:val="FontStyle37"/>
          <w:b/>
          <w:sz w:val="28"/>
          <w:szCs w:val="28"/>
        </w:rPr>
        <w:t xml:space="preserve"> муниципальный район» и муниципальных образований в его составе»</w:t>
      </w:r>
    </w:p>
    <w:p w:rsidR="006E5B04" w:rsidRPr="005B58A7" w:rsidRDefault="006E5B04" w:rsidP="00C34F5F">
      <w:pPr>
        <w:pStyle w:val="Style1"/>
        <w:widowControl/>
        <w:spacing w:before="67" w:line="276" w:lineRule="auto"/>
        <w:jc w:val="left"/>
        <w:rPr>
          <w:b/>
          <w:color w:val="FF0000"/>
          <w:sz w:val="28"/>
          <w:szCs w:val="28"/>
        </w:rPr>
      </w:pPr>
    </w:p>
    <w:p w:rsidR="00BE6104" w:rsidRPr="004C22EB" w:rsidRDefault="004C22EB" w:rsidP="00C34F5F">
      <w:pPr>
        <w:pStyle w:val="Style2"/>
        <w:widowControl/>
        <w:spacing w:before="221" w:line="276" w:lineRule="auto"/>
        <w:rPr>
          <w:rStyle w:val="FontStyle12"/>
          <w:b/>
          <w:sz w:val="28"/>
          <w:szCs w:val="28"/>
        </w:rPr>
      </w:pPr>
      <w:r>
        <w:rPr>
          <w:rStyle w:val="FontStyle12"/>
          <w:sz w:val="28"/>
          <w:szCs w:val="28"/>
        </w:rPr>
        <w:t>П</w:t>
      </w:r>
      <w:r w:rsidR="006D1FFE" w:rsidRPr="00BB0D2E">
        <w:rPr>
          <w:rStyle w:val="FontStyle12"/>
          <w:sz w:val="28"/>
          <w:szCs w:val="28"/>
        </w:rPr>
        <w:t>риняти</w:t>
      </w:r>
      <w:r>
        <w:rPr>
          <w:rStyle w:val="FontStyle12"/>
          <w:sz w:val="28"/>
          <w:szCs w:val="28"/>
        </w:rPr>
        <w:t>е</w:t>
      </w:r>
      <w:r w:rsidR="006D1FFE" w:rsidRPr="00BB0D2E">
        <w:rPr>
          <w:rStyle w:val="FontStyle12"/>
          <w:sz w:val="28"/>
          <w:szCs w:val="28"/>
        </w:rPr>
        <w:t xml:space="preserve"> закона Республики Татарстан «Об упразднении </w:t>
      </w:r>
      <w:r w:rsidR="00F85B2F">
        <w:rPr>
          <w:rStyle w:val="FontStyle12"/>
          <w:sz w:val="28"/>
          <w:szCs w:val="28"/>
        </w:rPr>
        <w:t>железнодорожн</w:t>
      </w:r>
      <w:r w:rsidR="002341FB">
        <w:rPr>
          <w:rStyle w:val="FontStyle12"/>
          <w:sz w:val="28"/>
          <w:szCs w:val="28"/>
        </w:rPr>
        <w:t>ого</w:t>
      </w:r>
      <w:r w:rsidR="00F85B2F">
        <w:rPr>
          <w:rStyle w:val="FontStyle12"/>
          <w:sz w:val="28"/>
          <w:szCs w:val="28"/>
        </w:rPr>
        <w:t xml:space="preserve"> разъезд</w:t>
      </w:r>
      <w:r w:rsidR="002341FB">
        <w:rPr>
          <w:rStyle w:val="FontStyle12"/>
          <w:sz w:val="28"/>
          <w:szCs w:val="28"/>
        </w:rPr>
        <w:t>а</w:t>
      </w:r>
      <w:r w:rsidR="00F85B2F">
        <w:rPr>
          <w:rStyle w:val="FontStyle12"/>
          <w:sz w:val="28"/>
          <w:szCs w:val="28"/>
        </w:rPr>
        <w:t xml:space="preserve"> Сарай-Чекурча Арского</w:t>
      </w:r>
      <w:r w:rsidR="006D1FFE" w:rsidRPr="00BB0D2E">
        <w:rPr>
          <w:rStyle w:val="FontStyle12"/>
          <w:sz w:val="28"/>
          <w:szCs w:val="28"/>
        </w:rPr>
        <w:t xml:space="preserve"> района Республики Татарстан и о внесении изменения в Закон Республики Татарстан «Об установлении границ территорий и статусе муниципального образования «</w:t>
      </w:r>
      <w:r w:rsidR="00F85B2F">
        <w:rPr>
          <w:rStyle w:val="FontStyle12"/>
          <w:sz w:val="28"/>
          <w:szCs w:val="28"/>
        </w:rPr>
        <w:t>Арский</w:t>
      </w:r>
      <w:r w:rsidR="006D1FFE" w:rsidRPr="00BB0D2E">
        <w:rPr>
          <w:rStyle w:val="FontStyle12"/>
          <w:sz w:val="28"/>
          <w:szCs w:val="28"/>
        </w:rPr>
        <w:t xml:space="preserve"> муниципальный район» и муниципальных образований в его составе» не потребует</w:t>
      </w:r>
      <w:r>
        <w:rPr>
          <w:rStyle w:val="FontStyle12"/>
          <w:sz w:val="28"/>
          <w:szCs w:val="28"/>
        </w:rPr>
        <w:t xml:space="preserve"> признания</w:t>
      </w:r>
      <w:r w:rsidRPr="004C22EB">
        <w:rPr>
          <w:rStyle w:val="FontStyle12"/>
          <w:sz w:val="28"/>
          <w:szCs w:val="28"/>
        </w:rPr>
        <w:t xml:space="preserve"> утратившими силу, приостановлени</w:t>
      </w:r>
      <w:r>
        <w:rPr>
          <w:rStyle w:val="FontStyle12"/>
          <w:sz w:val="28"/>
          <w:szCs w:val="28"/>
        </w:rPr>
        <w:t>я</w:t>
      </w:r>
      <w:r w:rsidRPr="004C22EB">
        <w:rPr>
          <w:rStyle w:val="FontStyle12"/>
          <w:sz w:val="28"/>
          <w:szCs w:val="28"/>
        </w:rPr>
        <w:t>, изменени</w:t>
      </w:r>
      <w:r>
        <w:rPr>
          <w:rStyle w:val="FontStyle12"/>
          <w:sz w:val="28"/>
          <w:szCs w:val="28"/>
        </w:rPr>
        <w:t>я</w:t>
      </w:r>
      <w:r w:rsidRPr="004C22EB">
        <w:rPr>
          <w:rStyle w:val="FontStyle12"/>
          <w:sz w:val="28"/>
          <w:szCs w:val="28"/>
        </w:rPr>
        <w:t xml:space="preserve"> или приняти</w:t>
      </w:r>
      <w:r>
        <w:rPr>
          <w:rStyle w:val="FontStyle12"/>
          <w:sz w:val="28"/>
          <w:szCs w:val="28"/>
        </w:rPr>
        <w:t>я</w:t>
      </w:r>
      <w:r w:rsidRPr="004C22EB">
        <w:rPr>
          <w:rStyle w:val="FontStyle11"/>
          <w:sz w:val="28"/>
          <w:szCs w:val="28"/>
        </w:rPr>
        <w:t xml:space="preserve"> </w:t>
      </w:r>
      <w:r w:rsidRPr="004C22EB">
        <w:rPr>
          <w:rStyle w:val="FontStyle11"/>
          <w:b w:val="0"/>
          <w:sz w:val="28"/>
          <w:szCs w:val="28"/>
        </w:rPr>
        <w:t>законов и иных нормативных правовых актов Республики Татарстан.</w:t>
      </w:r>
    </w:p>
    <w:sectPr w:rsidR="00BE6104" w:rsidRPr="004C22EB">
      <w:type w:val="continuous"/>
      <w:pgSz w:w="11905" w:h="16837"/>
      <w:pgMar w:top="952" w:right="994" w:bottom="1440" w:left="150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179" w:rsidRDefault="00E31179">
      <w:r>
        <w:separator/>
      </w:r>
    </w:p>
  </w:endnote>
  <w:endnote w:type="continuationSeparator" w:id="0">
    <w:p w:rsidR="00E31179" w:rsidRDefault="00E31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179" w:rsidRDefault="00E31179">
      <w:r>
        <w:separator/>
      </w:r>
    </w:p>
  </w:footnote>
  <w:footnote w:type="continuationSeparator" w:id="0">
    <w:p w:rsidR="00E31179" w:rsidRDefault="00E31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104"/>
    <w:rsid w:val="001C245E"/>
    <w:rsid w:val="002341FB"/>
    <w:rsid w:val="002E2AF4"/>
    <w:rsid w:val="00490578"/>
    <w:rsid w:val="004C22EB"/>
    <w:rsid w:val="00564CFB"/>
    <w:rsid w:val="005B58A7"/>
    <w:rsid w:val="006473B5"/>
    <w:rsid w:val="006A06AC"/>
    <w:rsid w:val="006D1FFE"/>
    <w:rsid w:val="006E5B04"/>
    <w:rsid w:val="00830F0A"/>
    <w:rsid w:val="00843911"/>
    <w:rsid w:val="008451C1"/>
    <w:rsid w:val="008B2F51"/>
    <w:rsid w:val="009D718E"/>
    <w:rsid w:val="00B12F4B"/>
    <w:rsid w:val="00BB0D2E"/>
    <w:rsid w:val="00BE6104"/>
    <w:rsid w:val="00C34F5F"/>
    <w:rsid w:val="00C878D7"/>
    <w:rsid w:val="00E31179"/>
    <w:rsid w:val="00ED4249"/>
    <w:rsid w:val="00F65389"/>
    <w:rsid w:val="00F85B2F"/>
    <w:rsid w:val="00FA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6F5CB14-BF36-4900-929F-7507C68B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467" w:lineRule="exact"/>
      <w:jc w:val="center"/>
    </w:pPr>
  </w:style>
  <w:style w:type="paragraph" w:customStyle="1" w:styleId="Style2">
    <w:name w:val="Style2"/>
    <w:basedOn w:val="a"/>
    <w:uiPriority w:val="99"/>
    <w:pPr>
      <w:spacing w:line="464" w:lineRule="exact"/>
      <w:ind w:firstLine="706"/>
      <w:jc w:val="both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basedOn w:val="a0"/>
    <w:uiPriority w:val="99"/>
    <w:rsid w:val="00B12F4B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Шайдуллина Л.Д</cp:lastModifiedBy>
  <cp:revision>20</cp:revision>
  <dcterms:created xsi:type="dcterms:W3CDTF">2023-05-25T13:33:00Z</dcterms:created>
  <dcterms:modified xsi:type="dcterms:W3CDTF">2025-10-31T11:12:00Z</dcterms:modified>
</cp:coreProperties>
</file>