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0.xml" ContentType="application/vnd.openxmlformats-package.core-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FFE" w:rsidRDefault="00DC7BBC">
      <w:pPr>
        <w:pStyle w:val="1"/>
        <w:widowControl w:val="0"/>
        <w:spacing w:before="0" w:after="0"/>
        <w:jc w:val="right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lang w:val="tt-RU"/>
        </w:rPr>
        <w:t>П</w:t>
      </w:r>
      <w:r w:rsidR="00A73909"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lang w:val="tt-RU"/>
        </w:rPr>
        <w:t xml:space="preserve">роект </w:t>
      </w:r>
    </w:p>
    <w:p w:rsidR="009C7FFE" w:rsidRDefault="009C7FFE">
      <w:pPr>
        <w:ind w:left="7200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71037F" w:rsidRDefault="00A73909" w:rsidP="0071037F">
      <w:pPr>
        <w:ind w:left="7200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Татарстан Республикасы </w:t>
      </w:r>
      <w:r w:rsidR="0071037F">
        <w:rPr>
          <w:rFonts w:ascii="Times New Roman" w:hAnsi="Times New Roman" w:cs="Times New Roman"/>
          <w:sz w:val="28"/>
          <w:szCs w:val="28"/>
          <w:lang w:val="tt-RU"/>
        </w:rPr>
        <w:t>Дәүләт Советы депутатлары</w:t>
      </w:r>
    </w:p>
    <w:p w:rsidR="0071037F" w:rsidRDefault="0071037F" w:rsidP="0071037F">
      <w:pPr>
        <w:ind w:left="7200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</w:rPr>
        <w:t>В.В. Вавилов,</w:t>
      </w:r>
    </w:p>
    <w:p w:rsidR="0071037F" w:rsidRDefault="0071037F" w:rsidP="0071037F">
      <w:pPr>
        <w:ind w:left="7200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A27CA6">
        <w:rPr>
          <w:rFonts w:ascii="Times New Roman" w:hAnsi="Times New Roman" w:cs="Times New Roman"/>
          <w:sz w:val="28"/>
          <w:szCs w:val="28"/>
        </w:rPr>
        <w:t>О.М. Воронов</w:t>
      </w:r>
      <w:r>
        <w:rPr>
          <w:rFonts w:ascii="Times New Roman" w:hAnsi="Times New Roman" w:cs="Times New Roman"/>
          <w:sz w:val="28"/>
          <w:szCs w:val="28"/>
          <w:lang w:val="tt-RU"/>
        </w:rPr>
        <w:t>а</w:t>
      </w:r>
      <w:r w:rsidRPr="00A27CA6">
        <w:rPr>
          <w:rFonts w:ascii="Times New Roman" w:hAnsi="Times New Roman" w:cs="Times New Roman"/>
          <w:sz w:val="28"/>
          <w:szCs w:val="28"/>
        </w:rPr>
        <w:t>,</w:t>
      </w:r>
    </w:p>
    <w:p w:rsidR="0071037F" w:rsidRDefault="0071037F" w:rsidP="0071037F">
      <w:pPr>
        <w:ind w:left="7200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</w:rPr>
        <w:t>А.И. З</w:t>
      </w:r>
      <w:r>
        <w:rPr>
          <w:rFonts w:ascii="Times New Roman" w:hAnsi="Times New Roman" w:cs="Times New Roman"/>
          <w:sz w:val="28"/>
          <w:szCs w:val="28"/>
          <w:lang w:val="tt-RU"/>
        </w:rPr>
        <w:t>ыя</w:t>
      </w:r>
      <w:r>
        <w:rPr>
          <w:rFonts w:ascii="Times New Roman" w:hAnsi="Times New Roman" w:cs="Times New Roman"/>
          <w:sz w:val="28"/>
          <w:szCs w:val="28"/>
        </w:rPr>
        <w:t>тдинов</w:t>
      </w:r>
      <w:r w:rsidRPr="00A27CA6">
        <w:rPr>
          <w:rFonts w:ascii="Times New Roman" w:hAnsi="Times New Roman" w:cs="Times New Roman"/>
          <w:sz w:val="28"/>
          <w:szCs w:val="28"/>
        </w:rPr>
        <w:t>,</w:t>
      </w:r>
    </w:p>
    <w:p w:rsidR="0071037F" w:rsidRDefault="0071037F" w:rsidP="0071037F">
      <w:pPr>
        <w:ind w:left="7200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</w:rPr>
        <w:t>А.Н. Надршин</w:t>
      </w:r>
      <w:r>
        <w:rPr>
          <w:rFonts w:ascii="Times New Roman" w:hAnsi="Times New Roman" w:cs="Times New Roman"/>
          <w:sz w:val="28"/>
          <w:szCs w:val="28"/>
          <w:lang w:val="tt-RU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C7FFE" w:rsidRPr="0071037F" w:rsidRDefault="0071037F" w:rsidP="0071037F">
      <w:pPr>
        <w:ind w:left="7200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</w:rPr>
        <w:t>А.С.</w:t>
      </w:r>
      <w:r>
        <w:rPr>
          <w:rFonts w:ascii="Times New Roman" w:hAnsi="Times New Roman" w:cs="Times New Roman"/>
          <w:sz w:val="28"/>
          <w:szCs w:val="28"/>
          <w:lang w:val="tt-RU"/>
        </w:rPr>
        <w:t> </w:t>
      </w:r>
      <w:r>
        <w:rPr>
          <w:rFonts w:ascii="Times New Roman" w:hAnsi="Times New Roman" w:cs="Times New Roman"/>
          <w:sz w:val="28"/>
          <w:szCs w:val="28"/>
        </w:rPr>
        <w:t>Созино</w:t>
      </w:r>
      <w:r>
        <w:rPr>
          <w:rFonts w:ascii="Times New Roman" w:hAnsi="Times New Roman" w:cs="Times New Roman"/>
          <w:sz w:val="28"/>
          <w:szCs w:val="28"/>
          <w:lang w:val="tt-RU"/>
        </w:rPr>
        <w:t>в т</w:t>
      </w:r>
      <w:r w:rsidR="00A73909">
        <w:rPr>
          <w:rFonts w:ascii="Times New Roman" w:hAnsi="Times New Roman" w:cs="Times New Roman"/>
          <w:sz w:val="28"/>
          <w:szCs w:val="28"/>
          <w:lang w:val="tt-RU"/>
        </w:rPr>
        <w:t>арафыннан кертелә</w:t>
      </w:r>
    </w:p>
    <w:p w:rsidR="009C7FFE" w:rsidRDefault="009C7FFE">
      <w:pPr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:rsidR="009C7FFE" w:rsidRDefault="009C7FFE">
      <w:pPr>
        <w:jc w:val="both"/>
        <w:rPr>
          <w:rFonts w:ascii="Times New Roman" w:hAnsi="Times New Roman" w:cs="Times New Roman"/>
          <w:bCs/>
          <w:sz w:val="28"/>
          <w:szCs w:val="28"/>
          <w:lang w:val="tt-RU"/>
        </w:rPr>
      </w:pPr>
    </w:p>
    <w:p w:rsidR="009C7FFE" w:rsidRDefault="001F47E4">
      <w:pPr>
        <w:widowControl w:val="0"/>
        <w:jc w:val="center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eastAsia="Arial" w:hAnsi="Times New Roman" w:cs="Times New Roman"/>
          <w:sz w:val="28"/>
          <w:szCs w:val="28"/>
          <w:lang w:val="tt-RU"/>
        </w:rPr>
        <w:t>«</w:t>
      </w:r>
      <w:r w:rsidR="00A73909">
        <w:rPr>
          <w:rFonts w:ascii="Times New Roman" w:eastAsia="Arial" w:hAnsi="Times New Roman" w:cs="Times New Roman"/>
          <w:b/>
          <w:bCs/>
          <w:sz w:val="28"/>
          <w:szCs w:val="28"/>
          <w:lang w:val="tt-RU"/>
        </w:rPr>
        <w:t>Татарстан Республикасында халыкка адреслы социаль ярдәм</w:t>
      </w:r>
    </w:p>
    <w:p w:rsidR="009C7FFE" w:rsidRDefault="00A73909">
      <w:pPr>
        <w:widowControl w:val="0"/>
        <w:jc w:val="center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eastAsia="Arial" w:hAnsi="Times New Roman" w:cs="Times New Roman"/>
          <w:b/>
          <w:bCs/>
          <w:sz w:val="28"/>
          <w:szCs w:val="28"/>
          <w:lang w:val="tt-RU"/>
        </w:rPr>
        <w:t>күрсәтү турында» Татарстан Республикасы Законының</w:t>
      </w:r>
    </w:p>
    <w:p w:rsidR="009C7FFE" w:rsidRDefault="00A73909">
      <w:pPr>
        <w:widowControl w:val="0"/>
        <w:jc w:val="center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eastAsia="Arial" w:hAnsi="Times New Roman" w:cs="Times New Roman"/>
          <w:b/>
          <w:bCs/>
          <w:sz w:val="28"/>
          <w:szCs w:val="28"/>
          <w:lang w:val="tt-RU"/>
        </w:rPr>
        <w:t>8 статьясына үзгәреш кертү хакында</w:t>
      </w:r>
      <w:r w:rsidR="00040127">
        <w:rPr>
          <w:rFonts w:ascii="Times New Roman" w:eastAsia="Arial" w:hAnsi="Times New Roman" w:cs="Times New Roman"/>
          <w:b/>
          <w:bCs/>
          <w:sz w:val="28"/>
          <w:szCs w:val="28"/>
          <w:lang w:val="tt-RU"/>
        </w:rPr>
        <w:t>»</w:t>
      </w:r>
    </w:p>
    <w:p w:rsidR="0071037F" w:rsidRDefault="0071037F" w:rsidP="0071037F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  <w:lang w:val="tt-RU"/>
        </w:rPr>
      </w:pPr>
    </w:p>
    <w:p w:rsidR="0071037F" w:rsidRDefault="0071037F" w:rsidP="0071037F">
      <w:pPr>
        <w:widowControl w:val="0"/>
        <w:jc w:val="center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Cs/>
          <w:sz w:val="28"/>
          <w:szCs w:val="28"/>
          <w:lang w:val="tt-RU"/>
        </w:rPr>
        <w:t>ТАТАРСТАН РЕСПУБЛИКАСЫ</w:t>
      </w:r>
    </w:p>
    <w:p w:rsidR="0071037F" w:rsidRDefault="0071037F" w:rsidP="0071037F">
      <w:pPr>
        <w:widowControl w:val="0"/>
        <w:jc w:val="center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Cs/>
          <w:sz w:val="28"/>
          <w:szCs w:val="28"/>
          <w:lang w:val="tt-RU"/>
        </w:rPr>
        <w:t>ЗАКОНЫ</w:t>
      </w:r>
    </w:p>
    <w:p w:rsidR="009C7FFE" w:rsidRDefault="009C7FFE">
      <w:pPr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</w:p>
    <w:p w:rsidR="009C7FFE" w:rsidRDefault="00A73909">
      <w:pPr>
        <w:ind w:firstLine="709"/>
        <w:jc w:val="both"/>
        <w:outlineLvl w:val="0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tt-RU"/>
        </w:rPr>
        <w:t>1 статья</w:t>
      </w:r>
    </w:p>
    <w:p w:rsidR="009C7FFE" w:rsidRDefault="009C7FFE">
      <w:pPr>
        <w:ind w:firstLine="709"/>
        <w:jc w:val="both"/>
        <w:rPr>
          <w:rFonts w:ascii="Times New Roman" w:eastAsia="Calibri" w:hAnsi="Times New Roman"/>
          <w:sz w:val="28"/>
          <w:szCs w:val="28"/>
          <w:lang w:val="tt-RU"/>
        </w:rPr>
      </w:pPr>
    </w:p>
    <w:p w:rsidR="0071037F" w:rsidRDefault="00A73909" w:rsidP="0071037F">
      <w:pPr>
        <w:ind w:firstLine="709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eastAsia="Arial" w:hAnsi="Times New Roman" w:cs="Times New Roman"/>
          <w:sz w:val="28"/>
          <w:szCs w:val="28"/>
          <w:lang w:val="tt-RU"/>
        </w:rPr>
        <w:t xml:space="preserve">«Татарстан Республикасында халыкка адреслы социаль ярдәм күрсәтү турында» 2004 елның 8 декабрендәге 63-ТРЗ номерлы Татарстан Республикасы Законының 8 статьясындагы </w:t>
      </w:r>
      <w:r w:rsidR="0071037F" w:rsidRPr="0071037F">
        <w:rPr>
          <w:rFonts w:ascii="Times New Roman" w:hAnsi="Times New Roman"/>
          <w:sz w:val="28"/>
          <w:szCs w:val="28"/>
          <w:lang w:val="tt-RU"/>
        </w:rPr>
        <w:t>2</w:t>
      </w:r>
      <w:r w:rsidR="0071037F" w:rsidRPr="0071037F">
        <w:rPr>
          <w:rFonts w:ascii="Times New Roman" w:hAnsi="Times New Roman"/>
          <w:sz w:val="28"/>
          <w:szCs w:val="28"/>
          <w:vertAlign w:val="superscript"/>
          <w:lang w:val="tt-RU"/>
        </w:rPr>
        <w:t>1</w:t>
      </w:r>
      <w:r w:rsidR="0071037F">
        <w:rPr>
          <w:rFonts w:ascii="Times New Roman" w:hAnsi="Times New Roman"/>
          <w:sz w:val="28"/>
          <w:szCs w:val="28"/>
          <w:vertAlign w:val="superscript"/>
          <w:lang w:val="tt-RU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val="tt-RU"/>
        </w:rPr>
        <w:t xml:space="preserve">пунктының </w:t>
      </w:r>
      <w:r w:rsidR="0071037F">
        <w:rPr>
          <w:rFonts w:ascii="Times New Roman" w:eastAsia="Arial" w:hAnsi="Times New Roman" w:cs="Times New Roman"/>
          <w:sz w:val="28"/>
          <w:szCs w:val="28"/>
          <w:lang w:val="tt-RU"/>
        </w:rPr>
        <w:t>җид</w:t>
      </w:r>
      <w:r>
        <w:rPr>
          <w:rFonts w:ascii="Times New Roman" w:eastAsia="Arial" w:hAnsi="Times New Roman" w:cs="Times New Roman"/>
          <w:sz w:val="28"/>
          <w:szCs w:val="28"/>
          <w:lang w:val="tt-RU"/>
        </w:rPr>
        <w:t xml:space="preserve">енче абзацына </w:t>
      </w:r>
      <w:r w:rsidR="0071037F">
        <w:rPr>
          <w:rFonts w:ascii="Times New Roman" w:hAnsi="Times New Roman"/>
          <w:sz w:val="28"/>
          <w:szCs w:val="28"/>
          <w:lang w:val="tt-RU"/>
        </w:rPr>
        <w:t>(</w:t>
      </w:r>
      <w:r w:rsidR="0071037F">
        <w:rPr>
          <w:rFonts w:ascii="Times New Roman" w:hAnsi="Times New Roman" w:cs="Times New Roman"/>
          <w:bCs/>
          <w:sz w:val="28"/>
          <w:szCs w:val="28"/>
          <w:lang w:val="tt-RU"/>
        </w:rPr>
        <w:t>Татарстан Дәүләт Советы Җыелма басмасы</w:t>
      </w:r>
      <w:r w:rsidR="0071037F">
        <w:rPr>
          <w:rFonts w:ascii="Times New Roman" w:hAnsi="Times New Roman"/>
          <w:sz w:val="28"/>
          <w:szCs w:val="28"/>
          <w:lang w:val="tt-RU"/>
        </w:rPr>
        <w:t xml:space="preserve">, 2004, № 12 (II 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өлеш</w:t>
      </w:r>
      <w:r w:rsidR="0071037F">
        <w:rPr>
          <w:rFonts w:ascii="Times New Roman" w:hAnsi="Times New Roman"/>
          <w:sz w:val="28"/>
          <w:szCs w:val="28"/>
          <w:lang w:val="tt-RU"/>
        </w:rPr>
        <w:t xml:space="preserve">), № 12 (III 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өлеш</w:t>
      </w:r>
      <w:r w:rsidR="0071037F">
        <w:rPr>
          <w:rFonts w:ascii="Times New Roman" w:hAnsi="Times New Roman"/>
          <w:sz w:val="28"/>
          <w:szCs w:val="28"/>
          <w:lang w:val="tt-RU"/>
        </w:rPr>
        <w:t xml:space="preserve">); 2005, № 2; 2006, № 2 (I 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өлеш</w:t>
      </w:r>
      <w:r w:rsidR="0071037F">
        <w:rPr>
          <w:rFonts w:ascii="Times New Roman" w:hAnsi="Times New Roman"/>
          <w:sz w:val="28"/>
          <w:szCs w:val="28"/>
          <w:lang w:val="tt-RU"/>
        </w:rPr>
        <w:t xml:space="preserve">); 2007, № 11; 2008, № 5 (I 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өлеш</w:t>
      </w:r>
      <w:r w:rsidR="0071037F">
        <w:rPr>
          <w:rFonts w:ascii="Times New Roman" w:hAnsi="Times New Roman"/>
          <w:sz w:val="28"/>
          <w:szCs w:val="28"/>
          <w:lang w:val="tt-RU"/>
        </w:rPr>
        <w:t xml:space="preserve">), № 12 (I 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өлеш</w:t>
      </w:r>
      <w:r w:rsidR="0071037F">
        <w:rPr>
          <w:rFonts w:ascii="Times New Roman" w:hAnsi="Times New Roman"/>
          <w:sz w:val="28"/>
          <w:szCs w:val="28"/>
          <w:lang w:val="tt-RU"/>
        </w:rPr>
        <w:t xml:space="preserve">); 2009, № 12 (I 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өлеш</w:t>
      </w:r>
      <w:r w:rsidR="0071037F">
        <w:rPr>
          <w:rFonts w:ascii="Times New Roman" w:hAnsi="Times New Roman"/>
          <w:sz w:val="28"/>
          <w:szCs w:val="28"/>
          <w:lang w:val="tt-RU"/>
        </w:rPr>
        <w:t xml:space="preserve">); 2010, № 10 (II 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өлеш</w:t>
      </w:r>
      <w:r w:rsidR="0071037F">
        <w:rPr>
          <w:rFonts w:ascii="Times New Roman" w:hAnsi="Times New Roman"/>
          <w:sz w:val="28"/>
          <w:szCs w:val="28"/>
          <w:lang w:val="tt-RU"/>
        </w:rPr>
        <w:t xml:space="preserve">); 2011, № 8 (I 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өлеш</w:t>
      </w:r>
      <w:r w:rsidR="0071037F">
        <w:rPr>
          <w:rFonts w:ascii="Times New Roman" w:hAnsi="Times New Roman"/>
          <w:sz w:val="28"/>
          <w:szCs w:val="28"/>
          <w:lang w:val="tt-RU"/>
        </w:rPr>
        <w:t xml:space="preserve">), № 10 (I 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өлеш</w:t>
      </w:r>
      <w:r w:rsidR="0071037F">
        <w:rPr>
          <w:rFonts w:ascii="Times New Roman" w:hAnsi="Times New Roman"/>
          <w:sz w:val="28"/>
          <w:szCs w:val="28"/>
          <w:lang w:val="tt-RU"/>
        </w:rPr>
        <w:t xml:space="preserve">); 2012, № 6 (I 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өлеш</w:t>
      </w:r>
      <w:r w:rsidR="0071037F">
        <w:rPr>
          <w:rFonts w:ascii="Times New Roman" w:hAnsi="Times New Roman"/>
          <w:sz w:val="28"/>
          <w:szCs w:val="28"/>
          <w:lang w:val="tt-RU"/>
        </w:rPr>
        <w:t>), № 7 (I 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өлеш</w:t>
      </w:r>
      <w:r w:rsidR="0071037F">
        <w:rPr>
          <w:rFonts w:ascii="Times New Roman" w:hAnsi="Times New Roman"/>
          <w:sz w:val="28"/>
          <w:szCs w:val="28"/>
          <w:lang w:val="tt-RU"/>
        </w:rPr>
        <w:t xml:space="preserve">); 2013, № 1, № 5; 2014, № 4, № 6 (II өлеш), № 7, № 12 (II өлеш); 2015, № 4, № 12 (I 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өлеш</w:t>
      </w:r>
      <w:r w:rsidR="0071037F">
        <w:rPr>
          <w:rFonts w:ascii="Times New Roman" w:hAnsi="Times New Roman"/>
          <w:sz w:val="28"/>
          <w:szCs w:val="28"/>
          <w:lang w:val="tt-RU"/>
        </w:rPr>
        <w:t xml:space="preserve">); </w:t>
      </w:r>
      <w:r w:rsidR="0071037F">
        <w:rPr>
          <w:rFonts w:ascii="Times New Roman" w:hAnsi="Times New Roman" w:cs="Times New Roman"/>
          <w:sz w:val="28"/>
          <w:szCs w:val="28"/>
          <w:lang w:val="tt-RU"/>
        </w:rPr>
        <w:t>Татарстан Республикасы законнар җыелмасы</w:t>
      </w:r>
      <w:r w:rsidR="0071037F">
        <w:rPr>
          <w:rFonts w:ascii="Times New Roman" w:hAnsi="Times New Roman"/>
          <w:sz w:val="28"/>
          <w:szCs w:val="28"/>
          <w:lang w:val="tt-RU"/>
        </w:rPr>
        <w:t>, 2016, № 44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); 2018, № 1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), № 38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), № 78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); 2019, № 2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); 2020, № 57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 өлеш</w:t>
      </w:r>
      <w:r w:rsidR="0071037F">
        <w:rPr>
          <w:rFonts w:ascii="Times New Roman" w:hAnsi="Times New Roman"/>
          <w:sz w:val="28"/>
          <w:szCs w:val="28"/>
          <w:lang w:val="tt-RU"/>
        </w:rPr>
        <w:t>), № 87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); 2021, № 20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), № 49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); 2022, № 3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), № 17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), № 77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), № 90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), № 96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); 2023, № 92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), № 95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 өлеш</w:t>
      </w:r>
      <w:r w:rsidR="0071037F">
        <w:rPr>
          <w:rFonts w:ascii="Times New Roman" w:hAnsi="Times New Roman"/>
          <w:sz w:val="28"/>
          <w:szCs w:val="28"/>
          <w:lang w:val="tt-RU"/>
        </w:rPr>
        <w:t>); 2024, № 16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), № 28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); 2025,</w:t>
      </w:r>
      <w:r w:rsidR="0071037F" w:rsidRPr="001F47E4">
        <w:rPr>
          <w:rFonts w:ascii="Times New Roman" w:hAnsi="Times New Roman"/>
          <w:sz w:val="28"/>
          <w:szCs w:val="28"/>
          <w:lang w:val="tt-RU"/>
        </w:rPr>
        <w:t xml:space="preserve"> </w:t>
      </w:r>
      <w:r w:rsidR="0071037F">
        <w:rPr>
          <w:rFonts w:ascii="Times New Roman" w:hAnsi="Times New Roman"/>
          <w:sz w:val="28"/>
          <w:szCs w:val="28"/>
          <w:lang w:val="tt-RU"/>
        </w:rPr>
        <w:t>№ 33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), № 49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), № 75 (</w:t>
      </w:r>
      <w:r w:rsidR="0071037F"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I өлеш</w:t>
      </w:r>
      <w:r w:rsidR="0071037F">
        <w:rPr>
          <w:rFonts w:ascii="Times New Roman" w:hAnsi="Times New Roman"/>
          <w:sz w:val="28"/>
          <w:szCs w:val="28"/>
          <w:lang w:val="tt-RU"/>
        </w:rPr>
        <w:t>)</w:t>
      </w:r>
      <w:r w:rsidR="00040127">
        <w:rPr>
          <w:rFonts w:ascii="Times New Roman" w:hAnsi="Times New Roman"/>
          <w:sz w:val="28"/>
          <w:szCs w:val="28"/>
          <w:lang w:val="tt-RU"/>
        </w:rPr>
        <w:t>;</w:t>
      </w:r>
      <w:r w:rsidR="0071037F">
        <w:rPr>
          <w:rFonts w:ascii="Times New Roman" w:hAnsi="Times New Roman"/>
          <w:sz w:val="28"/>
          <w:szCs w:val="28"/>
          <w:lang w:val="tt-RU"/>
        </w:rPr>
        <w:t xml:space="preserve"> </w:t>
      </w:r>
      <w:r w:rsidR="00380DDD">
        <w:rPr>
          <w:rFonts w:ascii="Times New Roman" w:hAnsi="Times New Roman"/>
          <w:sz w:val="28"/>
          <w:szCs w:val="28"/>
          <w:lang w:val="tt-RU"/>
        </w:rPr>
        <w:t>202</w:t>
      </w:r>
      <w:r w:rsidR="00040127">
        <w:rPr>
          <w:rFonts w:ascii="Times New Roman" w:hAnsi="Times New Roman"/>
          <w:sz w:val="28"/>
          <w:szCs w:val="28"/>
          <w:lang w:val="tt-RU"/>
        </w:rPr>
        <w:t>6</w:t>
      </w:r>
      <w:r w:rsidR="00380DDD">
        <w:rPr>
          <w:rFonts w:ascii="Times New Roman" w:hAnsi="Times New Roman"/>
          <w:sz w:val="28"/>
          <w:szCs w:val="28"/>
          <w:lang w:val="tt-RU"/>
        </w:rPr>
        <w:t>,</w:t>
      </w:r>
      <w:r w:rsidR="00380DDD" w:rsidRPr="001F47E4">
        <w:rPr>
          <w:rFonts w:ascii="Times New Roman" w:hAnsi="Times New Roman"/>
          <w:sz w:val="28"/>
          <w:szCs w:val="28"/>
          <w:lang w:val="tt-RU"/>
        </w:rPr>
        <w:t xml:space="preserve"> </w:t>
      </w:r>
      <w:r w:rsidR="00380DDD">
        <w:rPr>
          <w:rFonts w:ascii="Times New Roman" w:hAnsi="Times New Roman"/>
          <w:sz w:val="28"/>
          <w:szCs w:val="28"/>
          <w:lang w:val="tt-RU"/>
        </w:rPr>
        <w:t xml:space="preserve">№ </w:t>
      </w:r>
      <w:r w:rsidR="00040127">
        <w:rPr>
          <w:rFonts w:ascii="Times New Roman" w:hAnsi="Times New Roman"/>
          <w:sz w:val="28"/>
          <w:szCs w:val="28"/>
          <w:lang w:val="tt-RU"/>
        </w:rPr>
        <w:t xml:space="preserve">_______), </w:t>
      </w:r>
      <w:r w:rsidR="00040127" w:rsidRPr="00040127">
        <w:rPr>
          <w:rFonts w:ascii="Times New Roman" w:hAnsi="Times New Roman"/>
          <w:sz w:val="28"/>
          <w:szCs w:val="28"/>
          <w:lang w:val="tt-RU"/>
        </w:rPr>
        <w:t>«(шул исәптән, акылга зәгыйфьлекнең төрле рәвешләре булган)»</w:t>
      </w:r>
      <w:r w:rsidR="00040127" w:rsidRPr="00223A33">
        <w:rPr>
          <w:rFonts w:ascii="Times New Roman" w:hAnsi="Times New Roman"/>
          <w:szCs w:val="28"/>
          <w:lang w:val="tt-RU"/>
        </w:rPr>
        <w:t xml:space="preserve"> </w:t>
      </w:r>
      <w:r w:rsidR="00040127">
        <w:rPr>
          <w:rFonts w:ascii="Times New Roman" w:hAnsi="Times New Roman"/>
          <w:sz w:val="28"/>
          <w:szCs w:val="28"/>
          <w:lang w:val="tt-RU"/>
        </w:rPr>
        <w:t>сүзләрен төшереп калдырып, үзгәреш кертергә.</w:t>
      </w:r>
    </w:p>
    <w:p w:rsidR="00380DDD" w:rsidRDefault="00380DDD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tt-RU"/>
        </w:rPr>
      </w:pPr>
    </w:p>
    <w:p w:rsidR="009C7FFE" w:rsidRDefault="00A7390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tt-RU"/>
        </w:rPr>
        <w:t>2 статья</w:t>
      </w:r>
    </w:p>
    <w:p w:rsidR="009C7FFE" w:rsidRDefault="009C7FFE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tt-RU"/>
        </w:rPr>
      </w:pPr>
    </w:p>
    <w:p w:rsidR="009C7FFE" w:rsidRDefault="00A73909">
      <w:pPr>
        <w:ind w:firstLine="709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tt-RU" w:eastAsia="ru-RU"/>
        </w:rPr>
        <w:t>Әлеге Закон рәсми басылып чыккан көненнән үз көченә керә.</w:t>
      </w:r>
    </w:p>
    <w:p w:rsidR="00380DDD" w:rsidRDefault="00380DDD">
      <w:pPr>
        <w:widowControl w:val="0"/>
        <w:tabs>
          <w:tab w:val="left" w:pos="1014"/>
        </w:tabs>
        <w:jc w:val="both"/>
        <w:rPr>
          <w:rFonts w:ascii="Times New Roman" w:eastAsia="Calibri" w:hAnsi="Times New Roman" w:cs="Times New Roman"/>
          <w:sz w:val="28"/>
          <w:szCs w:val="28"/>
          <w:lang w:val="tt-RU" w:eastAsia="ru-RU"/>
        </w:rPr>
      </w:pPr>
    </w:p>
    <w:p w:rsidR="00380DDD" w:rsidRDefault="00380DDD">
      <w:pPr>
        <w:widowControl w:val="0"/>
        <w:tabs>
          <w:tab w:val="left" w:pos="1014"/>
        </w:tabs>
        <w:jc w:val="both"/>
        <w:rPr>
          <w:rFonts w:ascii="Times New Roman" w:eastAsia="Calibri" w:hAnsi="Times New Roman" w:cs="Times New Roman"/>
          <w:sz w:val="28"/>
          <w:szCs w:val="28"/>
          <w:lang w:val="tt-RU" w:eastAsia="ru-RU"/>
        </w:rPr>
      </w:pPr>
    </w:p>
    <w:p w:rsidR="009C7FFE" w:rsidRDefault="00A73909">
      <w:pPr>
        <w:widowControl w:val="0"/>
        <w:tabs>
          <w:tab w:val="left" w:pos="1014"/>
        </w:tabs>
        <w:jc w:val="both"/>
        <w:rPr>
          <w:rFonts w:ascii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Татарстан Республикасы</w:t>
      </w:r>
    </w:p>
    <w:p w:rsidR="009C7FFE" w:rsidRDefault="00A73909">
      <w:pPr>
        <w:widowControl w:val="0"/>
        <w:tabs>
          <w:tab w:val="left" w:pos="101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t-RU" w:eastAsia="ru-RU"/>
        </w:rPr>
        <w:t>Рәисе</w:t>
      </w:r>
      <w:bookmarkStart w:id="0" w:name="_GoBack"/>
      <w:bookmarkEnd w:id="0"/>
    </w:p>
    <w:sectPr w:rsidR="009C7FFE" w:rsidSect="005B3C61">
      <w:pgSz w:w="11906" w:h="16838"/>
      <w:pgMar w:top="1134" w:right="567" w:bottom="1134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PT Astra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autoHyphenation/>
  <w:hyphenationZone w:val="0"/>
  <w:characterSpacingControl w:val="doNotCompress"/>
  <w:compat>
    <w:useFELayout/>
  </w:compat>
  <w:rsids>
    <w:rsidRoot w:val="009C7FFE"/>
    <w:rsid w:val="00040127"/>
    <w:rsid w:val="001F47E4"/>
    <w:rsid w:val="00380DDD"/>
    <w:rsid w:val="005B3C61"/>
    <w:rsid w:val="0071037F"/>
    <w:rsid w:val="009C7FFE"/>
    <w:rsid w:val="00A73909"/>
    <w:rsid w:val="00DC7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Mang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5B3C6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rsid w:val="005B3C61"/>
    <w:pPr>
      <w:spacing w:after="140" w:line="276" w:lineRule="auto"/>
    </w:pPr>
  </w:style>
  <w:style w:type="paragraph" w:styleId="a5">
    <w:name w:val="List"/>
    <w:basedOn w:val="a4"/>
    <w:rsid w:val="005B3C61"/>
  </w:style>
  <w:style w:type="paragraph" w:styleId="a6">
    <w:name w:val="caption"/>
    <w:basedOn w:val="a"/>
    <w:qFormat/>
    <w:rsid w:val="005B3C61"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rsid w:val="005B3C61"/>
    <w:pPr>
      <w:suppressLineNumbers/>
    </w:pPr>
  </w:style>
  <w:style w:type="paragraph" w:customStyle="1" w:styleId="1">
    <w:name w:val="Название объекта1"/>
    <w:basedOn w:val="a"/>
    <w:qFormat/>
    <w:rsid w:val="005B3C61"/>
    <w:pPr>
      <w:suppressLineNumbers/>
      <w:spacing w:before="120" w:after="120"/>
    </w:pPr>
    <w:rPr>
      <w:rFonts w:ascii="PT Astra Serif" w:hAnsi="PT Astra Serif"/>
      <w:i/>
      <w:iCs/>
    </w:rPr>
  </w:style>
  <w:style w:type="paragraph" w:customStyle="1" w:styleId="ConsPlusNormal">
    <w:name w:val="ConsPlusNormal"/>
    <w:qFormat/>
    <w:rsid w:val="005B3C61"/>
    <w:rPr>
      <w:rFonts w:ascii="Arial" w:eastAsia="Times New Roman" w:hAnsi="Arial" w:cs="Arial"/>
      <w:kern w:val="0"/>
      <w:sz w:val="20"/>
      <w:szCs w:val="20"/>
      <w:lang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1F47E4"/>
    <w:rPr>
      <w:rFonts w:ascii="Segoe UI" w:hAnsi="Segoe UI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47E4"/>
    <w:rPr>
      <w:rFonts w:ascii="Segoe UI" w:hAnsi="Segoe UI"/>
      <w:sz w:val="18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ismagilova.gulnaz</cp:lastModifiedBy>
  <cp:revision>5</cp:revision>
  <cp:lastPrinted>2026-06-29T08:29:00Z</cp:lastPrinted>
  <dcterms:created xsi:type="dcterms:W3CDTF">2026-06-29T08:29:00Z</dcterms:created>
  <dcterms:modified xsi:type="dcterms:W3CDTF">2026-08-27T07:40:00Z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2026-06-23T12:21:40Z</dcterms:created>
  <dc:creator/>
  <dc:description/>
  <dc:language>ru-RU</dc:language>
  <cp:lastModifiedBy/>
  <dcterms:modified xsi:type="dcterms:W3CDTF">2026-06-23T12:22:56Z</dcterms:modified>
  <cp:revision>1</cp:revision>
  <dc:subject/>
  <dc:title/>
</cp:coreProperties>
</file>