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bidi w:val="0"/>
        <w:ind w:left="0" w:right="0" w:hanging="0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>
        <w:rPr>
          <w:rFonts w:cs="Times New Roman" w:ascii="Times New Roman" w:hAnsi="Times New Roman"/>
          <w:b/>
          <w:sz w:val="28"/>
          <w:szCs w:val="28"/>
          <w:lang w:val="tt-RU"/>
        </w:rPr>
        <w:t>«202</w:t>
      </w:r>
      <w:r>
        <w:rPr>
          <w:rFonts w:cs="Times New Roman" w:ascii="Times New Roman" w:hAnsi="Times New Roman"/>
          <w:b/>
          <w:sz w:val="28"/>
          <w:szCs w:val="28"/>
          <w:lang w:val="tt-RU"/>
        </w:rPr>
        <w:t>7</w:t>
      </w:r>
      <w:r>
        <w:rPr>
          <w:rFonts w:cs="Times New Roman" w:ascii="Times New Roman" w:hAnsi="Times New Roman"/>
          <w:b/>
          <w:sz w:val="28"/>
          <w:szCs w:val="28"/>
          <w:lang w:val="tt-RU"/>
        </w:rPr>
        <w:t xml:space="preserve"> елга һәм</w:t>
      </w:r>
      <w:r>
        <w:rPr>
          <w:rFonts w:cs="Times New Roman" w:ascii="Times New Roman" w:hAnsi="Times New Roman"/>
          <w:b/>
          <w:sz w:val="28"/>
          <w:szCs w:val="28"/>
          <w:lang w:val="tt-RU"/>
        </w:rPr>
        <w:t xml:space="preserve"> 2028 һәм 2029 елларның планлы чорына </w:t>
      </w:r>
      <w:r>
        <w:rPr>
          <w:rFonts w:cs="Times New Roman" w:ascii="Times New Roman" w:hAnsi="Times New Roman"/>
          <w:b/>
          <w:bCs/>
          <w:sz w:val="28"/>
          <w:szCs w:val="28"/>
          <w:lang w:val="tt-RU"/>
        </w:rPr>
        <w:t>Татарстан Республикасында  гомуми белем бирү оешмаларында</w:t>
      </w:r>
    </w:p>
    <w:p>
      <w:pPr>
        <w:pStyle w:val="ConsPlusNormal"/>
        <w:bidi w:val="0"/>
        <w:ind w:left="0" w:right="0" w:hanging="0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tt-RU"/>
        </w:rPr>
        <w:t>һәм һөнәри белем бирү оешмаларында һәркем өчен мөмкин булган</w:t>
      </w:r>
    </w:p>
    <w:p>
      <w:pPr>
        <w:pStyle w:val="ConsPlusNormal"/>
        <w:bidi w:val="0"/>
        <w:ind w:left="0" w:right="0" w:hanging="0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tt-RU"/>
        </w:rPr>
        <w:t>һәм түләүсез башлангыч гомуми, төп гомуми, урта гомуми белем,</w:t>
      </w:r>
    </w:p>
    <w:p>
      <w:pPr>
        <w:pStyle w:val="ConsPlusNormal"/>
        <w:bidi w:val="0"/>
        <w:ind w:left="0" w:right="0" w:hanging="0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tt-RU"/>
        </w:rPr>
        <w:t>шулай ук өстәмә белем алуга хокукларны гамәлгә ашыруның дәүләт гарантияләрен финанс белән тәэмин итү нормативларын раслау турында</w:t>
      </w:r>
      <w:r>
        <w:rPr>
          <w:rFonts w:cs="Times New Roman" w:ascii="Times New Roman" w:hAnsi="Times New Roman"/>
          <w:b/>
          <w:sz w:val="28"/>
          <w:szCs w:val="28"/>
          <w:lang w:val="tt-RU"/>
        </w:rPr>
        <w:t xml:space="preserve">» </w:t>
      </w:r>
      <w:r>
        <w:rPr>
          <w:rFonts w:cs="Times New Roman" w:ascii="Times New Roman" w:hAnsi="Times New Roman"/>
          <w:b/>
          <w:bCs/>
          <w:sz w:val="28"/>
          <w:szCs w:val="28"/>
          <w:lang w:val="tt-RU"/>
        </w:rPr>
        <w:t>Татарстан Республикасы закон проектын</w:t>
      </w:r>
    </w:p>
    <w:p>
      <w:pPr>
        <w:pStyle w:val="ConsPlusNonformat"/>
        <w:widowControl/>
        <w:jc w:val="center"/>
        <w:rPr>
          <w:b/>
          <w:sz w:val="28"/>
          <w:szCs w:val="28"/>
          <w:lang w:val="tt-RU"/>
        </w:rPr>
      </w:pPr>
      <w:r>
        <w:rPr>
          <w:rFonts w:cs="Times New Roman" w:ascii="Times New Roman" w:hAnsi="Times New Roman"/>
          <w:b/>
          <w:sz w:val="28"/>
          <w:szCs w:val="28"/>
          <w:lang w:val="tt-RU"/>
        </w:rPr>
        <w:t>ФИНАНС-ИКЪТИСАДЫЙ НИГЕЗЛӘҮ</w:t>
      </w:r>
    </w:p>
    <w:p>
      <w:pPr>
        <w:pStyle w:val="Normal"/>
        <w:ind w:left="567" w:right="566" w:hanging="0"/>
        <w:jc w:val="center"/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</w:r>
    </w:p>
    <w:p>
      <w:pPr>
        <w:pStyle w:val="Style26"/>
        <w:keepNext w:val="false"/>
        <w:keepLines w:val="false"/>
        <w:pageBreakBefore w:val="false"/>
        <w:widowControl/>
        <w:kinsoku w:val="true"/>
        <w:overflowPunct w:val="true"/>
        <w:autoSpaceDE w:val="true"/>
        <w:bidi w:val="0"/>
        <w:snapToGrid w:val="true"/>
        <w:ind w:left="0" w:right="0" w:firstLine="709"/>
        <w:jc w:val="both"/>
        <w:textAlignment w:val="auto"/>
        <w:rPr/>
      </w:pP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«202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7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елга һәм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2028 һәм 2029 елларның планлы чорына 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Татарстан Республикасында  гомуми белем бирү оешмаларында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һәм һөнәри белем бирү оешмаларында һәркем өчен мөмкин булган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һәм түләүсез башлангыч гомуми, төп гомуми, урта гомуми белем,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шулай ук өстәмә белем алуга хокукларны гамәлгә ашыруның дәүләт гарантияләрен финанс белән тәэмин итү нормативларын раслау турында»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  <w:lang w:val="tt-RU"/>
        </w:rPr>
        <w:t xml:space="preserve">Татарстан Республикасы законын кабул итәр өчен кирәкле күләмендәге акчалар 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202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>7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елга һәм</w:t>
      </w:r>
      <w:r>
        <w:rPr>
          <w:rFonts w:cs="Times New Roman" w:ascii="Times New Roman" w:hAnsi="Times New Roman"/>
          <w:b w:val="false"/>
          <w:bCs/>
          <w:sz w:val="28"/>
          <w:szCs w:val="28"/>
          <w:lang w:val="tt-RU"/>
        </w:rPr>
        <w:t xml:space="preserve"> 2028 һәм 2029 елларның планлы чорына</w:t>
      </w:r>
      <w:r>
        <w:rPr>
          <w:rFonts w:cs="Times New Roman" w:ascii="Times New Roman" w:hAnsi="Times New Roman"/>
          <w:bCs/>
          <w:sz w:val="28"/>
          <w:szCs w:val="28"/>
          <w:lang w:val="tt-RU"/>
        </w:rPr>
        <w:t xml:space="preserve"> Татарстан Республикасы бюджеты турындагы Татарстан Республикасы законында каралачак.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cc"/>
    <w:family w:val="roman"/>
    <w:pitch w:val="default"/>
  </w:font>
  <w:font w:name="Calibri">
    <w:charset w:val="cc"/>
    <w:family w:val="swiss"/>
    <w:pitch w:val="default"/>
  </w:font>
  <w:font w:name="Tahoma">
    <w:charset w:val="cc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cc"/>
    <w:family w:val="modern"/>
    <w:pitch w:val="default"/>
  </w:font>
  <w:font w:name="Arial">
    <w:charset w:val="00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Calibri" w:cs="Times New Roman"/>
      <w:color w:val="000000"/>
      <w:sz w:val="24"/>
      <w:szCs w:val="24"/>
      <w:lang w:val="tt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Style15">
    <w:name w:val="Нижний колонтитул Знак"/>
    <w:qFormat/>
    <w:rPr>
      <w:rFonts w:ascii="Calibri" w:hAnsi="Calibri" w:eastAsia="Times New Roman" w:cs="Times New Roman"/>
    </w:rPr>
  </w:style>
  <w:style w:type="character" w:styleId="Style16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;Arial" w:hAnsi="Liberation Sans;Arial" w:eastAsia="Microsoft YaHei" w:cs="Mangal;Microsoft YaHe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;Microsoft YaHe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Style23">
    <w:name w:val="Название объекта"/>
    <w:basedOn w:val="Normal"/>
    <w:qFormat/>
    <w:pPr>
      <w:suppressLineNumbers/>
      <w:spacing w:before="120" w:after="120"/>
    </w:pPr>
    <w:rPr>
      <w:rFonts w:cs="Mangal;Microsoft YaHei"/>
      <w:i/>
      <w:iCs/>
      <w:sz w:val="24"/>
      <w:szCs w:val="24"/>
    </w:rPr>
  </w:style>
  <w:style w:type="paragraph" w:styleId="Style24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5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Times New Roman" w:cs="Calibri"/>
      <w:sz w:val="22"/>
      <w:szCs w:val="22"/>
    </w:rPr>
  </w:style>
  <w:style w:type="paragraph" w:styleId="11">
    <w:name w:val="Указатель1"/>
    <w:basedOn w:val="Normal"/>
    <w:qFormat/>
    <w:pPr>
      <w:suppressLineNumbers/>
    </w:pPr>
    <w:rPr>
      <w:rFonts w:cs="Mangal;Microsoft YaHei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Calibri" w:cs="Courier New"/>
      <w:color w:val="000000"/>
      <w:sz w:val="20"/>
      <w:szCs w:val="20"/>
      <w:lang w:val="tt-RU" w:eastAsia="zh-CN" w:bidi="ar-SA"/>
    </w:rPr>
  </w:style>
  <w:style w:type="paragraph" w:styleId="Style27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2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tt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43200</TotalTime>
  <Application>LibreOffice/7.5.6.2$Linux_X86_64 LibreOffice_project/50$Build-2</Application>
  <AppVersion>15.0000</AppVersion>
  <Pages>1</Pages>
  <Words>132</Words>
  <Characters>870</Characters>
  <CharactersWithSpaces>998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2018-08-17T09:31:00Z</dcterms:created>
  <dc:creator>Ильсия Зайнулли�</dc:creator>
  <dc:description/>
  <dc:language>ru-RU</dc:language>
  <cp:lastModifiedBy/>
  <cp:lastPrinted>2025-08-04T14:26:00Z</cp:lastPrinted>
  <dcterms:modified xsi:type="dcterms:W3CDTF">2026-09-02T12:05:21Z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8956D998600147169236D0C808254746_13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eyJoZGlkIjoiN2M0NmMyOTMwNTBhNTYxMjAzMjcyMTM0YzNjYjBlYjEiLCJ1c2VySWQiOiI4NDIyOTQzNjYxNzkifQ==</vt:lpwstr>
  </property>
</Properties>
</file>