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header47.xml" ContentType="application/vnd.openxmlformats-officedocument.wordprocessingml.header+xml"/>
  <Override PartName="/word/header46.xml" ContentType="application/vnd.openxmlformats-officedocument.wordprocessingml.header+xml"/>
  <Override PartName="/word/header40.xml" ContentType="application/vnd.openxmlformats-officedocument.wordprocessingml.header+xml"/>
  <Override PartName="/word/header39.xml" ContentType="application/vnd.openxmlformats-officedocument.wordprocessingml.header+xml"/>
  <Override PartName="/word/header37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2.xml" ContentType="application/vnd.openxmlformats-officedocument.wordprocessingml.header+xml"/>
  <Override PartName="/word/header48.xml" ContentType="application/vnd.openxmlformats-officedocument.wordprocessingml.header+xml"/>
  <Override PartName="/word/header30.xml" ContentType="application/vnd.openxmlformats-officedocument.wordprocessingml.header+xml"/>
  <Override PartName="/word/header29.xml" ContentType="application/vnd.openxmlformats-officedocument.wordprocessingml.header+xml"/>
  <Override PartName="/word/header28.xml" ContentType="application/vnd.openxmlformats-officedocument.wordprocessingml.header+xml"/>
  <Override PartName="/word/header27.xml" ContentType="application/vnd.openxmlformats-officedocument.wordprocessingml.header+xml"/>
  <Override PartName="/word/header45.xml" ContentType="application/vnd.openxmlformats-officedocument.wordprocessingml.header+xml"/>
  <Override PartName="/word/header26.xml" ContentType="application/vnd.openxmlformats-officedocument.wordprocessingml.header+xml"/>
  <Override PartName="/word/header31.xml" ContentType="application/vnd.openxmlformats-officedocument.wordprocessingml.header+xml"/>
  <Override PartName="/word/header25.xml" ContentType="application/vnd.openxmlformats-officedocument.wordprocessingml.header+xml"/>
  <Override PartName="/word/header24.xml" ContentType="application/vnd.openxmlformats-officedocument.wordprocessingml.header+xml"/>
  <Override PartName="/word/header23.xml" ContentType="application/vnd.openxmlformats-officedocument.wordprocessingml.header+xml"/>
  <Override PartName="/word/header49.xml" ContentType="application/vnd.openxmlformats-officedocument.wordprocessingml.header+xml"/>
  <Override PartName="/word/header20.xml" ContentType="application/vnd.openxmlformats-officedocument.wordprocessingml.header+xml"/>
  <Override PartName="/word/header14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43.xml" ContentType="application/vnd.openxmlformats-officedocument.wordprocessingml.header+xml"/>
  <Override PartName="/word/header36.xml" ContentType="application/vnd.openxmlformats-officedocument.wordprocessingml.header+xml"/>
  <Override PartName="/word/header12.xml" ContentType="application/vnd.openxmlformats-officedocument.wordprocessingml.header+xml"/>
  <Override PartName="/word/header42.xml" ContentType="application/vnd.openxmlformats-officedocument.wordprocessingml.header+xml"/>
  <Override PartName="/word/header10.xml" ContentType="application/vnd.openxmlformats-officedocument.wordprocessingml.header+xml"/>
  <Override PartName="/word/header16.xml" ContentType="application/vnd.openxmlformats-officedocument.wordprocessingml.header+xml"/>
  <Override PartName="/word/header18.xml" ContentType="application/vnd.openxmlformats-officedocument.wordprocessingml.header+xml"/>
  <Override PartName="/word/header33.xml" ContentType="application/vnd.openxmlformats-officedocument.wordprocessingml.header+xml"/>
  <Override PartName="/word/header8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header11.xml" ContentType="application/vnd.openxmlformats-officedocument.wordprocessingml.header+xml"/>
  <Override PartName="/word/header41.xml" ContentType="application/vnd.openxmlformats-officedocument.wordprocessingml.header+xml"/>
  <Override PartName="/word/header6.xml" ContentType="application/vnd.openxmlformats-officedocument.wordprocessingml.header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9.xml" ContentType="application/vnd.openxmlformats-officedocument.wordprocessingml.header+xml"/>
  <Override PartName="/docProps/custom.xml" ContentType="application/vnd.openxmlformats-officedocument.custom-properties+xml"/>
  <Override PartName="/word/header38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header19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header22.xml" ContentType="application/vnd.openxmlformats-officedocument.wordprocessingml.header+xml"/>
  <Override PartName="/word/header15.xml" ContentType="application/vnd.openxmlformats-officedocument.wordprocessingml.header+xml"/>
  <Override PartName="/word/header17.xml" ContentType="application/vnd.openxmlformats-officedocument.wordprocessingml.header+xml"/>
  <Override PartName="/word/header44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2005"/>
        <w:ind w:left="7400" w:right="2" w:firstLine="0"/>
        <w:jc w:val="right"/>
        <w:spacing w:before="76"/>
        <w:rPr>
          <w:spacing w:val="-2"/>
        </w:rPr>
      </w:pPr>
      <w:r/>
      <w:bookmarkStart w:id="0" w:name="вносится_"/>
      <w:r/>
      <w:bookmarkStart w:id="1" w:name="проект_"/>
      <w:r/>
      <w:bookmarkEnd w:id="0"/>
      <w:r/>
      <w:bookmarkEnd w:id="1"/>
      <w:r>
        <w:rPr>
          <w:spacing w:val="-2"/>
        </w:rPr>
        <w:t xml:space="preserve">проект </w:t>
      </w:r>
      <w:bookmarkStart w:id="2" w:name="Кабинетом_Министров_"/>
      <w:r/>
      <w:bookmarkEnd w:id="2"/>
      <w:r>
        <w:rPr>
          <w:spacing w:val="-2"/>
        </w:rPr>
      </w:r>
      <w:r/>
    </w:p>
    <w:p>
      <w:pPr>
        <w:pStyle w:val="2005"/>
        <w:ind w:left="7400" w:right="2" w:firstLine="0"/>
        <w:spacing w:before="76"/>
      </w:pPr>
      <w:r>
        <w:rPr>
          <w:spacing w:val="-2"/>
        </w:rPr>
        <w:t xml:space="preserve">вносится</w:t>
      </w:r>
      <w:r/>
      <w:r/>
    </w:p>
    <w:p>
      <w:pPr>
        <w:pStyle w:val="2005"/>
        <w:ind w:left="7400"/>
      </w:pPr>
      <w:r/>
      <w:bookmarkStart w:id="3" w:name="Республики_Татарстан_"/>
      <w:r/>
      <w:bookmarkEnd w:id="3"/>
      <w:r>
        <w:t xml:space="preserve">Кабинетом</w:t>
      </w:r>
      <w:r>
        <w:rPr>
          <w:spacing w:val="-18"/>
        </w:rPr>
        <w:t xml:space="preserve"> </w:t>
      </w:r>
      <w:r>
        <w:t xml:space="preserve">Министров </w:t>
      </w:r>
      <w:bookmarkStart w:id="4" w:name="_"/>
      <w:r/>
      <w:bookmarkEnd w:id="4"/>
      <w:r>
        <w:t xml:space="preserve">Республики Татарстан</w:t>
      </w:r>
      <w:r/>
    </w:p>
    <w:p>
      <w:pPr>
        <w:pStyle w:val="2005"/>
        <w:spacing w:before="321"/>
      </w:pPr>
      <w:r/>
      <w:r/>
    </w:p>
    <w:p>
      <w:pPr>
        <w:pStyle w:val="2005"/>
        <w:ind w:left="0" w:right="2" w:firstLine="0"/>
        <w:jc w:val="center"/>
        <w:spacing w:before="1"/>
      </w:pPr>
      <w:r/>
      <w:bookmarkStart w:id="5" w:name="_РЕСПУБЛИКИ_ТАТАРСТАН_"/>
      <w:r/>
      <w:bookmarkStart w:id="6" w:name="ЗАКОН_"/>
      <w:r/>
      <w:bookmarkEnd w:id="5"/>
      <w:r/>
      <w:bookmarkEnd w:id="6"/>
      <w:r>
        <w:rPr>
          <w:spacing w:val="-4"/>
        </w:rPr>
        <w:t xml:space="preserve">ЗАКОН </w:t>
      </w:r>
      <w:r>
        <w:t xml:space="preserve">РЕСПУБЛИКИ</w:t>
      </w:r>
      <w:r>
        <w:rPr>
          <w:spacing w:val="-18"/>
        </w:rPr>
        <w:t xml:space="preserve"> </w:t>
      </w:r>
      <w:r>
        <w:t xml:space="preserve">ТАТАРСТАН</w:t>
      </w:r>
      <w:r/>
    </w:p>
    <w:p>
      <w:pPr>
        <w:pStyle w:val="2005"/>
        <w:ind w:left="3343" w:right="2825" w:firstLine="1293"/>
        <w:spacing w:before="1"/>
      </w:pPr>
      <w:r/>
      <w:r/>
    </w:p>
    <w:p>
      <w:pPr>
        <w:pStyle w:val="2011"/>
        <w:ind w:right="-1" w:firstLine="0"/>
        <w:jc w:val="center"/>
        <w:tabs>
          <w:tab w:val="left" w:pos="10206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нормативов финансового обеспечения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2011"/>
        <w:ind w:right="-1" w:firstLine="0"/>
        <w:jc w:val="center"/>
        <w:tabs>
          <w:tab w:val="left" w:pos="10206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государственных гарантий реализации прав на получение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2011"/>
        <w:ind w:right="-1" w:firstLine="0"/>
        <w:jc w:val="center"/>
        <w:tabs>
          <w:tab w:val="left" w:pos="10206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общедоступного и бесплатного дошкольного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муниципальных образовательных организациях, реализующих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2011"/>
        <w:ind w:right="-1" w:firstLine="0"/>
        <w:jc w:val="center"/>
        <w:tabs>
          <w:tab w:val="left" w:pos="10206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образовательные программы дошкольного образования,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284" w:firstLine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Республике Татарстан на 2027 год и плановый период 2028 и 2029 годов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709"/>
        <w:jc w:val="both"/>
        <w:rPr>
          <w:b/>
          <w:sz w:val="28"/>
        </w:rPr>
      </w:pPr>
      <w:r>
        <w:rPr>
          <w:b/>
          <w:sz w:val="28"/>
        </w:rPr>
        <w:t xml:space="preserve">Статья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 xml:space="preserve">1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2005"/>
        <w:ind w:left="709"/>
        <w:jc w:val="both"/>
        <w:spacing w:before="322"/>
      </w:pPr>
      <w:r>
        <w:t xml:space="preserve">В</w:t>
      </w:r>
      <w:r>
        <w:rPr>
          <w:spacing w:val="39"/>
        </w:rPr>
        <w:t xml:space="preserve"> </w:t>
      </w:r>
      <w:r>
        <w:t xml:space="preserve">соответствии</w:t>
      </w:r>
      <w:r>
        <w:rPr>
          <w:spacing w:val="42"/>
        </w:rPr>
        <w:t xml:space="preserve"> </w:t>
      </w:r>
      <w:r>
        <w:t xml:space="preserve">с</w:t>
      </w:r>
      <w:r>
        <w:rPr>
          <w:spacing w:val="42"/>
        </w:rPr>
        <w:t xml:space="preserve"> </w:t>
      </w:r>
      <w:r>
        <w:t xml:space="preserve">Федеральным</w:t>
      </w:r>
      <w:r>
        <w:rPr>
          <w:spacing w:val="42"/>
        </w:rPr>
        <w:t xml:space="preserve"> </w:t>
      </w:r>
      <w:r>
        <w:t xml:space="preserve">законом</w:t>
      </w:r>
      <w:r>
        <w:rPr>
          <w:spacing w:val="42"/>
        </w:rPr>
        <w:t xml:space="preserve"> </w:t>
      </w:r>
      <w:r>
        <w:t xml:space="preserve">от</w:t>
      </w:r>
      <w:r>
        <w:rPr>
          <w:spacing w:val="41"/>
        </w:rPr>
        <w:t xml:space="preserve"> </w:t>
      </w:r>
      <w:r>
        <w:t xml:space="preserve">21</w:t>
      </w:r>
      <w:r>
        <w:rPr>
          <w:spacing w:val="42"/>
        </w:rPr>
        <w:t xml:space="preserve"> </w:t>
      </w:r>
      <w:r>
        <w:t xml:space="preserve">декабря</w:t>
      </w:r>
      <w:r>
        <w:rPr>
          <w:spacing w:val="42"/>
        </w:rPr>
        <w:t xml:space="preserve"> </w:t>
      </w:r>
      <w:r>
        <w:t xml:space="preserve">2021</w:t>
      </w:r>
      <w:r>
        <w:rPr>
          <w:spacing w:val="42"/>
        </w:rPr>
        <w:t xml:space="preserve"> </w:t>
      </w:r>
      <w:r>
        <w:t xml:space="preserve">года</w:t>
      </w:r>
      <w:r>
        <w:rPr>
          <w:spacing w:val="42"/>
        </w:rPr>
        <w:t xml:space="preserve"> </w:t>
      </w:r>
      <w:r>
        <w:t xml:space="preserve">№</w:t>
      </w:r>
      <w:r>
        <w:rPr>
          <w:spacing w:val="42"/>
        </w:rPr>
        <w:t xml:space="preserve"> </w:t>
      </w:r>
      <w:r>
        <w:t xml:space="preserve">414-</w:t>
      </w:r>
      <w:r>
        <w:rPr>
          <w:spacing w:val="-5"/>
        </w:rPr>
        <w:t xml:space="preserve">ФЗ</w:t>
      </w:r>
      <w:r/>
    </w:p>
    <w:p>
      <w:pPr>
        <w:pStyle w:val="2005"/>
        <w:ind w:right="4"/>
        <w:jc w:val="both"/>
      </w:pPr>
      <w:r>
        <w:t xml:space="preserve">«Об общих принципах организации публичной власти в субъектах Российской Федерации» 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обр</w:t>
      </w:r>
      <w:r>
        <w:t xml:space="preserve">азовательных организациях, реализующих образовательные программы дошкольного образования, в Республике Татарстан</w:t>
      </w:r>
      <w:r>
        <w:rPr>
          <w:spacing w:val="-2"/>
        </w:rPr>
        <w:t xml:space="preserve"> </w:t>
      </w:r>
      <w:r>
        <w:t xml:space="preserve">на</w:t>
      </w:r>
      <w:r>
        <w:rPr>
          <w:spacing w:val="-3"/>
        </w:rPr>
        <w:t xml:space="preserve"> </w:t>
      </w:r>
      <w:r>
        <w:t xml:space="preserve">2027</w:t>
      </w:r>
      <w:r>
        <w:rPr>
          <w:spacing w:val="-2"/>
        </w:rPr>
        <w:t xml:space="preserve"> </w:t>
      </w:r>
      <w:r>
        <w:t xml:space="preserve">год</w:t>
      </w:r>
      <w:r>
        <w:rPr>
          <w:spacing w:val="-3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плановый</w:t>
      </w:r>
      <w:r>
        <w:rPr>
          <w:spacing w:val="-3"/>
        </w:rPr>
        <w:t xml:space="preserve"> </w:t>
      </w:r>
      <w:r>
        <w:t xml:space="preserve">период</w:t>
      </w:r>
      <w:r>
        <w:rPr>
          <w:spacing w:val="-2"/>
        </w:rPr>
        <w:t xml:space="preserve"> </w:t>
      </w:r>
      <w:r>
        <w:t xml:space="preserve">2028</w:t>
      </w:r>
      <w:r>
        <w:rPr>
          <w:spacing w:val="-3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2029</w:t>
      </w:r>
      <w:r>
        <w:rPr>
          <w:spacing w:val="-3"/>
        </w:rPr>
        <w:t xml:space="preserve"> </w:t>
      </w:r>
      <w:r>
        <w:t xml:space="preserve">годов</w:t>
      </w:r>
      <w:r>
        <w:rPr>
          <w:spacing w:val="-2"/>
        </w:rPr>
        <w:t xml:space="preserve"> </w:t>
      </w:r>
      <w:r>
        <w:t xml:space="preserve">согласно</w:t>
      </w:r>
      <w:r>
        <w:rPr>
          <w:spacing w:val="-3"/>
        </w:rPr>
        <w:t xml:space="preserve"> </w:t>
      </w:r>
      <w:r>
        <w:t xml:space="preserve">приложениям</w:t>
      </w:r>
      <w:r>
        <w:rPr>
          <w:spacing w:val="-2"/>
        </w:rPr>
        <w:br/>
      </w:r>
      <w:r>
        <w:t xml:space="preserve">к настоящему Закону.</w:t>
      </w:r>
      <w:r/>
    </w:p>
    <w:p>
      <w:pPr>
        <w:pStyle w:val="2005"/>
        <w:spacing w:before="321"/>
      </w:pPr>
      <w:r/>
      <w:r/>
    </w:p>
    <w:p>
      <w:pPr>
        <w:ind w:left="709"/>
        <w:jc w:val="both"/>
        <w:spacing w:before="1"/>
        <w:rPr>
          <w:b/>
          <w:sz w:val="28"/>
        </w:rPr>
      </w:pPr>
      <w:r>
        <w:rPr>
          <w:b/>
          <w:sz w:val="28"/>
        </w:rPr>
        <w:t xml:space="preserve">Статья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 xml:space="preserve">2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2005"/>
        <w:ind w:left="709"/>
        <w:jc w:val="both"/>
        <w:spacing w:before="322"/>
      </w:pPr>
      <w:r>
        <w:t xml:space="preserve">Настоящий</w:t>
      </w:r>
      <w:r>
        <w:rPr>
          <w:spacing w:val="-2"/>
        </w:rPr>
        <w:t xml:space="preserve"> </w:t>
      </w:r>
      <w:r>
        <w:t xml:space="preserve">Закон</w:t>
      </w:r>
      <w:r>
        <w:rPr>
          <w:spacing w:val="-1"/>
        </w:rPr>
        <w:t xml:space="preserve"> </w:t>
      </w:r>
      <w:r>
        <w:t xml:space="preserve">вступает</w:t>
      </w:r>
      <w:r>
        <w:rPr>
          <w:spacing w:val="-2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силу</w:t>
      </w:r>
      <w:r>
        <w:rPr>
          <w:spacing w:val="-2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1</w:t>
      </w:r>
      <w:r>
        <w:rPr>
          <w:spacing w:val="-2"/>
        </w:rPr>
        <w:t xml:space="preserve"> </w:t>
      </w:r>
      <w:r>
        <w:t xml:space="preserve">января</w:t>
      </w:r>
      <w:r>
        <w:rPr>
          <w:spacing w:val="-1"/>
        </w:rPr>
        <w:t xml:space="preserve"> </w:t>
      </w:r>
      <w:r>
        <w:t xml:space="preserve">2027</w:t>
      </w:r>
      <w:r>
        <w:rPr>
          <w:spacing w:val="-1"/>
        </w:rPr>
        <w:t xml:space="preserve"> </w:t>
      </w:r>
      <w:r>
        <w:rPr>
          <w:spacing w:val="-2"/>
        </w:rPr>
        <w:t xml:space="preserve">года.</w:t>
      </w:r>
      <w:r/>
    </w:p>
    <w:p>
      <w:pPr>
        <w:pStyle w:val="2005"/>
      </w:pPr>
      <w:r/>
      <w:bookmarkStart w:id="7" w:name="_GoBack"/>
      <w:r/>
      <w:bookmarkEnd w:id="7"/>
      <w:r/>
      <w:r/>
    </w:p>
    <w:p>
      <w:pPr>
        <w:pStyle w:val="2005"/>
        <w:spacing w:before="321"/>
      </w:pPr>
      <w:r/>
      <w:r/>
    </w:p>
    <w:p>
      <w:pPr>
        <w:ind w:firstLine="737"/>
        <w:rPr>
          <w:sz w:val="28"/>
          <w:szCs w:val="28"/>
        </w:rPr>
      </w:pPr>
      <w:r>
        <w:rPr>
          <w:sz w:val="28"/>
          <w:szCs w:val="28"/>
        </w:rPr>
        <w:t xml:space="preserve">Глава (Раис)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2005"/>
        <w:sectPr>
          <w:footnotePr/>
          <w:endnotePr/>
          <w:type w:val="nextPage"/>
          <w:pgSz w:w="11906" w:h="16838" w:orient="portrait"/>
          <w:pgMar w:top="1040" w:right="566" w:bottom="280" w:left="1133" w:header="0" w:footer="0" w:gutter="0"/>
          <w:cols w:num="1" w:sep="0" w:space="720" w:equalWidth="1"/>
          <w:docGrid w:linePitch="360"/>
        </w:sectPr>
      </w:pPr>
      <w:r>
        <w:t xml:space="preserve">Республики Татарстан</w:t>
      </w:r>
      <w:r/>
    </w:p>
    <w:p>
      <w:pPr>
        <w:pStyle w:val="2005"/>
        <w:ind w:left="9639" w:right="425"/>
        <w:tabs>
          <w:tab w:val="left" w:pos="9750" w:leader="none"/>
          <w:tab w:val="left" w:pos="12782" w:leader="none"/>
          <w:tab w:val="left" w:pos="13584" w:leader="none"/>
          <w:tab w:val="left" w:pos="13806" w:leader="none"/>
        </w:tabs>
        <w:rPr>
          <w:spacing w:val="-2"/>
        </w:rPr>
      </w:pPr>
      <w:r>
        <w:rPr>
          <w:spacing w:val="-2"/>
        </w:rPr>
        <w:t xml:space="preserve">Приложение 1</w:t>
      </w:r>
      <w:r>
        <w:rPr>
          <w:spacing w:val="-2"/>
        </w:rPr>
      </w:r>
      <w:r>
        <w:rPr>
          <w:spacing w:val="-2"/>
        </w:rPr>
      </w:r>
    </w:p>
    <w:p>
      <w:pPr>
        <w:pStyle w:val="2005"/>
        <w:ind w:left="9639" w:right="425"/>
        <w:tabs>
          <w:tab w:val="left" w:pos="9750" w:leader="none"/>
          <w:tab w:val="left" w:pos="12782" w:leader="none"/>
          <w:tab w:val="left" w:pos="13584" w:leader="none"/>
          <w:tab w:val="left" w:pos="13806" w:leader="none"/>
        </w:tabs>
        <w:rPr>
          <w:spacing w:val="-2"/>
        </w:rPr>
      </w:pPr>
      <w:r>
        <w:rPr>
          <w:spacing w:val="-2"/>
        </w:rPr>
        <w:t xml:space="preserve">к Закону Республики Татарстан</w:t>
      </w:r>
      <w:r>
        <w:rPr>
          <w:spacing w:val="-2"/>
        </w:rPr>
      </w:r>
      <w:r>
        <w:rPr>
          <w:spacing w:val="-2"/>
        </w:rPr>
      </w:r>
    </w:p>
    <w:p>
      <w:pPr>
        <w:pStyle w:val="2005"/>
        <w:ind w:left="9639" w:right="425"/>
        <w:tabs>
          <w:tab w:val="left" w:pos="9750" w:leader="none"/>
          <w:tab w:val="left" w:pos="12782" w:leader="none"/>
          <w:tab w:val="left" w:pos="13584" w:leader="none"/>
          <w:tab w:val="left" w:pos="13806" w:leader="none"/>
        </w:tabs>
      </w:pPr>
      <w:r>
        <w:rPr>
          <w:spacing w:val="-2"/>
        </w:rPr>
        <w:t xml:space="preserve">«Об утверждении нормативов финансового обеспечения государственных гарантий реализации прав на получение общедоступного и бесплатного </w:t>
      </w:r>
      <w:r>
        <w:rPr>
          <w:spacing w:val="-2"/>
        </w:rPr>
        <w:t xml:space="preserve">дошкольного образования в муниципальных образовательных организациях, реализующих образовательные программы дошкольного образования, в Республике Татарстан на 2027 год и плановый период 2028 и 2029 годов</w:t>
      </w:r>
      <w:r>
        <w:t xml:space="preserve">»</w:t>
      </w:r>
      <w:r/>
    </w:p>
    <w:p>
      <w:pPr>
        <w:pStyle w:val="2005"/>
      </w:pPr>
      <w:r/>
      <w:r/>
    </w:p>
    <w:p>
      <w:pPr>
        <w:pStyle w:val="2000"/>
      </w:pPr>
      <w:r>
        <w:rPr>
          <w:spacing w:val="-2"/>
        </w:rPr>
        <w:t xml:space="preserve">НОРМАТИВЫ</w:t>
      </w:r>
      <w:r/>
    </w:p>
    <w:p>
      <w:pPr>
        <w:ind w:right="290"/>
        <w:jc w:val="center"/>
        <w:rPr>
          <w:b/>
          <w:sz w:val="28"/>
        </w:rPr>
      </w:pPr>
      <w:r>
        <w:rPr>
          <w:b/>
          <w:sz w:val="28"/>
        </w:rPr>
        <w:t xml:space="preserve">финансового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обеспечения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гарантий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прав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получение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общедоступного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бесплатного дошкольного образования в муниципальных образовательных организациях, реализующих образовательные программы дошкольного образования, в Республике Татарстан на 2027 год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2005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2009"/>
        <w:numPr>
          <w:ilvl w:val="0"/>
          <w:numId w:val="1"/>
        </w:numPr>
        <w:ind w:left="141" w:firstLine="709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общеразвивающей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spacing w:before="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spacing w:before="21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658" w:hanging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Направленность групп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spacing w:before="1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restart"/>
            <w:textDirection w:val="lrTb"/>
            <w:noWrap w:val="false"/>
          </w:tcPr>
          <w:p>
            <w:pPr>
              <w:pStyle w:val="2010"/>
              <w:spacing w:before="1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52" w:type="dxa"/>
            <w:textDirection w:val="lrTb"/>
            <w:noWrap w:val="false"/>
          </w:tcPr>
          <w:p>
            <w:pPr>
              <w:pStyle w:val="2010"/>
              <w:ind w:left="2756" w:hanging="203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группах общеразвивающей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8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8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8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 w:right="1"/>
              <w:jc w:val="center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2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8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3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5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7" w:right="52"/>
              <w:jc w:val="center"/>
              <w:spacing w:before="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8" w:right="52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75" w:right="59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9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87"/>
              <w:jc w:val="right"/>
              <w:spacing w:before="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18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ind w:left="108" w:right="96" w:hanging="1"/>
              <w:jc w:val="center"/>
              <w:spacing w:before="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Группы общеразвивающей направленности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90" w:right="8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числе разновозрастные)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ind w:left="274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33542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40240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46939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50503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63902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77299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83996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6" w:right="7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157678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77299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90695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97395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117491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95" w:right="13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221"/>
              <w:spacing w:before="3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28323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49691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53258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67738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81983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89107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6" w:right="75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167450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81983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96228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103349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124718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95" w:right="132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203061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ind w:left="400" w:right="384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42165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51539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58238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64936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71636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11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85029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71636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78333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85029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98428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right="13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98428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221"/>
              <w:spacing w:before="3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30369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37492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37492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44615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54415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61714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68836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75957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6" w:right="75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90201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75957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83080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90201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104444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95" w:right="132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104444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6838" w:h="11906" w:orient="landscape"/>
          <w:pgMar w:top="1040" w:right="141" w:bottom="280" w:left="992" w:header="0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4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spacing w:before="2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658" w:hanging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Направленность групп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spacing w:before="8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restart"/>
            <w:textDirection w:val="lrTb"/>
            <w:noWrap w:val="false"/>
          </w:tcPr>
          <w:p>
            <w:pPr>
              <w:pStyle w:val="2010"/>
              <w:spacing w:before="8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52" w:type="dxa"/>
            <w:textDirection w:val="lrTb"/>
            <w:noWrap w:val="false"/>
          </w:tcPr>
          <w:p>
            <w:pPr>
              <w:pStyle w:val="2010"/>
              <w:ind w:left="2756" w:hanging="203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группах общеразвивающей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8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 w:right="1"/>
              <w:jc w:val="center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2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3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5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7" w:right="52"/>
              <w:jc w:val="center"/>
              <w:spacing w:before="2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8" w:right="52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75" w:right="59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9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87"/>
              <w:jc w:val="right"/>
              <w:spacing w:before="2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18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ind w:left="90" w:right="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Семейные дошкольные группы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ind w:left="334" w:firstLine="58"/>
              <w:rPr>
                <w:sz w:val="20"/>
              </w:rPr>
            </w:pPr>
            <w:r>
              <w:rPr>
                <w:sz w:val="20"/>
              </w:rPr>
              <w:t xml:space="preserve">для всех </w:t>
            </w:r>
            <w:r>
              <w:rPr>
                <w:spacing w:val="-2"/>
                <w:sz w:val="20"/>
              </w:rPr>
              <w:t xml:space="preserve">возрастов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right="5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43820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53868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67266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11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73964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70615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77312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87360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right="13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87360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right="55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46319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57177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64298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71421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11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78544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64298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74983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82105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92787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right="132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92787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pStyle w:val="2005"/>
        <w:spacing w:before="15"/>
      </w:pPr>
      <w:r/>
      <w:r/>
    </w:p>
    <w:p>
      <w:pPr>
        <w:pStyle w:val="2009"/>
        <w:numPr>
          <w:ilvl w:val="0"/>
          <w:numId w:val="1"/>
        </w:numPr>
        <w:ind w:left="141" w:firstLine="709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компенсирующей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spacing w:before="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00"/>
        <w:gridCol w:w="1557"/>
        <w:gridCol w:w="995"/>
        <w:gridCol w:w="707"/>
        <w:gridCol w:w="852"/>
        <w:gridCol w:w="794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01" w:right="115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restart"/>
            <w:textDirection w:val="lrTb"/>
            <w:noWrap w:val="false"/>
          </w:tcPr>
          <w:p>
            <w:pPr>
              <w:pStyle w:val="2010"/>
              <w:ind w:left="127" w:right="115"/>
              <w:jc w:val="center"/>
              <w:spacing w:before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z w:val="20"/>
              </w:rPr>
              <w:t xml:space="preserve">воспитан-</w:t>
            </w:r>
            <w:r>
              <w:rPr>
                <w:spacing w:val="-2"/>
                <w:sz w:val="20"/>
              </w:rPr>
              <w:t xml:space="preserve">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Merge w:val="restart"/>
            <w:textDirection w:val="lrTb"/>
            <w:noWrap w:val="false"/>
          </w:tcPr>
          <w:p>
            <w:pPr>
              <w:pStyle w:val="2010"/>
              <w:spacing w:before="4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99" w:type="dxa"/>
            <w:textDirection w:val="lrTb"/>
            <w:noWrap w:val="false"/>
          </w:tcPr>
          <w:p>
            <w:pPr>
              <w:pStyle w:val="2010"/>
              <w:ind w:left="2430" w:right="1191" w:hanging="1194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компенсирующей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9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7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9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0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restart"/>
            <w:textDirection w:val="lrTb"/>
            <w:noWrap w:val="false"/>
          </w:tcPr>
          <w:p>
            <w:pPr>
              <w:pStyle w:val="2010"/>
              <w:ind w:left="131" w:right="115" w:firstLine="71"/>
              <w:rPr>
                <w:sz w:val="20"/>
              </w:rPr>
            </w:pPr>
            <w:r>
              <w:rPr>
                <w:sz w:val="20"/>
              </w:rPr>
              <w:t xml:space="preserve">Дети с тяжелыми нарушениями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речи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136721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155350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169321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183290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187948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206576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145879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165862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180849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195840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215824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220818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restart"/>
            <w:textDirection w:val="lrTb"/>
            <w:noWrap w:val="false"/>
          </w:tcPr>
          <w:p>
            <w:pPr>
              <w:pStyle w:val="2010"/>
              <w:ind w:left="159" w:right="149"/>
              <w:jc w:val="center"/>
              <w:spacing w:before="1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Слабовидящие </w:t>
            </w:r>
            <w:r>
              <w:rPr>
                <w:sz w:val="20"/>
              </w:rPr>
              <w:t xml:space="preserve">дети, дети с </w:t>
            </w:r>
            <w:r>
              <w:rPr>
                <w:spacing w:val="-2"/>
                <w:sz w:val="20"/>
              </w:rPr>
              <w:t xml:space="preserve">амблиопией, косоглазием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restart"/>
            <w:textDirection w:val="lrTb"/>
            <w:noWrap w:val="false"/>
          </w:tcPr>
          <w:p>
            <w:pPr>
              <w:pStyle w:val="2010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</w:t>
            </w:r>
            <w:r>
              <w:rPr>
                <w:sz w:val="20"/>
              </w:rPr>
              <w:t xml:space="preserve">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136721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155350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169321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183290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187948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206576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continue"/>
            <w:textDirection w:val="lrTb"/>
            <w:noWrap w:val="false"/>
          </w:tcPr>
          <w:p>
            <w:pPr>
              <w:pStyle w:val="2010"/>
              <w:ind w:left="343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145879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165862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180849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195840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215824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220818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 xml:space="preserve">Дети с задержкой </w:t>
            </w:r>
            <w:r>
              <w:rPr>
                <w:spacing w:val="-2"/>
                <w:sz w:val="20"/>
              </w:rPr>
              <w:t xml:space="preserve">психического </w:t>
            </w:r>
            <w:r>
              <w:rPr>
                <w:sz w:val="20"/>
              </w:rPr>
              <w:t xml:space="preserve">развития; дети с</w: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vMerge w:val="continue"/>
            <w:textDirection w:val="lrTb"/>
            <w:noWrap w:val="false"/>
          </w:tcPr>
          <w:p>
            <w:pPr>
              <w:pStyle w:val="2010"/>
              <w:ind w:left="343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12"/>
          <w:headerReference w:type="even" r:id="rId13"/>
          <w:headerReference w:type="first" r:id="rId14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pgNumType w:start="2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4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01" w:right="115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27" w:right="115"/>
              <w:jc w:val="center"/>
              <w:spacing w:before="1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z w:val="20"/>
              </w:rPr>
              <w:t xml:space="preserve">воспитан-</w:t>
            </w:r>
            <w:r>
              <w:rPr>
                <w:spacing w:val="-2"/>
                <w:sz w:val="20"/>
              </w:rPr>
              <w:t xml:space="preserve">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restart"/>
            <w:textDirection w:val="lrTb"/>
            <w:noWrap w:val="false"/>
          </w:tcPr>
          <w:p>
            <w:pPr>
              <w:pStyle w:val="2010"/>
              <w:spacing w:before="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4" w:type="dxa"/>
            <w:textDirection w:val="lrTb"/>
            <w:noWrap w:val="false"/>
          </w:tcPr>
          <w:p>
            <w:pPr>
              <w:pStyle w:val="2010"/>
              <w:ind w:left="2430" w:right="1191" w:hanging="1194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компенсирующей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7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0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5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5" w:right="145" w:firstLine="1"/>
              <w:jc w:val="center"/>
              <w:spacing w:before="155"/>
              <w:rPr>
                <w:sz w:val="18"/>
              </w:rPr>
            </w:pPr>
            <w:r>
              <w:rPr>
                <w:spacing w:val="-2"/>
                <w:sz w:val="20"/>
              </w:rPr>
              <w:t xml:space="preserve">нарушениями </w:t>
            </w:r>
            <w:r>
              <w:rPr>
                <w:sz w:val="20"/>
              </w:rPr>
              <w:t xml:space="preserve">интеллекта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легкой </w:t>
            </w:r>
            <w:r>
              <w:rPr>
                <w:spacing w:val="-2"/>
                <w:sz w:val="20"/>
              </w:rPr>
              <w:t xml:space="preserve">степени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136721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155350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169321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183290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187948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206576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145879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165862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180849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195840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215824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220818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нарушениями интеллекта умеренной, </w:t>
            </w:r>
            <w:r>
              <w:rPr>
                <w:sz w:val="20"/>
              </w:rPr>
              <w:t xml:space="preserve">тяжелой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степени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</w:t>
            </w:r>
            <w:r>
              <w:rPr>
                <w:spacing w:val="-2"/>
                <w:sz w:val="20"/>
              </w:rPr>
              <w:t xml:space="preserve">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110480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170404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193688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207658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226289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249572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212315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235601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254230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43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76388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117744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181894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206876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221863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241848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266829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226860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271823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421"/>
              <w:rPr>
                <w:sz w:val="20"/>
              </w:rPr>
            </w:pPr>
            <w:r>
              <w:rPr>
                <w:sz w:val="20"/>
              </w:rPr>
              <w:t xml:space="preserve">Глухие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113062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218797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251396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274683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297965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279337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307282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120478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151383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233616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268588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293569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318550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298564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328543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358519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spacing w:before="15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400"/>
              <w:rPr>
                <w:sz w:val="20"/>
              </w:rPr>
            </w:pPr>
            <w:r>
              <w:rPr>
                <w:sz w:val="20"/>
              </w:rPr>
              <w:t xml:space="preserve">Слепые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113062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218797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251396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274683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297965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279337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307282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7"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120478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151383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233616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268588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293569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318550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298564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328543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358519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Слабослышащие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z w:val="2"/>
                <w:szCs w:val="2"/>
              </w:rPr>
            </w:pPr>
            <w:r>
              <w:rPr>
                <w:spacing w:val="-4"/>
                <w:sz w:val="20"/>
              </w:rPr>
              <w:t xml:space="preserve">дети</w: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7" w:line="227" w:lineRule="exact"/>
              <w:rPr>
                <w:spacing w:val="-2"/>
                <w:sz w:val="20"/>
              </w:rPr>
            </w:pPr>
            <w:r>
              <w:rPr>
                <w:spacing w:val="-2"/>
                <w:sz w:val="19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110480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170404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193688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207658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226289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249572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212315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235601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254230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7" w:line="227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76388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117744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135919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181894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206876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221863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241848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266829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226860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251838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271823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15"/>
          <w:headerReference w:type="first" r:id="rId16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815"/>
        <w:gridCol w:w="757"/>
        <w:gridCol w:w="786"/>
        <w:gridCol w:w="786"/>
        <w:gridCol w:w="786"/>
        <w:gridCol w:w="786"/>
        <w:gridCol w:w="786"/>
        <w:gridCol w:w="78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4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01" w:right="115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27" w:right="115"/>
              <w:jc w:val="center"/>
              <w:spacing w:before="1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z w:val="20"/>
              </w:rPr>
              <w:t xml:space="preserve">воспитан-</w:t>
            </w:r>
            <w:r>
              <w:rPr>
                <w:spacing w:val="-2"/>
                <w:sz w:val="20"/>
              </w:rPr>
              <w:t xml:space="preserve">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restart"/>
            <w:textDirection w:val="lrTb"/>
            <w:noWrap w:val="false"/>
          </w:tcPr>
          <w:p>
            <w:pPr>
              <w:pStyle w:val="2010"/>
              <w:ind w:left="1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pStyle w:val="2010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4" w:type="dxa"/>
            <w:textDirection w:val="lrTb"/>
            <w:noWrap w:val="false"/>
          </w:tcPr>
          <w:p>
            <w:pPr>
              <w:pStyle w:val="2010"/>
              <w:ind w:left="2430" w:right="1191" w:hanging="1194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компенсирующей </w:t>
            </w:r>
            <w:r>
              <w:rPr>
                <w:sz w:val="20"/>
              </w:rPr>
              <w:t xml:space="preserve">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7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0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29" w:right="316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нарушениями </w:t>
            </w:r>
            <w:r>
              <w:rPr>
                <w:sz w:val="20"/>
              </w:rPr>
              <w:t xml:space="preserve">опорно-</w:t>
            </w:r>
            <w:r>
              <w:rPr>
                <w:spacing w:val="-2"/>
                <w:sz w:val="20"/>
              </w:rPr>
              <w:t xml:space="preserve">двигательного</w:t>
            </w:r>
            <w:r>
              <w:rPr>
                <w:spacing w:val="-2"/>
                <w:sz w:val="20"/>
              </w:rPr>
              <w:t xml:space="preserve"> аппарата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110480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170404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193688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207658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226289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249572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212315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235601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254230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76388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117744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181894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206876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221863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241848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266829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226860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271823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7"/>
              <w:jc w:val="center"/>
              <w:spacing w:before="15" w:line="230" w:lineRule="atLeast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расстройствами аутистического спектра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135254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197196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299389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327335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355274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578812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331989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364592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401843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144192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177275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210356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279957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319922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349901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379877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419845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354896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389870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429838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тяжелыми </w:t>
            </w:r>
            <w:r>
              <w:rPr>
                <w:spacing w:val="-2"/>
                <w:sz w:val="20"/>
              </w:rPr>
              <w:t xml:space="preserve">множественными нарушениями развития (имеющие сочетание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39" w:right="12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двух или более недостатков в физическом и 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психическом </w:t>
            </w:r>
            <w:r>
              <w:rPr>
                <w:spacing w:val="-2"/>
                <w:sz w:val="20"/>
              </w:rPr>
              <w:t xml:space="preserve">развитии)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129527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141871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191472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256411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293667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321606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349549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573086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326264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358863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396119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438034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661571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105051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138134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171217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204299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273899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313864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343845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373820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613631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348839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383810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423781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468746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708557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135254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197196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299389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327335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355274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578812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331989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364592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401843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09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144192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177275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210356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279957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319922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349901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379877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419845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354896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389870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429838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98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Дети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фонетико- фонематическими </w:t>
            </w:r>
            <w:r>
              <w:rPr>
                <w:sz w:val="20"/>
              </w:rPr>
              <w:t xml:space="preserve">нарушениями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речи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57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</w:t>
            </w:r>
            <w:r>
              <w:rPr>
                <w:sz w:val="20"/>
              </w:rPr>
              <w:t xml:space="preserve">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</w:t>
            </w:r>
            <w:r>
              <w:rPr>
                <w:spacing w:val="-2"/>
                <w:sz w:val="20"/>
              </w:rPr>
              <w:t xml:space="preserve">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50070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64528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74327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117352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131322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145295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154609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168578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145295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159266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173237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191866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191866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pStyle w:val="2010"/>
              <w:ind w:left="198"/>
              <w:spacing w:line="210" w:lineRule="exact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pStyle w:val="2010"/>
              <w:ind w:left="343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236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53210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68655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79108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125178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140165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155155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165146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180134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155155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170143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185130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205115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205115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sectPr>
          <w:headerReference w:type="default" r:id="rId17"/>
          <w:headerReference w:type="first" r:id="rId18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p>
      <w:pPr>
        <w:pStyle w:val="2009"/>
        <w:numPr>
          <w:ilvl w:val="0"/>
          <w:numId w:val="1"/>
        </w:numPr>
        <w:ind w:left="141" w:firstLine="709"/>
        <w:spacing w:before="5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комбинированной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spacing w:before="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13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spacing w:before="4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27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restart"/>
            <w:textDirection w:val="lrTb"/>
            <w:noWrap w:val="false"/>
          </w:tcPr>
          <w:p>
            <w:pPr>
              <w:pStyle w:val="2010"/>
              <w:spacing w:before="4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19" w:type="dxa"/>
            <w:textDirection w:val="lrTb"/>
            <w:noWrap w:val="false"/>
          </w:tcPr>
          <w:p>
            <w:pPr>
              <w:pStyle w:val="2010"/>
              <w:ind w:left="2272" w:right="1057" w:hanging="1179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комбинированной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46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99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ind w:left="277" w:right="266"/>
              <w:jc w:val="center"/>
              <w:spacing w:before="34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ограниченными возможностями здоровья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283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68123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81597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88328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95065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114125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134328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147798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161271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269028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147798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168005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181474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201681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316172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8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spacing w:before="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71206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85474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92607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99741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119934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141337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155606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169873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284024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155606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177008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191277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212678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333962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ind w:left="142" w:right="130"/>
              <w:jc w:val="center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Глухие, слепые, с </w:t>
            </w:r>
            <w:r>
              <w:rPr>
                <w:spacing w:val="-2"/>
                <w:sz w:val="20"/>
              </w:rPr>
              <w:t xml:space="preserve">нарушениями </w:t>
            </w:r>
            <w:r>
              <w:rPr>
                <w:sz w:val="20"/>
              </w:rPr>
              <w:t xml:space="preserve">опорно-</w:t>
            </w:r>
            <w:r>
              <w:rPr>
                <w:spacing w:val="-2"/>
                <w:sz w:val="20"/>
              </w:rPr>
              <w:t xml:space="preserve">двигательного </w:t>
            </w:r>
            <w:r>
              <w:rPr>
                <w:sz w:val="20"/>
              </w:rPr>
              <w:t xml:space="preserve">аппарата, с </w:t>
            </w:r>
            <w:r>
              <w:rPr>
                <w:spacing w:val="-2"/>
                <w:sz w:val="20"/>
              </w:rPr>
              <w:t xml:space="preserve">нарушениями интеллекта умеренной, </w:t>
            </w:r>
            <w:r>
              <w:rPr>
                <w:sz w:val="20"/>
              </w:rPr>
              <w:t xml:space="preserve">тяжелой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степени,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расстройствами аутистического </w:t>
            </w:r>
            <w:r>
              <w:rPr>
                <w:sz w:val="20"/>
              </w:rPr>
              <w:t xml:space="preserve">спектра или с </w:t>
            </w:r>
            <w:r>
              <w:rPr>
                <w:spacing w:val="-2"/>
                <w:sz w:val="20"/>
              </w:rPr>
              <w:t xml:space="preserve">тяжелыми </w:t>
            </w:r>
            <w:r>
              <w:rPr>
                <w:spacing w:val="-2"/>
                <w:sz w:val="20"/>
              </w:rPr>
              <w:t xml:space="preserve">множественными нарушениями развития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409" w:right="393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74980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88452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95186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101922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120980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141186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154653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168127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181597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154653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174860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188330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208536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323029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21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78469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92737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99873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127196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148600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162868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177139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191406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162868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184274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198540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219945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 xml:space="preserve">Слабовидящие и 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амблиопией и (или) </w:t>
            </w:r>
            <w:r>
              <w:rPr>
                <w:spacing w:val="-2"/>
                <w:sz w:val="20"/>
              </w:rPr>
              <w:t xml:space="preserve">косоглазием, слабослышащие, </w:t>
            </w:r>
            <w:r>
              <w:rPr>
                <w:sz w:val="20"/>
              </w:rPr>
              <w:t xml:space="preserve">имеющие тяжелые нарушения речи, или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нарушениями интеллекта легкой </w:t>
            </w:r>
            <w:r>
              <w:rPr>
                <w:spacing w:val="-2"/>
                <w:sz w:val="20"/>
              </w:rPr>
              <w:t xml:space="preserve">степени</w: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409" w:right="393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before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57017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63752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70489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77222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80994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94464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107935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114668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128138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107935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121405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128138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148344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222429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60107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67243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74374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81509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85507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99772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114043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121178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135445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114043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128311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135445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156849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235327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19"/>
          <w:headerReference w:type="first" r:id="rId20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spacing w:before="14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13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spacing w:before="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27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pacing w:val="-2"/>
                <w:sz w:val="20"/>
              </w:rPr>
              <w:t xml:space="preserve">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restart"/>
            <w:textDirection w:val="lrTb"/>
            <w:noWrap w:val="false"/>
          </w:tcPr>
          <w:p>
            <w:pPr>
              <w:pStyle w:val="2010"/>
              <w:spacing w:before="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19" w:type="dxa"/>
            <w:textDirection w:val="lrTb"/>
            <w:noWrap w:val="false"/>
          </w:tcPr>
          <w:p>
            <w:pPr>
              <w:pStyle w:val="2010"/>
              <w:ind w:left="2272" w:right="1057" w:hanging="1179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комбинированной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46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99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4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ind w:left="372" w:right="360" w:hanging="1"/>
              <w:jc w:val="center"/>
              <w:spacing w:before="149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задержкой </w:t>
            </w:r>
            <w:r>
              <w:rPr>
                <w:spacing w:val="-2"/>
                <w:sz w:val="20"/>
              </w:rPr>
              <w:t xml:space="preserve">психического развития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409" w:right="393" w:firstLine="70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47640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54376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61111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67847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77881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84616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98085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111555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98084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104822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118292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131758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199111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pStyle w:val="2010"/>
              <w:ind w:left="372" w:right="360" w:hanging="1"/>
              <w:jc w:val="center"/>
              <w:spacing w:before="14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pStyle w:val="2010"/>
              <w:ind w:left="409" w:right="393" w:firstLine="70"/>
              <w:spacing w:before="1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spacing w:before="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50331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57466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64600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71733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82363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89498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103765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118036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103765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125171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139437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210783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pStyle w:val="2005"/>
        <w:spacing w:before="5"/>
      </w:pPr>
      <w:r/>
      <w:r/>
    </w:p>
    <w:p>
      <w:pPr>
        <w:pStyle w:val="2009"/>
        <w:numPr>
          <w:ilvl w:val="0"/>
          <w:numId w:val="1"/>
        </w:numPr>
        <w:ind w:left="141" w:firstLine="709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оздоровительной </w:t>
      </w:r>
      <w:r>
        <w:rPr>
          <w:sz w:val="28"/>
        </w:rPr>
        <w:t xml:space="preserve">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56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526"/>
        <w:gridCol w:w="991"/>
        <w:gridCol w:w="1133"/>
        <w:gridCol w:w="850"/>
        <w:gridCol w:w="851"/>
        <w:gridCol w:w="850"/>
        <w:gridCol w:w="849"/>
        <w:gridCol w:w="850"/>
        <w:gridCol w:w="851"/>
        <w:gridCol w:w="850"/>
        <w:gridCol w:w="851"/>
        <w:gridCol w:w="856"/>
        <w:gridCol w:w="848"/>
        <w:gridCol w:w="848"/>
        <w:gridCol w:w="851"/>
        <w:gridCol w:w="851"/>
        <w:gridCol w:w="855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9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97" w:right="85"/>
              <w:jc w:val="center"/>
              <w:spacing w:before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 </w:t>
            </w:r>
            <w:r>
              <w:rPr>
                <w:spacing w:val="-4"/>
                <w:sz w:val="20"/>
              </w:rPr>
              <w:t xml:space="preserve">ной </w:t>
            </w:r>
            <w:r>
              <w:rPr>
                <w:spacing w:val="-2"/>
                <w:sz w:val="20"/>
              </w:rPr>
              <w:t xml:space="preserve">состав воспита 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28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/</w:t>
            </w:r>
            <w:r>
              <w:rPr>
                <w:spacing w:val="-2"/>
                <w:sz w:val="20"/>
              </w:rPr>
              <w:t xml:space="preserve">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11" w:type="dxa"/>
            <w:textDirection w:val="lrTb"/>
            <w:noWrap w:val="false"/>
          </w:tcPr>
          <w:p>
            <w:pPr>
              <w:pStyle w:val="2010"/>
              <w:ind w:left="4107" w:hanging="361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группах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оздоровительной направленности, рублей в </w:t>
            </w:r>
            <w:r>
              <w:rPr>
                <w:sz w:val="20"/>
              </w:rPr>
              <w:t xml:space="preserve">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8" w:type="dxa"/>
            <w:textDirection w:val="lrTb"/>
            <w:noWrap w:val="false"/>
          </w:tcPr>
          <w:p>
            <w:pPr>
              <w:pStyle w:val="2010"/>
              <w:ind w:left="9"/>
              <w:jc w:val="center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2010"/>
              <w:ind w:left="706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8" w:type="dxa"/>
            <w:textDirection w:val="lrTb"/>
            <w:noWrap w:val="false"/>
          </w:tcPr>
          <w:p>
            <w:pPr>
              <w:pStyle w:val="2010"/>
              <w:ind w:left="9"/>
              <w:jc w:val="center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2010"/>
              <w:ind w:left="760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restart"/>
            <w:textDirection w:val="lrTb"/>
            <w:noWrap w:val="false"/>
          </w:tcPr>
          <w:p>
            <w:pPr>
              <w:pStyle w:val="2010"/>
              <w:ind w:left="117" w:firstLine="36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7" w:firstLine="36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7" w:firstLine="365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туберкулезной интоксикацией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358" w:right="165" w:hanging="176"/>
              <w:rPr>
                <w:sz w:val="20"/>
              </w:rPr>
            </w:pPr>
            <w:r>
              <w:rPr>
                <w:sz w:val="20"/>
              </w:rPr>
              <w:t xml:space="preserve"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трех </w:t>
            </w:r>
            <w:r>
              <w:rPr>
                <w:spacing w:val="-4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</w:t>
            </w:r>
            <w:r>
              <w:rPr>
                <w:spacing w:val="-2"/>
                <w:sz w:val="20"/>
              </w:rPr>
              <w:t xml:space="preserve">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52095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67584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130997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149623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163595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177565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289335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168253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182224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224136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335905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55426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71971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105052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139821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159806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174792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189781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309686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179788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194777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214760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239741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359647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144" w:right="130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</w:t>
            </w:r>
            <w:r>
              <w:rPr>
                <w:spacing w:val="-2"/>
                <w:sz w:val="20"/>
              </w:rPr>
              <w:t xml:space="preserve">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42341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51116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93437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107410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126038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44952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54314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68677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99602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114589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134573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139570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164552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164552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restart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Часто болеющие </w:t>
            </w:r>
            <w:r>
              <w:rPr>
                <w:sz w:val="20"/>
              </w:rPr>
              <w:t xml:space="preserve">дети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другие</w:t>
            </w:r>
            <w:r>
              <w:rPr>
                <w:spacing w:val="-2"/>
                <w:sz w:val="20"/>
              </w:rPr>
              <w:t xml:space="preserve"> категории детей,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которым необходим комплекс специальных оздоровительн</w:t>
            </w:r>
            <w:r>
              <w:rPr>
                <w:spacing w:val="-6"/>
                <w:sz w:val="20"/>
              </w:rPr>
              <w:t xml:space="preserve">ых </w:t>
            </w:r>
            <w:r>
              <w:rPr>
                <w:spacing w:val="-2"/>
                <w:sz w:val="20"/>
              </w:rPr>
              <w:t xml:space="preserve">мероприятий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358" w:right="165" w:hanging="176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трех </w:t>
            </w:r>
            <w:r>
              <w:rPr>
                <w:spacing w:val="-4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52095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67584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130997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149623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163595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177565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289335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168253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182224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224136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335905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pStyle w:val="2010"/>
              <w:ind w:left="358" w:right="165" w:hanging="176"/>
              <w:spacing w:before="12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55426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71971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105052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139821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159806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174792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189781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309686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179788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194777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214760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239741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359647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144" w:right="130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42341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51116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93437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107410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126038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pStyle w:val="2010"/>
              <w:ind w:left="358" w:right="165" w:hanging="176"/>
              <w:spacing w:before="12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44952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54314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68677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78038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99602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114589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134573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139570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164552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164550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21"/>
          <w:headerReference w:type="first" r:id="rId22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p>
      <w:pPr>
        <w:pStyle w:val="2009"/>
        <w:numPr>
          <w:ilvl w:val="0"/>
          <w:numId w:val="1"/>
        </w:numPr>
        <w:ind w:left="141" w:right="434" w:firstLine="708"/>
        <w:spacing w:before="258"/>
        <w:tabs>
          <w:tab w:val="left" w:pos="1275" w:leader="none"/>
          <w:tab w:val="left" w:pos="2905" w:leader="none"/>
          <w:tab w:val="left" w:pos="4639" w:leader="none"/>
          <w:tab w:val="left" w:pos="5638" w:leader="none"/>
          <w:tab w:val="left" w:pos="6167" w:leader="none"/>
          <w:tab w:val="left" w:pos="7843" w:leader="none"/>
          <w:tab w:val="left" w:pos="10142" w:leader="none"/>
          <w:tab w:val="left" w:pos="11559" w:leader="none"/>
          <w:tab w:val="left" w:pos="13400" w:leader="none"/>
          <w:tab w:val="left" w:pos="15136" w:leader="none"/>
        </w:tabs>
        <w:rPr>
          <w:sz w:val="28"/>
        </w:rPr>
      </w:pPr>
      <w:r>
        <w:rPr>
          <w:spacing w:val="-2"/>
          <w:sz w:val="28"/>
        </w:rPr>
        <w:t xml:space="preserve">Нормативы</w:t>
      </w:r>
      <w:r>
        <w:rPr>
          <w:sz w:val="28"/>
        </w:rPr>
        <w:tab/>
      </w:r>
      <w:r>
        <w:rPr>
          <w:spacing w:val="-2"/>
          <w:sz w:val="28"/>
        </w:rPr>
        <w:t xml:space="preserve">финансовых</w:t>
      </w:r>
      <w:r>
        <w:rPr>
          <w:sz w:val="28"/>
        </w:rPr>
        <w:tab/>
      </w:r>
      <w:r>
        <w:rPr>
          <w:spacing w:val="-2"/>
          <w:sz w:val="28"/>
        </w:rPr>
        <w:t xml:space="preserve">затрат</w:t>
      </w:r>
      <w:r>
        <w:rPr>
          <w:sz w:val="28"/>
        </w:rPr>
        <w:tab/>
      </w:r>
      <w:r>
        <w:rPr>
          <w:spacing w:val="-6"/>
          <w:sz w:val="28"/>
        </w:rPr>
        <w:t xml:space="preserve">на</w:t>
      </w:r>
      <w:r>
        <w:rPr>
          <w:sz w:val="28"/>
        </w:rPr>
        <w:tab/>
      </w:r>
      <w:r>
        <w:rPr>
          <w:spacing w:val="-2"/>
          <w:sz w:val="28"/>
        </w:rPr>
        <w:t xml:space="preserve">реализацию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образовательных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</w:t>
      </w:r>
      <w:r>
        <w:rPr>
          <w:sz w:val="28"/>
        </w:rPr>
        <w:tab/>
      </w:r>
      <w:r>
        <w:rPr>
          <w:spacing w:val="-2"/>
          <w:sz w:val="28"/>
        </w:rPr>
        <w:t xml:space="preserve">дошкольного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образования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 xml:space="preserve">малокомплектных образовательных организациях</w:t>
      </w:r>
      <w:r>
        <w:rPr>
          <w:sz w:val="28"/>
        </w:rPr>
      </w:r>
      <w:r>
        <w:rPr>
          <w:sz w:val="28"/>
        </w:rPr>
      </w:r>
    </w:p>
    <w:tbl>
      <w:tblPr>
        <w:tblStyle w:val="2017"/>
        <w:tblW w:w="15355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12"/>
        <w:gridCol w:w="1505"/>
        <w:gridCol w:w="851"/>
        <w:gridCol w:w="850"/>
        <w:gridCol w:w="853"/>
        <w:gridCol w:w="849"/>
        <w:gridCol w:w="847"/>
        <w:gridCol w:w="850"/>
        <w:gridCol w:w="849"/>
        <w:gridCol w:w="849"/>
        <w:gridCol w:w="880"/>
        <w:gridCol w:w="850"/>
        <w:gridCol w:w="849"/>
        <w:gridCol w:w="850"/>
        <w:gridCol w:w="881"/>
        <w:gridCol w:w="930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restart"/>
            <w:textDirection w:val="lrTb"/>
            <w:noWrap w:val="false"/>
          </w:tcPr>
          <w:p>
            <w:pPr>
              <w:pStyle w:val="2010"/>
              <w:spacing w:before="18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658" w:hanging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Направленность групп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restart"/>
            <w:textDirection w:val="lrTb"/>
            <w:noWrap w:val="false"/>
          </w:tcPr>
          <w:p>
            <w:pPr>
              <w:pStyle w:val="2010"/>
              <w:spacing w:before="7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36" w:type="dxa"/>
            <w:textDirection w:val="lrTb"/>
            <w:noWrap w:val="false"/>
          </w:tcPr>
          <w:p>
            <w:pPr>
              <w:pStyle w:val="2010"/>
              <w:ind w:left="2899" w:right="1719" w:hanging="114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малокомплектных образовательных организациях, рублей в год/группа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76" w:type="dxa"/>
            <w:textDirection w:val="lrTb"/>
            <w:noWrap w:val="false"/>
          </w:tcPr>
          <w:p>
            <w:pPr>
              <w:pStyle w:val="2010"/>
              <w:ind w:left="8"/>
              <w:jc w:val="center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60" w:type="dxa"/>
            <w:textDirection w:val="lrTb"/>
            <w:noWrap w:val="false"/>
          </w:tcPr>
          <w:p>
            <w:pPr>
              <w:pStyle w:val="2010"/>
              <w:ind w:left="762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9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76" w:type="dxa"/>
            <w:textDirection w:val="lrTb"/>
            <w:noWrap w:val="false"/>
          </w:tcPr>
          <w:p>
            <w:pPr>
              <w:pStyle w:val="2010"/>
              <w:ind w:left="8"/>
              <w:jc w:val="center"/>
              <w:spacing w:before="33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60" w:type="dxa"/>
            <w:textDirection w:val="lrTb"/>
            <w:noWrap w:val="false"/>
          </w:tcPr>
          <w:p>
            <w:pPr>
              <w:pStyle w:val="2010"/>
              <w:ind w:left="816"/>
              <w:spacing w:before="33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2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0" w:type="dxa"/>
            <w:textDirection w:val="lrTb"/>
            <w:noWrap w:val="false"/>
          </w:tcPr>
          <w:p>
            <w:pPr>
              <w:pStyle w:val="2010"/>
              <w:ind w:left="7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before="2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4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2010"/>
              <w:ind w:left="7" w:right="1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textDirection w:val="lrTb"/>
            <w:noWrap w:val="false"/>
          </w:tcPr>
          <w:p>
            <w:pPr>
              <w:pStyle w:val="2010"/>
              <w:ind w:left="6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4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restart"/>
            <w:textDirection w:val="lrTb"/>
            <w:noWrap w:val="false"/>
          </w:tcPr>
          <w:p>
            <w:pPr>
              <w:pStyle w:val="2010"/>
              <w:ind w:left="108" w:right="9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Группы общеразвивающей направленности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51" w:right="138" w:firstLine="48"/>
              <w:jc w:val="center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(в том числе </w:t>
            </w:r>
            <w:r>
              <w:rPr>
                <w:spacing w:val="-2"/>
                <w:sz w:val="20"/>
              </w:rPr>
              <w:t xml:space="preserve">разновозрастные)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pStyle w:val="2010"/>
              <w:ind w:left="274"/>
              <w:spacing w:before="122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212430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265847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319262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372677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399433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508046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668294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0" w:type="dxa"/>
            <w:textDirection w:val="lrTb"/>
            <w:noWrap w:val="false"/>
          </w:tcPr>
          <w:p>
            <w:pPr>
              <w:pStyle w:val="2010"/>
              <w:ind w:left="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1255873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721712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775129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2010"/>
              <w:ind w:left="7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935376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textDirection w:val="lrTb"/>
            <w:noWrap w:val="false"/>
          </w:tcPr>
          <w:p>
            <w:pPr>
              <w:pStyle w:val="2010"/>
              <w:ind w:left="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1522954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6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pStyle w:val="2010"/>
              <w:ind w:left="613" w:right="241" w:hanging="356"/>
              <w:spacing w:before="102"/>
              <w:rPr>
                <w:sz w:val="20"/>
              </w:rPr>
            </w:pPr>
            <w:r>
              <w:rPr>
                <w:sz w:val="20"/>
              </w:rPr>
              <w:t xml:space="preserve">свыше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трех </w:t>
            </w:r>
            <w:r>
              <w:rPr>
                <w:spacing w:val="-4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281829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353048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353048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424272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522249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595249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666470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737693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0" w:type="dxa"/>
            <w:textDirection w:val="lrTb"/>
            <w:noWrap w:val="false"/>
          </w:tcPr>
          <w:p>
            <w:pPr>
              <w:pStyle w:val="2010"/>
              <w:ind w:left="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880138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737693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808915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880138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2010"/>
              <w:ind w:left="7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1022580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textDirection w:val="lrTb"/>
            <w:noWrap w:val="false"/>
          </w:tcPr>
          <w:p>
            <w:pPr>
              <w:pStyle w:val="2010"/>
              <w:ind w:left="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1022580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sectPr>
          <w:headerReference w:type="default" r:id="rId23"/>
          <w:headerReference w:type="first" r:id="rId24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Приложение 2</w:t>
      </w:r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к Закону Республики Татарстан</w:t>
      </w:r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«Об утверждении </w:t>
      </w:r>
      <w:r>
        <w:t xml:space="preserve">нормативов финансового</w:t>
      </w:r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обеспечения государственных гарантий</w:t>
      </w:r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реализации прав на получение общедоступного и бесплатного дошкольного образования в муниципальных образовательных организациях, реализующих образовательные программы дошкольного образования, в Рес</w:t>
      </w:r>
      <w:r>
        <w:t xml:space="preserve">публике Татарстан на 2027 год и плановый период 2028 и 2029 годов»</w:t>
      </w:r>
      <w:r/>
    </w:p>
    <w:p>
      <w:pPr>
        <w:pStyle w:val="2005"/>
      </w:pPr>
      <w:r/>
      <w:r/>
    </w:p>
    <w:p>
      <w:pPr>
        <w:pStyle w:val="2000"/>
      </w:pPr>
      <w:r>
        <w:rPr>
          <w:spacing w:val="-2"/>
        </w:rPr>
        <w:t xml:space="preserve">НОРМАТИВЫ</w:t>
      </w:r>
      <w:r/>
    </w:p>
    <w:p>
      <w:pPr>
        <w:ind w:right="290"/>
        <w:jc w:val="center"/>
        <w:rPr>
          <w:b/>
          <w:sz w:val="28"/>
        </w:rPr>
      </w:pPr>
      <w:r>
        <w:rPr>
          <w:b/>
          <w:sz w:val="28"/>
        </w:rPr>
        <w:t xml:space="preserve">финансового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обеспечения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гарантий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прав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получение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общедоступного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бесплатного дошкольного образования в муниципальных образовательных организациях, р</w:t>
      </w:r>
      <w:r>
        <w:rPr>
          <w:b/>
          <w:sz w:val="28"/>
        </w:rPr>
        <w:t xml:space="preserve">еализующих образовательные программы дошкольного образования, в Республике Татарстан на плановый период 2028 года</w:t>
      </w:r>
      <w:r>
        <w:rPr>
          <w:b/>
          <w:sz w:val="28"/>
        </w:rPr>
      </w:r>
      <w:r>
        <w:rPr>
          <w:b/>
          <w:sz w:val="28"/>
        </w:rPr>
      </w:r>
    </w:p>
    <w:p>
      <w:pPr>
        <w:ind w:right="290"/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2009"/>
        <w:numPr>
          <w:ilvl w:val="0"/>
          <w:numId w:val="2"/>
        </w:numPr>
        <w:ind w:left="0" w:firstLine="709"/>
        <w:tabs>
          <w:tab w:val="left" w:pos="852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общеразвивающей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spacing w:before="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spacing w:before="21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658" w:hanging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</w:t>
            </w:r>
            <w:r>
              <w:rPr>
                <w:spacing w:val="-2"/>
                <w:sz w:val="20"/>
              </w:rPr>
              <w:t xml:space="preserve">енность групп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spacing w:before="1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restart"/>
            <w:textDirection w:val="lrTb"/>
            <w:noWrap w:val="false"/>
          </w:tcPr>
          <w:p>
            <w:pPr>
              <w:pStyle w:val="2010"/>
              <w:spacing w:before="1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52" w:type="dxa"/>
            <w:textDirection w:val="lrTb"/>
            <w:noWrap w:val="false"/>
          </w:tcPr>
          <w:p>
            <w:pPr>
              <w:pStyle w:val="2010"/>
              <w:ind w:left="2756" w:hanging="203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группах общеразвивающей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8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8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8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 w:right="1"/>
              <w:jc w:val="center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2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8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3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5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7" w:right="52"/>
              <w:jc w:val="center"/>
              <w:spacing w:before="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8" w:right="52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75" w:right="59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9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87"/>
              <w:jc w:val="right"/>
              <w:spacing w:before="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18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ind w:left="108" w:right="96" w:hanging="1"/>
              <w:jc w:val="center"/>
              <w:spacing w:before="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Группы общеразвивающей направленности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90" w:right="8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числе разновозрастные)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ind w:left="274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</w:t>
            </w:r>
            <w:r>
              <w:rPr>
                <w:spacing w:val="-2"/>
                <w:sz w:val="20"/>
              </w:rPr>
              <w:t xml:space="preserve">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33542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40240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46939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50503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63902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77299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83996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6" w:right="7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157678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77299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90695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97395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117491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95" w:right="13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221"/>
              <w:spacing w:before="3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28323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49691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53258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67738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81983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89107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6" w:right="75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167450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81983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96228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103349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124718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95" w:right="132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203061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ind w:left="400" w:right="384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42165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51539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58238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64936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71636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11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85029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71636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78333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85029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98428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right="13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98428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221"/>
              <w:spacing w:before="3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30369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37492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37492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44615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54415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61714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68836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75957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6" w:right="75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90201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75957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83080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90201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104444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95" w:right="132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104444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25"/>
          <w:headerReference w:type="even" r:id="rId26"/>
          <w:headerReference w:type="first" r:id="rId27"/>
          <w:footnotePr/>
          <w:endnotePr/>
          <w:type w:val="nextPage"/>
          <w:pgSz w:w="16838" w:h="11906" w:orient="landscape"/>
          <w:pgMar w:top="1040" w:right="141" w:bottom="280" w:left="992" w:header="0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4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spacing w:before="2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658" w:hanging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Направленность групп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spacing w:before="8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pacing w:val="-2"/>
                <w:sz w:val="20"/>
              </w:rPr>
              <w:t xml:space="preserve">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restart"/>
            <w:textDirection w:val="lrTb"/>
            <w:noWrap w:val="false"/>
          </w:tcPr>
          <w:p>
            <w:pPr>
              <w:pStyle w:val="2010"/>
              <w:spacing w:before="8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52" w:type="dxa"/>
            <w:textDirection w:val="lrTb"/>
            <w:noWrap w:val="false"/>
          </w:tcPr>
          <w:p>
            <w:pPr>
              <w:pStyle w:val="2010"/>
              <w:ind w:left="2756" w:hanging="203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группах общеразвивающей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8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 w:right="1"/>
              <w:jc w:val="center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2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3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5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7" w:right="52"/>
              <w:jc w:val="center"/>
              <w:spacing w:before="2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8" w:right="52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75" w:right="59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9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87"/>
              <w:jc w:val="right"/>
              <w:spacing w:before="2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18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ind w:left="90" w:right="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Семейные дошкольные группы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ind w:left="334" w:firstLine="58"/>
              <w:rPr>
                <w:sz w:val="20"/>
              </w:rPr>
            </w:pPr>
            <w:r>
              <w:rPr>
                <w:sz w:val="20"/>
              </w:rPr>
              <w:t xml:space="preserve">для всех </w:t>
            </w:r>
            <w:r>
              <w:rPr>
                <w:spacing w:val="-2"/>
                <w:sz w:val="20"/>
              </w:rPr>
              <w:t xml:space="preserve">возрастов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right="5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43820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53868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67266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11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73964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70615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77312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87360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right="13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87360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right="55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46319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57177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64298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71421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11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78544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64298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74983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82105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92787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right="132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92787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pStyle w:val="2005"/>
        <w:spacing w:before="15"/>
      </w:pPr>
      <w:r/>
      <w:r/>
    </w:p>
    <w:p>
      <w:pPr>
        <w:pStyle w:val="2009"/>
        <w:numPr>
          <w:ilvl w:val="0"/>
          <w:numId w:val="2"/>
        </w:numPr>
        <w:ind w:left="141" w:firstLine="709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компенсирующей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spacing w:before="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01" w:right="115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27" w:right="115"/>
              <w:jc w:val="center"/>
              <w:spacing w:before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z w:val="20"/>
              </w:rPr>
              <w:t xml:space="preserve">воспитан-</w:t>
            </w:r>
            <w:r>
              <w:rPr>
                <w:spacing w:val="-2"/>
                <w:sz w:val="20"/>
              </w:rPr>
              <w:t xml:space="preserve">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restart"/>
            <w:textDirection w:val="lrTb"/>
            <w:noWrap w:val="false"/>
          </w:tcPr>
          <w:p>
            <w:pPr>
              <w:pStyle w:val="2010"/>
              <w:spacing w:before="4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4" w:type="dxa"/>
            <w:textDirection w:val="lrTb"/>
            <w:noWrap w:val="false"/>
          </w:tcPr>
          <w:p>
            <w:pPr>
              <w:pStyle w:val="2010"/>
              <w:ind w:left="2430" w:right="1191" w:hanging="1194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компенсирующей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7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0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31" w:right="115" w:firstLine="71"/>
              <w:rPr>
                <w:sz w:val="20"/>
              </w:rPr>
            </w:pPr>
            <w:r>
              <w:rPr>
                <w:sz w:val="20"/>
              </w:rPr>
              <w:t xml:space="preserve">Дети с тяжелыми нарушениями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речи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136721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155350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169321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183290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187948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206576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145879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165862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180849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195840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215824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220818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9"/>
              <w:jc w:val="center"/>
              <w:spacing w:before="1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Слабовидящие </w:t>
            </w:r>
            <w:r>
              <w:rPr>
                <w:sz w:val="20"/>
              </w:rPr>
              <w:t xml:space="preserve">дети, дети с </w:t>
            </w:r>
            <w:r>
              <w:rPr>
                <w:spacing w:val="-2"/>
                <w:sz w:val="20"/>
              </w:rPr>
              <w:t xml:space="preserve">амблиопией, косоглазием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</w:t>
            </w:r>
            <w:r>
              <w:rPr>
                <w:sz w:val="20"/>
              </w:rPr>
              <w:t xml:space="preserve">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136721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155350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169321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183290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187948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206576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pStyle w:val="2010"/>
              <w:ind w:left="343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145879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165862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180849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195840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215824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220818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 xml:space="preserve">Дети с задержкой </w:t>
            </w:r>
            <w:r>
              <w:rPr>
                <w:spacing w:val="-2"/>
                <w:sz w:val="20"/>
              </w:rPr>
              <w:t xml:space="preserve">психического </w:t>
            </w:r>
            <w:r>
              <w:rPr>
                <w:sz w:val="20"/>
              </w:rPr>
              <w:t xml:space="preserve">развития; дети с</w: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pStyle w:val="2010"/>
              <w:ind w:left="343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28"/>
          <w:headerReference w:type="even" r:id="rId29"/>
          <w:headerReference w:type="first" r:id="rId30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pgNumType w:start="2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4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01" w:right="115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27" w:right="115"/>
              <w:jc w:val="center"/>
              <w:spacing w:before="1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z w:val="20"/>
              </w:rPr>
              <w:t xml:space="preserve">воспитан-</w:t>
            </w:r>
            <w:r>
              <w:rPr>
                <w:spacing w:val="-2"/>
                <w:sz w:val="20"/>
              </w:rPr>
              <w:t xml:space="preserve">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restart"/>
            <w:textDirection w:val="lrTb"/>
            <w:noWrap w:val="false"/>
          </w:tcPr>
          <w:p>
            <w:pPr>
              <w:pStyle w:val="2010"/>
              <w:spacing w:before="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4" w:type="dxa"/>
            <w:textDirection w:val="lrTb"/>
            <w:noWrap w:val="false"/>
          </w:tcPr>
          <w:p>
            <w:pPr>
              <w:pStyle w:val="2010"/>
              <w:ind w:left="2430" w:right="1191" w:hanging="1194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компенсирующей </w:t>
            </w:r>
            <w:r>
              <w:rPr>
                <w:sz w:val="20"/>
              </w:rPr>
              <w:t xml:space="preserve">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7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0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5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5" w:right="145" w:firstLine="1"/>
              <w:jc w:val="center"/>
              <w:spacing w:before="155"/>
              <w:rPr>
                <w:sz w:val="18"/>
              </w:rPr>
            </w:pPr>
            <w:r>
              <w:rPr>
                <w:spacing w:val="-2"/>
                <w:sz w:val="20"/>
              </w:rPr>
              <w:t xml:space="preserve">нарушениями </w:t>
            </w:r>
            <w:r>
              <w:rPr>
                <w:sz w:val="20"/>
              </w:rPr>
              <w:t xml:space="preserve">интеллекта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легкой </w:t>
            </w:r>
            <w:r>
              <w:rPr>
                <w:spacing w:val="-2"/>
                <w:sz w:val="20"/>
              </w:rPr>
              <w:t xml:space="preserve">степени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136721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155350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169321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183290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187948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206576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145879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165862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180849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195840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215824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220818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нарушениями интеллекта умеренной, </w:t>
            </w:r>
            <w:r>
              <w:rPr>
                <w:sz w:val="20"/>
              </w:rPr>
              <w:t xml:space="preserve">тяжелой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степени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110480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170404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193688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207658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226289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249572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212315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235601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254230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43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76388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117744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181894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206876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221863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241848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266829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226860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271823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421"/>
              <w:rPr>
                <w:sz w:val="20"/>
              </w:rPr>
            </w:pPr>
            <w:r>
              <w:rPr>
                <w:sz w:val="20"/>
              </w:rPr>
              <w:t xml:space="preserve">Глухие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113062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218797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251396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274683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297965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279337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307282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120478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151383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233616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268588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293569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318550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298564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328543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358519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spacing w:before="15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400"/>
              <w:rPr>
                <w:sz w:val="20"/>
              </w:rPr>
            </w:pPr>
            <w:r>
              <w:rPr>
                <w:sz w:val="20"/>
              </w:rPr>
              <w:t xml:space="preserve">Слепые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113062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218797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251396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274683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297965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279337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307282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7"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120478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151383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233616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268588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293569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318550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298564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328543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358519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Слабослышащие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z w:val="2"/>
                <w:szCs w:val="2"/>
              </w:rPr>
            </w:pPr>
            <w:r>
              <w:rPr>
                <w:spacing w:val="-4"/>
                <w:sz w:val="20"/>
              </w:rPr>
              <w:t xml:space="preserve">дети</w: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7" w:line="227" w:lineRule="exact"/>
              <w:rPr>
                <w:spacing w:val="-2"/>
                <w:sz w:val="20"/>
              </w:rPr>
            </w:pPr>
            <w:r>
              <w:rPr>
                <w:spacing w:val="-2"/>
                <w:sz w:val="19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110480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170404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193688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207658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226289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249572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212315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235601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254230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7" w:line="227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76388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117744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135919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181894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206876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221863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241848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266829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226860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251838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271823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31"/>
          <w:headerReference w:type="first" r:id="rId32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815"/>
        <w:gridCol w:w="757"/>
        <w:gridCol w:w="786"/>
        <w:gridCol w:w="786"/>
        <w:gridCol w:w="786"/>
        <w:gridCol w:w="786"/>
        <w:gridCol w:w="786"/>
        <w:gridCol w:w="78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4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01" w:right="115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27" w:right="115"/>
              <w:jc w:val="center"/>
              <w:spacing w:before="1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z w:val="20"/>
              </w:rPr>
              <w:t xml:space="preserve">воспитан-</w:t>
            </w:r>
            <w:r>
              <w:rPr>
                <w:spacing w:val="-2"/>
                <w:sz w:val="20"/>
              </w:rPr>
              <w:t xml:space="preserve">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restart"/>
            <w:textDirection w:val="lrTb"/>
            <w:noWrap w:val="false"/>
          </w:tcPr>
          <w:p>
            <w:pPr>
              <w:pStyle w:val="2010"/>
              <w:ind w:left="1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pStyle w:val="2010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4" w:type="dxa"/>
            <w:textDirection w:val="lrTb"/>
            <w:noWrap w:val="false"/>
          </w:tcPr>
          <w:p>
            <w:pPr>
              <w:pStyle w:val="2010"/>
              <w:ind w:left="2430" w:right="1191" w:hanging="1194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компенсирующей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7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0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29" w:right="316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нарушениями </w:t>
            </w:r>
            <w:r>
              <w:rPr>
                <w:sz w:val="20"/>
              </w:rPr>
              <w:t xml:space="preserve">опорно-</w:t>
            </w:r>
            <w:r>
              <w:rPr>
                <w:spacing w:val="-2"/>
                <w:sz w:val="20"/>
              </w:rPr>
              <w:t xml:space="preserve">двигательного аппарата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110480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170404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193688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207658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226289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249572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212315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235601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254230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76388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117744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181894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206876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221863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241848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266829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226860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271823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7"/>
              <w:jc w:val="center"/>
              <w:spacing w:before="15" w:line="230" w:lineRule="atLeast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расстройствами аутистического спектра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135254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197196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299389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327335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355274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578812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331989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364592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401843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144192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177275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210356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279957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319922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349901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379877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419845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354896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389870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429838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тяжелыми </w:t>
            </w:r>
            <w:r>
              <w:rPr>
                <w:spacing w:val="-2"/>
                <w:sz w:val="20"/>
              </w:rPr>
              <w:t xml:space="preserve">множественными нарушениями развития (имеющие сочетание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39" w:right="12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двух или более недостатков в физическом и 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психическом </w:t>
            </w:r>
            <w:r>
              <w:rPr>
                <w:spacing w:val="-2"/>
                <w:sz w:val="20"/>
              </w:rPr>
              <w:t xml:space="preserve">развитии)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</w:t>
            </w:r>
            <w:r>
              <w:rPr>
                <w:spacing w:val="-2"/>
                <w:sz w:val="20"/>
              </w:rPr>
              <w:t xml:space="preserve">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129527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141871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191472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256411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293667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321606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349549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573086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326264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358863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396119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438034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661571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105051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138134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171217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204299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273899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313864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343845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373820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613631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348839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383810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423781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468746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708557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135254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197196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299389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327335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355274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578812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331989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364592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401843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09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144192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177275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210356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279957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319922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349901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379877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419845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354896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389870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429838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98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Дети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фонетико- фонематическими </w:t>
            </w:r>
            <w:r>
              <w:rPr>
                <w:sz w:val="20"/>
              </w:rPr>
              <w:t xml:space="preserve">нарушениями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речи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57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</w:t>
            </w:r>
            <w:r>
              <w:rPr>
                <w:sz w:val="20"/>
              </w:rPr>
              <w:t xml:space="preserve">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50070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64528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74327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117352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131322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145295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154609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168578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145295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159266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173237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191866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191866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pStyle w:val="2010"/>
              <w:ind w:left="198"/>
              <w:spacing w:line="210" w:lineRule="exact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pStyle w:val="2010"/>
              <w:ind w:left="343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236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53210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68655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79108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125178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140165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155155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165146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180134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155155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170143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185130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205115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205115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sectPr>
          <w:headerReference w:type="default" r:id="rId33"/>
          <w:headerReference w:type="first" r:id="rId34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p>
      <w:pPr>
        <w:pStyle w:val="2009"/>
        <w:numPr>
          <w:ilvl w:val="0"/>
          <w:numId w:val="2"/>
        </w:numPr>
        <w:ind w:left="141" w:firstLine="709"/>
        <w:spacing w:before="5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комбинированной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spacing w:before="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13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spacing w:before="4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27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restart"/>
            <w:textDirection w:val="lrTb"/>
            <w:noWrap w:val="false"/>
          </w:tcPr>
          <w:p>
            <w:pPr>
              <w:pStyle w:val="2010"/>
              <w:spacing w:before="4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</w:t>
            </w:r>
            <w:r>
              <w:rPr>
                <w:spacing w:val="-2"/>
                <w:sz w:val="20"/>
              </w:rPr>
              <w:t xml:space="preserve">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19" w:type="dxa"/>
            <w:textDirection w:val="lrTb"/>
            <w:noWrap w:val="false"/>
          </w:tcPr>
          <w:p>
            <w:pPr>
              <w:pStyle w:val="2010"/>
              <w:ind w:left="2272" w:right="1057" w:hanging="1179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комбинированной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46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99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ind w:left="277" w:right="266"/>
              <w:jc w:val="center"/>
              <w:spacing w:before="34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ограниченными возможностями здоровья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283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68123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81597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88328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95065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114125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134328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147798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161271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269028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147798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168005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181474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201681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316172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8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spacing w:before="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71206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85474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92607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99741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119934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141337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155606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169873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284024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155606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177008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191277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212678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333962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ind w:left="142" w:right="130"/>
              <w:jc w:val="center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Глухие, слепые, с </w:t>
            </w:r>
            <w:r>
              <w:rPr>
                <w:spacing w:val="-2"/>
                <w:sz w:val="20"/>
              </w:rPr>
              <w:t xml:space="preserve">нарушениями </w:t>
            </w:r>
            <w:r>
              <w:rPr>
                <w:sz w:val="20"/>
              </w:rPr>
              <w:t xml:space="preserve">опорно-</w:t>
            </w:r>
            <w:r>
              <w:rPr>
                <w:spacing w:val="-2"/>
                <w:sz w:val="20"/>
              </w:rPr>
              <w:t xml:space="preserve">двигательного </w:t>
            </w:r>
            <w:r>
              <w:rPr>
                <w:sz w:val="20"/>
              </w:rPr>
              <w:t xml:space="preserve">аппарата, с </w:t>
            </w:r>
            <w:r>
              <w:rPr>
                <w:spacing w:val="-2"/>
                <w:sz w:val="20"/>
              </w:rPr>
              <w:t xml:space="preserve">нарушениями интеллекта умеренной, </w:t>
            </w:r>
            <w:r>
              <w:rPr>
                <w:sz w:val="20"/>
              </w:rPr>
              <w:t xml:space="preserve">тяжелой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степени,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расстройствами аутистического </w:t>
            </w:r>
            <w:r>
              <w:rPr>
                <w:sz w:val="20"/>
              </w:rPr>
              <w:t xml:space="preserve">спектра или с </w:t>
            </w:r>
            <w:r>
              <w:rPr>
                <w:spacing w:val="-2"/>
                <w:sz w:val="20"/>
              </w:rPr>
              <w:t xml:space="preserve">тяжелыми множественными нарушениями развития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409" w:right="393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74980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88452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95186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101922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120980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141186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154653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168127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181597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154653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174860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188330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208536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323029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21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78469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92737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99873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127196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148600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162868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177139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191406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162868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184274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198540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219945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 xml:space="preserve">Слабовидящие и 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амблиопией и (или) </w:t>
            </w:r>
            <w:r>
              <w:rPr>
                <w:spacing w:val="-2"/>
                <w:sz w:val="20"/>
              </w:rPr>
              <w:t xml:space="preserve">косоглазием, слабослышащие, </w:t>
            </w:r>
            <w:r>
              <w:rPr>
                <w:sz w:val="20"/>
              </w:rPr>
              <w:t xml:space="preserve">имеющие тяжелые нарушения речи, или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нарушениями интеллекта легкой </w:t>
            </w:r>
            <w:r>
              <w:rPr>
                <w:spacing w:val="-2"/>
                <w:sz w:val="20"/>
              </w:rPr>
              <w:t xml:space="preserve">степени</w: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409" w:right="393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before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</w:t>
            </w:r>
            <w:r>
              <w:rPr>
                <w:spacing w:val="-2"/>
                <w:sz w:val="20"/>
              </w:rPr>
              <w:t xml:space="preserve">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57017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63752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70489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77222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80994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94464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107935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114668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128138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107935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121405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128138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148344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222429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60107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67243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74374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81509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85507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99772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114043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121178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135445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114043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128311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135445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156849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235327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35"/>
          <w:headerReference w:type="first" r:id="rId36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spacing w:before="14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13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spacing w:before="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27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restart"/>
            <w:textDirection w:val="lrTb"/>
            <w:noWrap w:val="false"/>
          </w:tcPr>
          <w:p>
            <w:pPr>
              <w:pStyle w:val="2010"/>
              <w:spacing w:before="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19" w:type="dxa"/>
            <w:textDirection w:val="lrTb"/>
            <w:noWrap w:val="false"/>
          </w:tcPr>
          <w:p>
            <w:pPr>
              <w:pStyle w:val="2010"/>
              <w:ind w:left="2272" w:right="1057" w:hanging="1179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комбинированной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46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99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4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ind w:left="372" w:right="360" w:hanging="1"/>
              <w:jc w:val="center"/>
              <w:spacing w:before="149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задержкой </w:t>
            </w:r>
            <w:r>
              <w:rPr>
                <w:spacing w:val="-2"/>
                <w:sz w:val="20"/>
              </w:rPr>
              <w:t xml:space="preserve">психического развития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409" w:right="393" w:firstLine="70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47640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54376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61111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67847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77881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84616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98085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111555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98084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104822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118292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131758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199111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pStyle w:val="2010"/>
              <w:ind w:left="372" w:right="360" w:hanging="1"/>
              <w:jc w:val="center"/>
              <w:spacing w:before="14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pStyle w:val="2010"/>
              <w:ind w:left="409" w:right="393" w:firstLine="70"/>
              <w:spacing w:before="1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spacing w:before="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50331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57466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64600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71733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82363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89498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103765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118036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103765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125171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139437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210783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pStyle w:val="2005"/>
        <w:spacing w:before="5"/>
      </w:pPr>
      <w:r/>
      <w:r/>
    </w:p>
    <w:p>
      <w:pPr>
        <w:pStyle w:val="2009"/>
        <w:numPr>
          <w:ilvl w:val="0"/>
          <w:numId w:val="2"/>
        </w:numPr>
        <w:ind w:left="141" w:firstLine="709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оздоровительной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56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526"/>
        <w:gridCol w:w="991"/>
        <w:gridCol w:w="1133"/>
        <w:gridCol w:w="850"/>
        <w:gridCol w:w="851"/>
        <w:gridCol w:w="850"/>
        <w:gridCol w:w="849"/>
        <w:gridCol w:w="850"/>
        <w:gridCol w:w="851"/>
        <w:gridCol w:w="850"/>
        <w:gridCol w:w="851"/>
        <w:gridCol w:w="856"/>
        <w:gridCol w:w="848"/>
        <w:gridCol w:w="848"/>
        <w:gridCol w:w="851"/>
        <w:gridCol w:w="851"/>
        <w:gridCol w:w="855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9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97" w:right="85"/>
              <w:jc w:val="center"/>
              <w:spacing w:before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 </w:t>
            </w:r>
            <w:r>
              <w:rPr>
                <w:spacing w:val="-4"/>
                <w:sz w:val="20"/>
              </w:rPr>
              <w:t xml:space="preserve">ной </w:t>
            </w:r>
            <w:r>
              <w:rPr>
                <w:spacing w:val="-2"/>
                <w:sz w:val="20"/>
              </w:rPr>
              <w:t xml:space="preserve">состав воспита 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28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/</w:t>
            </w:r>
            <w:r>
              <w:rPr>
                <w:spacing w:val="-2"/>
                <w:sz w:val="20"/>
              </w:rPr>
              <w:t xml:space="preserve">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11" w:type="dxa"/>
            <w:textDirection w:val="lrTb"/>
            <w:noWrap w:val="false"/>
          </w:tcPr>
          <w:p>
            <w:pPr>
              <w:pStyle w:val="2010"/>
              <w:ind w:left="4107" w:hanging="361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группах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оздоровительной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8" w:type="dxa"/>
            <w:textDirection w:val="lrTb"/>
            <w:noWrap w:val="false"/>
          </w:tcPr>
          <w:p>
            <w:pPr>
              <w:pStyle w:val="2010"/>
              <w:ind w:left="9"/>
              <w:jc w:val="center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2010"/>
              <w:ind w:left="706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8" w:type="dxa"/>
            <w:textDirection w:val="lrTb"/>
            <w:noWrap w:val="false"/>
          </w:tcPr>
          <w:p>
            <w:pPr>
              <w:pStyle w:val="2010"/>
              <w:ind w:left="9"/>
              <w:jc w:val="center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2010"/>
              <w:ind w:left="760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restart"/>
            <w:textDirection w:val="lrTb"/>
            <w:noWrap w:val="false"/>
          </w:tcPr>
          <w:p>
            <w:pPr>
              <w:pStyle w:val="2010"/>
              <w:ind w:left="117" w:firstLine="36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7" w:firstLine="36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7" w:firstLine="365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туберкулезной </w:t>
            </w:r>
            <w:r>
              <w:rPr>
                <w:spacing w:val="-2"/>
                <w:sz w:val="20"/>
              </w:rPr>
              <w:t xml:space="preserve">интоксикацией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358" w:right="165" w:hanging="176"/>
              <w:rPr>
                <w:sz w:val="20"/>
              </w:rPr>
            </w:pPr>
            <w:r>
              <w:rPr>
                <w:sz w:val="20"/>
              </w:rPr>
              <w:t xml:space="preserve"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трех </w:t>
            </w:r>
            <w:r>
              <w:rPr>
                <w:spacing w:val="-4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52095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67584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130997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149623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163595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177565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289335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168253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182224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224136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335905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55426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71971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105052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139821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159806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174792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189781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309686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179788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194777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214760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239741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359647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144" w:right="130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42341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51116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93437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107410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126038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44952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54314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68677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99602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114589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134573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139570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164552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164552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restart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Часто болеющие </w:t>
            </w:r>
            <w:r>
              <w:rPr>
                <w:sz w:val="20"/>
              </w:rPr>
              <w:t xml:space="preserve">дети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другие</w:t>
            </w:r>
            <w:r>
              <w:rPr>
                <w:spacing w:val="-2"/>
                <w:sz w:val="20"/>
              </w:rPr>
              <w:t xml:space="preserve"> категории детей,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которым необходим комплекс специальных оздоровительн</w:t>
            </w:r>
            <w:r>
              <w:rPr>
                <w:spacing w:val="-6"/>
                <w:sz w:val="20"/>
              </w:rPr>
              <w:t xml:space="preserve">ых </w:t>
            </w:r>
            <w:r>
              <w:rPr>
                <w:spacing w:val="-2"/>
                <w:sz w:val="20"/>
              </w:rPr>
              <w:t xml:space="preserve">мероприятий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358" w:right="165" w:hanging="176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трех </w:t>
            </w:r>
            <w:r>
              <w:rPr>
                <w:spacing w:val="-4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52095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67584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130997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149623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163595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177565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289335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168253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182224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224136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335905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pStyle w:val="2010"/>
              <w:ind w:left="358" w:right="165" w:hanging="176"/>
              <w:spacing w:before="12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55426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71971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105052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139821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159806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174792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189781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309686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179788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194777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214760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239741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359647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144" w:right="130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42341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51116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93437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107410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126038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pStyle w:val="2010"/>
              <w:ind w:left="358" w:right="165" w:hanging="176"/>
              <w:spacing w:before="12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44952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54314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68677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78038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99602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114589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134573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139570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164552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164550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37"/>
          <w:headerReference w:type="first" r:id="rId38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p>
      <w:pPr>
        <w:pStyle w:val="2009"/>
        <w:numPr>
          <w:ilvl w:val="0"/>
          <w:numId w:val="2"/>
        </w:numPr>
        <w:ind w:left="141" w:right="434" w:firstLine="708"/>
        <w:spacing w:before="258"/>
        <w:tabs>
          <w:tab w:val="left" w:pos="1275" w:leader="none"/>
          <w:tab w:val="left" w:pos="2905" w:leader="none"/>
          <w:tab w:val="left" w:pos="4639" w:leader="none"/>
          <w:tab w:val="left" w:pos="5638" w:leader="none"/>
          <w:tab w:val="left" w:pos="6167" w:leader="none"/>
          <w:tab w:val="left" w:pos="7843" w:leader="none"/>
          <w:tab w:val="left" w:pos="10142" w:leader="none"/>
          <w:tab w:val="left" w:pos="11559" w:leader="none"/>
          <w:tab w:val="left" w:pos="13400" w:leader="none"/>
          <w:tab w:val="left" w:pos="15136" w:leader="none"/>
        </w:tabs>
        <w:rPr>
          <w:sz w:val="28"/>
        </w:rPr>
      </w:pPr>
      <w:r>
        <w:rPr>
          <w:spacing w:val="-2"/>
          <w:sz w:val="28"/>
        </w:rPr>
        <w:t xml:space="preserve">Нормативы</w:t>
      </w:r>
      <w:r>
        <w:rPr>
          <w:sz w:val="28"/>
        </w:rPr>
        <w:tab/>
      </w:r>
      <w:r>
        <w:rPr>
          <w:spacing w:val="-2"/>
          <w:sz w:val="28"/>
        </w:rPr>
        <w:t xml:space="preserve">финансовых</w:t>
      </w:r>
      <w:r>
        <w:rPr>
          <w:sz w:val="28"/>
        </w:rPr>
        <w:tab/>
      </w:r>
      <w:r>
        <w:rPr>
          <w:spacing w:val="-2"/>
          <w:sz w:val="28"/>
        </w:rPr>
        <w:t xml:space="preserve">затрат</w:t>
      </w:r>
      <w:r>
        <w:rPr>
          <w:sz w:val="28"/>
        </w:rPr>
        <w:tab/>
      </w:r>
      <w:r>
        <w:rPr>
          <w:spacing w:val="-6"/>
          <w:sz w:val="28"/>
        </w:rPr>
        <w:t xml:space="preserve">на</w:t>
      </w:r>
      <w:r>
        <w:rPr>
          <w:sz w:val="28"/>
        </w:rPr>
        <w:tab/>
      </w:r>
      <w:r>
        <w:rPr>
          <w:spacing w:val="-2"/>
          <w:sz w:val="28"/>
        </w:rPr>
        <w:t xml:space="preserve">реализацию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образовательных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</w:t>
      </w:r>
      <w:r>
        <w:rPr>
          <w:sz w:val="28"/>
        </w:rPr>
        <w:tab/>
      </w:r>
      <w:r>
        <w:rPr>
          <w:spacing w:val="-2"/>
          <w:sz w:val="28"/>
        </w:rPr>
        <w:t xml:space="preserve">дошкольного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образования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 xml:space="preserve">малокомплектных образовательных организациях</w:t>
      </w:r>
      <w:r>
        <w:rPr>
          <w:sz w:val="28"/>
        </w:rPr>
      </w:r>
      <w:r>
        <w:rPr>
          <w:sz w:val="28"/>
        </w:rPr>
      </w:r>
    </w:p>
    <w:tbl>
      <w:tblPr>
        <w:tblStyle w:val="2017"/>
        <w:tblW w:w="15355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12"/>
        <w:gridCol w:w="1505"/>
        <w:gridCol w:w="851"/>
        <w:gridCol w:w="850"/>
        <w:gridCol w:w="853"/>
        <w:gridCol w:w="849"/>
        <w:gridCol w:w="847"/>
        <w:gridCol w:w="850"/>
        <w:gridCol w:w="849"/>
        <w:gridCol w:w="849"/>
        <w:gridCol w:w="880"/>
        <w:gridCol w:w="850"/>
        <w:gridCol w:w="849"/>
        <w:gridCol w:w="850"/>
        <w:gridCol w:w="881"/>
        <w:gridCol w:w="930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restart"/>
            <w:textDirection w:val="lrTb"/>
            <w:noWrap w:val="false"/>
          </w:tcPr>
          <w:p>
            <w:pPr>
              <w:pStyle w:val="2010"/>
              <w:spacing w:before="18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658" w:hanging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Направленность групп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restart"/>
            <w:textDirection w:val="lrTb"/>
            <w:noWrap w:val="false"/>
          </w:tcPr>
          <w:p>
            <w:pPr>
              <w:pStyle w:val="2010"/>
              <w:spacing w:before="7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36" w:type="dxa"/>
            <w:textDirection w:val="lrTb"/>
            <w:noWrap w:val="false"/>
          </w:tcPr>
          <w:p>
            <w:pPr>
              <w:pStyle w:val="2010"/>
              <w:ind w:left="2899" w:right="1719" w:hanging="114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малокомплектных образовательных организациях, рублей в год/группа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76" w:type="dxa"/>
            <w:textDirection w:val="lrTb"/>
            <w:noWrap w:val="false"/>
          </w:tcPr>
          <w:p>
            <w:pPr>
              <w:pStyle w:val="2010"/>
              <w:ind w:left="8"/>
              <w:jc w:val="center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60" w:type="dxa"/>
            <w:textDirection w:val="lrTb"/>
            <w:noWrap w:val="false"/>
          </w:tcPr>
          <w:p>
            <w:pPr>
              <w:pStyle w:val="2010"/>
              <w:ind w:left="762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9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76" w:type="dxa"/>
            <w:textDirection w:val="lrTb"/>
            <w:noWrap w:val="false"/>
          </w:tcPr>
          <w:p>
            <w:pPr>
              <w:pStyle w:val="2010"/>
              <w:ind w:left="8"/>
              <w:jc w:val="center"/>
              <w:spacing w:before="33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60" w:type="dxa"/>
            <w:textDirection w:val="lrTb"/>
            <w:noWrap w:val="false"/>
          </w:tcPr>
          <w:p>
            <w:pPr>
              <w:pStyle w:val="2010"/>
              <w:ind w:left="816"/>
              <w:spacing w:before="33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2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0" w:type="dxa"/>
            <w:textDirection w:val="lrTb"/>
            <w:noWrap w:val="false"/>
          </w:tcPr>
          <w:p>
            <w:pPr>
              <w:pStyle w:val="2010"/>
              <w:ind w:left="7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before="2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4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2010"/>
              <w:ind w:left="7" w:right="1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textDirection w:val="lrTb"/>
            <w:noWrap w:val="false"/>
          </w:tcPr>
          <w:p>
            <w:pPr>
              <w:pStyle w:val="2010"/>
              <w:ind w:left="6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4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restart"/>
            <w:textDirection w:val="lrTb"/>
            <w:noWrap w:val="false"/>
          </w:tcPr>
          <w:p>
            <w:pPr>
              <w:pStyle w:val="2010"/>
              <w:ind w:left="108" w:right="9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Группы общеразвивающей направленности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51" w:right="138" w:firstLine="48"/>
              <w:jc w:val="center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(в том числе </w:t>
            </w:r>
            <w:r>
              <w:rPr>
                <w:spacing w:val="-2"/>
                <w:sz w:val="20"/>
              </w:rPr>
              <w:t xml:space="preserve">разновозрастные)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pStyle w:val="2010"/>
              <w:ind w:left="274"/>
              <w:spacing w:before="122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212430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265847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319262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372677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399433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508046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668294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0" w:type="dxa"/>
            <w:textDirection w:val="lrTb"/>
            <w:noWrap w:val="false"/>
          </w:tcPr>
          <w:p>
            <w:pPr>
              <w:pStyle w:val="2010"/>
              <w:ind w:left="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1255873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721712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775129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2010"/>
              <w:ind w:left="7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935376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textDirection w:val="lrTb"/>
            <w:noWrap w:val="false"/>
          </w:tcPr>
          <w:p>
            <w:pPr>
              <w:pStyle w:val="2010"/>
              <w:ind w:left="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1522954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6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pStyle w:val="2010"/>
              <w:ind w:left="613" w:right="241" w:hanging="356"/>
              <w:spacing w:before="102"/>
              <w:rPr>
                <w:sz w:val="20"/>
              </w:rPr>
            </w:pPr>
            <w:r>
              <w:rPr>
                <w:sz w:val="20"/>
              </w:rPr>
              <w:t xml:space="preserve">свыше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трех </w:t>
            </w:r>
            <w:r>
              <w:rPr>
                <w:spacing w:val="-4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281829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353048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353048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424272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522249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595249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666470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737693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0" w:type="dxa"/>
            <w:textDirection w:val="lrTb"/>
            <w:noWrap w:val="false"/>
          </w:tcPr>
          <w:p>
            <w:pPr>
              <w:pStyle w:val="2010"/>
              <w:ind w:left="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880138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737693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808915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880138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2010"/>
              <w:ind w:left="7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1022580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textDirection w:val="lrTb"/>
            <w:noWrap w:val="false"/>
          </w:tcPr>
          <w:p>
            <w:pPr>
              <w:pStyle w:val="2010"/>
              <w:ind w:left="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1022580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sectPr>
          <w:headerReference w:type="default" r:id="rId39"/>
          <w:headerReference w:type="first" r:id="rId40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Приложение 3</w:t>
      </w:r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к Закону </w:t>
      </w:r>
      <w:r>
        <w:t xml:space="preserve">Республики Татарстан</w:t>
      </w:r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«Об утверждении нормативов финансового</w:t>
      </w:r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обеспечения государственных гарантий</w:t>
      </w:r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>
        <w:t xml:space="preserve">реализации прав на получение общедоступного и бесплатного дошкольного образования в муниципальных образовательных организациях, реализующих образовательные про</w:t>
      </w:r>
      <w:r>
        <w:t xml:space="preserve">граммы дошкольного образования, в Республике Татарстан на 2027 год и плановый период 2028 и 2029 годов»</w:t>
      </w:r>
      <w:r/>
    </w:p>
    <w:p>
      <w:pPr>
        <w:pStyle w:val="2005"/>
        <w:ind w:left="9639" w:right="425"/>
        <w:tabs>
          <w:tab w:val="left" w:pos="12782" w:leader="none"/>
          <w:tab w:val="left" w:pos="13584" w:leader="none"/>
          <w:tab w:val="left" w:pos="13806" w:leader="none"/>
        </w:tabs>
      </w:pPr>
      <w:r/>
      <w:r/>
    </w:p>
    <w:p>
      <w:pPr>
        <w:pStyle w:val="2000"/>
      </w:pPr>
      <w:r>
        <w:rPr>
          <w:spacing w:val="-2"/>
        </w:rPr>
        <w:t xml:space="preserve">НОРМАТИВЫ</w:t>
      </w:r>
      <w:r/>
    </w:p>
    <w:p>
      <w:pPr>
        <w:ind w:right="290"/>
        <w:jc w:val="center"/>
        <w:rPr>
          <w:b/>
          <w:sz w:val="28"/>
        </w:rPr>
      </w:pPr>
      <w:r>
        <w:rPr>
          <w:b/>
          <w:sz w:val="28"/>
        </w:rPr>
        <w:t xml:space="preserve">финансового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обеспечения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гарантий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прав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получение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общедоступного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бесплатного дошкольного образования в муниципа</w:t>
      </w:r>
      <w:r>
        <w:rPr>
          <w:b/>
          <w:sz w:val="28"/>
        </w:rPr>
        <w:t xml:space="preserve">льных образовательных организациях, реализующих образовательные программы дошкольного образования, в Республике Татарстан на плановый период 2029 года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2005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2009"/>
        <w:numPr>
          <w:ilvl w:val="0"/>
          <w:numId w:val="3"/>
        </w:numPr>
        <w:ind w:left="0" w:firstLine="852"/>
        <w:tabs>
          <w:tab w:val="left" w:pos="852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общ</w:t>
      </w:r>
      <w:r>
        <w:rPr>
          <w:sz w:val="28"/>
        </w:rPr>
        <w:t xml:space="preserve">еразвивающей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spacing w:before="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spacing w:before="21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658" w:hanging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Направленность групп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spacing w:before="1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restart"/>
            <w:textDirection w:val="lrTb"/>
            <w:noWrap w:val="false"/>
          </w:tcPr>
          <w:p>
            <w:pPr>
              <w:pStyle w:val="2010"/>
              <w:spacing w:before="1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52" w:type="dxa"/>
            <w:textDirection w:val="lrTb"/>
            <w:noWrap w:val="false"/>
          </w:tcPr>
          <w:p>
            <w:pPr>
              <w:pStyle w:val="2010"/>
              <w:ind w:left="2756" w:hanging="203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группах общеразвивающей направленности, рублей в </w:t>
            </w:r>
            <w:r>
              <w:rPr>
                <w:sz w:val="20"/>
              </w:rPr>
              <w:t xml:space="preserve">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8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8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8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 w:right="1"/>
              <w:jc w:val="center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2"/>
              <w:spacing w:before="29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8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3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5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7" w:right="52"/>
              <w:jc w:val="center"/>
              <w:spacing w:before="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8" w:right="52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75" w:right="59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9" w:right="52"/>
              <w:jc w:val="center"/>
              <w:spacing w:before="2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87"/>
              <w:jc w:val="right"/>
              <w:spacing w:before="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18"/>
              <w:jc w:val="center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ind w:left="108" w:right="96" w:hanging="1"/>
              <w:jc w:val="center"/>
              <w:spacing w:before="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Группы общеразвивающей направленности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90" w:right="8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числе </w:t>
            </w:r>
            <w:r>
              <w:rPr>
                <w:spacing w:val="-2"/>
                <w:sz w:val="20"/>
              </w:rPr>
              <w:t xml:space="preserve">разновозрастные)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ind w:left="274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33542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40240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46939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50503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63902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77299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83996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6" w:right="7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157678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77299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90695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97395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117491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95" w:right="13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221"/>
              <w:spacing w:before="3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28323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49691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53258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67738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81983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89107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6" w:right="75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167450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81983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96228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103349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124718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95" w:right="132"/>
              <w:jc w:val="center"/>
              <w:spacing w:before="79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203061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ind w:left="400" w:right="384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42165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51539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58238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64936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71636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11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85029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71636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78333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85029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98428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right="13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98428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221"/>
              <w:spacing w:before="3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30369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37492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37492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44615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54415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61714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68836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75957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6" w:right="75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90201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75957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83080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90201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104444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95" w:right="132"/>
              <w:jc w:val="center"/>
              <w:spacing w:before="79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104444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41"/>
          <w:headerReference w:type="even" r:id="rId42"/>
          <w:headerReference w:type="first" r:id="rId43"/>
          <w:footnotePr/>
          <w:endnotePr/>
          <w:type w:val="nextPage"/>
          <w:pgSz w:w="16838" w:h="11906" w:orient="landscape"/>
          <w:pgMar w:top="1040" w:right="141" w:bottom="280" w:left="992" w:header="0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4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spacing w:before="2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658" w:hanging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Направленность групп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spacing w:before="8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restart"/>
            <w:textDirection w:val="lrTb"/>
            <w:noWrap w:val="false"/>
          </w:tcPr>
          <w:p>
            <w:pPr>
              <w:pStyle w:val="2010"/>
              <w:spacing w:before="8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52" w:type="dxa"/>
            <w:textDirection w:val="lrTb"/>
            <w:noWrap w:val="false"/>
          </w:tcPr>
          <w:p>
            <w:pPr>
              <w:pStyle w:val="2010"/>
              <w:ind w:left="2756" w:hanging="203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группах общеразвивающей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8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2" w:type="dxa"/>
            <w:textDirection w:val="lrTb"/>
            <w:noWrap w:val="false"/>
          </w:tcPr>
          <w:p>
            <w:pPr>
              <w:pStyle w:val="2010"/>
              <w:ind w:left="13" w:right="1"/>
              <w:jc w:val="center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2"/>
              <w:spacing w:before="24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3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4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5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6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7" w:right="52"/>
              <w:jc w:val="center"/>
              <w:spacing w:before="2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68" w:right="52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75" w:right="59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69" w:right="52"/>
              <w:jc w:val="center"/>
              <w:spacing w:befor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87"/>
              <w:jc w:val="right"/>
              <w:spacing w:before="2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92" w:right="74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left="18"/>
              <w:jc w:val="center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restart"/>
            <w:textDirection w:val="lrTb"/>
            <w:noWrap w:val="false"/>
          </w:tcPr>
          <w:p>
            <w:pPr>
              <w:pStyle w:val="2010"/>
              <w:ind w:left="90" w:right="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Семейные дошкольные группы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2010"/>
              <w:ind w:left="334" w:firstLine="58"/>
              <w:rPr>
                <w:sz w:val="20"/>
              </w:rPr>
            </w:pPr>
            <w:r>
              <w:rPr>
                <w:sz w:val="20"/>
              </w:rPr>
              <w:t xml:space="preserve">для всех </w:t>
            </w:r>
            <w:r>
              <w:rPr>
                <w:spacing w:val="-2"/>
                <w:sz w:val="20"/>
              </w:rPr>
              <w:t xml:space="preserve">возрастов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right="5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43820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53868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67266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11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73964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70615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77312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87360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right="13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87360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5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9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8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7"/>
              <w:jc w:val="center"/>
              <w:spacing w:line="198" w:lineRule="exact"/>
              <w:rPr>
                <w:sz w:val="19"/>
              </w:rPr>
            </w:pPr>
            <w:r>
              <w:rPr>
                <w:sz w:val="19"/>
              </w:rPr>
              <w:t xml:space="preserve">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2010"/>
              <w:ind w:right="55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46319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6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57177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64298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dxa"/>
            <w:textDirection w:val="lrTb"/>
            <w:noWrap w:val="false"/>
          </w:tcPr>
          <w:p>
            <w:pPr>
              <w:pStyle w:val="2010"/>
              <w:ind w:left="17" w:right="65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71421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2010"/>
              <w:ind w:left="111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78544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17" w:right="64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64298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right="158"/>
              <w:jc w:val="right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74983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82105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right="74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92787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textDirection w:val="lrTb"/>
            <w:noWrap w:val="false"/>
          </w:tcPr>
          <w:p>
            <w:pPr>
              <w:pStyle w:val="2010"/>
              <w:ind w:right="132"/>
              <w:jc w:val="center"/>
              <w:spacing w:line="193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92787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pStyle w:val="2005"/>
        <w:spacing w:before="15"/>
      </w:pPr>
      <w:r/>
      <w:r/>
    </w:p>
    <w:p>
      <w:pPr>
        <w:pStyle w:val="2009"/>
        <w:numPr>
          <w:ilvl w:val="0"/>
          <w:numId w:val="3"/>
        </w:numPr>
        <w:ind w:left="141" w:firstLine="709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компенсирующей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spacing w:before="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01" w:right="115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27" w:right="115"/>
              <w:jc w:val="center"/>
              <w:spacing w:before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z w:val="20"/>
              </w:rPr>
              <w:t xml:space="preserve">воспитан-</w:t>
            </w:r>
            <w:r>
              <w:rPr>
                <w:spacing w:val="-2"/>
                <w:sz w:val="20"/>
              </w:rPr>
              <w:t xml:space="preserve">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restart"/>
            <w:textDirection w:val="lrTb"/>
            <w:noWrap w:val="false"/>
          </w:tcPr>
          <w:p>
            <w:pPr>
              <w:pStyle w:val="2010"/>
              <w:spacing w:before="4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4" w:type="dxa"/>
            <w:textDirection w:val="lrTb"/>
            <w:noWrap w:val="false"/>
          </w:tcPr>
          <w:p>
            <w:pPr>
              <w:pStyle w:val="2010"/>
              <w:ind w:left="2430" w:right="1191" w:hanging="1194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компенсирующей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7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0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31" w:right="115" w:firstLine="71"/>
              <w:rPr>
                <w:sz w:val="20"/>
              </w:rPr>
            </w:pPr>
            <w:r>
              <w:rPr>
                <w:sz w:val="20"/>
              </w:rPr>
              <w:t xml:space="preserve">Дети с тяжелыми нарушениями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речи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136721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155350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169321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183290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187948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206576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145879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165862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180849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195840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215824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220818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9"/>
              <w:jc w:val="center"/>
              <w:spacing w:before="1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Слабовидящие </w:t>
            </w:r>
            <w:r>
              <w:rPr>
                <w:sz w:val="20"/>
              </w:rPr>
              <w:t xml:space="preserve">дети, дети с </w:t>
            </w:r>
            <w:r>
              <w:rPr>
                <w:spacing w:val="-2"/>
                <w:sz w:val="20"/>
              </w:rPr>
              <w:t xml:space="preserve">амблиопией, косоглазием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</w:t>
            </w:r>
            <w:r>
              <w:rPr>
                <w:sz w:val="20"/>
              </w:rPr>
              <w:t xml:space="preserve">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136721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155350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169321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183290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187948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206576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2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pStyle w:val="2010"/>
              <w:ind w:left="343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145879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165862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180849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195840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215824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220818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 xml:space="preserve">Дети с задержкой </w:t>
            </w:r>
            <w:r>
              <w:rPr>
                <w:spacing w:val="-2"/>
                <w:sz w:val="20"/>
              </w:rPr>
              <w:t xml:space="preserve">психического </w:t>
            </w:r>
            <w:r>
              <w:rPr>
                <w:sz w:val="20"/>
              </w:rPr>
              <w:t xml:space="preserve">развития; дети с</w: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pStyle w:val="2010"/>
              <w:ind w:left="343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44"/>
          <w:headerReference w:type="even" r:id="rId45"/>
          <w:headerReference w:type="first" r:id="rId46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pgNumType w:start="2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4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01" w:right="115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27" w:right="115"/>
              <w:jc w:val="center"/>
              <w:spacing w:before="1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z w:val="20"/>
              </w:rPr>
              <w:t xml:space="preserve">воспитан-</w:t>
            </w:r>
            <w:r>
              <w:rPr>
                <w:spacing w:val="-2"/>
                <w:sz w:val="20"/>
              </w:rPr>
              <w:t xml:space="preserve">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restart"/>
            <w:textDirection w:val="lrTb"/>
            <w:noWrap w:val="false"/>
          </w:tcPr>
          <w:p>
            <w:pPr>
              <w:pStyle w:val="2010"/>
              <w:spacing w:before="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4" w:type="dxa"/>
            <w:textDirection w:val="lrTb"/>
            <w:noWrap w:val="false"/>
          </w:tcPr>
          <w:p>
            <w:pPr>
              <w:pStyle w:val="2010"/>
              <w:ind w:left="2430" w:right="1191" w:hanging="1194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компенсирующей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7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0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5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5" w:right="145" w:firstLine="1"/>
              <w:jc w:val="center"/>
              <w:spacing w:before="155"/>
              <w:rPr>
                <w:sz w:val="18"/>
              </w:rPr>
            </w:pPr>
            <w:r>
              <w:rPr>
                <w:spacing w:val="-2"/>
                <w:sz w:val="20"/>
              </w:rPr>
              <w:t xml:space="preserve">нарушениями </w:t>
            </w:r>
            <w:r>
              <w:rPr>
                <w:sz w:val="20"/>
              </w:rPr>
              <w:t xml:space="preserve">интеллекта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легкой </w:t>
            </w:r>
            <w:r>
              <w:rPr>
                <w:spacing w:val="-2"/>
                <w:sz w:val="20"/>
              </w:rPr>
              <w:t xml:space="preserve">степени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136721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155350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169321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183290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187948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206576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229863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145879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165862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180849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195840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215824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220818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нарушениями интеллекта умеренной, </w:t>
            </w:r>
            <w:r>
              <w:rPr>
                <w:sz w:val="20"/>
              </w:rPr>
              <w:t xml:space="preserve">тяжелой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степени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110480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170404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193688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207658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226289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249572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212315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235601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254230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43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76388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117744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181894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206876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221863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241848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266829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226860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271823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421"/>
              <w:rPr>
                <w:sz w:val="20"/>
              </w:rPr>
            </w:pPr>
            <w:r>
              <w:rPr>
                <w:sz w:val="20"/>
              </w:rPr>
              <w:t xml:space="preserve">Глухие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113062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218797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251396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274683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297965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279337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307282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120478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151383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233616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268588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293569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318550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298564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328543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358519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spacing w:before="15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400"/>
              <w:rPr>
                <w:sz w:val="20"/>
              </w:rPr>
            </w:pPr>
            <w:r>
              <w:rPr>
                <w:sz w:val="20"/>
              </w:rPr>
              <w:t xml:space="preserve">Слепые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113062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141978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218797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251396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274683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297965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330567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279337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307282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372479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7"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120478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151383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233616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268588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293569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318550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298564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328543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358519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398487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Слабослышащие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jc w:val="center"/>
              <w:rPr>
                <w:sz w:val="2"/>
                <w:szCs w:val="2"/>
              </w:rPr>
            </w:pPr>
            <w:r>
              <w:rPr>
                <w:spacing w:val="-4"/>
                <w:sz w:val="20"/>
              </w:rPr>
              <w:t xml:space="preserve">дети</w: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7" w:line="227" w:lineRule="exact"/>
              <w:rPr>
                <w:spacing w:val="-2"/>
                <w:sz w:val="20"/>
              </w:rPr>
            </w:pPr>
            <w:r>
              <w:rPr>
                <w:spacing w:val="-2"/>
                <w:sz w:val="19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110480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170404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193688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207658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226289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249572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212315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235601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254230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7" w:line="227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76388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117744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135919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181894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206876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221863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241848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266829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226860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251838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271823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4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47"/>
          <w:headerReference w:type="first" r:id="rId48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815"/>
        <w:gridCol w:w="757"/>
        <w:gridCol w:w="786"/>
        <w:gridCol w:w="786"/>
        <w:gridCol w:w="786"/>
        <w:gridCol w:w="786"/>
        <w:gridCol w:w="786"/>
        <w:gridCol w:w="786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4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01" w:right="115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27" w:right="115"/>
              <w:jc w:val="center"/>
              <w:spacing w:before="1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z w:val="20"/>
              </w:rPr>
              <w:t xml:space="preserve">воспитан-</w:t>
            </w:r>
            <w:r>
              <w:rPr>
                <w:spacing w:val="-2"/>
                <w:sz w:val="20"/>
              </w:rPr>
              <w:t xml:space="preserve">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restart"/>
            <w:textDirection w:val="lrTb"/>
            <w:noWrap w:val="false"/>
          </w:tcPr>
          <w:p>
            <w:pPr>
              <w:pStyle w:val="2010"/>
              <w:ind w:left="1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  <w:p>
            <w:pPr>
              <w:pStyle w:val="2010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4" w:type="dxa"/>
            <w:textDirection w:val="lrTb"/>
            <w:noWrap w:val="false"/>
          </w:tcPr>
          <w:p>
            <w:pPr>
              <w:pStyle w:val="2010"/>
              <w:ind w:left="2430" w:right="1191" w:hanging="1194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компенсирующей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547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4" w:type="dxa"/>
            <w:textDirection w:val="lrTb"/>
            <w:noWrap w:val="false"/>
          </w:tcPr>
          <w:p>
            <w:pPr>
              <w:pStyle w:val="2010"/>
              <w:ind w:left="12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0" w:type="dxa"/>
            <w:textDirection w:val="lrTb"/>
            <w:noWrap w:val="false"/>
          </w:tcPr>
          <w:p>
            <w:pPr>
              <w:pStyle w:val="2010"/>
              <w:ind w:left="600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29" w:right="316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нарушениями </w:t>
            </w:r>
            <w:r>
              <w:rPr>
                <w:sz w:val="20"/>
              </w:rPr>
              <w:t xml:space="preserve">опорно-</w:t>
            </w:r>
            <w:r>
              <w:rPr>
                <w:spacing w:val="-2"/>
                <w:sz w:val="20"/>
              </w:rPr>
              <w:t xml:space="preserve">двигательного аппарата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107336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136252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160510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245670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268956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292240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478521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273614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329497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366751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553034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114420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145324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227559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262534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312490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512338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292508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322487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352461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392431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592273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110480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127510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170404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193688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207658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226289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249572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212315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235601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254230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282170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76388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117744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135919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181894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206876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221863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241848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266829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226860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251838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271823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301799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7"/>
              <w:jc w:val="center"/>
              <w:spacing w:before="15" w:line="230" w:lineRule="atLeast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расстройствами аутистического спектра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135254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197196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299389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327335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355274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578812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331989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364592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401843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144192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177275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210356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279957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319922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349901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379877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419845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354896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389870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429838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59" w:right="1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тяжелыми </w:t>
            </w:r>
            <w:r>
              <w:rPr>
                <w:spacing w:val="-2"/>
                <w:sz w:val="20"/>
              </w:rPr>
              <w:t xml:space="preserve">множественными нарушениями развития (имеющие сочетание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39" w:right="12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двух или более недостатков в физическом и 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психическом </w:t>
            </w:r>
            <w:r>
              <w:rPr>
                <w:spacing w:val="-2"/>
                <w:sz w:val="20"/>
              </w:rPr>
              <w:t xml:space="preserve">развитии)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146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129527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141871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191472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256411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293667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321606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349549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573086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326264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358863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396119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438034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661571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105051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138134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171217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204299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273899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313864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343845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373820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613631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348839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383810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423781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468746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708557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272" w:right="256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104280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135254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166223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197196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262138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299389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327335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355274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578812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331989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364592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401843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443759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09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111109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144192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177275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210356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279957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319922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349901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379877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419845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354896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389870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429838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474802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restart"/>
            <w:textDirection w:val="lrTb"/>
            <w:noWrap w:val="false"/>
          </w:tcPr>
          <w:p>
            <w:pPr>
              <w:pStyle w:val="2010"/>
              <w:ind w:left="198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Дети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фонетико- фонематическими </w:t>
            </w:r>
            <w:r>
              <w:rPr>
                <w:sz w:val="20"/>
              </w:rPr>
              <w:t xml:space="preserve">нарушениями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речи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2010"/>
              <w:ind w:left="57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</w:t>
            </w:r>
            <w:r>
              <w:rPr>
                <w:sz w:val="20"/>
              </w:rPr>
              <w:t xml:space="preserve">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13" w:right="3"/>
              <w:jc w:val="center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50070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64528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74327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117352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131322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145295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154609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168578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145295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159266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173237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191866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11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191866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vMerge w:val="continue"/>
            <w:textDirection w:val="lrTb"/>
            <w:noWrap w:val="false"/>
          </w:tcPr>
          <w:p>
            <w:pPr>
              <w:pStyle w:val="2010"/>
              <w:ind w:left="198"/>
              <w:spacing w:line="210" w:lineRule="exact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pStyle w:val="2010"/>
              <w:ind w:left="343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3" w:type="dxa"/>
            <w:textDirection w:val="lrTb"/>
            <w:noWrap w:val="false"/>
          </w:tcPr>
          <w:p>
            <w:pPr>
              <w:pStyle w:val="2010"/>
              <w:ind w:left="236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53210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68655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6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79108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94554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125178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140165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155155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7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165146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180134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155155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170143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185130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205115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7" w:right="74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205115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sectPr>
          <w:headerReference w:type="default" r:id="rId49"/>
          <w:headerReference w:type="first" r:id="rId50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p>
      <w:pPr>
        <w:pStyle w:val="2009"/>
        <w:numPr>
          <w:ilvl w:val="0"/>
          <w:numId w:val="3"/>
        </w:numPr>
        <w:ind w:left="141" w:firstLine="709"/>
        <w:spacing w:before="5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комбинированной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spacing w:before="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13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spacing w:before="4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27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</w:t>
            </w:r>
            <w:r>
              <w:rPr>
                <w:spacing w:val="-2"/>
                <w:sz w:val="20"/>
              </w:rPr>
              <w:t xml:space="preserve">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restart"/>
            <w:textDirection w:val="lrTb"/>
            <w:noWrap w:val="false"/>
          </w:tcPr>
          <w:p>
            <w:pPr>
              <w:pStyle w:val="2010"/>
              <w:spacing w:before="4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19" w:type="dxa"/>
            <w:textDirection w:val="lrTb"/>
            <w:noWrap w:val="false"/>
          </w:tcPr>
          <w:p>
            <w:pPr>
              <w:pStyle w:val="2010"/>
              <w:ind w:left="2272" w:right="1057" w:hanging="1179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комбинированной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46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99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ind w:left="277" w:right="266"/>
              <w:jc w:val="center"/>
              <w:spacing w:before="34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ограниченными возможностями здоровья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283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68123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81597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88328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95065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114125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134328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147798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161271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269028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147798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168005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181474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201681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316172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8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spacing w:before="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71206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85474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92607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99741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119934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141337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155606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169873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284024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155606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177008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191277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212678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333962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4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ind w:left="142" w:right="130"/>
              <w:jc w:val="center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Глухие, слепые, с </w:t>
            </w:r>
            <w:r>
              <w:rPr>
                <w:spacing w:val="-2"/>
                <w:sz w:val="20"/>
              </w:rPr>
              <w:t xml:space="preserve">нарушениями </w:t>
            </w:r>
            <w:r>
              <w:rPr>
                <w:sz w:val="20"/>
              </w:rPr>
              <w:t xml:space="preserve">опорно-</w:t>
            </w:r>
            <w:r>
              <w:rPr>
                <w:spacing w:val="-2"/>
                <w:sz w:val="20"/>
              </w:rPr>
              <w:t xml:space="preserve">двигательного </w:t>
            </w:r>
            <w:r>
              <w:rPr>
                <w:sz w:val="20"/>
              </w:rPr>
              <w:t xml:space="preserve">аппарата, с </w:t>
            </w:r>
            <w:r>
              <w:rPr>
                <w:spacing w:val="-2"/>
                <w:sz w:val="20"/>
              </w:rPr>
              <w:t xml:space="preserve">нарушениями интеллекта умеренной, </w:t>
            </w:r>
            <w:r>
              <w:rPr>
                <w:sz w:val="20"/>
              </w:rPr>
              <w:t xml:space="preserve">тяжелой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степени,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расстройствами аутистического </w:t>
            </w:r>
            <w:r>
              <w:rPr>
                <w:sz w:val="20"/>
              </w:rPr>
              <w:t xml:space="preserve">спектра или с </w:t>
            </w:r>
            <w:r>
              <w:rPr>
                <w:spacing w:val="-2"/>
                <w:sz w:val="20"/>
              </w:rPr>
              <w:t xml:space="preserve">тяжелыми множественными нарушениями развития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409" w:right="393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74980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88452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95186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101922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120980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141186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154653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168127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181597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154653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174860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188330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208536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323029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21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78469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92737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99873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127196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148600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162868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177139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191406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162868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184274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198540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219945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341229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 xml:space="preserve">Слабовидящие и 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амблиопией и (или) </w:t>
            </w:r>
            <w:r>
              <w:rPr>
                <w:spacing w:val="-2"/>
                <w:sz w:val="20"/>
              </w:rPr>
              <w:t xml:space="preserve">косоглазием, слабослышащие, </w:t>
            </w:r>
            <w:r>
              <w:rPr>
                <w:sz w:val="20"/>
              </w:rPr>
              <w:t xml:space="preserve">имеющие тяжелые нарушения речи, или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нарушениями интеллекта легкой </w:t>
            </w:r>
            <w:r>
              <w:rPr>
                <w:spacing w:val="-2"/>
                <w:sz w:val="20"/>
              </w:rPr>
              <w:t xml:space="preserve">степени</w: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409" w:right="393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before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57017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63752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70489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77222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80994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94464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107935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114668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128138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107935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121405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128138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148344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222429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60107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67243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74374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81509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85507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99772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114043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121178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135445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114043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128311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135445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156849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235327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51"/>
          <w:headerReference w:type="first" r:id="rId52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2017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spacing w:before="14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313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spacing w:before="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27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restart"/>
            <w:textDirection w:val="lrTb"/>
            <w:noWrap w:val="false"/>
          </w:tcPr>
          <w:p>
            <w:pPr>
              <w:pStyle w:val="2010"/>
              <w:spacing w:before="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19" w:type="dxa"/>
            <w:textDirection w:val="lrTb"/>
            <w:noWrap w:val="false"/>
          </w:tcPr>
          <w:p>
            <w:pPr>
              <w:pStyle w:val="2010"/>
              <w:ind w:left="2272" w:right="1057" w:hanging="1179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группах комбинированной направленности, рублей в г</w:t>
            </w:r>
            <w:r>
              <w:rPr>
                <w:sz w:val="20"/>
              </w:rPr>
              <w:t xml:space="preserve">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46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7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2" w:type="dxa"/>
            <w:textDirection w:val="lrTb"/>
            <w:noWrap w:val="false"/>
          </w:tcPr>
          <w:p>
            <w:pPr>
              <w:pStyle w:val="2010"/>
              <w:ind w:left="599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4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restart"/>
            <w:textDirection w:val="lrTb"/>
            <w:noWrap w:val="false"/>
          </w:tcPr>
          <w:p>
            <w:pPr>
              <w:pStyle w:val="2010"/>
              <w:ind w:left="372" w:right="360" w:hanging="1"/>
              <w:jc w:val="center"/>
              <w:spacing w:before="149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задержкой </w:t>
            </w:r>
            <w:r>
              <w:rPr>
                <w:spacing w:val="-2"/>
                <w:sz w:val="20"/>
              </w:rPr>
              <w:t xml:space="preserve">психического развития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restart"/>
            <w:textDirection w:val="lrTb"/>
            <w:noWrap w:val="false"/>
          </w:tcPr>
          <w:p>
            <w:pPr>
              <w:pStyle w:val="2010"/>
              <w:ind w:left="409" w:right="393" w:firstLine="70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</w:t>
            </w:r>
            <w:r>
              <w:rPr>
                <w:spacing w:val="-2"/>
                <w:sz w:val="20"/>
              </w:rPr>
              <w:t xml:space="preserve">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47640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54376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61111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67847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77881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84616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98085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104820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111555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98084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104822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118292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131758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199111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1" w:type="dxa"/>
            <w:vMerge w:val="continue"/>
            <w:textDirection w:val="lrTb"/>
            <w:noWrap w:val="false"/>
          </w:tcPr>
          <w:p>
            <w:pPr>
              <w:pStyle w:val="2010"/>
              <w:ind w:left="372" w:right="360" w:hanging="1"/>
              <w:jc w:val="center"/>
              <w:spacing w:before="14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dxa"/>
            <w:vMerge w:val="continue"/>
            <w:textDirection w:val="lrTb"/>
            <w:noWrap w:val="false"/>
          </w:tcPr>
          <w:p>
            <w:pPr>
              <w:pStyle w:val="2010"/>
              <w:ind w:left="409" w:right="393" w:firstLine="70"/>
              <w:spacing w:before="1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1" w:type="dxa"/>
            <w:textDirection w:val="lrTb"/>
            <w:noWrap w:val="false"/>
          </w:tcPr>
          <w:p>
            <w:pPr>
              <w:pStyle w:val="2010"/>
              <w:ind w:left="11" w:right="2"/>
              <w:jc w:val="center"/>
              <w:spacing w:before="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50331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57466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64600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71733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82363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89498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103765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118036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103765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110901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125171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139437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2010"/>
              <w:ind w:left="85" w:right="74"/>
              <w:jc w:val="center"/>
              <w:spacing w:line="21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210783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pStyle w:val="2005"/>
        <w:spacing w:before="5"/>
      </w:pPr>
      <w:r/>
      <w:r/>
    </w:p>
    <w:p>
      <w:pPr>
        <w:pStyle w:val="2009"/>
        <w:numPr>
          <w:ilvl w:val="0"/>
          <w:numId w:val="3"/>
        </w:numPr>
        <w:ind w:left="141" w:firstLine="709"/>
        <w:tabs>
          <w:tab w:val="left" w:pos="1275" w:leader="none"/>
        </w:tabs>
        <w:rPr>
          <w:sz w:val="28"/>
        </w:rPr>
      </w:pPr>
      <w:r>
        <w:rPr>
          <w:sz w:val="28"/>
        </w:rPr>
        <w:t xml:space="preserve">Нормативы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финансовых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затрат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группах оздоровительной направленности</w:t>
      </w:r>
      <w:r>
        <w:rPr>
          <w:sz w:val="28"/>
        </w:rPr>
      </w:r>
      <w:r>
        <w:rPr>
          <w:sz w:val="28"/>
        </w:rPr>
      </w:r>
    </w:p>
    <w:p>
      <w:pPr>
        <w:pStyle w:val="2005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2017"/>
        <w:tblW w:w="15561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526"/>
        <w:gridCol w:w="991"/>
        <w:gridCol w:w="1133"/>
        <w:gridCol w:w="850"/>
        <w:gridCol w:w="851"/>
        <w:gridCol w:w="850"/>
        <w:gridCol w:w="849"/>
        <w:gridCol w:w="850"/>
        <w:gridCol w:w="851"/>
        <w:gridCol w:w="850"/>
        <w:gridCol w:w="851"/>
        <w:gridCol w:w="856"/>
        <w:gridCol w:w="848"/>
        <w:gridCol w:w="848"/>
        <w:gridCol w:w="851"/>
        <w:gridCol w:w="851"/>
        <w:gridCol w:w="855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restart"/>
            <w:textDirection w:val="lrTb"/>
            <w:noWrap w:val="false"/>
          </w:tcPr>
          <w:p>
            <w:pPr>
              <w:pStyle w:val="2010"/>
              <w:spacing w:before="15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9" w:firstLine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Категория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97" w:right="85"/>
              <w:jc w:val="center"/>
              <w:spacing w:before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 </w:t>
            </w:r>
            <w:r>
              <w:rPr>
                <w:spacing w:val="-4"/>
                <w:sz w:val="20"/>
              </w:rPr>
              <w:t xml:space="preserve">ной </w:t>
            </w:r>
            <w:r>
              <w:rPr>
                <w:spacing w:val="-2"/>
                <w:sz w:val="20"/>
              </w:rPr>
              <w:t xml:space="preserve">состав воспита 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Поселение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28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/</w:t>
            </w:r>
            <w:r>
              <w:rPr>
                <w:spacing w:val="-2"/>
                <w:sz w:val="20"/>
              </w:rPr>
              <w:t xml:space="preserve">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11" w:type="dxa"/>
            <w:textDirection w:val="lrTb"/>
            <w:noWrap w:val="false"/>
          </w:tcPr>
          <w:p>
            <w:pPr>
              <w:pStyle w:val="2010"/>
              <w:ind w:left="4107" w:hanging="361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группах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оздоровительной направленности, рублей в год/воспитанник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8" w:type="dxa"/>
            <w:textDirection w:val="lrTb"/>
            <w:noWrap w:val="false"/>
          </w:tcPr>
          <w:p>
            <w:pPr>
              <w:pStyle w:val="2010"/>
              <w:ind w:left="9"/>
              <w:jc w:val="center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2010"/>
              <w:ind w:left="706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8" w:type="dxa"/>
            <w:textDirection w:val="lrTb"/>
            <w:noWrap w:val="false"/>
          </w:tcPr>
          <w:p>
            <w:pPr>
              <w:pStyle w:val="2010"/>
              <w:ind w:left="9"/>
              <w:jc w:val="center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2010"/>
              <w:ind w:left="760"/>
              <w:spacing w:before="12" w:line="222" w:lineRule="exact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restart"/>
            <w:textDirection w:val="lrTb"/>
            <w:noWrap w:val="false"/>
          </w:tcPr>
          <w:p>
            <w:pPr>
              <w:pStyle w:val="2010"/>
              <w:ind w:left="117" w:firstLine="36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7" w:firstLine="36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17" w:firstLine="365"/>
              <w:rPr>
                <w:sz w:val="20"/>
              </w:rPr>
            </w:pPr>
            <w:r>
              <w:rPr>
                <w:sz w:val="20"/>
              </w:rPr>
              <w:t xml:space="preserve">Дети с </w:t>
            </w:r>
            <w:r>
              <w:rPr>
                <w:spacing w:val="-2"/>
                <w:sz w:val="20"/>
              </w:rPr>
              <w:t xml:space="preserve">туберкулезной интоксикацией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358" w:right="165" w:hanging="176"/>
              <w:rPr>
                <w:sz w:val="20"/>
              </w:rPr>
            </w:pPr>
            <w:r>
              <w:rPr>
                <w:sz w:val="20"/>
              </w:rPr>
              <w:t xml:space="preserve"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трех </w:t>
            </w:r>
            <w:r>
              <w:rPr>
                <w:spacing w:val="-4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52095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67584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130997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149623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163595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177565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289335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168253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182224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224136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335905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55426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71971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105052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139821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159806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174792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189781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309686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179788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194777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214760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239741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359647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144" w:right="130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42341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51116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93437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107410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126038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25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44952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54314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68677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78038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99602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114589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134573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139570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164552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164552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restart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Часто болеющие </w:t>
            </w:r>
            <w:r>
              <w:rPr>
                <w:sz w:val="20"/>
              </w:rPr>
              <w:t xml:space="preserve">дети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другие</w:t>
            </w:r>
            <w:r>
              <w:rPr>
                <w:spacing w:val="-2"/>
                <w:sz w:val="20"/>
              </w:rPr>
              <w:t xml:space="preserve"> категории детей,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которым необходим комплекс специальных оздоровительн</w:t>
            </w:r>
            <w:r>
              <w:rPr>
                <w:spacing w:val="-6"/>
                <w:sz w:val="20"/>
              </w:rPr>
              <w:t xml:space="preserve">ых </w:t>
            </w:r>
            <w:r>
              <w:rPr>
                <w:spacing w:val="-2"/>
                <w:sz w:val="20"/>
              </w:rPr>
              <w:t xml:space="preserve">мероприятий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358" w:right="165" w:hanging="176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трех </w:t>
            </w:r>
            <w:r>
              <w:rPr>
                <w:spacing w:val="-4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52095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67584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83072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98552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130997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149623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163595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177565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289335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168253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182224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200851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224136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335905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1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pStyle w:val="2010"/>
              <w:ind w:left="358" w:right="165" w:hanging="176"/>
              <w:spacing w:before="12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55426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71971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88512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105052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139821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159806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174792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189781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309686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179788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194777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214760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239741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359647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2010"/>
              <w:ind w:left="144" w:right="130" w:firstLine="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свыше </w:t>
            </w:r>
            <w:r>
              <w:rPr>
                <w:sz w:val="20"/>
              </w:rPr>
              <w:t xml:space="preserve">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городское/ городской округ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42341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51116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64543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73319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93437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107410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126038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116722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130693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140007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153979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Merge w:val="continue"/>
            <w:textDirection w:val="lrTb"/>
            <w:noWrap w:val="false"/>
          </w:tcPr>
          <w:p>
            <w:pPr>
              <w:pStyle w:val="2010"/>
              <w:ind w:left="177" w:right="166" w:firstLine="1"/>
              <w:jc w:val="center"/>
              <w:spacing w:line="230" w:lineRule="atLeas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pStyle w:val="2010"/>
              <w:ind w:left="358" w:right="165" w:hanging="176"/>
              <w:spacing w:before="12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12" w:line="222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сельское</w: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44952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54314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68677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78038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99602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114589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134573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124582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139570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149562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164552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36" w:line="198" w:lineRule="exact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164550</w:t>
            </w:r>
            <w:r>
              <w:rPr>
                <w:spacing w:val="-2"/>
                <w:sz w:val="19"/>
              </w:rPr>
            </w:r>
            <w:r>
              <w:rPr>
                <w:spacing w:val="-2"/>
                <w:sz w:val="19"/>
              </w:rPr>
            </w:r>
          </w:p>
        </w:tc>
      </w:tr>
    </w:tbl>
    <w:p>
      <w:pPr>
        <w:sectPr>
          <w:headerReference w:type="default" r:id="rId53"/>
          <w:headerReference w:type="first" r:id="rId54"/>
          <w:footnotePr/>
          <w:endnotePr/>
          <w:type w:val="nextPage"/>
          <w:pgSz w:w="16838" w:h="11906" w:orient="landscape"/>
          <w:pgMar w:top="1040" w:right="141" w:bottom="280" w:left="992" w:header="719" w:footer="0" w:gutter="0"/>
          <w:cols w:num="1" w:sep="0" w:space="720" w:equalWidth="1"/>
          <w:docGrid w:linePitch="360"/>
        </w:sectPr>
      </w:pPr>
      <w:r/>
      <w:r/>
    </w:p>
    <w:p>
      <w:pPr>
        <w:pStyle w:val="2005"/>
        <w:spacing w:before="9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p>
      <w:pPr>
        <w:pStyle w:val="2009"/>
        <w:numPr>
          <w:ilvl w:val="0"/>
          <w:numId w:val="3"/>
        </w:numPr>
        <w:ind w:left="141" w:right="434" w:firstLine="708"/>
        <w:spacing w:before="258"/>
        <w:tabs>
          <w:tab w:val="left" w:pos="1275" w:leader="none"/>
          <w:tab w:val="left" w:pos="2905" w:leader="none"/>
          <w:tab w:val="left" w:pos="4639" w:leader="none"/>
          <w:tab w:val="left" w:pos="5638" w:leader="none"/>
          <w:tab w:val="left" w:pos="6167" w:leader="none"/>
          <w:tab w:val="left" w:pos="7843" w:leader="none"/>
          <w:tab w:val="left" w:pos="10142" w:leader="none"/>
          <w:tab w:val="left" w:pos="11559" w:leader="none"/>
          <w:tab w:val="left" w:pos="13400" w:leader="none"/>
          <w:tab w:val="left" w:pos="15136" w:leader="none"/>
        </w:tabs>
        <w:rPr>
          <w:sz w:val="28"/>
        </w:rPr>
      </w:pPr>
      <w:r>
        <w:rPr>
          <w:spacing w:val="-2"/>
          <w:sz w:val="28"/>
        </w:rPr>
        <w:t xml:space="preserve">Нормативы</w:t>
      </w:r>
      <w:r>
        <w:rPr>
          <w:sz w:val="28"/>
        </w:rPr>
        <w:tab/>
      </w:r>
      <w:r>
        <w:rPr>
          <w:spacing w:val="-2"/>
          <w:sz w:val="28"/>
        </w:rPr>
        <w:t xml:space="preserve">финансовых</w:t>
      </w:r>
      <w:r>
        <w:rPr>
          <w:sz w:val="28"/>
        </w:rPr>
        <w:tab/>
      </w:r>
      <w:r>
        <w:rPr>
          <w:spacing w:val="-2"/>
          <w:sz w:val="28"/>
        </w:rPr>
        <w:t xml:space="preserve">затрат</w:t>
      </w:r>
      <w:r>
        <w:rPr>
          <w:sz w:val="28"/>
        </w:rPr>
        <w:tab/>
      </w:r>
      <w:r>
        <w:rPr>
          <w:spacing w:val="-6"/>
          <w:sz w:val="28"/>
        </w:rPr>
        <w:t xml:space="preserve">на</w:t>
      </w:r>
      <w:r>
        <w:rPr>
          <w:sz w:val="28"/>
        </w:rPr>
        <w:tab/>
      </w:r>
      <w:r>
        <w:rPr>
          <w:spacing w:val="-2"/>
          <w:sz w:val="28"/>
        </w:rPr>
        <w:t xml:space="preserve">реализацию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образовательных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</w:t>
      </w:r>
      <w:r>
        <w:rPr>
          <w:sz w:val="28"/>
        </w:rPr>
        <w:tab/>
      </w:r>
      <w:r>
        <w:rPr>
          <w:spacing w:val="-2"/>
          <w:sz w:val="28"/>
        </w:rPr>
        <w:t xml:space="preserve">дошкольного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образования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 xml:space="preserve">малокомплектных </w:t>
      </w:r>
      <w:r>
        <w:rPr>
          <w:sz w:val="28"/>
        </w:rPr>
        <w:t xml:space="preserve">образовательных организациях</w:t>
      </w:r>
      <w:r>
        <w:rPr>
          <w:sz w:val="28"/>
        </w:rPr>
      </w:r>
      <w:r>
        <w:rPr>
          <w:sz w:val="28"/>
        </w:rPr>
      </w:r>
    </w:p>
    <w:p>
      <w:pPr>
        <w:pStyle w:val="2009"/>
        <w:ind w:left="849" w:right="434" w:firstLine="0"/>
        <w:spacing w:before="258"/>
        <w:tabs>
          <w:tab w:val="left" w:pos="1275" w:leader="none"/>
          <w:tab w:val="left" w:pos="2905" w:leader="none"/>
          <w:tab w:val="left" w:pos="4639" w:leader="none"/>
          <w:tab w:val="left" w:pos="5638" w:leader="none"/>
          <w:tab w:val="left" w:pos="6167" w:leader="none"/>
          <w:tab w:val="left" w:pos="7843" w:leader="none"/>
          <w:tab w:val="left" w:pos="10142" w:leader="none"/>
          <w:tab w:val="left" w:pos="11559" w:leader="none"/>
          <w:tab w:val="left" w:pos="13400" w:leader="none"/>
          <w:tab w:val="left" w:pos="15136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tbl>
      <w:tblPr>
        <w:tblStyle w:val="2017"/>
        <w:tblW w:w="15355" w:type="dxa"/>
        <w:tblInd w:w="3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12"/>
        <w:gridCol w:w="1505"/>
        <w:gridCol w:w="851"/>
        <w:gridCol w:w="850"/>
        <w:gridCol w:w="853"/>
        <w:gridCol w:w="849"/>
        <w:gridCol w:w="847"/>
        <w:gridCol w:w="850"/>
        <w:gridCol w:w="849"/>
        <w:gridCol w:w="849"/>
        <w:gridCol w:w="880"/>
        <w:gridCol w:w="850"/>
        <w:gridCol w:w="849"/>
        <w:gridCol w:w="850"/>
        <w:gridCol w:w="881"/>
        <w:gridCol w:w="930"/>
      </w:tblGrid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restart"/>
            <w:textDirection w:val="lrTb"/>
            <w:noWrap w:val="false"/>
          </w:tcPr>
          <w:p>
            <w:pPr>
              <w:pStyle w:val="2010"/>
              <w:spacing w:before="18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658" w:hanging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Направленность групп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restart"/>
            <w:textDirection w:val="lrTb"/>
            <w:noWrap w:val="false"/>
          </w:tcPr>
          <w:p>
            <w:pPr>
              <w:pStyle w:val="2010"/>
              <w:spacing w:before="7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Возрастной состав воспитанников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36" w:type="dxa"/>
            <w:textDirection w:val="lrTb"/>
            <w:noWrap w:val="false"/>
          </w:tcPr>
          <w:p>
            <w:pPr>
              <w:pStyle w:val="2010"/>
              <w:ind w:left="2899" w:right="1719" w:hanging="1146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Норматив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затрат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дошкольного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в малокомплектных образовательных организациях, рублей в год/группа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76" w:type="dxa"/>
            <w:textDirection w:val="lrTb"/>
            <w:noWrap w:val="false"/>
          </w:tcPr>
          <w:p>
            <w:pPr>
              <w:pStyle w:val="2010"/>
              <w:ind w:left="8"/>
              <w:jc w:val="center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пятидневной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60" w:type="dxa"/>
            <w:textDirection w:val="lrTb"/>
            <w:noWrap w:val="false"/>
          </w:tcPr>
          <w:p>
            <w:pPr>
              <w:pStyle w:val="2010"/>
              <w:ind w:left="762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шестидневной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рабочей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неделей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9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76" w:type="dxa"/>
            <w:textDirection w:val="lrTb"/>
            <w:noWrap w:val="false"/>
          </w:tcPr>
          <w:p>
            <w:pPr>
              <w:pStyle w:val="2010"/>
              <w:ind w:left="8"/>
              <w:jc w:val="center"/>
              <w:spacing w:before="33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60" w:type="dxa"/>
            <w:textDirection w:val="lrTb"/>
            <w:noWrap w:val="false"/>
          </w:tcPr>
          <w:p>
            <w:pPr>
              <w:pStyle w:val="2010"/>
              <w:ind w:left="816"/>
              <w:spacing w:before="33"/>
              <w:rPr>
                <w:sz w:val="20"/>
              </w:rPr>
            </w:pPr>
            <w:r>
              <w:rPr>
                <w:sz w:val="20"/>
              </w:rPr>
              <w:t xml:space="preserve"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before="2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0" w:type="dxa"/>
            <w:textDirection w:val="lrTb"/>
            <w:noWrap w:val="false"/>
          </w:tcPr>
          <w:p>
            <w:pPr>
              <w:pStyle w:val="2010"/>
              <w:ind w:left="7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before="2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10,5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4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2010"/>
              <w:ind w:left="7" w:right="1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textDirection w:val="lrTb"/>
            <w:noWrap w:val="false"/>
          </w:tcPr>
          <w:p>
            <w:pPr>
              <w:pStyle w:val="2010"/>
              <w:ind w:left="6"/>
              <w:jc w:val="center"/>
              <w:spacing w:before="2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24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4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restart"/>
            <w:textDirection w:val="lrTb"/>
            <w:noWrap w:val="false"/>
          </w:tcPr>
          <w:p>
            <w:pPr>
              <w:pStyle w:val="2010"/>
              <w:ind w:left="108" w:right="9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Группы общеразвивающей направленности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2010"/>
              <w:ind w:left="151" w:right="138" w:firstLine="48"/>
              <w:jc w:val="center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(в том числе </w:t>
            </w:r>
            <w:r>
              <w:rPr>
                <w:spacing w:val="-2"/>
                <w:sz w:val="20"/>
              </w:rPr>
              <w:t xml:space="preserve">разновозрастные)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pStyle w:val="2010"/>
              <w:ind w:left="274"/>
              <w:spacing w:before="122"/>
              <w:rPr>
                <w:sz w:val="20"/>
              </w:rPr>
            </w:pPr>
            <w:r>
              <w:rPr>
                <w:sz w:val="20"/>
              </w:rPr>
              <w:t xml:space="preserve">до трех </w:t>
            </w:r>
            <w:r>
              <w:rPr>
                <w:spacing w:val="-5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212430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265847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319262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372677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399433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508046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668294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0" w:type="dxa"/>
            <w:textDirection w:val="lrTb"/>
            <w:noWrap w:val="false"/>
          </w:tcPr>
          <w:p>
            <w:pPr>
              <w:pStyle w:val="2010"/>
              <w:ind w:left="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1255873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614878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721712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775129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2010"/>
              <w:ind w:left="7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935376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textDirection w:val="lrTb"/>
            <w:noWrap w:val="false"/>
          </w:tcPr>
          <w:p>
            <w:pPr>
              <w:pStyle w:val="2010"/>
              <w:ind w:left="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1522954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  <w:tr>
        <w:tblPrEx/>
        <w:trPr>
          <w:trHeight w:val="66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pStyle w:val="2010"/>
              <w:ind w:left="613" w:right="241" w:hanging="356"/>
              <w:spacing w:before="102"/>
              <w:rPr>
                <w:sz w:val="20"/>
              </w:rPr>
            </w:pPr>
            <w:r>
              <w:rPr>
                <w:sz w:val="20"/>
              </w:rPr>
              <w:t xml:space="preserve">свыше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трех </w:t>
            </w:r>
            <w:r>
              <w:rPr>
                <w:spacing w:val="-4"/>
                <w:sz w:val="20"/>
              </w:rPr>
              <w:t xml:space="preserve">лет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281829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353048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353048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424272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522249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595249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2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666470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737693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0" w:type="dxa"/>
            <w:textDirection w:val="lrTb"/>
            <w:noWrap w:val="false"/>
          </w:tcPr>
          <w:p>
            <w:pPr>
              <w:pStyle w:val="2010"/>
              <w:ind w:left="7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880138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737693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2010"/>
              <w:ind w:left="10" w:right="3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808915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2010"/>
              <w:ind w:left="10" w:right="4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880138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2010"/>
              <w:ind w:left="7" w:right="1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1022580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textDirection w:val="lrTb"/>
            <w:noWrap w:val="false"/>
          </w:tcPr>
          <w:p>
            <w:pPr>
              <w:pStyle w:val="2010"/>
              <w:ind w:left="6"/>
              <w:jc w:val="center"/>
              <w:spacing w:line="198" w:lineRule="exac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1022580</w:t>
            </w:r>
            <w:r>
              <w:rPr>
                <w:sz w:val="19"/>
              </w:rPr>
            </w:r>
            <w:r>
              <w:rPr>
                <w:sz w:val="19"/>
              </w:rPr>
            </w:r>
          </w:p>
        </w:tc>
      </w:tr>
    </w:tbl>
    <w:p>
      <w:pPr>
        <w:tabs>
          <w:tab w:val="left" w:pos="1275" w:leader="none"/>
        </w:tabs>
      </w:pPr>
      <w:r/>
      <w:r/>
    </w:p>
    <w:sectPr>
      <w:headerReference w:type="default" r:id="rId55"/>
      <w:headerReference w:type="even" r:id="rId56"/>
      <w:headerReference w:type="first" r:id="rId57"/>
      <w:footnotePr/>
      <w:endnotePr/>
      <w:type w:val="nextPage"/>
      <w:pgSz w:w="16838" w:h="11906" w:orient="landscape"/>
      <w:pgMar w:top="1040" w:right="141" w:bottom="280" w:left="992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Arial">
    <w:panose1 w:val="020B0604020202020204"/>
  </w:font>
  <w:font w:name="Mangal">
    <w:panose1 w:val="02040503050406030204"/>
  </w:font>
  <w:font w:name="Microsoft YaHei">
    <w:panose1 w:val="020B0503020203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"/>
      </w:rPr>
    </w:pPr>
    <w:r>
      <w:rPr>
        <w:sz w:val="2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70528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1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 fill="norm" stroke="1" extrusionOk="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style="position:absolute;z-index:-251670528;o:allowoverlap:true;o:allowincell:false;mso-position-horizontal-relative:page;margin-left:51.05pt;mso-position-horizontal:absolute;mso-position-vertical-relative:page;margin-top:-0.25pt;mso-position-vertical:absolute;width:0.50pt;height:0.50pt;mso-wrap-distance-left:0.00pt;mso-wrap-distance-top:0.00pt;mso-wrap-distance-right:0.00pt;mso-wrap-distance-bottom:0.00pt;visibility:visible;" path="m0,49984l14630,14630l49984,0l85338,14630l99984,49984l85338,85338l49984,99984l14630,85338l0,49984xe" coordsize="100000,100000" fillcolor="#000000" stroked="f" strokeweight="0.00pt">
              <v:path textboxrect="0,0,130000,130000"/>
            </v:shape>
          </w:pict>
        </mc:Fallback>
      </mc:AlternateContent>
    </w:r>
    <w:r>
      <w:rPr>
        <w:sz w:val="2"/>
      </w:rPr>
    </w:r>
    <w:r>
      <w:rPr>
        <w:sz w:val="2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1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"/>
      </w:rPr>
    </w:pPr>
    <w:r>
      <w:rPr>
        <w:sz w:val="2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71552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2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 fill="norm" stroke="1" extrusionOk="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style="position:absolute;z-index:-251671552;o:allowoverlap:true;o:allowincell:false;mso-position-horizontal-relative:page;margin-left:51.05pt;mso-position-horizontal:absolute;mso-position-vertical-relative:page;margin-top:-0.25pt;mso-position-vertical:absolute;width:0.50pt;height:0.50pt;mso-wrap-distance-left:0.00pt;mso-wrap-distance-top:0.00pt;mso-wrap-distance-right:0.00pt;mso-wrap-distance-bottom:0.00pt;visibility:visible;" path="m0,49984l14630,14630l49984,0l85338,14630l99984,49984l85338,85338l49984,99984l14630,85338l0,49984xe" coordsize="100000,100000" fillcolor="#000000" stroked="f" strokeweight="0.00pt">
              <v:path textboxrect="0,0,130000,130000"/>
            </v:shape>
          </w:pict>
        </mc:Fallback>
      </mc:AlternateContent>
    </w:r>
    <w:r>
      <w:rPr>
        <w:sz w:val="2"/>
      </w:rPr>
    </w:r>
    <w:r>
      <w:rPr>
        <w:sz w:val="2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43904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3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251643904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14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44928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-251644928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619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5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3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-251656192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3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7216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6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4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type="#_x0000_t1" style="position:absolute;z-index:-251657216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4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7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5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6" o:spid="_x0000_s6" o:spt="1" type="#_x0000_t1" style="position:absolute;z-index:-251658240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5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8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6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7" o:spid="_x0000_s7" o:spt="1" type="#_x0000_t1" style="position:absolute;z-index:-251659264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6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0288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9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7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8" o:spid="_x0000_s8" o:spt="1" type="#_x0000_t1" style="position:absolute;z-index:-251660288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7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"/>
      </w:rPr>
    </w:pPr>
    <w:r>
      <w:rPr>
        <w:sz w:val="2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48000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10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 fill="norm" stroke="1" extrusionOk="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9" o:spid="_x0000_s9" style="position:absolute;z-index:-251648000;o:allowoverlap:true;o:allowincell:false;mso-position-horizontal-relative:page;margin-left:51.05pt;mso-position-horizontal:absolute;mso-position-vertical-relative:page;margin-top:-0.25pt;mso-position-vertical:absolute;width:0.50pt;height:0.50pt;mso-wrap-distance-left:0.00pt;mso-wrap-distance-top:0.00pt;mso-wrap-distance-right:0.00pt;mso-wrap-distance-bottom:0.00pt;visibility:visible;" path="m0,49984l14630,14630l49984,0l85338,14630l99984,49984l85338,85338l49984,99984l14630,85338l0,49984xe" coordsize="100000,100000" fillcolor="#000000" stroked="f" strokeweight="0.00pt">
              <v:path textboxrect="0,0,130000,130000"/>
            </v:shape>
          </w:pict>
        </mc:Fallback>
      </mc:AlternateContent>
    </w:r>
    <w:r>
      <w:rPr>
        <w:sz w:val="2"/>
      </w:rPr>
    </w:r>
    <w:r>
      <w:rPr>
        <w:sz w:val="2"/>
      </w:rPr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14"/>
    </w:pPr>
    <w:r/>
    <w:r/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"/>
      </w:rPr>
    </w:pPr>
    <w:r>
      <w:rPr>
        <w:sz w:val="2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49024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11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 fill="norm" stroke="1" extrusionOk="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0" o:spid="_x0000_s10" style="position:absolute;z-index:-251649024;o:allowoverlap:true;o:allowincell:false;mso-position-horizontal-relative:page;margin-left:51.05pt;mso-position-horizontal:absolute;mso-position-vertical-relative:page;margin-top:-0.25pt;mso-position-vertical:absolute;width:0.50pt;height:0.50pt;mso-wrap-distance-left:0.00pt;mso-wrap-distance-top:0.00pt;mso-wrap-distance-right:0.00pt;mso-wrap-distance-bottom:0.00pt;visibility:visible;" path="m0,49984l14630,14630l49984,0l85338,14630l99984,49984l85338,85338l49984,99984l14630,85338l0,49984xe" coordsize="100000,100000" fillcolor="#000000" stroked="f" strokeweight="0.00pt">
              <v:path textboxrect="0,0,130000,130000"/>
            </v:shape>
          </w:pict>
        </mc:Fallback>
      </mc:AlternateContent>
    </w:r>
    <w:r>
      <w:rPr>
        <w:sz w:val="2"/>
      </w:rPr>
    </w:r>
    <w:r>
      <w:rPr>
        <w:sz w:val="2"/>
      </w:rPr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0048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1" o:spid="_x0000_s11" o:spt="1" type="#_x0000_t1" style="position:absolute;z-index:-251650048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14"/>
    </w:pPr>
    <w:r/>
    <w:r/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107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3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2" o:spid="_x0000_s12" o:spt="1" type="#_x0000_t1" style="position:absolute;z-index:-251651072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131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4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3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3" o:spid="_x0000_s13" o:spt="1" type="#_x0000_t1" style="position:absolute;z-index:-251661312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3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2336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5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4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4" o:spid="_x0000_s14" o:spt="1" type="#_x0000_t1" style="position:absolute;z-index:-251662336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4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3360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6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5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5" o:spid="_x0000_s15" o:spt="1" type="#_x0000_t1" style="position:absolute;z-index:-251663360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5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4384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7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6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6" o:spid="_x0000_s16" o:spt="1" type="#_x0000_t1" style="position:absolute;z-index:-251664384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6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5408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8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7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7" o:spid="_x0000_s17" o:spt="1" type="#_x0000_t1" style="position:absolute;z-index:-251665408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7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"/>
      </w:rPr>
    </w:pPr>
    <w:r>
      <w:rPr>
        <w:sz w:val="2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2096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19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 fill="norm" stroke="1" extrusionOk="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8" o:spid="_x0000_s18" style="position:absolute;z-index:-251652096;o:allowoverlap:true;o:allowincell:false;mso-position-horizontal-relative:page;margin-left:51.05pt;mso-position-horizontal:absolute;mso-position-vertical-relative:page;margin-top:-0.25pt;mso-position-vertical:absolute;width:0.50pt;height:0.50pt;mso-wrap-distance-left:0.00pt;mso-wrap-distance-top:0.00pt;mso-wrap-distance-right:0.00pt;mso-wrap-distance-bottom:0.00pt;visibility:visible;" path="m0,49984l14630,14630l49984,0l85338,14630l99984,49984l85338,85338l49984,99984l14630,85338l0,49984xe" coordsize="100000,100000" fillcolor="#000000" stroked="f" strokeweight="0.00pt">
              <v:path textboxrect="0,0,130000,130000"/>
            </v:shape>
          </w:pict>
        </mc:Fallback>
      </mc:AlternateContent>
    </w:r>
    <w:r>
      <w:rPr>
        <w:sz w:val="2"/>
      </w:rPr>
    </w:r>
    <w:r>
      <w:rPr>
        <w:sz w:val="2"/>
      </w:rPr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14"/>
    </w:pPr>
    <w:r/>
    <w:r/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"/>
      </w:rPr>
    </w:pPr>
    <w:r>
      <w:rPr>
        <w:sz w:val="2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3120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20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4680 w 3600"/>
                          <a:gd name="textAreaTop" fmla="*/ 0 h 3600"/>
                          <a:gd name="textAreaBottom" fmla="*/ 468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 fill="norm" stroke="1" extrusionOk="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9" o:spid="_x0000_s19" style="position:absolute;z-index:-251653120;o:allowoverlap:true;o:allowincell:false;mso-position-horizontal-relative:page;margin-left:51.05pt;mso-position-horizontal:absolute;mso-position-vertical-relative:page;margin-top:-0.25pt;mso-position-vertical:absolute;width:0.50pt;height:0.50pt;mso-wrap-distance-left:0.00pt;mso-wrap-distance-top:0.00pt;mso-wrap-distance-right:0.00pt;mso-wrap-distance-bottom:0.00pt;visibility:visible;" path="m0,49984l14630,14630l49984,0l85338,14630l99984,49984l85338,85338l49984,99984l14630,85338l0,49984xe" coordsize="100000,100000" fillcolor="#000000" stroked="f" strokeweight="0.00pt">
              <v:path textboxrect="0,0,130000,130000"/>
            </v:shape>
          </w:pict>
        </mc:Fallback>
      </mc:AlternateContent>
    </w:r>
    <w:r>
      <w:rPr>
        <w:sz w:val="2"/>
      </w:rPr>
    </w:r>
    <w:r>
      <w:rPr>
        <w:sz w:val="2"/>
      </w:rPr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4144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0" o:spid="_x0000_s20" o:spt="1" type="#_x0000_t1" style="position:absolute;z-index:-251654144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14"/>
    </w:pPr>
    <w:r/>
    <w:r/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5168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1" o:spid="_x0000_s21" o:spt="1" type="#_x0000_t1" style="position:absolute;z-index:-251655168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643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3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3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2" o:spid="_x0000_s22" o:spt="1" type="#_x0000_t1" style="position:absolute;z-index:-251666432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3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7456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4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4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3" o:spid="_x0000_s23" o:spt="1" type="#_x0000_t1" style="position:absolute;z-index:-251667456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4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8480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5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5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4" o:spid="_x0000_s24" o:spt="1" type="#_x0000_t1" style="position:absolute;z-index:-251668480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5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9504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6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6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5" o:spid="_x0000_s25" o:spt="1" type="#_x0000_t1" style="position:absolute;z-index:-251669504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6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4595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7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7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6" o:spid="_x0000_s26" o:spt="1" type="#_x0000_t1" style="position:absolute;z-index:-251645952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7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14"/>
    </w:pPr>
    <w:r/>
    <w:r/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005"/>
      <w:spacing w:line="9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46976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8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2015"/>
                            <w:ind w:left="60"/>
                            <w:spacing w:before="11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 xml:space="preserve">7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</w: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7" o:spid="_x0000_s27" o:spt="1" type="#_x0000_t1" style="position:absolute;z-index:-251646976;o:allowoverlap:true;o:allowincell:false;mso-position-horizontal-relative:page;margin-left:429.60pt;mso-position-horizontal:absolute;mso-position-vertical-relative:page;margin-top:35.00pt;mso-position-vertical:absolute;width:12.00pt;height:13.10pt;mso-wrap-distance-left:0.00pt;mso-wrap-distance-top:0.00pt;mso-wrap-distance-right:0.00pt;mso-wrap-distance-bottom:0.00pt;v-text-anchor:top;visibility:visible;" filled="f" stroked="f" strokeweight="0.00pt">
              <v:textbox inset="0,0,0,0">
                <w:txbxContent>
                  <w:p>
                    <w:pPr>
                      <w:pStyle w:val="2015"/>
                      <w:ind w:left="60"/>
                      <w:spacing w:before="11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 xml:space="preserve">7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</w:r>
                    <w:r>
                      <w:rPr>
                        <w:sz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7" w:hanging="425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"/>
      <w:lvlJc w:val="left"/>
      <w:pPr>
        <w:ind w:left="2831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2">
      <w:start w:val="1"/>
      <w:numFmt w:val="bullet"/>
      <w:isLgl w:val="false"/>
      <w:suff w:val="tab"/>
      <w:lvlText w:val=""/>
      <w:lvlJc w:val="left"/>
      <w:pPr>
        <w:ind w:left="4388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3">
      <w:start w:val="1"/>
      <w:numFmt w:val="bullet"/>
      <w:isLgl w:val="false"/>
      <w:suff w:val="tab"/>
      <w:lvlText w:val=""/>
      <w:lvlJc w:val="left"/>
      <w:pPr>
        <w:ind w:left="5944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4">
      <w:start w:val="1"/>
      <w:numFmt w:val="bullet"/>
      <w:isLgl w:val="false"/>
      <w:suff w:val="tab"/>
      <w:lvlText w:val=""/>
      <w:lvlJc w:val="left"/>
      <w:pPr>
        <w:ind w:left="7501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5">
      <w:start w:val="1"/>
      <w:numFmt w:val="bullet"/>
      <w:isLgl w:val="false"/>
      <w:suff w:val="tab"/>
      <w:lvlText w:val=""/>
      <w:lvlJc w:val="left"/>
      <w:pPr>
        <w:ind w:left="9057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6">
      <w:start w:val="1"/>
      <w:numFmt w:val="bullet"/>
      <w:isLgl w:val="false"/>
      <w:suff w:val="tab"/>
      <w:lvlText w:val=""/>
      <w:lvlJc w:val="left"/>
      <w:pPr>
        <w:ind w:left="10614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7">
      <w:start w:val="1"/>
      <w:numFmt w:val="bullet"/>
      <w:isLgl w:val="false"/>
      <w:suff w:val="tab"/>
      <w:lvlText w:val=""/>
      <w:lvlJc w:val="left"/>
      <w:pPr>
        <w:ind w:left="12170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8">
      <w:start w:val="1"/>
      <w:numFmt w:val="bullet"/>
      <w:isLgl w:val="false"/>
      <w:suff w:val="tab"/>
      <w:lvlText w:val=""/>
      <w:lvlJc w:val="left"/>
      <w:pPr>
        <w:ind w:left="13727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7" w:hanging="425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"/>
      <w:lvlJc w:val="left"/>
      <w:pPr>
        <w:ind w:left="2831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2">
      <w:start w:val="1"/>
      <w:numFmt w:val="bullet"/>
      <w:isLgl w:val="false"/>
      <w:suff w:val="tab"/>
      <w:lvlText w:val=""/>
      <w:lvlJc w:val="left"/>
      <w:pPr>
        <w:ind w:left="4388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3">
      <w:start w:val="1"/>
      <w:numFmt w:val="bullet"/>
      <w:isLgl w:val="false"/>
      <w:suff w:val="tab"/>
      <w:lvlText w:val=""/>
      <w:lvlJc w:val="left"/>
      <w:pPr>
        <w:ind w:left="5944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4">
      <w:start w:val="1"/>
      <w:numFmt w:val="bullet"/>
      <w:isLgl w:val="false"/>
      <w:suff w:val="tab"/>
      <w:lvlText w:val=""/>
      <w:lvlJc w:val="left"/>
      <w:pPr>
        <w:ind w:left="7501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5">
      <w:start w:val="1"/>
      <w:numFmt w:val="bullet"/>
      <w:isLgl w:val="false"/>
      <w:suff w:val="tab"/>
      <w:lvlText w:val=""/>
      <w:lvlJc w:val="left"/>
      <w:pPr>
        <w:ind w:left="9057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6">
      <w:start w:val="1"/>
      <w:numFmt w:val="bullet"/>
      <w:isLgl w:val="false"/>
      <w:suff w:val="tab"/>
      <w:lvlText w:val=""/>
      <w:lvlJc w:val="left"/>
      <w:pPr>
        <w:ind w:left="10614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7">
      <w:start w:val="1"/>
      <w:numFmt w:val="bullet"/>
      <w:isLgl w:val="false"/>
      <w:suff w:val="tab"/>
      <w:lvlText w:val=""/>
      <w:lvlJc w:val="left"/>
      <w:pPr>
        <w:ind w:left="12170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8">
      <w:start w:val="1"/>
      <w:numFmt w:val="bullet"/>
      <w:isLgl w:val="false"/>
      <w:suff w:val="tab"/>
      <w:lvlText w:val=""/>
      <w:lvlJc w:val="left"/>
      <w:pPr>
        <w:ind w:left="13727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7" w:hanging="425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"/>
      <w:lvlJc w:val="left"/>
      <w:pPr>
        <w:ind w:left="2831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2">
      <w:start w:val="1"/>
      <w:numFmt w:val="bullet"/>
      <w:isLgl w:val="false"/>
      <w:suff w:val="tab"/>
      <w:lvlText w:val=""/>
      <w:lvlJc w:val="left"/>
      <w:pPr>
        <w:ind w:left="4388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3">
      <w:start w:val="1"/>
      <w:numFmt w:val="bullet"/>
      <w:isLgl w:val="false"/>
      <w:suff w:val="tab"/>
      <w:lvlText w:val=""/>
      <w:lvlJc w:val="left"/>
      <w:pPr>
        <w:ind w:left="5944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4">
      <w:start w:val="1"/>
      <w:numFmt w:val="bullet"/>
      <w:isLgl w:val="false"/>
      <w:suff w:val="tab"/>
      <w:lvlText w:val=""/>
      <w:lvlJc w:val="left"/>
      <w:pPr>
        <w:ind w:left="7501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5">
      <w:start w:val="1"/>
      <w:numFmt w:val="bullet"/>
      <w:isLgl w:val="false"/>
      <w:suff w:val="tab"/>
      <w:lvlText w:val=""/>
      <w:lvlJc w:val="left"/>
      <w:pPr>
        <w:ind w:left="9057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6">
      <w:start w:val="1"/>
      <w:numFmt w:val="bullet"/>
      <w:isLgl w:val="false"/>
      <w:suff w:val="tab"/>
      <w:lvlText w:val=""/>
      <w:lvlJc w:val="left"/>
      <w:pPr>
        <w:ind w:left="10614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7">
      <w:start w:val="1"/>
      <w:numFmt w:val="bullet"/>
      <w:isLgl w:val="false"/>
      <w:suff w:val="tab"/>
      <w:lvlText w:val=""/>
      <w:lvlJc w:val="left"/>
      <w:pPr>
        <w:ind w:left="12170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  <w:lvl w:ilvl="8">
      <w:start w:val="1"/>
      <w:numFmt w:val="bullet"/>
      <w:isLgl w:val="false"/>
      <w:suff w:val="tab"/>
      <w:lvlText w:val=""/>
      <w:lvlJc w:val="left"/>
      <w:pPr>
        <w:ind w:left="13727" w:hanging="425"/>
        <w:tabs>
          <w:tab w:val="num" w:pos="0" w:leader="none"/>
        </w:tabs>
      </w:pPr>
      <w:rPr>
        <w:rFonts w:hint="default" w:ascii="Symbol" w:hAnsi="Symbol" w:cs="Symbol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25">
    <w:name w:val="Heading 1 Char"/>
    <w:basedOn w:val="2001"/>
    <w:link w:val="200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826">
    <w:name w:val="Heading 2"/>
    <w:basedOn w:val="1999"/>
    <w:next w:val="1999"/>
    <w:link w:val="182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27">
    <w:name w:val="Heading 2 Char"/>
    <w:basedOn w:val="2001"/>
    <w:link w:val="1826"/>
    <w:uiPriority w:val="9"/>
    <w:rPr>
      <w:rFonts w:ascii="Liberation Sans" w:hAnsi="Liberation Sans" w:eastAsia="Liberation Sans" w:cs="Liberation Sans"/>
      <w:sz w:val="34"/>
    </w:rPr>
  </w:style>
  <w:style w:type="paragraph" w:styleId="1828">
    <w:name w:val="Heading 3"/>
    <w:basedOn w:val="1999"/>
    <w:next w:val="1999"/>
    <w:link w:val="182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829">
    <w:name w:val="Heading 3 Char"/>
    <w:basedOn w:val="2001"/>
    <w:link w:val="182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830">
    <w:name w:val="Heading 4"/>
    <w:basedOn w:val="1999"/>
    <w:next w:val="1999"/>
    <w:link w:val="183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831">
    <w:name w:val="Heading 4 Char"/>
    <w:basedOn w:val="2001"/>
    <w:link w:val="183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832">
    <w:name w:val="Heading 5"/>
    <w:basedOn w:val="1999"/>
    <w:next w:val="1999"/>
    <w:link w:val="183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833">
    <w:name w:val="Heading 5 Char"/>
    <w:basedOn w:val="2001"/>
    <w:link w:val="183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834">
    <w:name w:val="Heading 6"/>
    <w:basedOn w:val="1999"/>
    <w:next w:val="1999"/>
    <w:link w:val="183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835">
    <w:name w:val="Heading 6 Char"/>
    <w:basedOn w:val="2001"/>
    <w:link w:val="183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836">
    <w:name w:val="Heading 7"/>
    <w:basedOn w:val="1999"/>
    <w:next w:val="1999"/>
    <w:link w:val="183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837">
    <w:name w:val="Heading 7 Char"/>
    <w:basedOn w:val="2001"/>
    <w:link w:val="183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838">
    <w:name w:val="Heading 8"/>
    <w:basedOn w:val="1999"/>
    <w:next w:val="1999"/>
    <w:link w:val="183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839">
    <w:name w:val="Heading 8 Char"/>
    <w:basedOn w:val="2001"/>
    <w:link w:val="183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840">
    <w:name w:val="Heading 9"/>
    <w:basedOn w:val="1999"/>
    <w:next w:val="1999"/>
    <w:link w:val="184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841">
    <w:name w:val="Heading 9 Char"/>
    <w:basedOn w:val="2001"/>
    <w:link w:val="184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842">
    <w:name w:val="No Spacing"/>
    <w:uiPriority w:val="1"/>
    <w:qFormat/>
    <w:pPr>
      <w:spacing w:before="0" w:after="0" w:line="240" w:lineRule="auto"/>
    </w:pPr>
  </w:style>
  <w:style w:type="paragraph" w:styleId="1843">
    <w:name w:val="Title"/>
    <w:basedOn w:val="1999"/>
    <w:next w:val="1999"/>
    <w:link w:val="184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844">
    <w:name w:val="Title Char"/>
    <w:basedOn w:val="2001"/>
    <w:link w:val="1843"/>
    <w:uiPriority w:val="10"/>
    <w:rPr>
      <w:sz w:val="48"/>
      <w:szCs w:val="48"/>
    </w:rPr>
  </w:style>
  <w:style w:type="paragraph" w:styleId="1845">
    <w:name w:val="Subtitle"/>
    <w:basedOn w:val="1999"/>
    <w:next w:val="1999"/>
    <w:link w:val="1846"/>
    <w:uiPriority w:val="11"/>
    <w:qFormat/>
    <w:pPr>
      <w:spacing w:before="200" w:after="200"/>
    </w:pPr>
    <w:rPr>
      <w:sz w:val="24"/>
      <w:szCs w:val="24"/>
    </w:rPr>
  </w:style>
  <w:style w:type="character" w:styleId="1846">
    <w:name w:val="Subtitle Char"/>
    <w:basedOn w:val="2001"/>
    <w:link w:val="1845"/>
    <w:uiPriority w:val="11"/>
    <w:rPr>
      <w:sz w:val="24"/>
      <w:szCs w:val="24"/>
    </w:rPr>
  </w:style>
  <w:style w:type="paragraph" w:styleId="1847">
    <w:name w:val="Quote"/>
    <w:basedOn w:val="1999"/>
    <w:next w:val="1999"/>
    <w:link w:val="1848"/>
    <w:uiPriority w:val="29"/>
    <w:qFormat/>
    <w:pPr>
      <w:ind w:left="720" w:right="720"/>
    </w:pPr>
    <w:rPr>
      <w:i/>
    </w:rPr>
  </w:style>
  <w:style w:type="character" w:styleId="1848">
    <w:name w:val="Quote Char"/>
    <w:link w:val="1847"/>
    <w:uiPriority w:val="29"/>
    <w:rPr>
      <w:i/>
    </w:rPr>
  </w:style>
  <w:style w:type="paragraph" w:styleId="1849">
    <w:name w:val="Intense Quote"/>
    <w:basedOn w:val="1999"/>
    <w:next w:val="1999"/>
    <w:link w:val="185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850">
    <w:name w:val="Intense Quote Char"/>
    <w:link w:val="1849"/>
    <w:uiPriority w:val="30"/>
    <w:rPr>
      <w:i/>
    </w:rPr>
  </w:style>
  <w:style w:type="character" w:styleId="1851">
    <w:name w:val="Header Char"/>
    <w:basedOn w:val="2001"/>
    <w:link w:val="2014"/>
    <w:uiPriority w:val="99"/>
  </w:style>
  <w:style w:type="paragraph" w:styleId="1852">
    <w:name w:val="Footer"/>
    <w:basedOn w:val="1999"/>
    <w:link w:val="18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853">
    <w:name w:val="Footer Char"/>
    <w:basedOn w:val="2001"/>
    <w:link w:val="1852"/>
    <w:uiPriority w:val="99"/>
  </w:style>
  <w:style w:type="character" w:styleId="1854">
    <w:name w:val="Caption Char"/>
    <w:basedOn w:val="2001"/>
    <w:link w:val="2007"/>
    <w:uiPriority w:val="35"/>
    <w:rPr>
      <w:b/>
      <w:bCs/>
      <w:color w:val="4f81bd" w:themeColor="accent1"/>
      <w:sz w:val="18"/>
      <w:szCs w:val="18"/>
    </w:rPr>
  </w:style>
  <w:style w:type="table" w:styleId="1855">
    <w:name w:val="Table Grid"/>
    <w:basedOn w:val="20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856">
    <w:name w:val="Table Grid Light"/>
    <w:basedOn w:val="20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857">
    <w:name w:val="Plain Table 1"/>
    <w:basedOn w:val="20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858">
    <w:name w:val="Plain Table 2"/>
    <w:basedOn w:val="20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859">
    <w:name w:val="Plain Table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860">
    <w:name w:val="Plain Table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1">
    <w:name w:val="Plain Table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862">
    <w:name w:val="Grid Table 1 Light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3">
    <w:name w:val="Grid Table 1 Light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4">
    <w:name w:val="Grid Table 1 Light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5">
    <w:name w:val="Grid Table 1 Light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6">
    <w:name w:val="Grid Table 1 Light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7">
    <w:name w:val="Grid Table 1 Light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8">
    <w:name w:val="Grid Table 1 Light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9">
    <w:name w:val="Grid Table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0">
    <w:name w:val="Grid Table 2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1">
    <w:name w:val="Grid Table 2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2">
    <w:name w:val="Grid Table 2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3">
    <w:name w:val="Grid Table 2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4">
    <w:name w:val="Grid Table 2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5">
    <w:name w:val="Grid Table 2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6">
    <w:name w:val="Grid Table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7">
    <w:name w:val="Grid Table 3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8">
    <w:name w:val="Grid Table 3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9">
    <w:name w:val="Grid Table 3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0">
    <w:name w:val="Grid Table 3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1">
    <w:name w:val="Grid Table 3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2">
    <w:name w:val="Grid Table 3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3">
    <w:name w:val="Grid Table 4"/>
    <w:basedOn w:val="20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884">
    <w:name w:val="Grid Table 4 - Accent 1"/>
    <w:basedOn w:val="20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885">
    <w:name w:val="Grid Table 4 - Accent 2"/>
    <w:basedOn w:val="20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886">
    <w:name w:val="Grid Table 4 - Accent 3"/>
    <w:basedOn w:val="20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887">
    <w:name w:val="Grid Table 4 - Accent 4"/>
    <w:basedOn w:val="20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888">
    <w:name w:val="Grid Table 4 - Accent 5"/>
    <w:basedOn w:val="20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889">
    <w:name w:val="Grid Table 4 - Accent 6"/>
    <w:basedOn w:val="20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890">
    <w:name w:val="Grid Table 5 Dark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891">
    <w:name w:val="Grid Table 5 Dark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892">
    <w:name w:val="Grid Table 5 Dark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893">
    <w:name w:val="Grid Table 5 Dark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894">
    <w:name w:val="Grid Table 5 Dark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895">
    <w:name w:val="Grid Table 5 Dark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896">
    <w:name w:val="Grid Table 5 Dark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897">
    <w:name w:val="Grid Table 6 Colorful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898">
    <w:name w:val="Grid Table 6 Colorful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899">
    <w:name w:val="Grid Table 6 Colorful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900">
    <w:name w:val="Grid Table 6 Colorful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901">
    <w:name w:val="Grid Table 6 Colorful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902">
    <w:name w:val="Grid Table 6 Colorful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903">
    <w:name w:val="Grid Table 6 Colorful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904">
    <w:name w:val="Grid Table 7 Colorful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05">
    <w:name w:val="Grid Table 7 Colorful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06">
    <w:name w:val="Grid Table 7 Colorful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07">
    <w:name w:val="Grid Table 7 Colorful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08">
    <w:name w:val="Grid Table 7 Colorful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09">
    <w:name w:val="Grid Table 7 Colorful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0">
    <w:name w:val="Grid Table 7 Colorful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1">
    <w:name w:val="List Table 1 Light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2">
    <w:name w:val="List Table 1 Light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3">
    <w:name w:val="List Table 1 Light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4">
    <w:name w:val="List Table 1 Light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5">
    <w:name w:val="List Table 1 Light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6">
    <w:name w:val="List Table 1 Light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7">
    <w:name w:val="List Table 1 Light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8">
    <w:name w:val="List Table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919">
    <w:name w:val="List Table 2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920">
    <w:name w:val="List Table 2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921">
    <w:name w:val="List Table 2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922">
    <w:name w:val="List Table 2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923">
    <w:name w:val="List Table 2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924">
    <w:name w:val="List Table 2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925">
    <w:name w:val="List Table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26">
    <w:name w:val="List Table 3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27">
    <w:name w:val="List Table 3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28">
    <w:name w:val="List Table 3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29">
    <w:name w:val="List Table 3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0">
    <w:name w:val="List Table 3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1">
    <w:name w:val="List Table 3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2">
    <w:name w:val="List Table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3">
    <w:name w:val="List Table 4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4">
    <w:name w:val="List Table 4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5">
    <w:name w:val="List Table 4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6">
    <w:name w:val="List Table 4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7">
    <w:name w:val="List Table 4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8">
    <w:name w:val="List Table 4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9">
    <w:name w:val="List Table 5 Dark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940">
    <w:name w:val="List Table 5 Dark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941">
    <w:name w:val="List Table 5 Dark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942">
    <w:name w:val="List Table 5 Dark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943">
    <w:name w:val="List Table 5 Dark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944">
    <w:name w:val="List Table 5 Dark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945">
    <w:name w:val="List Table 5 Dark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946">
    <w:name w:val="List Table 6 Colorful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947">
    <w:name w:val="List Table 6 Colorful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948">
    <w:name w:val="List Table 6 Colorful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949">
    <w:name w:val="List Table 6 Colorful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950">
    <w:name w:val="List Table 6 Colorful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951">
    <w:name w:val="List Table 6 Colorful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952">
    <w:name w:val="List Table 6 Colorful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953">
    <w:name w:val="List Table 7 Colorful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954">
    <w:name w:val="List Table 7 Colorful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955">
    <w:name w:val="List Table 7 Colorful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956">
    <w:name w:val="List Table 7 Colorful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957">
    <w:name w:val="List Table 7 Colorful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958">
    <w:name w:val="List Table 7 Colorful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959">
    <w:name w:val="List Table 7 Colorful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960">
    <w:name w:val="Lined - Accent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961">
    <w:name w:val="Lined - Accent 1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962">
    <w:name w:val="Lined - Accent 2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963">
    <w:name w:val="Lined - Accent 3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964">
    <w:name w:val="Lined - Accent 4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965">
    <w:name w:val="Lined - Accent 5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966">
    <w:name w:val="Lined - Accent 6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967">
    <w:name w:val="Bordered &amp; Lined - Accent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968">
    <w:name w:val="Bordered &amp; Lined - Accent 1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969">
    <w:name w:val="Bordered &amp; Lined - Accent 2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970">
    <w:name w:val="Bordered &amp; Lined - Accent 3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971">
    <w:name w:val="Bordered &amp; Lined - Accent 4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972">
    <w:name w:val="Bordered &amp; Lined - Accent 5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973">
    <w:name w:val="Bordered &amp; Lined - Accent 6"/>
    <w:basedOn w:val="20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974">
    <w:name w:val="Bordered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975">
    <w:name w:val="Bordered - Accent 1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976">
    <w:name w:val="Bordered - Accent 2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977">
    <w:name w:val="Bordered - Accent 3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978">
    <w:name w:val="Bordered - Accent 4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979">
    <w:name w:val="Bordered - Accent 5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980">
    <w:name w:val="Bordered - Accent 6"/>
    <w:basedOn w:val="20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981">
    <w:name w:val="Hyperlink"/>
    <w:uiPriority w:val="99"/>
    <w:unhideWhenUsed/>
    <w:rPr>
      <w:color w:val="0000ff" w:themeColor="hyperlink"/>
      <w:u w:val="single"/>
    </w:rPr>
  </w:style>
  <w:style w:type="paragraph" w:styleId="1982">
    <w:name w:val="footnote text"/>
    <w:basedOn w:val="1999"/>
    <w:link w:val="1983"/>
    <w:uiPriority w:val="99"/>
    <w:semiHidden/>
    <w:unhideWhenUsed/>
    <w:pPr>
      <w:spacing w:after="40" w:line="240" w:lineRule="auto"/>
    </w:pPr>
    <w:rPr>
      <w:sz w:val="18"/>
    </w:rPr>
  </w:style>
  <w:style w:type="character" w:styleId="1983">
    <w:name w:val="Footnote Text Char"/>
    <w:link w:val="1982"/>
    <w:uiPriority w:val="99"/>
    <w:rPr>
      <w:sz w:val="18"/>
    </w:rPr>
  </w:style>
  <w:style w:type="character" w:styleId="1984">
    <w:name w:val="footnote reference"/>
    <w:basedOn w:val="2001"/>
    <w:uiPriority w:val="99"/>
    <w:unhideWhenUsed/>
    <w:rPr>
      <w:vertAlign w:val="superscript"/>
    </w:rPr>
  </w:style>
  <w:style w:type="paragraph" w:styleId="1985">
    <w:name w:val="endnote text"/>
    <w:basedOn w:val="1999"/>
    <w:link w:val="1986"/>
    <w:uiPriority w:val="99"/>
    <w:semiHidden/>
    <w:unhideWhenUsed/>
    <w:pPr>
      <w:spacing w:after="0" w:line="240" w:lineRule="auto"/>
    </w:pPr>
    <w:rPr>
      <w:sz w:val="20"/>
    </w:rPr>
  </w:style>
  <w:style w:type="character" w:styleId="1986">
    <w:name w:val="Endnote Text Char"/>
    <w:link w:val="1985"/>
    <w:uiPriority w:val="99"/>
    <w:rPr>
      <w:sz w:val="20"/>
    </w:rPr>
  </w:style>
  <w:style w:type="character" w:styleId="1987">
    <w:name w:val="endnote reference"/>
    <w:basedOn w:val="2001"/>
    <w:uiPriority w:val="99"/>
    <w:semiHidden/>
    <w:unhideWhenUsed/>
    <w:rPr>
      <w:vertAlign w:val="superscript"/>
    </w:rPr>
  </w:style>
  <w:style w:type="paragraph" w:styleId="1988">
    <w:name w:val="toc 1"/>
    <w:basedOn w:val="1999"/>
    <w:next w:val="1999"/>
    <w:uiPriority w:val="39"/>
    <w:unhideWhenUsed/>
    <w:pPr>
      <w:ind w:left="0" w:right="0" w:firstLine="0"/>
      <w:spacing w:after="57"/>
    </w:pPr>
  </w:style>
  <w:style w:type="paragraph" w:styleId="1989">
    <w:name w:val="toc 2"/>
    <w:basedOn w:val="1999"/>
    <w:next w:val="1999"/>
    <w:uiPriority w:val="39"/>
    <w:unhideWhenUsed/>
    <w:pPr>
      <w:ind w:left="283" w:right="0" w:firstLine="0"/>
      <w:spacing w:after="57"/>
    </w:pPr>
  </w:style>
  <w:style w:type="paragraph" w:styleId="1990">
    <w:name w:val="toc 3"/>
    <w:basedOn w:val="1999"/>
    <w:next w:val="1999"/>
    <w:uiPriority w:val="39"/>
    <w:unhideWhenUsed/>
    <w:pPr>
      <w:ind w:left="567" w:right="0" w:firstLine="0"/>
      <w:spacing w:after="57"/>
    </w:pPr>
  </w:style>
  <w:style w:type="paragraph" w:styleId="1991">
    <w:name w:val="toc 4"/>
    <w:basedOn w:val="1999"/>
    <w:next w:val="1999"/>
    <w:uiPriority w:val="39"/>
    <w:unhideWhenUsed/>
    <w:pPr>
      <w:ind w:left="850" w:right="0" w:firstLine="0"/>
      <w:spacing w:after="57"/>
    </w:pPr>
  </w:style>
  <w:style w:type="paragraph" w:styleId="1992">
    <w:name w:val="toc 5"/>
    <w:basedOn w:val="1999"/>
    <w:next w:val="1999"/>
    <w:uiPriority w:val="39"/>
    <w:unhideWhenUsed/>
    <w:pPr>
      <w:ind w:left="1134" w:right="0" w:firstLine="0"/>
      <w:spacing w:after="57"/>
    </w:pPr>
  </w:style>
  <w:style w:type="paragraph" w:styleId="1993">
    <w:name w:val="toc 6"/>
    <w:basedOn w:val="1999"/>
    <w:next w:val="1999"/>
    <w:uiPriority w:val="39"/>
    <w:unhideWhenUsed/>
    <w:pPr>
      <w:ind w:left="1417" w:right="0" w:firstLine="0"/>
      <w:spacing w:after="57"/>
    </w:pPr>
  </w:style>
  <w:style w:type="paragraph" w:styleId="1994">
    <w:name w:val="toc 7"/>
    <w:basedOn w:val="1999"/>
    <w:next w:val="1999"/>
    <w:uiPriority w:val="39"/>
    <w:unhideWhenUsed/>
    <w:pPr>
      <w:ind w:left="1701" w:right="0" w:firstLine="0"/>
      <w:spacing w:after="57"/>
    </w:pPr>
  </w:style>
  <w:style w:type="paragraph" w:styleId="1995">
    <w:name w:val="toc 8"/>
    <w:basedOn w:val="1999"/>
    <w:next w:val="1999"/>
    <w:uiPriority w:val="39"/>
    <w:unhideWhenUsed/>
    <w:pPr>
      <w:ind w:left="1984" w:right="0" w:firstLine="0"/>
      <w:spacing w:after="57"/>
    </w:pPr>
  </w:style>
  <w:style w:type="paragraph" w:styleId="1996">
    <w:name w:val="toc 9"/>
    <w:basedOn w:val="1999"/>
    <w:next w:val="1999"/>
    <w:uiPriority w:val="39"/>
    <w:unhideWhenUsed/>
    <w:pPr>
      <w:ind w:left="2268" w:right="0" w:firstLine="0"/>
      <w:spacing w:after="57"/>
    </w:pPr>
  </w:style>
  <w:style w:type="paragraph" w:styleId="1997">
    <w:name w:val="TOC Heading"/>
    <w:uiPriority w:val="39"/>
    <w:unhideWhenUsed/>
  </w:style>
  <w:style w:type="paragraph" w:styleId="1998">
    <w:name w:val="table of figures"/>
    <w:basedOn w:val="1999"/>
    <w:next w:val="1999"/>
    <w:uiPriority w:val="99"/>
    <w:unhideWhenUsed/>
    <w:pPr>
      <w:spacing w:after="0" w:afterAutospacing="0"/>
    </w:pPr>
  </w:style>
  <w:style w:type="paragraph" w:styleId="1999" w:default="1">
    <w:name w:val="Normal"/>
    <w:uiPriority w:val="1"/>
    <w:qFormat/>
    <w:pPr>
      <w:widowControl w:val="off"/>
    </w:pPr>
    <w:rPr>
      <w:rFonts w:ascii="Times New Roman" w:hAnsi="Times New Roman" w:eastAsia="Times New Roman" w:cs="Times New Roman"/>
      <w:lang w:val="ru-RU"/>
    </w:rPr>
  </w:style>
  <w:style w:type="paragraph" w:styleId="2000">
    <w:name w:val="Heading 1"/>
    <w:basedOn w:val="1999"/>
    <w:uiPriority w:val="1"/>
    <w:qFormat/>
    <w:pPr>
      <w:ind w:left="8" w:right="290"/>
      <w:jc w:val="center"/>
      <w:outlineLvl w:val="0"/>
    </w:pPr>
    <w:rPr>
      <w:b/>
      <w:bCs/>
      <w:sz w:val="28"/>
      <w:szCs w:val="28"/>
    </w:rPr>
  </w:style>
  <w:style w:type="character" w:styleId="2001" w:default="1">
    <w:name w:val="Default Paragraph Font"/>
    <w:uiPriority w:val="1"/>
    <w:semiHidden/>
    <w:unhideWhenUsed/>
  </w:style>
  <w:style w:type="table" w:styleId="20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2003" w:default="1">
    <w:name w:val="No List"/>
    <w:uiPriority w:val="99"/>
    <w:semiHidden/>
    <w:unhideWhenUsed/>
  </w:style>
  <w:style w:type="paragraph" w:styleId="2004" w:customStyle="1">
    <w:name w:val="Заголовок1"/>
    <w:basedOn w:val="1999"/>
    <w:next w:val="200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2005">
    <w:name w:val="Body Text"/>
    <w:basedOn w:val="1999"/>
    <w:uiPriority w:val="1"/>
    <w:qFormat/>
    <w:rPr>
      <w:sz w:val="28"/>
      <w:szCs w:val="28"/>
    </w:rPr>
  </w:style>
  <w:style w:type="paragraph" w:styleId="2006">
    <w:name w:val="List"/>
    <w:basedOn w:val="2005"/>
    <w:rPr>
      <w:rFonts w:cs="Mangal"/>
    </w:rPr>
  </w:style>
  <w:style w:type="paragraph" w:styleId="2007">
    <w:name w:val="Caption"/>
    <w:basedOn w:val="1999"/>
    <w:link w:val="1854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2008">
    <w:name w:val="index heading"/>
    <w:basedOn w:val="1999"/>
    <w:qFormat/>
    <w:pPr>
      <w:suppressLineNumbers/>
    </w:pPr>
    <w:rPr>
      <w:rFonts w:cs="Mangal"/>
    </w:rPr>
  </w:style>
  <w:style w:type="paragraph" w:styleId="2009">
    <w:name w:val="List Paragraph"/>
    <w:basedOn w:val="1999"/>
    <w:uiPriority w:val="1"/>
    <w:qFormat/>
    <w:pPr>
      <w:ind w:left="141" w:right="435" w:firstLine="709"/>
    </w:pPr>
  </w:style>
  <w:style w:type="paragraph" w:styleId="2010" w:customStyle="1">
    <w:name w:val="Table Paragraph"/>
    <w:basedOn w:val="1999"/>
    <w:uiPriority w:val="1"/>
    <w:qFormat/>
  </w:style>
  <w:style w:type="paragraph" w:styleId="2011" w:customStyle="1">
    <w:name w:val="ConsPlusNormal"/>
    <w:qFormat/>
    <w:pPr>
      <w:ind w:firstLine="720"/>
      <w:widowControl w:val="off"/>
    </w:pPr>
    <w:rPr>
      <w:rFonts w:ascii="Arial" w:hAnsi="Arial" w:eastAsia="Times New Roman" w:cs="Arial"/>
      <w:sz w:val="20"/>
      <w:szCs w:val="20"/>
      <w:lang w:val="ru-RU" w:eastAsia="ru-RU"/>
    </w:rPr>
  </w:style>
  <w:style w:type="paragraph" w:styleId="2012" w:customStyle="1">
    <w:name w:val="Колонтитулы"/>
    <w:basedOn w:val="1999"/>
    <w:qFormat/>
  </w:style>
  <w:style w:type="paragraph" w:styleId="2013" w:customStyle="1">
    <w:name w:val="Колонтитул"/>
    <w:basedOn w:val="1999"/>
    <w:qFormat/>
  </w:style>
  <w:style w:type="paragraph" w:styleId="2014">
    <w:name w:val="Header"/>
    <w:basedOn w:val="2012"/>
  </w:style>
  <w:style w:type="paragraph" w:styleId="2015" w:customStyle="1">
    <w:name w:val="Содержимое врезки"/>
    <w:basedOn w:val="1999"/>
    <w:qFormat/>
  </w:style>
  <w:style w:type="numbering" w:styleId="2016" w:customStyle="1">
    <w:name w:val="Без списка"/>
    <w:uiPriority w:val="99"/>
    <w:semiHidden/>
    <w:unhideWhenUsed/>
    <w:qFormat/>
  </w:style>
  <w:style w:type="table" w:styleId="2017" w:customStyle="1">
    <w:name w:val="Table Normal"/>
    <w:uiPriority w:val="2"/>
    <w:semiHidden/>
    <w:unhideWhenUsed/>
    <w:qFormat/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eader" Target="header11.xml" /><Relationship Id="rId20" Type="http://schemas.openxmlformats.org/officeDocument/2006/relationships/header" Target="header12.xml" /><Relationship Id="rId21" Type="http://schemas.openxmlformats.org/officeDocument/2006/relationships/header" Target="header13.xml" /><Relationship Id="rId22" Type="http://schemas.openxmlformats.org/officeDocument/2006/relationships/header" Target="header14.xml" /><Relationship Id="rId23" Type="http://schemas.openxmlformats.org/officeDocument/2006/relationships/header" Target="header15.xml" /><Relationship Id="rId24" Type="http://schemas.openxmlformats.org/officeDocument/2006/relationships/header" Target="header16.xml" /><Relationship Id="rId25" Type="http://schemas.openxmlformats.org/officeDocument/2006/relationships/header" Target="header17.xml" /><Relationship Id="rId26" Type="http://schemas.openxmlformats.org/officeDocument/2006/relationships/header" Target="header18.xml" /><Relationship Id="rId27" Type="http://schemas.openxmlformats.org/officeDocument/2006/relationships/header" Target="header19.xml" /><Relationship Id="rId28" Type="http://schemas.openxmlformats.org/officeDocument/2006/relationships/header" Target="header20.xml" /><Relationship Id="rId29" Type="http://schemas.openxmlformats.org/officeDocument/2006/relationships/header" Target="header21.xml" /><Relationship Id="rId30" Type="http://schemas.openxmlformats.org/officeDocument/2006/relationships/header" Target="header22.xml" /><Relationship Id="rId31" Type="http://schemas.openxmlformats.org/officeDocument/2006/relationships/header" Target="header23.xml" /><Relationship Id="rId32" Type="http://schemas.openxmlformats.org/officeDocument/2006/relationships/header" Target="header24.xml" /><Relationship Id="rId33" Type="http://schemas.openxmlformats.org/officeDocument/2006/relationships/header" Target="header25.xml" /><Relationship Id="rId34" Type="http://schemas.openxmlformats.org/officeDocument/2006/relationships/header" Target="header26.xml" /><Relationship Id="rId35" Type="http://schemas.openxmlformats.org/officeDocument/2006/relationships/header" Target="header27.xml" /><Relationship Id="rId36" Type="http://schemas.openxmlformats.org/officeDocument/2006/relationships/header" Target="header28.xml" /><Relationship Id="rId37" Type="http://schemas.openxmlformats.org/officeDocument/2006/relationships/header" Target="header29.xml" /><Relationship Id="rId38" Type="http://schemas.openxmlformats.org/officeDocument/2006/relationships/header" Target="header30.xml" /><Relationship Id="rId39" Type="http://schemas.openxmlformats.org/officeDocument/2006/relationships/header" Target="header31.xml" /><Relationship Id="rId40" Type="http://schemas.openxmlformats.org/officeDocument/2006/relationships/header" Target="header32.xml" /><Relationship Id="rId41" Type="http://schemas.openxmlformats.org/officeDocument/2006/relationships/header" Target="header33.xml" /><Relationship Id="rId42" Type="http://schemas.openxmlformats.org/officeDocument/2006/relationships/header" Target="header34.xml" /><Relationship Id="rId43" Type="http://schemas.openxmlformats.org/officeDocument/2006/relationships/header" Target="header35.xml" /><Relationship Id="rId44" Type="http://schemas.openxmlformats.org/officeDocument/2006/relationships/header" Target="header36.xml" /><Relationship Id="rId45" Type="http://schemas.openxmlformats.org/officeDocument/2006/relationships/header" Target="header37.xml" /><Relationship Id="rId46" Type="http://schemas.openxmlformats.org/officeDocument/2006/relationships/header" Target="header38.xml" /><Relationship Id="rId47" Type="http://schemas.openxmlformats.org/officeDocument/2006/relationships/header" Target="header39.xml" /><Relationship Id="rId48" Type="http://schemas.openxmlformats.org/officeDocument/2006/relationships/header" Target="header40.xml" /><Relationship Id="rId49" Type="http://schemas.openxmlformats.org/officeDocument/2006/relationships/header" Target="header41.xml" /><Relationship Id="rId50" Type="http://schemas.openxmlformats.org/officeDocument/2006/relationships/header" Target="header42.xml" /><Relationship Id="rId51" Type="http://schemas.openxmlformats.org/officeDocument/2006/relationships/header" Target="header43.xml" /><Relationship Id="rId52" Type="http://schemas.openxmlformats.org/officeDocument/2006/relationships/header" Target="header44.xml" /><Relationship Id="rId53" Type="http://schemas.openxmlformats.org/officeDocument/2006/relationships/header" Target="header45.xml" /><Relationship Id="rId54" Type="http://schemas.openxmlformats.org/officeDocument/2006/relationships/header" Target="header46.xml" /><Relationship Id="rId55" Type="http://schemas.openxmlformats.org/officeDocument/2006/relationships/header" Target="header47.xml" /><Relationship Id="rId56" Type="http://schemas.openxmlformats.org/officeDocument/2006/relationships/header" Target="header48.xml" /><Relationship Id="rId57" Type="http://schemas.openxmlformats.org/officeDocument/2006/relationships/header" Target="header49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_rels/header10.xml.rels><?xml version="1.0" encoding="UTF-8" standalone="yes"?><Relationships xmlns="http://schemas.openxmlformats.org/package/2006/relationships"></Relationships>
</file>

<file path=word/_rels/header11.xml.rels><?xml version="1.0" encoding="UTF-8" standalone="yes"?><Relationships xmlns="http://schemas.openxmlformats.org/package/2006/relationships"></Relationships>
</file>

<file path=word/_rels/header12.xml.rels><?xml version="1.0" encoding="UTF-8" standalone="yes"?><Relationships xmlns="http://schemas.openxmlformats.org/package/2006/relationships"></Relationships>
</file>

<file path=word/_rels/header13.xml.rels><?xml version="1.0" encoding="UTF-8" standalone="yes"?><Relationships xmlns="http://schemas.openxmlformats.org/package/2006/relationships"></Relationships>
</file>

<file path=word/_rels/header14.xml.rels><?xml version="1.0" encoding="UTF-8" standalone="yes"?><Relationships xmlns="http://schemas.openxmlformats.org/package/2006/relationships"></Relationships>
</file>

<file path=word/_rels/header15.xml.rels><?xml version="1.0" encoding="UTF-8" standalone="yes"?><Relationships xmlns="http://schemas.openxmlformats.org/package/2006/relationships"></Relationships>
</file>

<file path=word/_rels/header16.xml.rels><?xml version="1.0" encoding="UTF-8" standalone="yes"?><Relationships xmlns="http://schemas.openxmlformats.org/package/2006/relationships"></Relationships>
</file>

<file path=word/_rels/header17.xml.rels><?xml version="1.0" encoding="UTF-8" standalone="yes"?><Relationships xmlns="http://schemas.openxmlformats.org/package/2006/relationships"></Relationships>
</file>

<file path=word/_rels/header18.xml.rels><?xml version="1.0" encoding="UTF-8" standalone="yes"?><Relationships xmlns="http://schemas.openxmlformats.org/package/2006/relationships"></Relationships>
</file>

<file path=word/_rels/header19.xml.rels><?xml version="1.0" encoding="UTF-8" standalone="yes"?><Relationships xmlns="http://schemas.openxmlformats.org/package/2006/relationships"></Relationships>
</file>

<file path=word/_rels/header20.xml.rels><?xml version="1.0" encoding="UTF-8" standalone="yes"?><Relationships xmlns="http://schemas.openxmlformats.org/package/2006/relationships"></Relationships>
</file>

<file path=word/_rels/header21.xml.rels><?xml version="1.0" encoding="UTF-8" standalone="yes"?><Relationships xmlns="http://schemas.openxmlformats.org/package/2006/relationships"></Relationships>
</file>

<file path=word/_rels/header22.xml.rels><?xml version="1.0" encoding="UTF-8" standalone="yes"?><Relationships xmlns="http://schemas.openxmlformats.org/package/2006/relationships"></Relationships>
</file>

<file path=word/_rels/header23.xml.rels><?xml version="1.0" encoding="UTF-8" standalone="yes"?><Relationships xmlns="http://schemas.openxmlformats.org/package/2006/relationships"></Relationships>
</file>

<file path=word/_rels/header24.xml.rels><?xml version="1.0" encoding="UTF-8" standalone="yes"?><Relationships xmlns="http://schemas.openxmlformats.org/package/2006/relationships"></Relationships>
</file>

<file path=word/_rels/header25.xml.rels><?xml version="1.0" encoding="UTF-8" standalone="yes"?><Relationships xmlns="http://schemas.openxmlformats.org/package/2006/relationships"></Relationships>
</file>

<file path=word/_rels/header26.xml.rels><?xml version="1.0" encoding="UTF-8" standalone="yes"?><Relationships xmlns="http://schemas.openxmlformats.org/package/2006/relationships"></Relationships>
</file>

<file path=word/_rels/header27.xml.rels><?xml version="1.0" encoding="UTF-8" standalone="yes"?><Relationships xmlns="http://schemas.openxmlformats.org/package/2006/relationships"></Relationships>
</file>

<file path=word/_rels/header28.xml.rels><?xml version="1.0" encoding="UTF-8" standalone="yes"?><Relationships xmlns="http://schemas.openxmlformats.org/package/2006/relationships"></Relationships>
</file>

<file path=word/_rels/header29.xml.rels><?xml version="1.0" encoding="UTF-8" standalone="yes"?><Relationships xmlns="http://schemas.openxmlformats.org/package/2006/relationships"></Relationships>
</file>

<file path=word/_rels/header30.xml.rels><?xml version="1.0" encoding="UTF-8" standalone="yes"?><Relationships xmlns="http://schemas.openxmlformats.org/package/2006/relationships"></Relationships>
</file>

<file path=word/_rels/header31.xml.rels><?xml version="1.0" encoding="UTF-8" standalone="yes"?><Relationships xmlns="http://schemas.openxmlformats.org/package/2006/relationships"></Relationships>
</file>

<file path=word/_rels/header32.xml.rels><?xml version="1.0" encoding="UTF-8" standalone="yes"?><Relationships xmlns="http://schemas.openxmlformats.org/package/2006/relationships"></Relationships>
</file>

<file path=word/_rels/header33.xml.rels><?xml version="1.0" encoding="UTF-8" standalone="yes"?><Relationships xmlns="http://schemas.openxmlformats.org/package/2006/relationships"></Relationships>
</file>

<file path=word/_rels/header34.xml.rels><?xml version="1.0" encoding="UTF-8" standalone="yes"?><Relationships xmlns="http://schemas.openxmlformats.org/package/2006/relationships"></Relationships>
</file>

<file path=word/_rels/header35.xml.rels><?xml version="1.0" encoding="UTF-8" standalone="yes"?><Relationships xmlns="http://schemas.openxmlformats.org/package/2006/relationships"></Relationships>
</file>

<file path=word/_rels/header36.xml.rels><?xml version="1.0" encoding="UTF-8" standalone="yes"?><Relationships xmlns="http://schemas.openxmlformats.org/package/2006/relationships"></Relationships>
</file>

<file path=word/_rels/header37.xml.rels><?xml version="1.0" encoding="UTF-8" standalone="yes"?><Relationships xmlns="http://schemas.openxmlformats.org/package/2006/relationships"></Relationships>
</file>

<file path=word/_rels/header38.xml.rels><?xml version="1.0" encoding="UTF-8" standalone="yes"?><Relationships xmlns="http://schemas.openxmlformats.org/package/2006/relationships"></Relationships>
</file>

<file path=word/_rels/header39.xml.rels><?xml version="1.0" encoding="UTF-8" standalone="yes"?><Relationships xmlns="http://schemas.openxmlformats.org/package/2006/relationships"></Relationships>
</file>

<file path=word/_rels/header40.xml.rels><?xml version="1.0" encoding="UTF-8" standalone="yes"?><Relationships xmlns="http://schemas.openxmlformats.org/package/2006/relationships"></Relationships>
</file>

<file path=word/_rels/header41.xml.rels><?xml version="1.0" encoding="UTF-8" standalone="yes"?><Relationships xmlns="http://schemas.openxmlformats.org/package/2006/relationships"></Relationships>
</file>

<file path=word/_rels/header42.xml.rels><?xml version="1.0" encoding="UTF-8" standalone="yes"?><Relationships xmlns="http://schemas.openxmlformats.org/package/2006/relationships"></Relationships>
</file>

<file path=word/_rels/header43.xml.rels><?xml version="1.0" encoding="UTF-8" standalone="yes"?><Relationships xmlns="http://schemas.openxmlformats.org/package/2006/relationships"></Relationships>
</file>

<file path=word/_rels/header44.xml.rels><?xml version="1.0" encoding="UTF-8" standalone="yes"?><Relationships xmlns="http://schemas.openxmlformats.org/package/2006/relationships"></Relationships>
</file>

<file path=word/_rels/header45.xml.rels><?xml version="1.0" encoding="UTF-8" standalone="yes"?><Relationships xmlns="http://schemas.openxmlformats.org/package/2006/relationships"></Relationships>
</file>

<file path=word/_rels/header46.xml.rels><?xml version="1.0" encoding="UTF-8" standalone="yes"?><Relationships xmlns="http://schemas.openxmlformats.org/package/2006/relationships"></Relationships>
</file>

<file path=word/_rels/header47.xml.rels><?xml version="1.0" encoding="UTF-8" standalone="yes"?><Relationships xmlns="http://schemas.openxmlformats.org/package/2006/relationships"></Relationships>
</file>

<file path=word/_rels/header48.xml.rels><?xml version="1.0" encoding="UTF-8" standalone="yes"?><Relationships xmlns="http://schemas.openxmlformats.org/package/2006/relationships"></Relationships>
</file>

<file path=word/_rels/header49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Закону Республики Татарстан</dc:title>
  <dc:subject/>
  <dc:creator>eec</dc:creator>
  <dc:description/>
  <dc:language>ru-RU</dc:language>
  <cp:lastModifiedBy>nauka5</cp:lastModifiedBy>
  <cp:revision>4</cp:revision>
  <dcterms:created xsi:type="dcterms:W3CDTF">2026-09-03T07:52:00Z</dcterms:created>
  <dcterms:modified xsi:type="dcterms:W3CDTF">2026-09-09T15:22:20Z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ONLYOFFICE/9.4.0.129</vt:lpwstr>
  </property>
  <property fmtid="{D5CDD505-2E9C-101B-9397-08002B2CF9AE}" pid="5" name="LastSaved">
    <vt:filetime>2026-07-30T00:00:00Z</vt:filetime>
  </property>
  <property fmtid="{D5CDD505-2E9C-101B-9397-08002B2CF9AE}" pid="6" name="Producer">
    <vt:lpwstr>ONLYOFFICE/9.4.0.129</vt:lpwstr>
  </property>
</Properties>
</file>