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B5D" w:rsidRPr="000C57DA" w:rsidRDefault="00797B5D" w:rsidP="0076151A">
      <w:pPr>
        <w:pStyle w:val="ConsPlusTitle"/>
        <w:spacing w:line="230" w:lineRule="auto"/>
        <w:jc w:val="right"/>
        <w:rPr>
          <w:b w:val="0"/>
          <w:sz w:val="28"/>
          <w:szCs w:val="28"/>
        </w:rPr>
      </w:pPr>
      <w:r w:rsidRPr="000C57DA">
        <w:rPr>
          <w:b w:val="0"/>
          <w:sz w:val="28"/>
          <w:szCs w:val="28"/>
        </w:rPr>
        <w:t>Проект</w:t>
      </w:r>
    </w:p>
    <w:p w:rsidR="00797B5D" w:rsidRPr="000C57DA" w:rsidRDefault="00797B5D" w:rsidP="0076151A">
      <w:pPr>
        <w:spacing w:line="23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57DA">
        <w:rPr>
          <w:rFonts w:ascii="Times New Roman" w:hAnsi="Times New Roman" w:cs="Times New Roman"/>
          <w:sz w:val="28"/>
          <w:szCs w:val="28"/>
        </w:rPr>
        <w:t>Вносится депутатами</w:t>
      </w:r>
      <w:r w:rsidRPr="000C57DA">
        <w:rPr>
          <w:rFonts w:ascii="Times New Roman" w:hAnsi="Times New Roman" w:cs="Times New Roman"/>
          <w:sz w:val="28"/>
          <w:szCs w:val="28"/>
        </w:rPr>
        <w:br/>
        <w:t>Государственного Совета</w:t>
      </w:r>
      <w:r w:rsidRPr="000C57DA">
        <w:rPr>
          <w:rFonts w:ascii="Times New Roman" w:hAnsi="Times New Roman" w:cs="Times New Roman"/>
          <w:sz w:val="28"/>
          <w:szCs w:val="28"/>
        </w:rPr>
        <w:br/>
        <w:t xml:space="preserve">Республики Татарстан </w:t>
      </w:r>
    </w:p>
    <w:p w:rsidR="00797B5D" w:rsidRPr="000C57DA" w:rsidRDefault="00797B5D" w:rsidP="0076151A">
      <w:pPr>
        <w:spacing w:line="23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57DA">
        <w:rPr>
          <w:rFonts w:ascii="Times New Roman" w:hAnsi="Times New Roman" w:cs="Times New Roman"/>
          <w:sz w:val="28"/>
          <w:szCs w:val="28"/>
        </w:rPr>
        <w:t>Р.У. Ахметовым,</w:t>
      </w:r>
    </w:p>
    <w:p w:rsidR="00797B5D" w:rsidRPr="000C57DA" w:rsidRDefault="00797B5D" w:rsidP="0076151A">
      <w:pPr>
        <w:spacing w:line="23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57DA">
        <w:rPr>
          <w:rFonts w:ascii="Times New Roman" w:hAnsi="Times New Roman" w:cs="Times New Roman"/>
          <w:sz w:val="28"/>
          <w:szCs w:val="28"/>
        </w:rPr>
        <w:t>О.М. Вороновой,</w:t>
      </w:r>
    </w:p>
    <w:p w:rsidR="00797B5D" w:rsidRPr="000C57DA" w:rsidRDefault="00797B5D" w:rsidP="0076151A">
      <w:pPr>
        <w:spacing w:line="23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57DA">
        <w:rPr>
          <w:rFonts w:ascii="Times New Roman" w:hAnsi="Times New Roman" w:cs="Times New Roman"/>
          <w:sz w:val="28"/>
          <w:szCs w:val="28"/>
        </w:rPr>
        <w:t xml:space="preserve">А.И. </w:t>
      </w:r>
      <w:proofErr w:type="spellStart"/>
      <w:r w:rsidRPr="000C57DA">
        <w:rPr>
          <w:rFonts w:ascii="Times New Roman" w:hAnsi="Times New Roman" w:cs="Times New Roman"/>
          <w:sz w:val="28"/>
          <w:szCs w:val="28"/>
        </w:rPr>
        <w:t>Зиатдиновым</w:t>
      </w:r>
      <w:proofErr w:type="spellEnd"/>
      <w:r w:rsidRPr="000C57DA">
        <w:rPr>
          <w:rFonts w:ascii="Times New Roman" w:hAnsi="Times New Roman" w:cs="Times New Roman"/>
          <w:sz w:val="28"/>
          <w:szCs w:val="28"/>
        </w:rPr>
        <w:t>,</w:t>
      </w:r>
    </w:p>
    <w:p w:rsidR="00797B5D" w:rsidRPr="000C57DA" w:rsidRDefault="00797B5D" w:rsidP="0076151A">
      <w:pPr>
        <w:spacing w:line="23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57DA">
        <w:rPr>
          <w:rFonts w:ascii="Times New Roman" w:hAnsi="Times New Roman" w:cs="Times New Roman"/>
          <w:sz w:val="28"/>
          <w:szCs w:val="28"/>
        </w:rPr>
        <w:t xml:space="preserve">А.Н. </w:t>
      </w:r>
      <w:proofErr w:type="spellStart"/>
      <w:r w:rsidRPr="000C57DA">
        <w:rPr>
          <w:rFonts w:ascii="Times New Roman" w:hAnsi="Times New Roman" w:cs="Times New Roman"/>
          <w:sz w:val="28"/>
          <w:szCs w:val="28"/>
        </w:rPr>
        <w:t>Надршиной</w:t>
      </w:r>
      <w:proofErr w:type="spellEnd"/>
      <w:r w:rsidRPr="000C57DA">
        <w:rPr>
          <w:rFonts w:ascii="Times New Roman" w:hAnsi="Times New Roman" w:cs="Times New Roman"/>
          <w:sz w:val="28"/>
          <w:szCs w:val="28"/>
        </w:rPr>
        <w:t>,</w:t>
      </w:r>
    </w:p>
    <w:p w:rsidR="00396946" w:rsidRPr="000C57DA" w:rsidRDefault="00797B5D" w:rsidP="0076151A">
      <w:pPr>
        <w:widowControl/>
        <w:spacing w:line="230" w:lineRule="auto"/>
        <w:ind w:firstLine="0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C57DA">
        <w:rPr>
          <w:rFonts w:ascii="Times New Roman" w:hAnsi="Times New Roman" w:cs="Times New Roman"/>
          <w:sz w:val="28"/>
          <w:szCs w:val="28"/>
        </w:rPr>
        <w:t>А.С. Созиновым</w:t>
      </w:r>
    </w:p>
    <w:p w:rsidR="00797B5D" w:rsidRDefault="00797B5D" w:rsidP="0076151A">
      <w:pPr>
        <w:widowControl/>
        <w:spacing w:line="230" w:lineRule="auto"/>
        <w:ind w:firstLine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7628BD" w:rsidRDefault="00056DE5" w:rsidP="0076151A">
      <w:pPr>
        <w:widowControl/>
        <w:spacing w:line="230" w:lineRule="auto"/>
        <w:ind w:firstLine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56DE5">
        <w:rPr>
          <w:rFonts w:ascii="Times New Roman" w:hAnsi="Times New Roman" w:cs="Times New Roman"/>
          <w:bCs/>
          <w:sz w:val="28"/>
          <w:szCs w:val="28"/>
        </w:rPr>
        <w:t xml:space="preserve">Закон </w:t>
      </w:r>
    </w:p>
    <w:p w:rsidR="00396946" w:rsidRPr="00056DE5" w:rsidRDefault="00056DE5" w:rsidP="0076151A">
      <w:pPr>
        <w:widowControl/>
        <w:spacing w:line="230" w:lineRule="auto"/>
        <w:ind w:firstLine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56DE5">
        <w:rPr>
          <w:rFonts w:ascii="Times New Roman" w:hAnsi="Times New Roman" w:cs="Times New Roman"/>
          <w:bCs/>
          <w:sz w:val="28"/>
          <w:szCs w:val="28"/>
        </w:rPr>
        <w:t xml:space="preserve">Республики Татарстан </w:t>
      </w:r>
    </w:p>
    <w:p w:rsidR="00396946" w:rsidRPr="00056DE5" w:rsidRDefault="00396946" w:rsidP="0076151A">
      <w:pPr>
        <w:widowControl/>
        <w:spacing w:line="230" w:lineRule="auto"/>
        <w:ind w:firstLine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7628BD" w:rsidRPr="007628BD" w:rsidRDefault="00056DE5" w:rsidP="0076151A">
      <w:pPr>
        <w:tabs>
          <w:tab w:val="left" w:pos="5245"/>
        </w:tabs>
        <w:suppressAutoHyphens/>
        <w:autoSpaceDE/>
        <w:autoSpaceDN/>
        <w:adjustRightInd/>
        <w:spacing w:line="23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28BD">
        <w:rPr>
          <w:rFonts w:ascii="Times New Roman" w:hAnsi="Times New Roman" w:cs="Times New Roman"/>
          <w:b/>
          <w:sz w:val="28"/>
          <w:szCs w:val="28"/>
        </w:rPr>
        <w:t>О внесении изменений в статью 25 Закона Республики Татарстан</w:t>
      </w:r>
    </w:p>
    <w:p w:rsidR="007628BD" w:rsidRPr="007628BD" w:rsidRDefault="00056DE5" w:rsidP="0076151A">
      <w:pPr>
        <w:tabs>
          <w:tab w:val="left" w:pos="5245"/>
        </w:tabs>
        <w:suppressAutoHyphens/>
        <w:autoSpaceDE/>
        <w:autoSpaceDN/>
        <w:adjustRightInd/>
        <w:spacing w:line="23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28BD">
        <w:rPr>
          <w:rFonts w:ascii="Times New Roman" w:hAnsi="Times New Roman" w:cs="Times New Roman"/>
          <w:b/>
          <w:sz w:val="28"/>
          <w:szCs w:val="28"/>
        </w:rPr>
        <w:t xml:space="preserve">«О регулировании отдельных вопросов в сфере охраны здоровья </w:t>
      </w:r>
    </w:p>
    <w:p w:rsidR="00396946" w:rsidRPr="007628BD" w:rsidRDefault="00056DE5" w:rsidP="0076151A">
      <w:pPr>
        <w:tabs>
          <w:tab w:val="left" w:pos="5245"/>
        </w:tabs>
        <w:suppressAutoHyphens/>
        <w:autoSpaceDE/>
        <w:autoSpaceDN/>
        <w:adjustRightInd/>
        <w:spacing w:line="23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28BD">
        <w:rPr>
          <w:rFonts w:ascii="Times New Roman" w:hAnsi="Times New Roman" w:cs="Times New Roman"/>
          <w:b/>
          <w:sz w:val="28"/>
          <w:szCs w:val="28"/>
        </w:rPr>
        <w:t>граждан в Республике Татарстан»</w:t>
      </w:r>
    </w:p>
    <w:p w:rsidR="00404D07" w:rsidRPr="00056DE5" w:rsidRDefault="00404D07" w:rsidP="0076151A">
      <w:pPr>
        <w:widowControl/>
        <w:suppressAutoHyphens/>
        <w:spacing w:line="23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56DE5" w:rsidRDefault="00056DE5" w:rsidP="0076151A">
      <w:pPr>
        <w:spacing w:line="230" w:lineRule="auto"/>
        <w:rPr>
          <w:rFonts w:ascii="Times New Roman" w:hAnsi="Times New Roman" w:cs="Times New Roman"/>
          <w:b/>
          <w:sz w:val="28"/>
          <w:szCs w:val="28"/>
        </w:rPr>
      </w:pPr>
      <w:r w:rsidRPr="007628BD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7628BD" w:rsidRPr="007628BD" w:rsidRDefault="007628BD" w:rsidP="0076151A">
      <w:pPr>
        <w:spacing w:line="230" w:lineRule="auto"/>
        <w:rPr>
          <w:rFonts w:ascii="Times New Roman" w:hAnsi="Times New Roman" w:cs="Times New Roman"/>
          <w:b/>
          <w:sz w:val="28"/>
          <w:szCs w:val="28"/>
        </w:rPr>
      </w:pPr>
    </w:p>
    <w:p w:rsidR="009457DF" w:rsidRDefault="00056DE5" w:rsidP="0076151A">
      <w:pPr>
        <w:spacing w:line="230" w:lineRule="auto"/>
        <w:rPr>
          <w:rFonts w:ascii="Times New Roman" w:hAnsi="Times New Roman" w:cs="Times New Roman"/>
          <w:sz w:val="28"/>
          <w:szCs w:val="28"/>
        </w:rPr>
      </w:pPr>
      <w:r w:rsidRPr="00056DE5">
        <w:rPr>
          <w:rFonts w:ascii="Times New Roman" w:hAnsi="Times New Roman" w:cs="Times New Roman"/>
          <w:sz w:val="28"/>
          <w:szCs w:val="28"/>
        </w:rPr>
        <w:t>Внести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6DE5">
        <w:rPr>
          <w:rFonts w:ascii="Times New Roman" w:hAnsi="Times New Roman" w:cs="Times New Roman"/>
          <w:sz w:val="28"/>
          <w:szCs w:val="28"/>
        </w:rPr>
        <w:t>стать</w:t>
      </w:r>
      <w:r w:rsidR="0034312E">
        <w:rPr>
          <w:rFonts w:ascii="Times New Roman" w:hAnsi="Times New Roman" w:cs="Times New Roman"/>
          <w:sz w:val="28"/>
          <w:szCs w:val="28"/>
        </w:rPr>
        <w:t>ю</w:t>
      </w:r>
      <w:r w:rsidRPr="00056DE5">
        <w:rPr>
          <w:rFonts w:ascii="Times New Roman" w:hAnsi="Times New Roman" w:cs="Times New Roman"/>
          <w:sz w:val="28"/>
          <w:szCs w:val="28"/>
        </w:rPr>
        <w:t xml:space="preserve"> 25 Закона Республики Татарстан от 22 декабря 2012 года</w:t>
      </w:r>
      <w:r w:rsidR="007628BD" w:rsidRPr="007628BD">
        <w:rPr>
          <w:rFonts w:ascii="Times New Roman" w:hAnsi="Times New Roman" w:cs="Times New Roman"/>
          <w:sz w:val="28"/>
          <w:szCs w:val="28"/>
        </w:rPr>
        <w:t xml:space="preserve"> </w:t>
      </w:r>
      <w:r w:rsidRPr="00056DE5">
        <w:rPr>
          <w:rFonts w:ascii="Times New Roman" w:hAnsi="Times New Roman" w:cs="Times New Roman"/>
          <w:sz w:val="28"/>
          <w:szCs w:val="28"/>
        </w:rPr>
        <w:t xml:space="preserve"> </w:t>
      </w:r>
      <w:r w:rsidR="0034312E">
        <w:rPr>
          <w:rFonts w:ascii="Times New Roman" w:hAnsi="Times New Roman" w:cs="Times New Roman"/>
          <w:sz w:val="28"/>
          <w:szCs w:val="28"/>
        </w:rPr>
        <w:t xml:space="preserve">  </w:t>
      </w:r>
      <w:r w:rsidR="00E93EC8">
        <w:rPr>
          <w:rFonts w:ascii="Times New Roman" w:hAnsi="Times New Roman" w:cs="Times New Roman"/>
          <w:sz w:val="28"/>
          <w:szCs w:val="28"/>
        </w:rPr>
        <w:t xml:space="preserve"> </w:t>
      </w:r>
      <w:r w:rsidRPr="00056DE5">
        <w:rPr>
          <w:rFonts w:ascii="Times New Roman" w:hAnsi="Times New Roman" w:cs="Times New Roman"/>
          <w:sz w:val="28"/>
          <w:szCs w:val="28"/>
        </w:rPr>
        <w:t xml:space="preserve">№ 87-ЗРТ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56DE5">
        <w:rPr>
          <w:rFonts w:ascii="Times New Roman" w:hAnsi="Times New Roman" w:cs="Times New Roman"/>
          <w:sz w:val="28"/>
          <w:szCs w:val="28"/>
        </w:rPr>
        <w:t xml:space="preserve">О регулировании отдельных вопросов в сфере охраны здоровья граждан </w:t>
      </w:r>
      <w:r w:rsidR="00E93EC8">
        <w:rPr>
          <w:rFonts w:ascii="Times New Roman" w:hAnsi="Times New Roman" w:cs="Times New Roman"/>
          <w:sz w:val="28"/>
          <w:szCs w:val="28"/>
        </w:rPr>
        <w:t xml:space="preserve"> </w:t>
      </w:r>
      <w:r w:rsidRPr="00056DE5">
        <w:rPr>
          <w:rFonts w:ascii="Times New Roman" w:hAnsi="Times New Roman" w:cs="Times New Roman"/>
          <w:sz w:val="28"/>
          <w:szCs w:val="28"/>
        </w:rPr>
        <w:t>в Республике Татарстан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56DE5">
        <w:rPr>
          <w:rFonts w:ascii="Times New Roman" w:hAnsi="Times New Roman" w:cs="Times New Roman"/>
          <w:sz w:val="28"/>
          <w:szCs w:val="28"/>
        </w:rPr>
        <w:t xml:space="preserve"> </w:t>
      </w:r>
      <w:r w:rsidRPr="008F0E8C">
        <w:rPr>
          <w:rFonts w:ascii="Times New Roman" w:hAnsi="Times New Roman" w:cs="Times New Roman"/>
          <w:sz w:val="28"/>
          <w:szCs w:val="28"/>
        </w:rPr>
        <w:t xml:space="preserve">(Ведомости Государственного Совета Татарстана, 2012, </w:t>
      </w:r>
      <w:r w:rsidR="00E93EC8">
        <w:rPr>
          <w:rFonts w:ascii="Times New Roman" w:hAnsi="Times New Roman" w:cs="Times New Roman"/>
          <w:sz w:val="28"/>
          <w:szCs w:val="28"/>
        </w:rPr>
        <w:t xml:space="preserve">   </w:t>
      </w:r>
      <w:r w:rsidRPr="008F0E8C">
        <w:rPr>
          <w:rFonts w:ascii="Times New Roman" w:hAnsi="Times New Roman" w:cs="Times New Roman"/>
          <w:sz w:val="28"/>
          <w:szCs w:val="28"/>
        </w:rPr>
        <w:t xml:space="preserve">№ 12 (I часть); 2013, № 12 (I часть); 2014, № 6 (II часть), № 7; 2015, № 3, № 10 </w:t>
      </w:r>
      <w:r w:rsidR="00E93EC8">
        <w:rPr>
          <w:rFonts w:ascii="Times New Roman" w:hAnsi="Times New Roman" w:cs="Times New Roman"/>
          <w:sz w:val="28"/>
          <w:szCs w:val="28"/>
        </w:rPr>
        <w:t xml:space="preserve">        </w:t>
      </w:r>
      <w:r w:rsidRPr="008F0E8C">
        <w:rPr>
          <w:rFonts w:ascii="Times New Roman" w:hAnsi="Times New Roman" w:cs="Times New Roman"/>
          <w:sz w:val="28"/>
          <w:szCs w:val="28"/>
        </w:rPr>
        <w:t>(I часть); 2016, № 3, № 7</w:t>
      </w:r>
      <w:r w:rsidR="00762E45">
        <w:rPr>
          <w:rFonts w:ascii="Times New Roman" w:hAnsi="Times New Roman" w:cs="Times New Roman"/>
          <w:sz w:val="28"/>
          <w:szCs w:val="28"/>
        </w:rPr>
        <w:t xml:space="preserve"> – </w:t>
      </w:r>
      <w:r w:rsidRPr="008F0E8C">
        <w:rPr>
          <w:rFonts w:ascii="Times New Roman" w:hAnsi="Times New Roman" w:cs="Times New Roman"/>
          <w:sz w:val="28"/>
          <w:szCs w:val="28"/>
        </w:rPr>
        <w:t>8; Собрание законодательства Республики Татарстан, 2016, № 25 (часть I); 2017, № 52 (часть I); 2018, № 1 (часть I), № 29 (часть I), № 54 (часть I), № 83 (часть I); 2019, № 28 (часть I); 2020, № 26 (часть I), № 87 (часть I); 2021, № 29 (часть I), № 93 (часть I); 2022, № 34 (часть I), № 77 (часть I), № 83 (часть I); 2023, № 3 (часть I), № 27 (часть I), № 48 (часть I), № 86 (часть I), № 92 (часть I); 2024, № 45 (часть I), № 79 (часть I)</w:t>
      </w:r>
      <w:r w:rsidR="003374BF" w:rsidRPr="008F0E8C">
        <w:rPr>
          <w:rFonts w:ascii="Times New Roman" w:hAnsi="Times New Roman" w:cs="Times New Roman"/>
          <w:sz w:val="28"/>
          <w:szCs w:val="28"/>
        </w:rPr>
        <w:t>; 2025, № 75 (часть I)</w:t>
      </w:r>
      <w:r w:rsidR="00DB57AD">
        <w:rPr>
          <w:rFonts w:ascii="Times New Roman" w:hAnsi="Times New Roman" w:cs="Times New Roman"/>
          <w:sz w:val="28"/>
          <w:szCs w:val="28"/>
        </w:rPr>
        <w:t xml:space="preserve">; 2026, № 16 (часть </w:t>
      </w:r>
      <w:r w:rsidR="00DB57A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B57AD">
        <w:rPr>
          <w:rFonts w:ascii="Times New Roman" w:hAnsi="Times New Roman" w:cs="Times New Roman"/>
          <w:sz w:val="28"/>
          <w:szCs w:val="28"/>
        </w:rPr>
        <w:t xml:space="preserve"> )</w:t>
      </w:r>
      <w:r w:rsidRPr="00056DE5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  <w:r w:rsidR="009457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57DF" w:rsidRDefault="009457DF" w:rsidP="0076151A">
      <w:pPr>
        <w:spacing w:line="230" w:lineRule="auto"/>
        <w:rPr>
          <w:rFonts w:ascii="Times New Roman" w:hAnsi="Times New Roman" w:cs="Times New Roman"/>
          <w:sz w:val="28"/>
          <w:szCs w:val="28"/>
        </w:rPr>
      </w:pPr>
    </w:p>
    <w:p w:rsidR="009457DF" w:rsidRDefault="009457DF" w:rsidP="0076151A">
      <w:pPr>
        <w:spacing w:line="230" w:lineRule="auto"/>
        <w:rPr>
          <w:rFonts w:ascii="Times New Roman" w:hAnsi="Times New Roman" w:cs="Times New Roman"/>
          <w:sz w:val="28"/>
          <w:szCs w:val="28"/>
        </w:rPr>
      </w:pPr>
      <w:r w:rsidRPr="009457DF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312E" w:rsidRPr="009457DF">
        <w:rPr>
          <w:rFonts w:ascii="Times New Roman" w:hAnsi="Times New Roman" w:cs="Times New Roman"/>
          <w:sz w:val="28"/>
          <w:szCs w:val="28"/>
        </w:rPr>
        <w:t>подпункт «в»</w:t>
      </w:r>
      <w:r w:rsidRPr="009457DF">
        <w:t xml:space="preserve"> </w:t>
      </w:r>
      <w:r w:rsidRPr="009457DF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457DF">
        <w:rPr>
          <w:rFonts w:ascii="Times New Roman" w:hAnsi="Times New Roman" w:cs="Times New Roman"/>
          <w:sz w:val="28"/>
          <w:szCs w:val="28"/>
        </w:rPr>
        <w:t xml:space="preserve"> 1 части 1</w:t>
      </w:r>
      <w:r w:rsidR="007628BD" w:rsidRPr="009457DF">
        <w:rPr>
          <w:rFonts w:ascii="Times New Roman" w:hAnsi="Times New Roman" w:cs="Times New Roman"/>
          <w:sz w:val="28"/>
          <w:szCs w:val="28"/>
        </w:rPr>
        <w:t xml:space="preserve"> </w:t>
      </w:r>
      <w:r w:rsidR="0034312E" w:rsidRPr="009457DF">
        <w:rPr>
          <w:rFonts w:ascii="Times New Roman" w:hAnsi="Times New Roman" w:cs="Times New Roman"/>
          <w:sz w:val="28"/>
          <w:szCs w:val="28"/>
        </w:rPr>
        <w:t>после слов «(в части медицинской помощи, не включенной в территориальную программу обязательного медицинского страхования, а также расходов, не включенных в структуру тарифов на оплату медицинской помощи, предусмотренную в территориальной программе обязательного медицинского страхования),» дополнить словами «</w:t>
      </w:r>
      <w:r w:rsidR="00BF2FE4">
        <w:rPr>
          <w:rFonts w:ascii="Times New Roman" w:hAnsi="Times New Roman" w:cs="Times New Roman"/>
          <w:sz w:val="28"/>
          <w:szCs w:val="28"/>
        </w:rPr>
        <w:t xml:space="preserve">услуг </w:t>
      </w:r>
      <w:r w:rsidR="0034312E" w:rsidRPr="009457DF">
        <w:rPr>
          <w:rFonts w:ascii="Times New Roman" w:hAnsi="Times New Roman" w:cs="Times New Roman"/>
          <w:sz w:val="28"/>
          <w:szCs w:val="28"/>
        </w:rPr>
        <w:t>санитарно-авиационной эвакуации, осуществляемой воздушными судами,»;</w:t>
      </w:r>
    </w:p>
    <w:p w:rsidR="00023AAE" w:rsidRDefault="00023AAE" w:rsidP="0076151A">
      <w:pPr>
        <w:spacing w:line="230" w:lineRule="auto"/>
        <w:rPr>
          <w:rFonts w:ascii="Times New Roman" w:hAnsi="Times New Roman" w:cs="Times New Roman"/>
          <w:sz w:val="28"/>
          <w:szCs w:val="28"/>
        </w:rPr>
      </w:pPr>
    </w:p>
    <w:p w:rsidR="00056DE5" w:rsidRPr="00056DE5" w:rsidRDefault="009457DF" w:rsidP="0076151A">
      <w:pPr>
        <w:spacing w:line="23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56DE5" w:rsidRPr="00056DE5">
        <w:rPr>
          <w:rFonts w:ascii="Times New Roman" w:hAnsi="Times New Roman" w:cs="Times New Roman"/>
          <w:sz w:val="28"/>
          <w:szCs w:val="28"/>
        </w:rPr>
        <w:t>абзац</w:t>
      </w:r>
      <w:r w:rsidR="00056DE5">
        <w:rPr>
          <w:rFonts w:ascii="Times New Roman" w:hAnsi="Times New Roman" w:cs="Times New Roman"/>
          <w:sz w:val="28"/>
          <w:szCs w:val="28"/>
        </w:rPr>
        <w:t>ы</w:t>
      </w:r>
      <w:r w:rsidR="00056DE5" w:rsidRPr="00056DE5">
        <w:rPr>
          <w:rFonts w:ascii="Times New Roman" w:hAnsi="Times New Roman" w:cs="Times New Roman"/>
          <w:sz w:val="28"/>
          <w:szCs w:val="28"/>
        </w:rPr>
        <w:t xml:space="preserve"> </w:t>
      </w:r>
      <w:r w:rsidR="00056DE5">
        <w:rPr>
          <w:rFonts w:ascii="Times New Roman" w:hAnsi="Times New Roman" w:cs="Times New Roman"/>
          <w:sz w:val="28"/>
          <w:szCs w:val="28"/>
        </w:rPr>
        <w:t>второй и третий</w:t>
      </w:r>
      <w:r>
        <w:rPr>
          <w:rFonts w:ascii="Times New Roman" w:hAnsi="Times New Roman" w:cs="Times New Roman"/>
          <w:sz w:val="28"/>
          <w:szCs w:val="28"/>
        </w:rPr>
        <w:t xml:space="preserve"> части 2</w:t>
      </w:r>
      <w:r w:rsidR="00056DE5" w:rsidRPr="00056DE5">
        <w:rPr>
          <w:rFonts w:ascii="Times New Roman" w:hAnsi="Times New Roman" w:cs="Times New Roman"/>
          <w:sz w:val="28"/>
          <w:szCs w:val="28"/>
        </w:rPr>
        <w:t xml:space="preserve"> признать утратившим</w:t>
      </w:r>
      <w:r w:rsidR="00056DE5">
        <w:rPr>
          <w:rFonts w:ascii="Times New Roman" w:hAnsi="Times New Roman" w:cs="Times New Roman"/>
          <w:sz w:val="28"/>
          <w:szCs w:val="28"/>
        </w:rPr>
        <w:t>и</w:t>
      </w:r>
      <w:r w:rsidR="00056DE5" w:rsidRPr="00056DE5">
        <w:rPr>
          <w:rFonts w:ascii="Times New Roman" w:hAnsi="Times New Roman" w:cs="Times New Roman"/>
          <w:sz w:val="28"/>
          <w:szCs w:val="28"/>
        </w:rPr>
        <w:t xml:space="preserve"> силу</w:t>
      </w:r>
      <w:r w:rsidR="00217A55">
        <w:rPr>
          <w:rFonts w:ascii="Times New Roman" w:hAnsi="Times New Roman" w:cs="Times New Roman"/>
          <w:sz w:val="28"/>
          <w:szCs w:val="28"/>
        </w:rPr>
        <w:t>.</w:t>
      </w:r>
    </w:p>
    <w:p w:rsidR="00056DE5" w:rsidRPr="00056DE5" w:rsidRDefault="00056DE5" w:rsidP="0076151A">
      <w:pPr>
        <w:spacing w:line="230" w:lineRule="auto"/>
        <w:rPr>
          <w:rFonts w:ascii="Times New Roman" w:hAnsi="Times New Roman" w:cs="Times New Roman"/>
          <w:sz w:val="28"/>
          <w:szCs w:val="28"/>
        </w:rPr>
      </w:pPr>
    </w:p>
    <w:p w:rsidR="00056DE5" w:rsidRDefault="00056DE5" w:rsidP="0076151A">
      <w:pPr>
        <w:spacing w:line="230" w:lineRule="auto"/>
        <w:rPr>
          <w:rFonts w:ascii="Times New Roman" w:hAnsi="Times New Roman" w:cs="Times New Roman"/>
          <w:sz w:val="28"/>
          <w:szCs w:val="28"/>
        </w:rPr>
      </w:pPr>
      <w:r w:rsidRPr="009457DF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9457DF" w:rsidRPr="00056DE5" w:rsidRDefault="009457DF" w:rsidP="0076151A">
      <w:pPr>
        <w:spacing w:line="230" w:lineRule="auto"/>
        <w:rPr>
          <w:rFonts w:ascii="Times New Roman" w:hAnsi="Times New Roman" w:cs="Times New Roman"/>
          <w:sz w:val="28"/>
          <w:szCs w:val="28"/>
        </w:rPr>
      </w:pPr>
    </w:p>
    <w:p w:rsidR="00056DE5" w:rsidRPr="00056DE5" w:rsidRDefault="00056DE5" w:rsidP="0076151A">
      <w:pPr>
        <w:spacing w:line="230" w:lineRule="auto"/>
        <w:rPr>
          <w:rFonts w:ascii="Times New Roman" w:hAnsi="Times New Roman" w:cs="Times New Roman"/>
          <w:sz w:val="28"/>
          <w:szCs w:val="28"/>
        </w:rPr>
      </w:pPr>
      <w:r w:rsidRPr="00056DE5">
        <w:rPr>
          <w:rFonts w:ascii="Times New Roman" w:hAnsi="Times New Roman" w:cs="Times New Roman"/>
          <w:sz w:val="28"/>
          <w:szCs w:val="28"/>
        </w:rPr>
        <w:t>Настоящий Закон вступает в силу с 1 января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56DE5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056DE5" w:rsidRDefault="00056DE5" w:rsidP="0076151A">
      <w:pPr>
        <w:spacing w:line="230" w:lineRule="auto"/>
        <w:rPr>
          <w:rFonts w:ascii="Times New Roman" w:hAnsi="Times New Roman" w:cs="Times New Roman"/>
          <w:sz w:val="28"/>
          <w:szCs w:val="28"/>
        </w:rPr>
      </w:pPr>
    </w:p>
    <w:p w:rsidR="0076151A" w:rsidRPr="00056DE5" w:rsidRDefault="0076151A" w:rsidP="0076151A">
      <w:pPr>
        <w:spacing w:line="23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023AAE" w:rsidRDefault="00023AAE" w:rsidP="0076151A">
      <w:pPr>
        <w:spacing w:line="23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0" w:name="_GoBack"/>
      <w:bookmarkEnd w:id="0"/>
      <w:r w:rsidR="00056DE5" w:rsidRPr="00056DE5">
        <w:rPr>
          <w:rFonts w:ascii="Times New Roman" w:hAnsi="Times New Roman" w:cs="Times New Roman"/>
          <w:sz w:val="28"/>
          <w:szCs w:val="28"/>
        </w:rPr>
        <w:t>Глава (Раис)</w:t>
      </w:r>
    </w:p>
    <w:p w:rsidR="008D44AD" w:rsidRPr="00056DE5" w:rsidRDefault="00056DE5" w:rsidP="0076151A">
      <w:pPr>
        <w:spacing w:line="230" w:lineRule="auto"/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056DE5">
        <w:rPr>
          <w:rFonts w:ascii="Times New Roman" w:hAnsi="Times New Roman" w:cs="Times New Roman"/>
          <w:sz w:val="28"/>
          <w:szCs w:val="28"/>
        </w:rPr>
        <w:t>Республики Татарстан</w:t>
      </w:r>
      <w:r w:rsidRPr="00056DE5">
        <w:rPr>
          <w:rFonts w:ascii="Times New Roman" w:hAnsi="Times New Roman" w:cs="Times New Roman"/>
          <w:sz w:val="28"/>
          <w:szCs w:val="28"/>
        </w:rPr>
        <w:tab/>
      </w:r>
      <w:r w:rsidR="00217A55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sectPr w:rsidR="008D44AD" w:rsidRPr="00056DE5" w:rsidSect="00DE2C8A">
      <w:footerReference w:type="default" r:id="rId8"/>
      <w:pgSz w:w="11900" w:h="16800"/>
      <w:pgMar w:top="567" w:right="567" w:bottom="0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3EA1" w:rsidRDefault="00C83EA1">
      <w:r>
        <w:separator/>
      </w:r>
    </w:p>
  </w:endnote>
  <w:endnote w:type="continuationSeparator" w:id="0">
    <w:p w:rsidR="00C83EA1" w:rsidRDefault="00C83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810" w:rsidRDefault="001E3D42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3EA1" w:rsidRDefault="00C83EA1">
      <w:r>
        <w:separator/>
      </w:r>
    </w:p>
  </w:footnote>
  <w:footnote w:type="continuationSeparator" w:id="0">
    <w:p w:rsidR="00C83EA1" w:rsidRDefault="00C83E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541C9"/>
    <w:multiLevelType w:val="hybridMultilevel"/>
    <w:tmpl w:val="042C813A"/>
    <w:lvl w:ilvl="0" w:tplc="6D1AD7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BE759D8"/>
    <w:multiLevelType w:val="hybridMultilevel"/>
    <w:tmpl w:val="59489AA8"/>
    <w:lvl w:ilvl="0" w:tplc="295C061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ED248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739C68A5"/>
    <w:multiLevelType w:val="hybridMultilevel"/>
    <w:tmpl w:val="A5C2ADBE"/>
    <w:lvl w:ilvl="0" w:tplc="1B9E0044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97C8A"/>
    <w:rsid w:val="00023AAE"/>
    <w:rsid w:val="00037692"/>
    <w:rsid w:val="00054E21"/>
    <w:rsid w:val="00055F45"/>
    <w:rsid w:val="00056DE5"/>
    <w:rsid w:val="00076FF6"/>
    <w:rsid w:val="00080AD9"/>
    <w:rsid w:val="000A2150"/>
    <w:rsid w:val="000C57DA"/>
    <w:rsid w:val="0016314F"/>
    <w:rsid w:val="00163175"/>
    <w:rsid w:val="00163860"/>
    <w:rsid w:val="00197C8A"/>
    <w:rsid w:val="001B2360"/>
    <w:rsid w:val="001E1C59"/>
    <w:rsid w:val="001E3D42"/>
    <w:rsid w:val="001F33C7"/>
    <w:rsid w:val="00207E05"/>
    <w:rsid w:val="00217A55"/>
    <w:rsid w:val="00222042"/>
    <w:rsid w:val="002273F1"/>
    <w:rsid w:val="00257BF7"/>
    <w:rsid w:val="00274A44"/>
    <w:rsid w:val="002929FC"/>
    <w:rsid w:val="002A24D8"/>
    <w:rsid w:val="002C7929"/>
    <w:rsid w:val="002E3494"/>
    <w:rsid w:val="0030368D"/>
    <w:rsid w:val="00305B96"/>
    <w:rsid w:val="0031052E"/>
    <w:rsid w:val="00331DF3"/>
    <w:rsid w:val="003374BF"/>
    <w:rsid w:val="0034312E"/>
    <w:rsid w:val="003449F7"/>
    <w:rsid w:val="00396946"/>
    <w:rsid w:val="003A5400"/>
    <w:rsid w:val="003A571A"/>
    <w:rsid w:val="003C2F0B"/>
    <w:rsid w:val="003E5517"/>
    <w:rsid w:val="003F1F14"/>
    <w:rsid w:val="003F6A92"/>
    <w:rsid w:val="00404D07"/>
    <w:rsid w:val="00406D95"/>
    <w:rsid w:val="0042145A"/>
    <w:rsid w:val="00423C3A"/>
    <w:rsid w:val="00432B09"/>
    <w:rsid w:val="00434399"/>
    <w:rsid w:val="0044512C"/>
    <w:rsid w:val="004748FB"/>
    <w:rsid w:val="00480758"/>
    <w:rsid w:val="0048268F"/>
    <w:rsid w:val="0048767C"/>
    <w:rsid w:val="0049268B"/>
    <w:rsid w:val="004971C2"/>
    <w:rsid w:val="004A1322"/>
    <w:rsid w:val="004F372A"/>
    <w:rsid w:val="005055AB"/>
    <w:rsid w:val="00550A8D"/>
    <w:rsid w:val="00565AA9"/>
    <w:rsid w:val="00581F14"/>
    <w:rsid w:val="005A3C1B"/>
    <w:rsid w:val="005A490A"/>
    <w:rsid w:val="005C27C0"/>
    <w:rsid w:val="005F5C2F"/>
    <w:rsid w:val="00614CDA"/>
    <w:rsid w:val="006457F8"/>
    <w:rsid w:val="00662B45"/>
    <w:rsid w:val="00670DDD"/>
    <w:rsid w:val="00681BD6"/>
    <w:rsid w:val="00686FA1"/>
    <w:rsid w:val="006C190B"/>
    <w:rsid w:val="006D5663"/>
    <w:rsid w:val="006E7F15"/>
    <w:rsid w:val="006F2640"/>
    <w:rsid w:val="00711472"/>
    <w:rsid w:val="0076151A"/>
    <w:rsid w:val="007628BD"/>
    <w:rsid w:val="00762E45"/>
    <w:rsid w:val="00786EA2"/>
    <w:rsid w:val="00793366"/>
    <w:rsid w:val="00797B5D"/>
    <w:rsid w:val="007B676D"/>
    <w:rsid w:val="007C2A59"/>
    <w:rsid w:val="007C3665"/>
    <w:rsid w:val="007D1445"/>
    <w:rsid w:val="00825198"/>
    <w:rsid w:val="00896C98"/>
    <w:rsid w:val="008C3A21"/>
    <w:rsid w:val="008D44AD"/>
    <w:rsid w:val="008E33CB"/>
    <w:rsid w:val="008E6902"/>
    <w:rsid w:val="008F0E8C"/>
    <w:rsid w:val="008F1CB6"/>
    <w:rsid w:val="00906A63"/>
    <w:rsid w:val="0094524C"/>
    <w:rsid w:val="009457DF"/>
    <w:rsid w:val="009654BF"/>
    <w:rsid w:val="009A0820"/>
    <w:rsid w:val="009B068E"/>
    <w:rsid w:val="009B67DD"/>
    <w:rsid w:val="009C2D9B"/>
    <w:rsid w:val="00A14C58"/>
    <w:rsid w:val="00A225DD"/>
    <w:rsid w:val="00A6478E"/>
    <w:rsid w:val="00A83BA1"/>
    <w:rsid w:val="00A94453"/>
    <w:rsid w:val="00AB4CBE"/>
    <w:rsid w:val="00AC71C9"/>
    <w:rsid w:val="00AE0C43"/>
    <w:rsid w:val="00B0310C"/>
    <w:rsid w:val="00B13C88"/>
    <w:rsid w:val="00B14810"/>
    <w:rsid w:val="00B15116"/>
    <w:rsid w:val="00B26317"/>
    <w:rsid w:val="00B30D72"/>
    <w:rsid w:val="00B63E6F"/>
    <w:rsid w:val="00B64D80"/>
    <w:rsid w:val="00B67728"/>
    <w:rsid w:val="00B97F70"/>
    <w:rsid w:val="00BA6DE4"/>
    <w:rsid w:val="00BB213B"/>
    <w:rsid w:val="00BE12A4"/>
    <w:rsid w:val="00BF2FE4"/>
    <w:rsid w:val="00BF4AE6"/>
    <w:rsid w:val="00C10725"/>
    <w:rsid w:val="00C12EDC"/>
    <w:rsid w:val="00C25793"/>
    <w:rsid w:val="00C35E6F"/>
    <w:rsid w:val="00C40B17"/>
    <w:rsid w:val="00C42E09"/>
    <w:rsid w:val="00C439D0"/>
    <w:rsid w:val="00C53507"/>
    <w:rsid w:val="00C83EA1"/>
    <w:rsid w:val="00CC4A03"/>
    <w:rsid w:val="00CE0348"/>
    <w:rsid w:val="00CE41F4"/>
    <w:rsid w:val="00CE6BD8"/>
    <w:rsid w:val="00D1792B"/>
    <w:rsid w:val="00D27B37"/>
    <w:rsid w:val="00D85434"/>
    <w:rsid w:val="00D866A1"/>
    <w:rsid w:val="00DB3C8A"/>
    <w:rsid w:val="00DB3FB1"/>
    <w:rsid w:val="00DB57AD"/>
    <w:rsid w:val="00DD713F"/>
    <w:rsid w:val="00DD7A26"/>
    <w:rsid w:val="00DE2C8A"/>
    <w:rsid w:val="00DF6358"/>
    <w:rsid w:val="00E16F5A"/>
    <w:rsid w:val="00E25DF7"/>
    <w:rsid w:val="00E82633"/>
    <w:rsid w:val="00E93EC8"/>
    <w:rsid w:val="00ED21D7"/>
    <w:rsid w:val="00F05113"/>
    <w:rsid w:val="00F373C2"/>
    <w:rsid w:val="00F466C1"/>
    <w:rsid w:val="00F81591"/>
    <w:rsid w:val="00FE0BF2"/>
    <w:rsid w:val="00FF37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B4A290"/>
  <w15:docId w15:val="{2ADFC76A-FB0D-455A-B7B2-9D3C21F5D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4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114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11472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7114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711472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711472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711472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711472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711472"/>
    <w:rPr>
      <w:rFonts w:ascii="Times New Roman CYR" w:hAnsi="Times New Roman CYR"/>
    </w:rPr>
  </w:style>
  <w:style w:type="paragraph" w:styleId="a9">
    <w:name w:val="header"/>
    <w:basedOn w:val="a"/>
    <w:link w:val="aa"/>
    <w:uiPriority w:val="99"/>
    <w:unhideWhenUsed/>
    <w:rsid w:val="0071147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711472"/>
    <w:rPr>
      <w:rFonts w:ascii="Times New Roman CYR" w:hAnsi="Times New Roman CYR" w:cs="Times New Roman CYR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71147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711472"/>
    <w:rPr>
      <w:rFonts w:ascii="Times New Roman CYR" w:hAnsi="Times New Roman CYR" w:cs="Times New Roman CYR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C5350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C53507"/>
    <w:rPr>
      <w:rFonts w:ascii="Segoe UI" w:hAnsi="Segoe UI" w:cs="Segoe UI"/>
      <w:sz w:val="18"/>
      <w:szCs w:val="18"/>
    </w:rPr>
  </w:style>
  <w:style w:type="character" w:styleId="af">
    <w:name w:val="Hyperlink"/>
    <w:basedOn w:val="a0"/>
    <w:uiPriority w:val="99"/>
    <w:semiHidden/>
    <w:unhideWhenUsed/>
    <w:rsid w:val="00F373C2"/>
    <w:rPr>
      <w:rFonts w:cs="Times New Roman"/>
      <w:color w:val="0000FF"/>
      <w:u w:val="single"/>
    </w:rPr>
  </w:style>
  <w:style w:type="paragraph" w:styleId="af0">
    <w:name w:val="List Paragraph"/>
    <w:basedOn w:val="a"/>
    <w:uiPriority w:val="34"/>
    <w:qFormat/>
    <w:rsid w:val="007628BD"/>
    <w:pPr>
      <w:ind w:left="720"/>
      <w:contextualSpacing/>
    </w:pPr>
  </w:style>
  <w:style w:type="paragraph" w:customStyle="1" w:styleId="ConsPlusTitle">
    <w:name w:val="ConsPlusTitle"/>
    <w:rsid w:val="00797B5D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C54AF-D95C-4A43-8F40-27C4016E1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user4</cp:lastModifiedBy>
  <cp:revision>73</cp:revision>
  <cp:lastPrinted>2026-09-11T06:02:00Z</cp:lastPrinted>
  <dcterms:created xsi:type="dcterms:W3CDTF">2026-09-08T06:18:00Z</dcterms:created>
  <dcterms:modified xsi:type="dcterms:W3CDTF">2026-09-11T12:01:00Z</dcterms:modified>
</cp:coreProperties>
</file>