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AAD" w:rsidRDefault="00714D9B" w:rsidP="00BD6AAD">
      <w:pPr>
        <w:autoSpaceDE w:val="0"/>
        <w:autoSpaceDN w:val="0"/>
        <w:adjustRightInd w:val="0"/>
        <w:spacing w:after="0" w:line="240" w:lineRule="auto"/>
        <w:jc w:val="center"/>
        <w:rPr>
          <w:rFonts w:ascii="Times New Roman" w:eastAsia="SimSun" w:hAnsi="Times New Roman"/>
          <w:b/>
          <w:bCs/>
          <w:sz w:val="28"/>
          <w:szCs w:val="28"/>
          <w:lang w:val="tt-RU" w:eastAsia="zh-CN"/>
        </w:rPr>
      </w:pPr>
      <w:r w:rsidRPr="00714D9B">
        <w:rPr>
          <w:rFonts w:ascii="Times New Roman" w:eastAsia="SimSun" w:hAnsi="Times New Roman"/>
          <w:b/>
          <w:bCs/>
          <w:sz w:val="28"/>
          <w:szCs w:val="28"/>
          <w:lang w:val="tt-RU" w:eastAsia="zh-CN"/>
        </w:rPr>
        <w:t>«Татарстан Республикасында гражданнарның сәламәтлеген саклау өлкәсендәге аерым мәсьәләләрне җайга салу турында» Татарстан Республикасы Законының 25 статьясына үзгәрешләр кертү хакында» Татарстан Республикасы законы</w:t>
      </w:r>
      <w:r w:rsidR="00023BD0">
        <w:rPr>
          <w:rFonts w:ascii="Times New Roman" w:eastAsia="SimSun" w:hAnsi="Times New Roman"/>
          <w:b/>
          <w:bCs/>
          <w:sz w:val="28"/>
          <w:szCs w:val="28"/>
          <w:lang w:val="tt-RU" w:eastAsia="zh-CN"/>
        </w:rPr>
        <w:t xml:space="preserve"> проектына</w:t>
      </w:r>
    </w:p>
    <w:p w:rsidR="00023BD0" w:rsidRPr="00714D9B" w:rsidRDefault="00BD3C41" w:rsidP="00BD6AAD">
      <w:pPr>
        <w:autoSpaceDE w:val="0"/>
        <w:autoSpaceDN w:val="0"/>
        <w:adjustRightInd w:val="0"/>
        <w:spacing w:after="0" w:line="240" w:lineRule="auto"/>
        <w:jc w:val="center"/>
        <w:rPr>
          <w:rFonts w:ascii="Times New Roman" w:hAnsi="Times New Roman" w:cs="Times New Roman"/>
          <w:b/>
          <w:sz w:val="28"/>
          <w:szCs w:val="28"/>
          <w:lang w:val="tt-RU"/>
        </w:rPr>
      </w:pPr>
      <w:r>
        <w:rPr>
          <w:rFonts w:ascii="Times New Roman" w:eastAsia="SimSun" w:hAnsi="Times New Roman"/>
          <w:b/>
          <w:bCs/>
          <w:sz w:val="28"/>
          <w:szCs w:val="28"/>
          <w:lang w:val="tt-RU" w:eastAsia="zh-CN"/>
        </w:rPr>
        <w:t>АҢЛАТМА</w:t>
      </w:r>
    </w:p>
    <w:p w:rsidR="00783DEB" w:rsidRPr="00714D9B" w:rsidRDefault="00783DEB" w:rsidP="00BD6AAD">
      <w:pPr>
        <w:autoSpaceDE w:val="0"/>
        <w:autoSpaceDN w:val="0"/>
        <w:adjustRightInd w:val="0"/>
        <w:spacing w:after="0" w:line="240" w:lineRule="auto"/>
        <w:jc w:val="center"/>
        <w:rPr>
          <w:rFonts w:ascii="Times New Roman" w:hAnsi="Times New Roman" w:cs="Times New Roman"/>
          <w:b/>
          <w:sz w:val="28"/>
          <w:szCs w:val="28"/>
          <w:lang w:val="tt-RU"/>
        </w:rPr>
      </w:pPr>
    </w:p>
    <w:p w:rsidR="00023BD0" w:rsidRDefault="00714D9B" w:rsidP="00F45C5B">
      <w:pPr>
        <w:autoSpaceDE w:val="0"/>
        <w:autoSpaceDN w:val="0"/>
        <w:adjustRightInd w:val="0"/>
        <w:spacing w:after="0" w:line="240" w:lineRule="auto"/>
        <w:ind w:firstLine="708"/>
        <w:jc w:val="both"/>
        <w:rPr>
          <w:rFonts w:ascii="Times New Roman" w:eastAsia="SimSun" w:hAnsi="Times New Roman"/>
          <w:bCs/>
          <w:sz w:val="28"/>
          <w:szCs w:val="28"/>
          <w:lang w:val="tt-RU" w:eastAsia="zh-CN"/>
        </w:rPr>
      </w:pPr>
      <w:r w:rsidRPr="00714D9B">
        <w:rPr>
          <w:rFonts w:ascii="Times New Roman" w:eastAsia="SimSun" w:hAnsi="Times New Roman"/>
          <w:bCs/>
          <w:sz w:val="28"/>
          <w:szCs w:val="28"/>
          <w:lang w:val="tt-RU" w:eastAsia="zh-CN"/>
        </w:rPr>
        <w:t>«Татарстан Республикасында гражданнарның сәламәтлеген саклау өлкәсендәге аерым мәсьәләләрне җайга салу турында» Татарстан Республикасы Законының 25 статьясына үзгәрешләр кертү хакында»</w:t>
      </w:r>
      <w:r w:rsidR="00023BD0" w:rsidRPr="00714D9B">
        <w:rPr>
          <w:rFonts w:ascii="Times New Roman" w:eastAsia="SimSun" w:hAnsi="Times New Roman"/>
          <w:bCs/>
          <w:sz w:val="28"/>
          <w:szCs w:val="28"/>
          <w:lang w:val="tt-RU" w:eastAsia="zh-CN"/>
        </w:rPr>
        <w:t xml:space="preserve"> </w:t>
      </w:r>
      <w:r w:rsidR="00023BD0" w:rsidRPr="00023BD0">
        <w:rPr>
          <w:rFonts w:ascii="Times New Roman" w:eastAsia="SimSun" w:hAnsi="Times New Roman" w:cs="Times New Roman"/>
          <w:bCs/>
          <w:sz w:val="28"/>
          <w:szCs w:val="28"/>
          <w:lang w:val="tt-RU" w:eastAsia="zh-CN"/>
        </w:rPr>
        <w:t xml:space="preserve">Татарстан Республикасы </w:t>
      </w:r>
      <w:r w:rsidR="00BD3C41">
        <w:rPr>
          <w:rFonts w:ascii="Times New Roman" w:eastAsia="SimSun" w:hAnsi="Times New Roman"/>
          <w:bCs/>
          <w:sz w:val="28"/>
          <w:szCs w:val="28"/>
          <w:lang w:val="tt-RU" w:eastAsia="zh-CN"/>
        </w:rPr>
        <w:t>законы проекты (алга т</w:t>
      </w:r>
      <w:r w:rsidR="00CD6D10">
        <w:rPr>
          <w:rFonts w:ascii="Times New Roman" w:eastAsia="SimSun" w:hAnsi="Times New Roman"/>
          <w:bCs/>
          <w:sz w:val="28"/>
          <w:szCs w:val="28"/>
          <w:lang w:val="tt-RU" w:eastAsia="zh-CN"/>
        </w:rPr>
        <w:t>а</w:t>
      </w:r>
      <w:r w:rsidR="00BD3C41">
        <w:rPr>
          <w:rFonts w:ascii="Times New Roman" w:eastAsia="SimSun" w:hAnsi="Times New Roman"/>
          <w:bCs/>
          <w:sz w:val="28"/>
          <w:szCs w:val="28"/>
          <w:lang w:val="tt-RU" w:eastAsia="zh-CN"/>
        </w:rPr>
        <w:t>ба – закон проекты)</w:t>
      </w:r>
      <w:r w:rsidR="00023BD0">
        <w:rPr>
          <w:rFonts w:ascii="Times New Roman" w:eastAsia="SimSun" w:hAnsi="Times New Roman"/>
          <w:bCs/>
          <w:sz w:val="28"/>
          <w:szCs w:val="28"/>
          <w:lang w:val="tt-RU" w:eastAsia="zh-CN"/>
        </w:rPr>
        <w:t xml:space="preserve"> </w:t>
      </w:r>
      <w:r w:rsidR="00AB0AF2">
        <w:rPr>
          <w:rFonts w:ascii="Times New Roman" w:eastAsia="SimSun" w:hAnsi="Times New Roman"/>
          <w:bCs/>
          <w:sz w:val="28"/>
          <w:szCs w:val="28"/>
          <w:lang w:val="tt-RU" w:eastAsia="zh-CN"/>
        </w:rPr>
        <w:t>сәламәтлек саклау өлкәсендә аерым чараларны финанслау механизмын камилләштерү максатларында эшләнде.</w:t>
      </w:r>
    </w:p>
    <w:p w:rsidR="00AB0AF2" w:rsidRDefault="00AB0AF2" w:rsidP="00F45C5B">
      <w:pPr>
        <w:autoSpaceDE w:val="0"/>
        <w:autoSpaceDN w:val="0"/>
        <w:adjustRightInd w:val="0"/>
        <w:spacing w:after="0" w:line="240" w:lineRule="auto"/>
        <w:ind w:firstLine="708"/>
        <w:jc w:val="both"/>
        <w:rPr>
          <w:rFonts w:ascii="Times New Roman" w:eastAsia="SimSun" w:hAnsi="Times New Roman"/>
          <w:bCs/>
          <w:sz w:val="28"/>
          <w:szCs w:val="28"/>
          <w:lang w:val="tt-RU" w:eastAsia="zh-CN"/>
        </w:rPr>
      </w:pPr>
      <w:r>
        <w:rPr>
          <w:rFonts w:ascii="Times New Roman" w:eastAsia="SimSun" w:hAnsi="Times New Roman"/>
          <w:bCs/>
          <w:sz w:val="28"/>
          <w:szCs w:val="28"/>
          <w:lang w:val="tt-RU" w:eastAsia="zh-CN"/>
        </w:rPr>
        <w:t xml:space="preserve">Хәзерге вакытта Россия Федерациясе гражданнарына </w:t>
      </w:r>
      <w:r w:rsidRPr="00AB0AF2">
        <w:rPr>
          <w:rFonts w:ascii="Times New Roman" w:eastAsia="SimSun" w:hAnsi="Times New Roman"/>
          <w:bCs/>
          <w:sz w:val="28"/>
          <w:szCs w:val="28"/>
          <w:lang w:val="tt-RU" w:eastAsia="zh-CN"/>
        </w:rPr>
        <w:t>мәҗбүри медицина иминиятенең база программасына кертелмәгән</w:t>
      </w:r>
      <w:r>
        <w:rPr>
          <w:rFonts w:ascii="Times New Roman" w:eastAsia="SimSun" w:hAnsi="Times New Roman"/>
          <w:bCs/>
          <w:sz w:val="28"/>
          <w:szCs w:val="28"/>
          <w:lang w:val="tt-RU" w:eastAsia="zh-CN"/>
        </w:rPr>
        <w:t xml:space="preserve"> югары технологияле медицина ярдәме күрсәтү, шулай ук </w:t>
      </w:r>
      <w:r w:rsidR="00C04B2D">
        <w:rPr>
          <w:rFonts w:ascii="Times New Roman" w:eastAsia="SimSun" w:hAnsi="Times New Roman"/>
          <w:bCs/>
          <w:sz w:val="28"/>
          <w:szCs w:val="28"/>
          <w:lang w:val="tt-RU" w:eastAsia="zh-CN"/>
        </w:rPr>
        <w:t>медицина ярдәме күрсәтү максатларында авиация эшләре сатып алуны тәэмин итү чараларын</w:t>
      </w:r>
      <w:r w:rsidR="00F96B90" w:rsidRPr="00F96B90">
        <w:rPr>
          <w:rFonts w:ascii="Times New Roman" w:eastAsia="SimSun" w:hAnsi="Times New Roman"/>
          <w:bCs/>
          <w:sz w:val="28"/>
          <w:szCs w:val="28"/>
          <w:lang w:val="tt-RU" w:eastAsia="zh-CN"/>
        </w:rPr>
        <w:t xml:space="preserve"> </w:t>
      </w:r>
      <w:r w:rsidR="00F96B90">
        <w:rPr>
          <w:rFonts w:ascii="Times New Roman" w:eastAsia="SimSun" w:hAnsi="Times New Roman"/>
          <w:bCs/>
          <w:sz w:val="28"/>
          <w:szCs w:val="28"/>
          <w:lang w:val="tt-RU" w:eastAsia="zh-CN"/>
        </w:rPr>
        <w:t xml:space="preserve">финанслау федераль бюджеттан финанслашу чыгымнары өлешендә берканаллы финанслауны гамәлгә ашыруга </w:t>
      </w:r>
      <w:r w:rsidR="00F96B90" w:rsidRPr="00F96B90">
        <w:rPr>
          <w:rFonts w:ascii="Times New Roman" w:eastAsia="SimSun" w:hAnsi="Times New Roman"/>
          <w:bCs/>
          <w:sz w:val="28"/>
          <w:szCs w:val="28"/>
          <w:lang w:val="tt-RU" w:eastAsia="zh-CN"/>
        </w:rPr>
        <w:t xml:space="preserve">Татарстан Республикасы Территориаль мәҗбүри медицина иминияте фонды </w:t>
      </w:r>
      <w:r w:rsidR="00F96B90">
        <w:rPr>
          <w:rFonts w:ascii="Times New Roman" w:eastAsia="SimSun" w:hAnsi="Times New Roman"/>
          <w:bCs/>
          <w:sz w:val="28"/>
          <w:szCs w:val="28"/>
          <w:lang w:val="tt-RU" w:eastAsia="zh-CN"/>
        </w:rPr>
        <w:t xml:space="preserve">(алга таба – ТММИФ) </w:t>
      </w:r>
      <w:r w:rsidR="00F96B90" w:rsidRPr="00F96B90">
        <w:rPr>
          <w:rFonts w:ascii="Times New Roman" w:eastAsia="SimSun" w:hAnsi="Times New Roman"/>
          <w:bCs/>
          <w:sz w:val="28"/>
          <w:szCs w:val="28"/>
          <w:lang w:val="tt-RU" w:eastAsia="zh-CN"/>
        </w:rPr>
        <w:t>бюджетын</w:t>
      </w:r>
      <w:r w:rsidR="00F96B90">
        <w:rPr>
          <w:rFonts w:ascii="Times New Roman" w:eastAsia="SimSun" w:hAnsi="Times New Roman"/>
          <w:bCs/>
          <w:sz w:val="28"/>
          <w:szCs w:val="28"/>
          <w:lang w:val="tt-RU" w:eastAsia="zh-CN"/>
        </w:rPr>
        <w:t>а бюджетара трансфертлар бирү юлы белән гамәлгә ашырыла.</w:t>
      </w:r>
    </w:p>
    <w:p w:rsidR="00F96B90" w:rsidRDefault="00F96B90" w:rsidP="00F45C5B">
      <w:pPr>
        <w:autoSpaceDE w:val="0"/>
        <w:autoSpaceDN w:val="0"/>
        <w:adjustRightInd w:val="0"/>
        <w:spacing w:after="0" w:line="240" w:lineRule="auto"/>
        <w:ind w:firstLine="708"/>
        <w:jc w:val="both"/>
        <w:rPr>
          <w:rFonts w:ascii="Times New Roman" w:eastAsia="SimSun" w:hAnsi="Times New Roman"/>
          <w:bCs/>
          <w:sz w:val="28"/>
          <w:szCs w:val="28"/>
          <w:lang w:val="tt-RU" w:eastAsia="zh-CN"/>
        </w:rPr>
      </w:pPr>
      <w:r>
        <w:rPr>
          <w:rFonts w:ascii="Times New Roman" w:eastAsia="SimSun" w:hAnsi="Times New Roman"/>
          <w:bCs/>
          <w:sz w:val="28"/>
          <w:szCs w:val="28"/>
          <w:lang w:val="tt-RU" w:eastAsia="zh-CN"/>
        </w:rPr>
        <w:t xml:space="preserve">Россия Федерациясе Сәламәтлек саклау министрлыгы һәм Федераль казначылык федераль </w:t>
      </w:r>
      <w:r w:rsidR="00C04B2D">
        <w:rPr>
          <w:rFonts w:ascii="Times New Roman" w:eastAsia="SimSun" w:hAnsi="Times New Roman"/>
          <w:bCs/>
          <w:sz w:val="28"/>
          <w:szCs w:val="28"/>
          <w:lang w:val="tt-RU" w:eastAsia="zh-CN"/>
        </w:rPr>
        <w:t>акчалардан</w:t>
      </w:r>
      <w:r>
        <w:rPr>
          <w:rFonts w:ascii="Times New Roman" w:eastAsia="SimSun" w:hAnsi="Times New Roman"/>
          <w:bCs/>
          <w:sz w:val="28"/>
          <w:szCs w:val="28"/>
          <w:lang w:val="tt-RU" w:eastAsia="zh-CN"/>
        </w:rPr>
        <w:t xml:space="preserve"> </w:t>
      </w:r>
      <w:r w:rsidR="00C04B2D">
        <w:rPr>
          <w:rFonts w:ascii="Times New Roman" w:eastAsia="SimSun" w:hAnsi="Times New Roman"/>
          <w:bCs/>
          <w:sz w:val="28"/>
          <w:szCs w:val="28"/>
          <w:lang w:val="tt-RU" w:eastAsia="zh-CN"/>
        </w:rPr>
        <w:t>файдалануны</w:t>
      </w:r>
      <w:r>
        <w:rPr>
          <w:rFonts w:ascii="Times New Roman" w:eastAsia="SimSun" w:hAnsi="Times New Roman"/>
          <w:bCs/>
          <w:sz w:val="28"/>
          <w:szCs w:val="28"/>
          <w:lang w:val="tt-RU" w:eastAsia="zh-CN"/>
        </w:rPr>
        <w:t xml:space="preserve"> тикшереп торуны гамәлгә ашыру барышында югарыда күрсәтелгән максатларга акчалар тотуны дәүләт медицина оешмаларына субсидияләр бирү юлы белән гамәлгә ашыр</w:t>
      </w:r>
      <w:r w:rsidR="00C04B2D">
        <w:rPr>
          <w:rFonts w:ascii="Times New Roman" w:eastAsia="SimSun" w:hAnsi="Times New Roman"/>
          <w:bCs/>
          <w:sz w:val="28"/>
          <w:szCs w:val="28"/>
          <w:lang w:val="tt-RU" w:eastAsia="zh-CN"/>
        </w:rPr>
        <w:t>ырга</w:t>
      </w:r>
      <w:r>
        <w:rPr>
          <w:rFonts w:ascii="Times New Roman" w:eastAsia="SimSun" w:hAnsi="Times New Roman"/>
          <w:bCs/>
          <w:sz w:val="28"/>
          <w:szCs w:val="28"/>
          <w:lang w:val="tt-RU" w:eastAsia="zh-CN"/>
        </w:rPr>
        <w:t xml:space="preserve"> тәкъдим итте.</w:t>
      </w:r>
    </w:p>
    <w:p w:rsidR="00F96B90" w:rsidRDefault="00F96B90" w:rsidP="00F45C5B">
      <w:pPr>
        <w:autoSpaceDE w:val="0"/>
        <w:autoSpaceDN w:val="0"/>
        <w:adjustRightInd w:val="0"/>
        <w:spacing w:after="0" w:line="240" w:lineRule="auto"/>
        <w:ind w:firstLine="708"/>
        <w:jc w:val="both"/>
        <w:rPr>
          <w:rFonts w:ascii="Times New Roman" w:eastAsia="SimSun" w:hAnsi="Times New Roman"/>
          <w:bCs/>
          <w:sz w:val="28"/>
          <w:szCs w:val="28"/>
          <w:lang w:val="tt-RU" w:eastAsia="zh-CN"/>
        </w:rPr>
      </w:pPr>
      <w:r>
        <w:rPr>
          <w:rFonts w:ascii="Times New Roman" w:eastAsia="SimSun" w:hAnsi="Times New Roman"/>
          <w:bCs/>
          <w:sz w:val="28"/>
          <w:szCs w:val="28"/>
          <w:lang w:val="tt-RU" w:eastAsia="zh-CN"/>
        </w:rPr>
        <w:t xml:space="preserve">Моңа бәйле рәвештә закон проектында Россия Федерациясе гражданнарына </w:t>
      </w:r>
      <w:r w:rsidRPr="00AB0AF2">
        <w:rPr>
          <w:rFonts w:ascii="Times New Roman" w:eastAsia="SimSun" w:hAnsi="Times New Roman"/>
          <w:bCs/>
          <w:sz w:val="28"/>
          <w:szCs w:val="28"/>
          <w:lang w:val="tt-RU" w:eastAsia="zh-CN"/>
        </w:rPr>
        <w:t>мәҗбүри медицина иминиятенең база программасына кертелмәгән</w:t>
      </w:r>
      <w:r>
        <w:rPr>
          <w:rFonts w:ascii="Times New Roman" w:eastAsia="SimSun" w:hAnsi="Times New Roman"/>
          <w:bCs/>
          <w:sz w:val="28"/>
          <w:szCs w:val="28"/>
          <w:lang w:val="tt-RU" w:eastAsia="zh-CN"/>
        </w:rPr>
        <w:t xml:space="preserve"> югары технологияле медицина ярдәме күрсәтү</w:t>
      </w:r>
      <w:r w:rsidRPr="00F96B90">
        <w:rPr>
          <w:rFonts w:ascii="Times New Roman" w:eastAsia="SimSun" w:hAnsi="Times New Roman"/>
          <w:bCs/>
          <w:sz w:val="28"/>
          <w:szCs w:val="28"/>
          <w:lang w:val="tt-RU" w:eastAsia="zh-CN"/>
        </w:rPr>
        <w:t xml:space="preserve"> </w:t>
      </w:r>
      <w:r>
        <w:rPr>
          <w:rFonts w:ascii="Times New Roman" w:eastAsia="SimSun" w:hAnsi="Times New Roman"/>
          <w:bCs/>
          <w:sz w:val="28"/>
          <w:szCs w:val="28"/>
          <w:lang w:val="tt-RU" w:eastAsia="zh-CN"/>
        </w:rPr>
        <w:t>буенча чараларны</w:t>
      </w:r>
      <w:r w:rsidRPr="00F96B90">
        <w:rPr>
          <w:rFonts w:ascii="Times New Roman" w:eastAsia="SimSun" w:hAnsi="Times New Roman"/>
          <w:bCs/>
          <w:sz w:val="28"/>
          <w:szCs w:val="28"/>
          <w:lang w:val="tt-RU" w:eastAsia="zh-CN"/>
        </w:rPr>
        <w:t xml:space="preserve"> </w:t>
      </w:r>
      <w:r>
        <w:rPr>
          <w:rFonts w:ascii="Times New Roman" w:eastAsia="SimSun" w:hAnsi="Times New Roman"/>
          <w:bCs/>
          <w:sz w:val="28"/>
          <w:szCs w:val="28"/>
          <w:lang w:val="tt-RU" w:eastAsia="zh-CN"/>
        </w:rPr>
        <w:t xml:space="preserve">финанслауга финанс чаралары бүлеп бирү, шулай ук медицина ярдәме күрсәтү максатларында авиация эшләре сатып алуны тәэмин итү Татарстан Республикасы дәүләт сәламәтлек саклау учреждениеләренә субсидияләр бирү юлы белән Татарстан Республикасы Сәламәтлек саклау министрлыгы аша </w:t>
      </w:r>
      <w:r w:rsidR="00C04B2D">
        <w:rPr>
          <w:rFonts w:ascii="Times New Roman" w:eastAsia="SimSun" w:hAnsi="Times New Roman"/>
          <w:bCs/>
          <w:sz w:val="28"/>
          <w:szCs w:val="28"/>
          <w:lang w:val="tt-RU" w:eastAsia="zh-CN"/>
        </w:rPr>
        <w:t>гамәлгә ашырыла</w:t>
      </w:r>
      <w:r>
        <w:rPr>
          <w:rFonts w:ascii="Times New Roman" w:eastAsia="SimSun" w:hAnsi="Times New Roman"/>
          <w:bCs/>
          <w:sz w:val="28"/>
          <w:szCs w:val="28"/>
          <w:lang w:val="tt-RU" w:eastAsia="zh-CN"/>
        </w:rPr>
        <w:t xml:space="preserve"> дип </w:t>
      </w:r>
      <w:r w:rsidR="00C04B2D">
        <w:rPr>
          <w:rFonts w:ascii="Times New Roman" w:eastAsia="SimSun" w:hAnsi="Times New Roman"/>
          <w:bCs/>
          <w:sz w:val="28"/>
          <w:szCs w:val="28"/>
          <w:lang w:val="tt-RU" w:eastAsia="zh-CN"/>
        </w:rPr>
        <w:t xml:space="preserve">билгеләү </w:t>
      </w:r>
      <w:r>
        <w:rPr>
          <w:rFonts w:ascii="Times New Roman" w:eastAsia="SimSun" w:hAnsi="Times New Roman"/>
          <w:bCs/>
          <w:sz w:val="28"/>
          <w:szCs w:val="28"/>
          <w:lang w:val="tt-RU" w:eastAsia="zh-CN"/>
        </w:rPr>
        <w:t>тәкъдим ителә.</w:t>
      </w:r>
    </w:p>
    <w:p w:rsidR="00F96B90" w:rsidRDefault="00F96B90" w:rsidP="00E071A7">
      <w:pPr>
        <w:spacing w:after="0" w:line="240" w:lineRule="auto"/>
        <w:ind w:firstLine="539"/>
        <w:jc w:val="both"/>
        <w:rPr>
          <w:rFonts w:ascii="Times New Roman" w:eastAsia="SimSun" w:hAnsi="Times New Roman"/>
          <w:bCs/>
          <w:sz w:val="28"/>
          <w:szCs w:val="28"/>
          <w:lang w:val="tt-RU" w:eastAsia="zh-CN"/>
        </w:rPr>
      </w:pPr>
      <w:r>
        <w:rPr>
          <w:rFonts w:ascii="Times New Roman" w:eastAsia="SimSun" w:hAnsi="Times New Roman"/>
          <w:bCs/>
          <w:sz w:val="28"/>
          <w:szCs w:val="28"/>
          <w:lang w:val="tt-RU" w:eastAsia="zh-CN"/>
        </w:rPr>
        <w:t xml:space="preserve">Закон проектында </w:t>
      </w:r>
      <w:r w:rsidRPr="00714D9B">
        <w:rPr>
          <w:rFonts w:ascii="Times New Roman" w:eastAsia="SimSun" w:hAnsi="Times New Roman"/>
          <w:bCs/>
          <w:sz w:val="28"/>
          <w:szCs w:val="28"/>
          <w:lang w:val="tt-RU" w:eastAsia="zh-CN"/>
        </w:rPr>
        <w:t>«Татарстан Республикасында гражданнарның сәламәтлеген саклау өлкәсендәге аерым мәсьәләләрне җайга салу турында» Татарстан Республикасы Законының</w:t>
      </w:r>
      <w:r w:rsidR="00E071A7">
        <w:rPr>
          <w:rFonts w:ascii="Times New Roman" w:eastAsia="SimSun" w:hAnsi="Times New Roman"/>
          <w:bCs/>
          <w:sz w:val="28"/>
          <w:szCs w:val="28"/>
          <w:lang w:val="tt-RU" w:eastAsia="zh-CN"/>
        </w:rPr>
        <w:t xml:space="preserve"> (алга таба – ТР Законы)</w:t>
      </w:r>
      <w:r w:rsidRPr="00714D9B">
        <w:rPr>
          <w:rFonts w:ascii="Times New Roman" w:eastAsia="SimSun" w:hAnsi="Times New Roman"/>
          <w:bCs/>
          <w:sz w:val="28"/>
          <w:szCs w:val="28"/>
          <w:lang w:val="tt-RU" w:eastAsia="zh-CN"/>
        </w:rPr>
        <w:t xml:space="preserve"> 25 статьясын</w:t>
      </w:r>
      <w:r w:rsidR="00E071A7">
        <w:rPr>
          <w:rFonts w:ascii="Times New Roman" w:eastAsia="SimSun" w:hAnsi="Times New Roman"/>
          <w:bCs/>
          <w:sz w:val="28"/>
          <w:szCs w:val="28"/>
          <w:lang w:val="tt-RU" w:eastAsia="zh-CN"/>
        </w:rPr>
        <w:t>дагы 2 өлешенә</w:t>
      </w:r>
      <w:r w:rsidR="00C04B2D">
        <w:rPr>
          <w:rFonts w:ascii="Times New Roman" w:eastAsia="SimSun" w:hAnsi="Times New Roman"/>
          <w:bCs/>
          <w:sz w:val="28"/>
          <w:szCs w:val="28"/>
          <w:lang w:val="tt-RU" w:eastAsia="zh-CN"/>
        </w:rPr>
        <w:t xml:space="preserve"> үзгәреш</w:t>
      </w:r>
      <w:r w:rsidRPr="00714D9B">
        <w:rPr>
          <w:rFonts w:ascii="Times New Roman" w:eastAsia="SimSun" w:hAnsi="Times New Roman"/>
          <w:bCs/>
          <w:sz w:val="28"/>
          <w:szCs w:val="28"/>
          <w:lang w:val="tt-RU" w:eastAsia="zh-CN"/>
        </w:rPr>
        <w:t xml:space="preserve"> кертү</w:t>
      </w:r>
      <w:r w:rsidR="00E071A7" w:rsidRPr="00E071A7">
        <w:rPr>
          <w:rFonts w:ascii="Times New Roman" w:eastAsia="SimSun" w:hAnsi="Times New Roman"/>
          <w:bCs/>
          <w:sz w:val="28"/>
          <w:szCs w:val="28"/>
          <w:lang w:val="tt-RU" w:eastAsia="zh-CN"/>
        </w:rPr>
        <w:t xml:space="preserve"> </w:t>
      </w:r>
      <w:r w:rsidR="00E071A7">
        <w:rPr>
          <w:rFonts w:ascii="Times New Roman" w:eastAsia="SimSun" w:hAnsi="Times New Roman"/>
          <w:bCs/>
          <w:sz w:val="28"/>
          <w:szCs w:val="28"/>
          <w:lang w:val="tt-RU" w:eastAsia="zh-CN"/>
        </w:rPr>
        <w:t xml:space="preserve">ТММИФ бюджетына бюджетара трансфертлар исемлегеннән </w:t>
      </w:r>
      <w:r w:rsidR="00E071A7" w:rsidRPr="00E071A7">
        <w:rPr>
          <w:rFonts w:ascii="Times New Roman" w:eastAsia="SimSun" w:hAnsi="Times New Roman"/>
          <w:bCs/>
          <w:sz w:val="28"/>
          <w:szCs w:val="28"/>
          <w:lang w:val="tt-RU" w:eastAsia="zh-CN"/>
        </w:rPr>
        <w:t>мәҗбүри медицина иминиятенең база программасына кертелмәгән югары технологияле медицина ярдәме күрсәтү</w:t>
      </w:r>
      <w:r w:rsidR="00E071A7">
        <w:rPr>
          <w:rFonts w:ascii="Times New Roman" w:eastAsia="SimSun" w:hAnsi="Times New Roman"/>
          <w:bCs/>
          <w:sz w:val="28"/>
          <w:szCs w:val="28"/>
          <w:lang w:val="tt-RU" w:eastAsia="zh-CN"/>
        </w:rPr>
        <w:t xml:space="preserve"> һәм</w:t>
      </w:r>
      <w:r w:rsidR="00E071A7" w:rsidRPr="00E071A7">
        <w:rPr>
          <w:rFonts w:ascii="Times New Roman" w:eastAsia="SimSun" w:hAnsi="Times New Roman"/>
          <w:bCs/>
          <w:sz w:val="28"/>
          <w:szCs w:val="28"/>
          <w:lang w:val="tt-RU" w:eastAsia="zh-CN"/>
        </w:rPr>
        <w:t xml:space="preserve"> һава юлы суднолары белән гамәлгә ашырыла торган санитария-авиация эвакуациясе хезмәтләре күрсәтү</w:t>
      </w:r>
      <w:r w:rsidR="00E071A7">
        <w:rPr>
          <w:rFonts w:ascii="Times New Roman" w:eastAsia="SimSun" w:hAnsi="Times New Roman"/>
          <w:bCs/>
          <w:sz w:val="28"/>
          <w:szCs w:val="28"/>
          <w:lang w:val="tt-RU" w:eastAsia="zh-CN"/>
        </w:rPr>
        <w:t xml:space="preserve"> очракларын төшереп калдыру </w:t>
      </w:r>
      <w:r w:rsidR="00C04B2D">
        <w:rPr>
          <w:rFonts w:ascii="Times New Roman" w:eastAsia="SimSun" w:hAnsi="Times New Roman"/>
          <w:bCs/>
          <w:sz w:val="28"/>
          <w:szCs w:val="28"/>
          <w:lang w:val="tt-RU" w:eastAsia="zh-CN"/>
        </w:rPr>
        <w:t xml:space="preserve">өлешендә үзгәреш кертү </w:t>
      </w:r>
      <w:r w:rsidR="00E071A7">
        <w:rPr>
          <w:rFonts w:ascii="Times New Roman" w:eastAsia="SimSun" w:hAnsi="Times New Roman"/>
          <w:bCs/>
          <w:sz w:val="28"/>
          <w:szCs w:val="28"/>
          <w:lang w:val="tt-RU" w:eastAsia="zh-CN"/>
        </w:rPr>
        <w:t>һәм ТР Законының 25 статьясындагы 1</w:t>
      </w:r>
      <w:r w:rsidR="00C04B2D">
        <w:rPr>
          <w:rFonts w:ascii="Times New Roman" w:eastAsia="SimSun" w:hAnsi="Times New Roman"/>
          <w:bCs/>
          <w:sz w:val="28"/>
          <w:szCs w:val="28"/>
          <w:lang w:val="tt-RU" w:eastAsia="zh-CN"/>
        </w:rPr>
        <w:t> </w:t>
      </w:r>
      <w:r w:rsidR="00E071A7">
        <w:rPr>
          <w:rFonts w:ascii="Times New Roman" w:eastAsia="SimSun" w:hAnsi="Times New Roman"/>
          <w:bCs/>
          <w:sz w:val="28"/>
          <w:szCs w:val="28"/>
          <w:lang w:val="tt-RU" w:eastAsia="zh-CN"/>
        </w:rPr>
        <w:t xml:space="preserve">өлешенең 1 пунктына </w:t>
      </w:r>
      <w:r w:rsidR="00FD19F2">
        <w:rPr>
          <w:rFonts w:ascii="Times New Roman" w:eastAsia="SimSun" w:hAnsi="Times New Roman"/>
          <w:bCs/>
          <w:sz w:val="28"/>
          <w:szCs w:val="28"/>
          <w:lang w:val="tt-RU" w:eastAsia="zh-CN"/>
        </w:rPr>
        <w:t xml:space="preserve">күчә торган үзгәреш кертү каралган. </w:t>
      </w:r>
    </w:p>
    <w:p w:rsidR="00FD19F2" w:rsidRPr="00AB0AF2" w:rsidRDefault="00FD19F2" w:rsidP="00E071A7">
      <w:pPr>
        <w:spacing w:after="0" w:line="240" w:lineRule="auto"/>
        <w:ind w:firstLine="539"/>
        <w:jc w:val="both"/>
        <w:rPr>
          <w:rFonts w:ascii="Times New Roman" w:eastAsia="SimSun" w:hAnsi="Times New Roman"/>
          <w:bCs/>
          <w:sz w:val="28"/>
          <w:szCs w:val="28"/>
          <w:lang w:val="tt-RU" w:eastAsia="zh-CN"/>
        </w:rPr>
      </w:pPr>
      <w:r>
        <w:rPr>
          <w:rFonts w:ascii="Times New Roman" w:eastAsia="SimSun" w:hAnsi="Times New Roman"/>
          <w:bCs/>
          <w:sz w:val="28"/>
          <w:szCs w:val="28"/>
          <w:lang w:val="tt-RU" w:eastAsia="zh-CN"/>
        </w:rPr>
        <w:t>Закон проекты 2 статьядан гыйбарәт. Закон проектының 2 статьясында законның 2027 елның 1 гыйнварыннан үз көченә керүе билгеләнгән.</w:t>
      </w:r>
    </w:p>
    <w:p w:rsidR="00BD6AAD" w:rsidRPr="00AB0AF2" w:rsidRDefault="00BD6AAD" w:rsidP="00F45C5B">
      <w:pPr>
        <w:autoSpaceDE w:val="0"/>
        <w:autoSpaceDN w:val="0"/>
        <w:adjustRightInd w:val="0"/>
        <w:spacing w:after="0" w:line="240" w:lineRule="auto"/>
        <w:ind w:firstLine="708"/>
        <w:jc w:val="both"/>
        <w:rPr>
          <w:rFonts w:ascii="Times New Roman" w:eastAsia="SimSun" w:hAnsi="Times New Roman"/>
          <w:bCs/>
          <w:sz w:val="28"/>
          <w:szCs w:val="28"/>
          <w:lang w:val="tt-RU" w:eastAsia="zh-CN"/>
        </w:rPr>
      </w:pPr>
    </w:p>
    <w:sectPr w:rsidR="00BD6AAD" w:rsidRPr="00AB0AF2" w:rsidSect="00913FE6">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A0002AFF" w:usb1="D00078FB" w:usb2="00000008" w:usb3="00000000" w:csb0="000001FF" w:csb1="00000000"/>
  </w:font>
  <w:font w:name="Tahoma">
    <w:panose1 w:val="020B0604030504040204"/>
    <w:charset w:val="CC"/>
    <w:family w:val="swiss"/>
    <w:pitch w:val="variable"/>
    <w:sig w:usb0="61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66410F"/>
    <w:rsid w:val="00023BD0"/>
    <w:rsid w:val="000F2323"/>
    <w:rsid w:val="00193638"/>
    <w:rsid w:val="001A3FB3"/>
    <w:rsid w:val="002618F5"/>
    <w:rsid w:val="00261F2D"/>
    <w:rsid w:val="002670AB"/>
    <w:rsid w:val="00325531"/>
    <w:rsid w:val="00337CEE"/>
    <w:rsid w:val="00343357"/>
    <w:rsid w:val="003B200C"/>
    <w:rsid w:val="003D5B2F"/>
    <w:rsid w:val="003E7523"/>
    <w:rsid w:val="00401B4C"/>
    <w:rsid w:val="00426B82"/>
    <w:rsid w:val="004312F0"/>
    <w:rsid w:val="0044688F"/>
    <w:rsid w:val="004968B1"/>
    <w:rsid w:val="005240A9"/>
    <w:rsid w:val="00557C55"/>
    <w:rsid w:val="0057710C"/>
    <w:rsid w:val="005A7B34"/>
    <w:rsid w:val="005C5DFC"/>
    <w:rsid w:val="005C5F8B"/>
    <w:rsid w:val="005D3E17"/>
    <w:rsid w:val="005F3686"/>
    <w:rsid w:val="0060245D"/>
    <w:rsid w:val="006606A4"/>
    <w:rsid w:val="0066410F"/>
    <w:rsid w:val="006A3BE4"/>
    <w:rsid w:val="006D43D5"/>
    <w:rsid w:val="00703082"/>
    <w:rsid w:val="00714D9B"/>
    <w:rsid w:val="00744D95"/>
    <w:rsid w:val="007823C0"/>
    <w:rsid w:val="00783DEB"/>
    <w:rsid w:val="00791138"/>
    <w:rsid w:val="007A22E0"/>
    <w:rsid w:val="007D4104"/>
    <w:rsid w:val="007E4F77"/>
    <w:rsid w:val="008D07EB"/>
    <w:rsid w:val="008F7297"/>
    <w:rsid w:val="00913FE6"/>
    <w:rsid w:val="009329A0"/>
    <w:rsid w:val="00A255F3"/>
    <w:rsid w:val="00A80E15"/>
    <w:rsid w:val="00A92E0F"/>
    <w:rsid w:val="00AB0AF2"/>
    <w:rsid w:val="00B50A46"/>
    <w:rsid w:val="00B677A8"/>
    <w:rsid w:val="00B71476"/>
    <w:rsid w:val="00B82538"/>
    <w:rsid w:val="00BB5610"/>
    <w:rsid w:val="00BC23BF"/>
    <w:rsid w:val="00BD3C41"/>
    <w:rsid w:val="00BD6AAD"/>
    <w:rsid w:val="00BF4CE3"/>
    <w:rsid w:val="00C04B2D"/>
    <w:rsid w:val="00C5650F"/>
    <w:rsid w:val="00CC181C"/>
    <w:rsid w:val="00CD6D10"/>
    <w:rsid w:val="00D55B08"/>
    <w:rsid w:val="00E071A7"/>
    <w:rsid w:val="00E75383"/>
    <w:rsid w:val="00E85B10"/>
    <w:rsid w:val="00ED3E38"/>
    <w:rsid w:val="00ED6641"/>
    <w:rsid w:val="00EF41CF"/>
    <w:rsid w:val="00F45C5B"/>
    <w:rsid w:val="00F528D7"/>
    <w:rsid w:val="00F96B90"/>
    <w:rsid w:val="00F97A10"/>
    <w:rsid w:val="00FA4BC8"/>
    <w:rsid w:val="00FC6947"/>
    <w:rsid w:val="00FD19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6A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553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255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553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255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258324">
      <w:bodyDiv w:val="1"/>
      <w:marLeft w:val="0"/>
      <w:marRight w:val="0"/>
      <w:marTop w:val="0"/>
      <w:marBottom w:val="0"/>
      <w:divBdr>
        <w:top w:val="none" w:sz="0" w:space="0" w:color="auto"/>
        <w:left w:val="none" w:sz="0" w:space="0" w:color="auto"/>
        <w:bottom w:val="none" w:sz="0" w:space="0" w:color="auto"/>
        <w:right w:val="none" w:sz="0" w:space="0" w:color="auto"/>
      </w:divBdr>
    </w:div>
    <w:div w:id="136653220">
      <w:bodyDiv w:val="1"/>
      <w:marLeft w:val="0"/>
      <w:marRight w:val="0"/>
      <w:marTop w:val="0"/>
      <w:marBottom w:val="0"/>
      <w:divBdr>
        <w:top w:val="none" w:sz="0" w:space="0" w:color="auto"/>
        <w:left w:val="none" w:sz="0" w:space="0" w:color="auto"/>
        <w:bottom w:val="none" w:sz="0" w:space="0" w:color="auto"/>
        <w:right w:val="none" w:sz="0" w:space="0" w:color="auto"/>
      </w:divBdr>
    </w:div>
    <w:div w:id="458957925">
      <w:bodyDiv w:val="1"/>
      <w:marLeft w:val="0"/>
      <w:marRight w:val="0"/>
      <w:marTop w:val="0"/>
      <w:marBottom w:val="0"/>
      <w:divBdr>
        <w:top w:val="none" w:sz="0" w:space="0" w:color="auto"/>
        <w:left w:val="none" w:sz="0" w:space="0" w:color="auto"/>
        <w:bottom w:val="none" w:sz="0" w:space="0" w:color="auto"/>
        <w:right w:val="none" w:sz="0" w:space="0" w:color="auto"/>
      </w:divBdr>
    </w:div>
    <w:div w:id="806321554">
      <w:bodyDiv w:val="1"/>
      <w:marLeft w:val="0"/>
      <w:marRight w:val="0"/>
      <w:marTop w:val="0"/>
      <w:marBottom w:val="0"/>
      <w:divBdr>
        <w:top w:val="none" w:sz="0" w:space="0" w:color="auto"/>
        <w:left w:val="none" w:sz="0" w:space="0" w:color="auto"/>
        <w:bottom w:val="none" w:sz="0" w:space="0" w:color="auto"/>
        <w:right w:val="none" w:sz="0" w:space="0" w:color="auto"/>
      </w:divBdr>
    </w:div>
    <w:div w:id="1252160650">
      <w:bodyDiv w:val="1"/>
      <w:marLeft w:val="0"/>
      <w:marRight w:val="0"/>
      <w:marTop w:val="0"/>
      <w:marBottom w:val="0"/>
      <w:divBdr>
        <w:top w:val="none" w:sz="0" w:space="0" w:color="auto"/>
        <w:left w:val="none" w:sz="0" w:space="0" w:color="auto"/>
        <w:bottom w:val="none" w:sz="0" w:space="0" w:color="auto"/>
        <w:right w:val="none" w:sz="0" w:space="0" w:color="auto"/>
      </w:divBdr>
    </w:div>
    <w:div w:id="12640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C51EA1-DF37-4088-8633-90D9CFFB5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392</Words>
  <Characters>2236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Фасхиева Диана Наиловна</dc:creator>
  <cp:lastModifiedBy>ahmetova.endzhe</cp:lastModifiedBy>
  <cp:revision>5</cp:revision>
  <cp:lastPrinted>2026-09-14T08:06:00Z</cp:lastPrinted>
  <dcterms:created xsi:type="dcterms:W3CDTF">2026-09-14T07:02:00Z</dcterms:created>
  <dcterms:modified xsi:type="dcterms:W3CDTF">2026-09-14T10:38:00Z</dcterms:modified>
</cp:coreProperties>
</file>