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2410" w:leader="none"/>
          <w:tab w:val="left" w:pos="3828" w:leader="none"/>
        </w:tabs>
        <w:ind w:left="7371" w:hanging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>
      <w:pPr>
        <w:pStyle w:val="Normal"/>
        <w:widowControl w:val="false"/>
        <w:tabs>
          <w:tab w:val="clear" w:pos="708"/>
          <w:tab w:val="left" w:pos="2410" w:leader="none"/>
          <w:tab w:val="left" w:pos="3828" w:leader="none"/>
        </w:tabs>
        <w:ind w:left="7371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before="0" w:after="0"/>
        <w:ind w:left="7427" w:right="0" w:hanging="0"/>
        <w:jc w:val="left"/>
        <w:rPr/>
      </w:pPr>
      <w:r>
        <w:rPr>
          <w:sz w:val="28"/>
          <w:szCs w:val="28"/>
        </w:rPr>
        <w:t>вносится</w:t>
      </w:r>
    </w:p>
    <w:p>
      <w:pPr>
        <w:pStyle w:val="Normal"/>
        <w:bidi w:val="0"/>
        <w:spacing w:before="0" w:after="0"/>
        <w:ind w:left="7427" w:right="0" w:hanging="0"/>
        <w:jc w:val="left"/>
        <w:rPr/>
      </w:pPr>
      <w:r>
        <w:rPr>
          <w:sz w:val="28"/>
          <w:szCs w:val="28"/>
        </w:rPr>
        <w:t xml:space="preserve">Кабинетом Министров </w:t>
      </w:r>
    </w:p>
    <w:p>
      <w:pPr>
        <w:pStyle w:val="Normal"/>
        <w:widowControl w:val="false"/>
        <w:tabs>
          <w:tab w:val="clear" w:pos="708"/>
          <w:tab w:val="left" w:pos="2410" w:leader="none"/>
          <w:tab w:val="left" w:pos="3828" w:leader="none"/>
        </w:tabs>
        <w:bidi w:val="0"/>
        <w:spacing w:before="0" w:after="0"/>
        <w:ind w:left="7427" w:right="0" w:hanging="0"/>
        <w:jc w:val="left"/>
        <w:rPr/>
      </w:pPr>
      <w:r>
        <w:rPr>
          <w:sz w:val="28"/>
          <w:szCs w:val="28"/>
        </w:rPr>
        <w:t>Республики Татарстан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ЗАКОН</w:t>
      </w:r>
    </w:p>
    <w:p>
      <w:pPr>
        <w:pStyle w:val="Normal"/>
        <w:widowControl w:val="fals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РЕСПУБЛИКИ ТАТАРСТАН</w:t>
      </w:r>
    </w:p>
    <w:p>
      <w:pPr>
        <w:pStyle w:val="Normal"/>
        <w:widowControl w:val="fals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 w:val="fals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на 2027 год коэффициента,</w:t>
      </w:r>
    </w:p>
    <w:p>
      <w:pPr>
        <w:pStyle w:val="Normal"/>
        <w:widowControl w:val="fals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отражающего региональные особенности рынка труда</w:t>
      </w:r>
    </w:p>
    <w:p>
      <w:pPr>
        <w:pStyle w:val="Normal"/>
        <w:widowControl w:val="fals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Республике Татарстан</w:t>
      </w:r>
    </w:p>
    <w:p>
      <w:pPr>
        <w:pStyle w:val="Normal"/>
        <w:widowControl w:val="fals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ind w:left="0"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ind w:left="0"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227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Налогового кодекса Российской Федерации установить на 2027 год коэффициент, отражающий региональные особенности рынка труда в Республике Татарстан, равный 2,77.</w:t>
      </w:r>
    </w:p>
    <w:p>
      <w:pPr>
        <w:pStyle w:val="Normal"/>
        <w:widowControl w:val="false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ind w:left="0" w:firstLine="709"/>
        <w:jc w:val="both"/>
        <w:outlineLvl w:val="0"/>
        <w:rPr>
          <w:b/>
          <w:sz w:val="28"/>
          <w:szCs w:val="28"/>
        </w:rPr>
      </w:pPr>
      <w:bookmarkStart w:id="0" w:name="Par25"/>
      <w:bookmarkEnd w:id="0"/>
      <w:r>
        <w:rPr>
          <w:b/>
          <w:sz w:val="28"/>
          <w:szCs w:val="28"/>
        </w:rPr>
        <w:t>Статья 2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с 1 января 2027 года, но не ранее чем </w:t>
        <w:br/>
        <w:t xml:space="preserve">по истечении одного месяца со дня его официального опубликования и не ранее </w:t>
        <w:br/>
        <w:t>1-го числа очередного налогового периода по налогу на доходы физических лиц.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rPr>
          <w:sz w:val="28"/>
          <w:szCs w:val="28"/>
        </w:rPr>
      </w:pPr>
      <w:r>
        <w:rPr>
          <w:sz w:val="28"/>
          <w:szCs w:val="28"/>
        </w:rPr>
        <w:t>Глава (Раис)</w:t>
      </w:r>
      <w:bookmarkStart w:id="1" w:name="_GoBack"/>
      <w:bookmarkEnd w:id="1"/>
    </w:p>
    <w:p>
      <w:pPr>
        <w:pStyle w:val="Normal"/>
        <w:widowControl w:val="false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5ec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LibreOffice/7.5.6.2$Linux_X86_64 LibreOffice_project/50$Build-2</Application>
  <AppVersion>15.0000</AppVersion>
  <Pages>1</Pages>
  <Words>92</Words>
  <Characters>573</Characters>
  <CharactersWithSpaces>653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2024-07-27T07:57:00Z</dcterms:created>
  <dc:creator>Kazanceva</dc:creator>
  <dc:description/>
  <dc:language>ru-RU</dc:language>
  <cp:lastModifiedBy/>
  <dcterms:modified xsi:type="dcterms:W3CDTF">2026-08-28T09:46:27Z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