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44" w:rsidRPr="00D94F66" w:rsidRDefault="00596844" w:rsidP="006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D94F66" w:rsidRDefault="00596844" w:rsidP="006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D94F66" w:rsidRDefault="00596844" w:rsidP="006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D94F66" w:rsidRDefault="0091139F" w:rsidP="006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7F" w:rsidRPr="00D94F66" w:rsidRDefault="00F8577F" w:rsidP="0068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FBA" w:rsidRPr="00D94F66" w:rsidRDefault="00605FBA" w:rsidP="0068553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605FBA" w:rsidRPr="00D94F66" w:rsidRDefault="00605FBA" w:rsidP="0068553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605FBA" w:rsidRPr="00D94F66" w:rsidRDefault="00605FBA" w:rsidP="00323303">
      <w:pPr>
        <w:pStyle w:val="ConsPlusTitle"/>
        <w:ind w:left="-284"/>
        <w:jc w:val="center"/>
        <w:outlineLvl w:val="0"/>
        <w:rPr>
          <w:bCs/>
          <w:sz w:val="28"/>
          <w:szCs w:val="28"/>
        </w:rPr>
      </w:pPr>
      <w:r w:rsidRPr="00D94F66">
        <w:rPr>
          <w:bCs/>
          <w:sz w:val="28"/>
          <w:szCs w:val="28"/>
        </w:rPr>
        <w:t>О внесении изменений</w:t>
      </w:r>
    </w:p>
    <w:p w:rsidR="00605FBA" w:rsidRPr="00D94F66" w:rsidRDefault="00605FBA" w:rsidP="00323303">
      <w:pPr>
        <w:pStyle w:val="ConsPlusTitle"/>
        <w:ind w:left="-284"/>
        <w:jc w:val="center"/>
        <w:outlineLvl w:val="0"/>
        <w:rPr>
          <w:bCs/>
          <w:sz w:val="28"/>
          <w:szCs w:val="28"/>
        </w:rPr>
      </w:pPr>
      <w:r w:rsidRPr="00D94F66">
        <w:rPr>
          <w:bCs/>
          <w:sz w:val="28"/>
          <w:szCs w:val="28"/>
        </w:rPr>
        <w:t>в Земельный кодекс Республики Татарстан</w:t>
      </w:r>
    </w:p>
    <w:p w:rsidR="00C253C0" w:rsidRPr="00D94F66" w:rsidRDefault="00C253C0" w:rsidP="0068553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D94F66" w:rsidRDefault="00596844" w:rsidP="00685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D94F66" w:rsidRDefault="00596844" w:rsidP="00685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D94F66" w:rsidRDefault="00596844" w:rsidP="00685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D94F66" w:rsidRDefault="008A7FC0" w:rsidP="00685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6 июня</w:t>
      </w:r>
      <w:r w:rsidR="00596844" w:rsidRPr="00D94F66">
        <w:rPr>
          <w:rFonts w:ascii="Times New Roman" w:hAnsi="Times New Roman" w:cs="Times New Roman"/>
          <w:sz w:val="28"/>
          <w:szCs w:val="28"/>
        </w:rPr>
        <w:t xml:space="preserve"> 202</w:t>
      </w:r>
      <w:r w:rsidRPr="00D94F66">
        <w:rPr>
          <w:rFonts w:ascii="Times New Roman" w:hAnsi="Times New Roman" w:cs="Times New Roman"/>
          <w:sz w:val="28"/>
          <w:szCs w:val="28"/>
        </w:rPr>
        <w:t>4</w:t>
      </w:r>
      <w:r w:rsidR="0091139F" w:rsidRPr="00D94F66">
        <w:rPr>
          <w:rFonts w:ascii="Times New Roman" w:hAnsi="Times New Roman" w:cs="Times New Roman"/>
          <w:sz w:val="28"/>
          <w:szCs w:val="28"/>
        </w:rPr>
        <w:t xml:space="preserve"> </w:t>
      </w:r>
      <w:r w:rsidR="00596844" w:rsidRPr="00D94F66">
        <w:rPr>
          <w:rFonts w:ascii="Times New Roman" w:hAnsi="Times New Roman" w:cs="Times New Roman"/>
          <w:sz w:val="28"/>
          <w:szCs w:val="28"/>
        </w:rPr>
        <w:t>года</w:t>
      </w:r>
    </w:p>
    <w:p w:rsidR="0091139F" w:rsidRPr="00D94F66" w:rsidRDefault="0091139F" w:rsidP="00685538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323303" w:rsidRPr="00D94F66" w:rsidRDefault="00323303" w:rsidP="003233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323303" w:rsidRPr="00D94F66" w:rsidRDefault="00323303" w:rsidP="0032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03" w:rsidRPr="00D94F66" w:rsidRDefault="00323303" w:rsidP="0032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 xml:space="preserve">Внести в Земельный </w:t>
      </w:r>
      <w:hyperlink r:id="rId7" w:history="1">
        <w:r w:rsidRPr="00D94F6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D94F66">
        <w:rPr>
          <w:rFonts w:ascii="Times New Roman" w:hAnsi="Times New Roman" w:cs="Times New Roman"/>
          <w:sz w:val="28"/>
          <w:szCs w:val="28"/>
        </w:rPr>
        <w:t xml:space="preserve"> Республики Татарстан (в редакции Закона Республики Татарстан от 18 января 2005 года № 4-ЗРТ) (Ведомости Государственного Совета Татарстана, 1998, № 8 (II часть); 2005, № 1 (I часть),</w:t>
      </w:r>
      <w:r w:rsidRPr="00D94F66">
        <w:rPr>
          <w:rFonts w:ascii="Times New Roman" w:hAnsi="Times New Roman" w:cs="Times New Roman"/>
          <w:sz w:val="28"/>
          <w:szCs w:val="28"/>
        </w:rPr>
        <w:br/>
        <w:t>№ 12 (I часть); 2006, № 7 (I часть); 2007, № 1 (I часть), № 4; 2008, № 5 (I часть); 2009, № 7 – 8 (III часть); 2010, № 11; 2011, № 11 (I часть); 2012, № 3, № 5 (I часть); 2013, № 1; 2014, № 3, № 5, № 6 (II часть), № 7, № 12 (II часть); 2015, № 7 (I часть), № 10 (I часть); 2016, № 5; Собрание законодательства Республики Татарстан, 2016, № 40 (часть I); 2017, № 41 (часть I), № 52 (часть I), № 76 (часть I); 2018,</w:t>
      </w:r>
      <w:r w:rsidRPr="00D94F66">
        <w:rPr>
          <w:rFonts w:ascii="Times New Roman" w:hAnsi="Times New Roman" w:cs="Times New Roman"/>
          <w:sz w:val="28"/>
          <w:szCs w:val="28"/>
        </w:rPr>
        <w:br/>
        <w:t>№ 1 (часть I), № 22 (часть I), № 78 (часть I); 2019, № 2 (часть I), № 60 (часть I); 2020, № 77 (часть I); 2021, № 1 (часть I), № 20 (часть I), № 29 (часть I), № 57 (часть I),</w:t>
      </w:r>
      <w:r w:rsidRPr="00D94F66">
        <w:rPr>
          <w:rFonts w:ascii="Times New Roman" w:hAnsi="Times New Roman" w:cs="Times New Roman"/>
          <w:sz w:val="28"/>
          <w:szCs w:val="28"/>
        </w:rPr>
        <w:br/>
        <w:t>№ 77 (часть I), № 93 (часть I); 2022, № 3 (часть I), № 17 (часть I), № 57 (часть I),</w:t>
      </w:r>
      <w:r w:rsidRPr="00D94F66">
        <w:rPr>
          <w:rFonts w:ascii="Times New Roman" w:hAnsi="Times New Roman" w:cs="Times New Roman"/>
          <w:sz w:val="28"/>
          <w:szCs w:val="28"/>
        </w:rPr>
        <w:br/>
        <w:t xml:space="preserve">№ 77 (часть I), № 83 (часть I); 2023, № 11 (часть I), № 27 (часть I), № 56 (часть </w:t>
      </w:r>
      <w:r w:rsidRPr="00D94F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4F66">
        <w:rPr>
          <w:rFonts w:ascii="Times New Roman" w:hAnsi="Times New Roman" w:cs="Times New Roman"/>
          <w:sz w:val="28"/>
          <w:szCs w:val="28"/>
        </w:rPr>
        <w:t>),</w:t>
      </w:r>
      <w:r w:rsidRPr="00D94F66">
        <w:rPr>
          <w:rFonts w:ascii="Times New Roman" w:hAnsi="Times New Roman" w:cs="Times New Roman"/>
          <w:sz w:val="28"/>
          <w:szCs w:val="28"/>
        </w:rPr>
        <w:br/>
        <w:t>№ 73 (часть I), № 86 (часть I), № 92 (часть I), № 95 (часть I) следующие изменения:</w:t>
      </w:r>
    </w:p>
    <w:p w:rsidR="00323303" w:rsidRPr="00D94F66" w:rsidRDefault="00323303" w:rsidP="0032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03" w:rsidRPr="00D94F66" w:rsidRDefault="00323303" w:rsidP="0032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1) пункт 3 статьи 20 дополнить абзацем следующего содержания:</w:t>
      </w:r>
    </w:p>
    <w:p w:rsidR="00323303" w:rsidRPr="00D94F66" w:rsidRDefault="00323303" w:rsidP="0032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«Земельные участки, находящиеся в муниципальной собственности одного муниципального образования, могут безвозмездно передаваться в муниципальную собственность другого муниципального образования в целях их предоставления отдельным категориям граждан и (или) некоммерческим организациям, созданным гражданами, в соответствии с подпунктами 6 и 7 статьи 39</w:t>
      </w:r>
      <w:r w:rsidR="00D94F66" w:rsidRPr="00D94F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94F66">
        <w:rPr>
          <w:rFonts w:ascii="Times New Roman" w:hAnsi="Times New Roman" w:cs="Times New Roman"/>
          <w:sz w:val="28"/>
          <w:szCs w:val="28"/>
        </w:rPr>
        <w:t xml:space="preserve"> </w:t>
      </w:r>
      <w:r w:rsidRPr="00D94F66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Федерации.»;</w:t>
      </w:r>
    </w:p>
    <w:p w:rsidR="00323303" w:rsidRPr="00D94F66" w:rsidRDefault="00323303" w:rsidP="0032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03" w:rsidRPr="00D94F66" w:rsidRDefault="00323303" w:rsidP="003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2) в абзаце четвертом пункта 3 статьи 32 слова «не достигших восемнадцатилетнего возраста» заменить словами «до достижения старшим ребенком возраста 18 лет или возраста 23 лет при условии его обучения</w:t>
      </w:r>
      <w:r w:rsidRPr="00D94F66">
        <w:rPr>
          <w:rFonts w:ascii="Times New Roman" w:hAnsi="Times New Roman" w:cs="Times New Roman"/>
          <w:sz w:val="28"/>
          <w:szCs w:val="28"/>
        </w:rPr>
        <w:br/>
        <w:t>в организации, осуществляющей образовательную деятельность, по очной форме обучения»;</w:t>
      </w:r>
    </w:p>
    <w:p w:rsidR="00323303" w:rsidRPr="00D94F66" w:rsidRDefault="00323303" w:rsidP="003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03" w:rsidRPr="00D94F66" w:rsidRDefault="00323303" w:rsidP="003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lastRenderedPageBreak/>
        <w:t>3) в статье 32</w:t>
      </w:r>
      <w:r w:rsidRPr="00D94F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94F66">
        <w:rPr>
          <w:rFonts w:ascii="Times New Roman" w:hAnsi="Times New Roman" w:cs="Times New Roman"/>
          <w:sz w:val="28"/>
          <w:szCs w:val="28"/>
        </w:rPr>
        <w:t>:</w:t>
      </w:r>
    </w:p>
    <w:p w:rsidR="00323303" w:rsidRPr="00D94F66" w:rsidRDefault="00323303" w:rsidP="0032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а) пункт 5 изложить в следующей редакции:</w:t>
      </w:r>
    </w:p>
    <w:p w:rsidR="00323303" w:rsidRPr="00D94F66" w:rsidRDefault="00323303" w:rsidP="003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«5. Гражданам, заинтересованным в предоставлении земельных участков для целей, указанных в подпункте 1 пункта 3 статьи 32 настоящего Кодекса, постоянно проживающим на территории городского округа, земельные участки предоставляются в границах соответствующего городского округа или из числа расположенных в границах предусмотренных настоящим пунктом муниципальных образований земельных участков, которые находятся в собственности соответствующего городского округа или полномочия по управлению</w:t>
      </w:r>
      <w:r w:rsidRPr="00D94F66">
        <w:rPr>
          <w:rFonts w:ascii="Times New Roman" w:hAnsi="Times New Roman" w:cs="Times New Roman"/>
          <w:sz w:val="28"/>
          <w:szCs w:val="28"/>
        </w:rPr>
        <w:br/>
        <w:t xml:space="preserve">и распоряжению которыми осуществляются Республикой Татарстан. </w:t>
      </w:r>
    </w:p>
    <w:p w:rsidR="00323303" w:rsidRPr="00D94F66" w:rsidRDefault="00323303" w:rsidP="003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Гражданам, постоянно проживающим на территории муниципального образования города Казани, земельные участки могут предоставляться в границах Верхнеуслонского муниципального района, Высокогорского муниципального района, Зеленодольского муниципального района, Лаишевского муниципального района, Пестречинского муниципального района. Гражданам, постоянно проживающим на территории муниципального образования «город Набережные Челны», земельные участки могут предоставляться в границах Тукаевского муниципального района.»;</w:t>
      </w:r>
    </w:p>
    <w:p w:rsidR="00323303" w:rsidRPr="00D94F66" w:rsidRDefault="00323303" w:rsidP="003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б) пункт 10 дополнить подпунктом 11 следующего содержания:</w:t>
      </w:r>
    </w:p>
    <w:p w:rsidR="00323303" w:rsidRPr="00D94F66" w:rsidRDefault="00323303" w:rsidP="003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«11) документ, подтверждающий факт обучения старшего ребенка в возрасте от 18 до 23 лет в организации, осуществляющей образовательную деятельность, по очной форме обучения.»;</w:t>
      </w:r>
    </w:p>
    <w:p w:rsidR="00323303" w:rsidRPr="00D94F66" w:rsidRDefault="00323303" w:rsidP="003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в) в абзаце первом пункта 17 слова «подпунктами 1 – 7» заменить словами «подпунктами 1 – 7, 11»;</w:t>
      </w:r>
    </w:p>
    <w:p w:rsidR="00323303" w:rsidRPr="00D94F66" w:rsidRDefault="00323303" w:rsidP="0032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sz w:val="28"/>
          <w:szCs w:val="28"/>
        </w:rPr>
        <w:t>г) в пункте 19¹ слова «уполномоченного органа исполнительной власти</w:t>
      </w:r>
      <w:r w:rsidRPr="00D94F66">
        <w:rPr>
          <w:rFonts w:ascii="Times New Roman" w:hAnsi="Times New Roman" w:cs="Times New Roman"/>
          <w:sz w:val="28"/>
          <w:szCs w:val="28"/>
        </w:rPr>
        <w:br/>
        <w:t>и органов местного самоуправления городских округов при предоставлении» заменить словами «органов исполнительной власти Республики Татарстан, органов местного самоуправления в целях предоставления».</w:t>
      </w:r>
    </w:p>
    <w:p w:rsidR="00323303" w:rsidRPr="00D94F66" w:rsidRDefault="00323303" w:rsidP="003233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03" w:rsidRPr="00D94F66" w:rsidRDefault="00323303" w:rsidP="003233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F6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23303" w:rsidRPr="00D94F66" w:rsidRDefault="00323303" w:rsidP="003233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03" w:rsidRPr="00D94F66" w:rsidRDefault="00323303" w:rsidP="003233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F66">
        <w:rPr>
          <w:rFonts w:ascii="Times New Roman" w:hAnsi="Times New Roman" w:cs="Times New Roman"/>
          <w:bCs/>
          <w:sz w:val="28"/>
          <w:szCs w:val="28"/>
        </w:rPr>
        <w:t>1.</w:t>
      </w:r>
      <w:r w:rsidR="002D44CB">
        <w:rPr>
          <w:rFonts w:ascii="Times New Roman" w:hAnsi="Times New Roman" w:cs="Times New Roman"/>
          <w:bCs/>
          <w:sz w:val="28"/>
          <w:szCs w:val="28"/>
        </w:rPr>
        <w:t> </w:t>
      </w:r>
      <w:r w:rsidRPr="00D94F66">
        <w:rPr>
          <w:rFonts w:ascii="Times New Roman" w:hAnsi="Times New Roman" w:cs="Times New Roman"/>
          <w:bCs/>
          <w:sz w:val="28"/>
          <w:szCs w:val="28"/>
        </w:rPr>
        <w:t xml:space="preserve">Настоящий Закон вступает в силу </w:t>
      </w:r>
      <w:r w:rsidRPr="00D94F66">
        <w:rPr>
          <w:rFonts w:ascii="Times New Roman" w:hAnsi="Times New Roman" w:cs="Times New Roman"/>
          <w:sz w:val="28"/>
          <w:szCs w:val="28"/>
        </w:rPr>
        <w:t xml:space="preserve">по истечении 10 дней после дня </w:t>
      </w:r>
      <w:r w:rsidRPr="00D94F66">
        <w:rPr>
          <w:rFonts w:ascii="Times New Roman" w:hAnsi="Times New Roman" w:cs="Times New Roman"/>
          <w:sz w:val="28"/>
          <w:szCs w:val="28"/>
        </w:rPr>
        <w:br/>
        <w:t>его офи</w:t>
      </w:r>
      <w:r w:rsidRPr="00D94F66">
        <w:rPr>
          <w:rFonts w:ascii="Times New Roman" w:hAnsi="Times New Roman" w:cs="Times New Roman"/>
          <w:bCs/>
          <w:sz w:val="28"/>
          <w:szCs w:val="28"/>
        </w:rPr>
        <w:t>циального опубликования.</w:t>
      </w:r>
    </w:p>
    <w:p w:rsidR="00323303" w:rsidRPr="00D94F66" w:rsidRDefault="00323303" w:rsidP="003233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66">
        <w:rPr>
          <w:rFonts w:ascii="Times New Roman" w:hAnsi="Times New Roman" w:cs="Times New Roman"/>
          <w:bCs/>
          <w:sz w:val="28"/>
          <w:szCs w:val="28"/>
        </w:rPr>
        <w:t xml:space="preserve">2. Действие </w:t>
      </w:r>
      <w:r w:rsidR="002D44CB">
        <w:rPr>
          <w:rFonts w:ascii="Times New Roman" w:hAnsi="Times New Roman" w:cs="Times New Roman"/>
          <w:bCs/>
          <w:sz w:val="28"/>
          <w:szCs w:val="28"/>
        </w:rPr>
        <w:t xml:space="preserve">положений </w:t>
      </w:r>
      <w:r w:rsidRPr="00D94F66">
        <w:rPr>
          <w:rFonts w:ascii="Times New Roman" w:hAnsi="Times New Roman" w:cs="Times New Roman"/>
          <w:bCs/>
          <w:sz w:val="28"/>
          <w:szCs w:val="28"/>
        </w:rPr>
        <w:t xml:space="preserve">пункта 2, </w:t>
      </w:r>
      <w:r w:rsidRPr="00D94F66">
        <w:rPr>
          <w:rFonts w:ascii="Times New Roman" w:hAnsi="Times New Roman" w:cs="Times New Roman"/>
          <w:sz w:val="28"/>
          <w:szCs w:val="28"/>
        </w:rPr>
        <w:t>подпунктов «б» и «в»</w:t>
      </w:r>
      <w:r w:rsidRPr="00D94F66">
        <w:rPr>
          <w:rFonts w:ascii="Times New Roman" w:hAnsi="Times New Roman" w:cs="Times New Roman"/>
          <w:bCs/>
          <w:sz w:val="28"/>
          <w:szCs w:val="28"/>
        </w:rPr>
        <w:t xml:space="preserve"> пункта 3 статьи 1 настоящего Закона </w:t>
      </w:r>
      <w:r w:rsidRPr="00D94F66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23 января 2024 года.</w:t>
      </w:r>
    </w:p>
    <w:p w:rsidR="00685538" w:rsidRPr="00D94F66" w:rsidRDefault="00685538" w:rsidP="006855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D44" w:rsidRPr="00D94F66" w:rsidRDefault="005E3D44" w:rsidP="0068553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D94F66" w:rsidTr="004E3A48">
        <w:tc>
          <w:tcPr>
            <w:tcW w:w="5120" w:type="dxa"/>
          </w:tcPr>
          <w:p w:rsidR="00596844" w:rsidRPr="00D94F66" w:rsidRDefault="00685538" w:rsidP="006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A0140" w:rsidRPr="00D9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D94F66" w:rsidRDefault="00596844" w:rsidP="006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D94F66" w:rsidRDefault="00596844" w:rsidP="00685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D94F66" w:rsidRDefault="00596844" w:rsidP="00685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E67F0D" w:rsidRDefault="00E67F0D" w:rsidP="00E6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F0D" w:rsidRPr="00E67F0D" w:rsidRDefault="00E67F0D" w:rsidP="00E6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F0D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E67F0D" w:rsidRPr="00E67F0D" w:rsidRDefault="00DC537A" w:rsidP="00E6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E67F0D" w:rsidRPr="00E67F0D">
        <w:rPr>
          <w:rFonts w:ascii="Times New Roman" w:eastAsia="Calibri" w:hAnsi="Times New Roman" w:cs="Times New Roman"/>
          <w:sz w:val="28"/>
          <w:szCs w:val="28"/>
        </w:rPr>
        <w:t xml:space="preserve"> июня 2024 года</w:t>
      </w:r>
    </w:p>
    <w:p w:rsidR="00596844" w:rsidRPr="00D94F66" w:rsidRDefault="00E67F0D" w:rsidP="00E67F0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0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C537A">
        <w:rPr>
          <w:rFonts w:ascii="Times New Roman" w:eastAsia="Calibri" w:hAnsi="Times New Roman" w:cs="Times New Roman"/>
          <w:sz w:val="28"/>
          <w:szCs w:val="28"/>
        </w:rPr>
        <w:t>40</w:t>
      </w:r>
      <w:bookmarkStart w:id="0" w:name="_GoBack"/>
      <w:bookmarkEnd w:id="0"/>
      <w:r w:rsidRPr="00E67F0D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596844" w:rsidRPr="00D94F66" w:rsidSect="0091139F">
      <w:headerReference w:type="default" r:id="rId8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EA" w:rsidRDefault="00E736EA" w:rsidP="0001497A">
      <w:pPr>
        <w:spacing w:after="0" w:line="240" w:lineRule="auto"/>
      </w:pPr>
      <w:r>
        <w:separator/>
      </w:r>
    </w:p>
  </w:endnote>
  <w:endnote w:type="continuationSeparator" w:id="0">
    <w:p w:rsidR="00E736EA" w:rsidRDefault="00E736EA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EA" w:rsidRDefault="00E736EA" w:rsidP="0001497A">
      <w:pPr>
        <w:spacing w:after="0" w:line="240" w:lineRule="auto"/>
      </w:pPr>
      <w:r>
        <w:separator/>
      </w:r>
    </w:p>
  </w:footnote>
  <w:footnote w:type="continuationSeparator" w:id="0">
    <w:p w:rsidR="00E736EA" w:rsidRDefault="00E736EA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3A48" w:rsidRPr="0001497A" w:rsidRDefault="00F948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3A48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3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3A48" w:rsidRDefault="004E3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500"/>
    <w:multiLevelType w:val="hybridMultilevel"/>
    <w:tmpl w:val="5184CDD0"/>
    <w:lvl w:ilvl="0" w:tplc="9638478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2576"/>
    <w:rsid w:val="00011EAA"/>
    <w:rsid w:val="0001497A"/>
    <w:rsid w:val="000559C3"/>
    <w:rsid w:val="000A4908"/>
    <w:rsid w:val="000B7B9A"/>
    <w:rsid w:val="000D3F9B"/>
    <w:rsid w:val="00106F67"/>
    <w:rsid w:val="00112B8F"/>
    <w:rsid w:val="001717B0"/>
    <w:rsid w:val="001847AE"/>
    <w:rsid w:val="001A593B"/>
    <w:rsid w:val="001B463F"/>
    <w:rsid w:val="001D7CF1"/>
    <w:rsid w:val="00227C99"/>
    <w:rsid w:val="00263618"/>
    <w:rsid w:val="00276147"/>
    <w:rsid w:val="002D44CB"/>
    <w:rsid w:val="002D4A33"/>
    <w:rsid w:val="002D5635"/>
    <w:rsid w:val="002E25D3"/>
    <w:rsid w:val="002E5C31"/>
    <w:rsid w:val="00304B06"/>
    <w:rsid w:val="00323303"/>
    <w:rsid w:val="003325C5"/>
    <w:rsid w:val="00360610"/>
    <w:rsid w:val="00395BD8"/>
    <w:rsid w:val="004302AB"/>
    <w:rsid w:val="00463FF2"/>
    <w:rsid w:val="004664BA"/>
    <w:rsid w:val="004A01CF"/>
    <w:rsid w:val="004D29AE"/>
    <w:rsid w:val="004E3A48"/>
    <w:rsid w:val="00502BBC"/>
    <w:rsid w:val="00596844"/>
    <w:rsid w:val="005B282D"/>
    <w:rsid w:val="005B62C5"/>
    <w:rsid w:val="005C47F3"/>
    <w:rsid w:val="005E3299"/>
    <w:rsid w:val="005E3D44"/>
    <w:rsid w:val="00605FBA"/>
    <w:rsid w:val="0061061D"/>
    <w:rsid w:val="00631EC0"/>
    <w:rsid w:val="00656EFE"/>
    <w:rsid w:val="00670AA3"/>
    <w:rsid w:val="00685538"/>
    <w:rsid w:val="006C28F8"/>
    <w:rsid w:val="006C3E07"/>
    <w:rsid w:val="007335E1"/>
    <w:rsid w:val="00740004"/>
    <w:rsid w:val="00774EDE"/>
    <w:rsid w:val="0078407B"/>
    <w:rsid w:val="00797FD8"/>
    <w:rsid w:val="007A527F"/>
    <w:rsid w:val="007E0FBD"/>
    <w:rsid w:val="007E703D"/>
    <w:rsid w:val="00856E22"/>
    <w:rsid w:val="008A7FC0"/>
    <w:rsid w:val="0091139F"/>
    <w:rsid w:val="00927048"/>
    <w:rsid w:val="00953953"/>
    <w:rsid w:val="009713F0"/>
    <w:rsid w:val="00985A60"/>
    <w:rsid w:val="009A0140"/>
    <w:rsid w:val="009C0ADC"/>
    <w:rsid w:val="009D1D9F"/>
    <w:rsid w:val="00A4512A"/>
    <w:rsid w:val="00A5263C"/>
    <w:rsid w:val="00A56050"/>
    <w:rsid w:val="00A65A39"/>
    <w:rsid w:val="00A93FC5"/>
    <w:rsid w:val="00AA080E"/>
    <w:rsid w:val="00AB6D9C"/>
    <w:rsid w:val="00B27F15"/>
    <w:rsid w:val="00BA26C5"/>
    <w:rsid w:val="00BC26E4"/>
    <w:rsid w:val="00BD49A0"/>
    <w:rsid w:val="00BE4C8D"/>
    <w:rsid w:val="00BF14DE"/>
    <w:rsid w:val="00C16D93"/>
    <w:rsid w:val="00C253C0"/>
    <w:rsid w:val="00C53704"/>
    <w:rsid w:val="00CA3A4D"/>
    <w:rsid w:val="00CA6119"/>
    <w:rsid w:val="00CF33AF"/>
    <w:rsid w:val="00CF391D"/>
    <w:rsid w:val="00D167F9"/>
    <w:rsid w:val="00D4089B"/>
    <w:rsid w:val="00D7329E"/>
    <w:rsid w:val="00D94F66"/>
    <w:rsid w:val="00DC537A"/>
    <w:rsid w:val="00E40865"/>
    <w:rsid w:val="00E620BD"/>
    <w:rsid w:val="00E67F0D"/>
    <w:rsid w:val="00E736EA"/>
    <w:rsid w:val="00E852F4"/>
    <w:rsid w:val="00EA04FF"/>
    <w:rsid w:val="00EC2DEC"/>
    <w:rsid w:val="00EF3DEE"/>
    <w:rsid w:val="00F35B44"/>
    <w:rsid w:val="00F405A4"/>
    <w:rsid w:val="00F8577F"/>
    <w:rsid w:val="00F86152"/>
    <w:rsid w:val="00F93AA3"/>
    <w:rsid w:val="00F9482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8EB2"/>
  <w15:docId w15:val="{3E23E868-A3CB-47E2-A207-FE4E1F3B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  <w:style w:type="character" w:styleId="aa">
    <w:name w:val="Hyperlink"/>
    <w:basedOn w:val="a0"/>
    <w:uiPriority w:val="99"/>
    <w:unhideWhenUsed/>
    <w:rsid w:val="004E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76C64C3966671D7DCBCD45456AE57E06499F609045C81E8E1CA2AAE30A7EC922EDA7A38D6C4r8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18</cp:revision>
  <cp:lastPrinted>2023-09-14T09:47:00Z</cp:lastPrinted>
  <dcterms:created xsi:type="dcterms:W3CDTF">2023-07-03T11:33:00Z</dcterms:created>
  <dcterms:modified xsi:type="dcterms:W3CDTF">2024-06-14T12:33:00Z</dcterms:modified>
</cp:coreProperties>
</file>