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89" w:rsidRDefault="00833D89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37E98" w:rsidRDefault="00D37E98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37E98" w:rsidRDefault="00D37E98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37E98" w:rsidRDefault="00D37E98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37E98" w:rsidRDefault="00D37E98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37E98" w:rsidRDefault="00D37E98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37E98" w:rsidRDefault="00D37E98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37E98" w:rsidRDefault="00D37E98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37E98" w:rsidRDefault="00D37E98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57B23" w:rsidRDefault="00157B23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О внесении изменений в отдельные законодательные акты</w:t>
      </w:r>
    </w:p>
    <w:p w:rsidR="00157B23" w:rsidRDefault="00157B23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Республики Татарстан</w:t>
      </w:r>
    </w:p>
    <w:p w:rsidR="00D37E98" w:rsidRDefault="00D37E98" w:rsidP="00D37E98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7E98" w:rsidRPr="00D37E98" w:rsidRDefault="00D37E98" w:rsidP="00D37E98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7E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Принят </w:t>
      </w:r>
    </w:p>
    <w:p w:rsidR="00D37E98" w:rsidRPr="00D37E98" w:rsidRDefault="00D37E98" w:rsidP="00D37E98">
      <w:pPr>
        <w:keepNext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Советом </w:t>
      </w:r>
    </w:p>
    <w:p w:rsidR="00D37E98" w:rsidRPr="00D37E98" w:rsidRDefault="00D37E98" w:rsidP="00D37E98">
      <w:pPr>
        <w:keepNext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98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D37E98" w:rsidRPr="00D37E98" w:rsidRDefault="00D37E98" w:rsidP="00D37E98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37E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8 июня </w:t>
      </w:r>
      <w:r w:rsidRPr="00D37E98">
        <w:rPr>
          <w:rFonts w:ascii="Times New Roman" w:hAnsi="Times New Roman"/>
          <w:sz w:val="28"/>
          <w:szCs w:val="28"/>
        </w:rPr>
        <w:t>2026 года</w:t>
      </w:r>
    </w:p>
    <w:p w:rsidR="00327B65" w:rsidRDefault="00327B65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57B23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Статья 1</w:t>
      </w:r>
    </w:p>
    <w:p w:rsidR="00157B23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D1F66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в </w:t>
      </w:r>
      <w:r>
        <w:rPr>
          <w:rFonts w:ascii="Times New Roman" w:eastAsiaTheme="minorHAnsi" w:hAnsi="Times New Roman"/>
          <w:sz w:val="28"/>
          <w:szCs w:val="28"/>
        </w:rPr>
        <w:t xml:space="preserve">Закон Республики Татарстан от 9 августа 2003 года № 33-ЗРТ          </w:t>
      </w:r>
      <w:r w:rsidR="00F63102"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sz w:val="28"/>
          <w:szCs w:val="28"/>
        </w:rPr>
        <w:t xml:space="preserve">«О референдуме Республики Татарстан» (Ведомости Государственного Совета Татарстана, 2003, № 8; 2005, № 3 (I часть); 2008, № 6; 2010, № 10 (II часть); 2011,     </w:t>
      </w:r>
      <w:r w:rsidR="00F63102">
        <w:rPr>
          <w:rFonts w:ascii="Times New Roman" w:eastAsiaTheme="minorHAnsi" w:hAnsi="Times New Roman"/>
          <w:sz w:val="28"/>
          <w:szCs w:val="28"/>
        </w:rPr>
        <w:t xml:space="preserve">    </w:t>
      </w:r>
      <w:r>
        <w:rPr>
          <w:rFonts w:ascii="Times New Roman" w:eastAsiaTheme="minorHAnsi" w:hAnsi="Times New Roman"/>
          <w:sz w:val="28"/>
          <w:szCs w:val="28"/>
        </w:rPr>
        <w:t xml:space="preserve">№ 8 (I часть), № 12 (I часть); 2013, № 10; 2014, № 5; 2015, № 5; 2016, № 6 (I часть); Собрание законодательства Республики Татарстан, 2018, № 44 (часть I), № 83  </w:t>
      </w:r>
      <w:r w:rsidR="00F63102"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sz w:val="28"/>
          <w:szCs w:val="28"/>
        </w:rPr>
        <w:t xml:space="preserve">(часть I); 2019, № 28 (часть I); 2020, № 4 (часть I); </w:t>
      </w:r>
      <w:r w:rsidR="00F63102">
        <w:rPr>
          <w:rFonts w:ascii="Times New Roman" w:eastAsiaTheme="minorHAnsi" w:hAnsi="Times New Roman"/>
          <w:sz w:val="28"/>
          <w:szCs w:val="28"/>
        </w:rPr>
        <w:t xml:space="preserve">2021, № 29 (часть I), № 93 </w:t>
      </w:r>
      <w:r>
        <w:rPr>
          <w:rFonts w:ascii="Times New Roman" w:eastAsiaTheme="minorHAnsi" w:hAnsi="Times New Roman"/>
          <w:sz w:val="28"/>
          <w:szCs w:val="28"/>
        </w:rPr>
        <w:t xml:space="preserve">(часть I); 2022, № 77 (часть I); 2023, № 11 (часть I), № 27 (часть I), № 73 (часть I); 2024, № 18 (часть I), № 44 (часть I), № 79 (часть I); 2025, № 85 (часть I) следующие изменения: </w:t>
      </w:r>
    </w:p>
    <w:p w:rsidR="007D1F66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E10DF6" w:rsidRDefault="00626523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1</w:t>
      </w:r>
      <w:r w:rsidR="007D1F66" w:rsidRPr="00E10DF6">
        <w:rPr>
          <w:rFonts w:ascii="Times New Roman" w:eastAsiaTheme="minorHAnsi" w:hAnsi="Times New Roman"/>
          <w:sz w:val="28"/>
          <w:szCs w:val="28"/>
        </w:rPr>
        <w:t>) в пункте 7</w:t>
      </w:r>
      <w:r w:rsidR="007D1F66" w:rsidRPr="00E10DF6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7D1F66" w:rsidRPr="00E10DF6">
        <w:rPr>
          <w:rFonts w:ascii="Times New Roman" w:eastAsiaTheme="minorHAnsi" w:hAnsi="Times New Roman"/>
          <w:sz w:val="28"/>
          <w:szCs w:val="28"/>
        </w:rPr>
        <w:t xml:space="preserve"> статьи 22 слово «(или)» исключить, слова «комиссией, организующей референдум» заменить словами «Центральной избирательной комиссией Российской Федерации»;</w:t>
      </w:r>
    </w:p>
    <w:p w:rsidR="007D1F66" w:rsidRPr="00E10DF6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2</w:t>
      </w:r>
      <w:r w:rsidR="007D1F66" w:rsidRPr="00E10DF6">
        <w:rPr>
          <w:rFonts w:ascii="Times New Roman" w:eastAsiaTheme="minorHAnsi" w:hAnsi="Times New Roman"/>
          <w:sz w:val="28"/>
          <w:szCs w:val="28"/>
        </w:rPr>
        <w:t xml:space="preserve">) в пункте 5 статьи 26 слова «формирует и уточняет глава местной администрации муниципального района, городского округа» </w:t>
      </w:r>
      <w:r w:rsidR="007D1F66" w:rsidRPr="00E10DF6">
        <w:rPr>
          <w:rFonts w:ascii="Times New Roman" w:hAnsi="Times New Roman"/>
          <w:sz w:val="28"/>
          <w:szCs w:val="28"/>
        </w:rPr>
        <w:t>заменить словами «</w:t>
      </w:r>
      <w:r w:rsidR="007D1F66" w:rsidRPr="00E10DF6">
        <w:rPr>
          <w:rFonts w:ascii="Times New Roman" w:eastAsiaTheme="minorHAnsi" w:hAnsi="Times New Roman"/>
          <w:sz w:val="28"/>
          <w:szCs w:val="28"/>
        </w:rPr>
        <w:t xml:space="preserve">для составления списков участников референдума формируются с использованием государственной системы регистрации (учета) 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 xml:space="preserve">избирателей, 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участников референдума»;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3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пункте 5 статьи 34 слова «в том числе» заменить словами «а также»;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4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44:</w:t>
      </w:r>
    </w:p>
    <w:p w:rsidR="007D1F66" w:rsidRPr="00327B65" w:rsidRDefault="007D1F66" w:rsidP="007D1F6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пункт 9 </w:t>
      </w:r>
      <w:r w:rsidRPr="00327B65">
        <w:rPr>
          <w:rFonts w:ascii="Times New Roman" w:hAnsi="Times New Roman"/>
          <w:sz w:val="28"/>
          <w:szCs w:val="28"/>
        </w:rPr>
        <w:t>дополнить словами «с учетом требований законодательства Российской Федерации»;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пункт 10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«10.</w:t>
      </w:r>
      <w:r w:rsidRPr="00327B65">
        <w:rPr>
          <w:rFonts w:ascii="Times New Roman" w:hAnsi="Times New Roman"/>
          <w:sz w:val="28"/>
          <w:szCs w:val="28"/>
        </w:rPr>
        <w:t xml:space="preserve"> При проведении референдума порядок открытия, ведения и закрытия указанного в пункте 9 настоящей статьи счета устанавливается </w:t>
      </w:r>
      <w:r w:rsidRPr="00327B65">
        <w:rPr>
          <w:rFonts w:ascii="Times New Roman" w:eastAsiaTheme="minorHAnsi" w:hAnsi="Times New Roman"/>
          <w:iCs/>
          <w:sz w:val="28"/>
          <w:szCs w:val="28"/>
        </w:rPr>
        <w:t xml:space="preserve">Центральной </w:t>
      </w:r>
      <w:r w:rsidRPr="00327B65">
        <w:rPr>
          <w:rFonts w:ascii="Times New Roman" w:eastAsiaTheme="minorHAnsi" w:hAnsi="Times New Roman"/>
          <w:iCs/>
          <w:sz w:val="28"/>
          <w:szCs w:val="28"/>
        </w:rPr>
        <w:lastRenderedPageBreak/>
        <w:t xml:space="preserve">избирательной комиссией Республики Татарстан </w:t>
      </w:r>
      <w:r w:rsidRPr="00327B65">
        <w:rPr>
          <w:rFonts w:ascii="Times New Roman" w:hAnsi="Times New Roman"/>
          <w:sz w:val="28"/>
          <w:szCs w:val="28"/>
        </w:rPr>
        <w:t>по согласованию с территориальным учреждением Центрального банка Российской Федерации в Республике Татарстан. Порядок открытия, ведения и закрытия специального счета фонда референдума без личного присутствия (дистанционно)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 Порядок и формы учета и отчетности о поступлении средств фонда референдума и расходовании этих средств, в том числе по каждой операции, устанавливаются Центральной избирательной комиссией Республики Татарстан.»;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5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45: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абзац первый пункта 8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«8. Центральная избирательная комиссия Республики Татарстан до дня голосования на референдуме периодически размещает на своем официальном сайте в информационно-телекоммуникационной сети «Интернет» сведения о поступле</w:t>
      </w:r>
      <w:r w:rsidR="007D5116">
        <w:rPr>
          <w:rFonts w:ascii="Times New Roman" w:eastAsiaTheme="minorHAnsi" w:hAnsi="Times New Roman"/>
          <w:sz w:val="28"/>
          <w:szCs w:val="28"/>
        </w:rPr>
        <w:t>нии и расходовании средств фонда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референдума. Обязательному размещению подлежат сведения:»;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пункт 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Копия финансового отчета, указанного в </w:t>
      </w:r>
      <w:hyperlink r:id="rId8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9 настоящей статьи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 не позднее чем через пять дней со дня его получения размеща</w:t>
      </w:r>
      <w:r w:rsidR="009A2188">
        <w:rPr>
          <w:rFonts w:ascii="Times New Roman" w:eastAsiaTheme="minorHAnsi" w:hAnsi="Times New Roman"/>
          <w:sz w:val="28"/>
          <w:szCs w:val="28"/>
        </w:rPr>
        <w:t>е</w:t>
      </w:r>
      <w:r w:rsidRPr="00327B65">
        <w:rPr>
          <w:rFonts w:ascii="Times New Roman" w:eastAsiaTheme="minorHAnsi" w:hAnsi="Times New Roman"/>
          <w:sz w:val="28"/>
          <w:szCs w:val="28"/>
        </w:rPr>
        <w:t>тся Центральной избирательной комиссией Республики Татарстан на своем официальном сайте в информационно-телекоммуникационной сети «Интернет».»;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6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пункте 9 статьи 49 слова «чем за один день до дня (первого дня)» заменить словами «дня, предшествующего дню (первому дню)»;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7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пункт 14 статьи 50 после слова «</w:t>
      </w:r>
      <w:r w:rsidR="007D1F66" w:rsidRPr="00327B65">
        <w:rPr>
          <w:rFonts w:ascii="Times New Roman" w:hAnsi="Times New Roman"/>
          <w:sz w:val="28"/>
          <w:szCs w:val="28"/>
        </w:rPr>
        <w:t xml:space="preserve">носителе» дополнить словами </w:t>
      </w:r>
      <w:r w:rsidR="007D1F66" w:rsidRPr="00327B65">
        <w:rPr>
          <w:rFonts w:ascii="Times New Roman" w:hAnsi="Times New Roman"/>
          <w:sz w:val="28"/>
          <w:szCs w:val="28"/>
        </w:rPr>
        <w:br/>
        <w:t xml:space="preserve">«, в пределах округа референдума, в котором участник референдума  обладает </w:t>
      </w:r>
      <w:r w:rsidR="009A2188">
        <w:rPr>
          <w:rFonts w:ascii="Times New Roman" w:hAnsi="Times New Roman"/>
          <w:sz w:val="28"/>
          <w:szCs w:val="28"/>
        </w:rPr>
        <w:t>правом на участие в референдуме</w:t>
      </w:r>
      <w:r w:rsidR="007D1F66" w:rsidRPr="00327B65">
        <w:rPr>
          <w:rFonts w:ascii="Times New Roman" w:hAnsi="Times New Roman"/>
          <w:sz w:val="28"/>
          <w:szCs w:val="28"/>
        </w:rPr>
        <w:t>»;</w:t>
      </w: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8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пункт 1</w:t>
      </w:r>
      <w:r w:rsidR="007D1F66"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 xml:space="preserve"> статьи 52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>. В соответствии с Федеральным законом по решению Центральной избирательной комиссии Республики Татарстан в порядке, установленном Центральной избирательной комиссией Российской Федерации, протокол участковой комиссии об итогах голосования может быть составлен в электронном виде.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E10DF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9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53:</w:t>
      </w:r>
    </w:p>
    <w:p w:rsidR="007D1F66" w:rsidRPr="00327B65" w:rsidRDefault="007D1F66" w:rsidP="00E10D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lastRenderedPageBreak/>
        <w:t xml:space="preserve">а) в абзаце первом пункта 30 слова «или комплексы для электронного голосования», слова «, комплексов для электронного голосования» и слова </w:t>
      </w:r>
      <w:r w:rsidR="009A2188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="009A2188">
        <w:rPr>
          <w:rFonts w:ascii="Times New Roman" w:hAnsi="Times New Roman"/>
          <w:sz w:val="28"/>
          <w:szCs w:val="28"/>
        </w:rPr>
        <w:t xml:space="preserve">   </w:t>
      </w:r>
      <w:r w:rsidRPr="00327B65">
        <w:rPr>
          <w:rFonts w:ascii="Times New Roman" w:hAnsi="Times New Roman"/>
          <w:sz w:val="28"/>
          <w:szCs w:val="28"/>
        </w:rPr>
        <w:t>«</w:t>
      </w:r>
      <w:proofErr w:type="gramEnd"/>
      <w:r w:rsidRPr="00327B65">
        <w:rPr>
          <w:rFonts w:ascii="Times New Roman" w:hAnsi="Times New Roman"/>
          <w:sz w:val="28"/>
          <w:szCs w:val="28"/>
        </w:rPr>
        <w:t>и комплексы для электронного голосования» исключить;</w:t>
      </w:r>
    </w:p>
    <w:p w:rsidR="007D1F66" w:rsidRPr="00327B65" w:rsidRDefault="007D1F66" w:rsidP="00E1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б) в пункте 33</w:t>
      </w:r>
      <w:r w:rsidRPr="00327B6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27B65">
        <w:rPr>
          <w:rFonts w:ascii="Times New Roman" w:hAnsi="Times New Roman"/>
          <w:sz w:val="28"/>
          <w:szCs w:val="28"/>
        </w:rPr>
        <w:t>слова «</w:t>
      </w:r>
      <w:r w:rsidRPr="00327B65">
        <w:rPr>
          <w:rFonts w:ascii="Times New Roman" w:eastAsiaTheme="minorHAnsi" w:hAnsi="Times New Roman"/>
          <w:sz w:val="28"/>
          <w:szCs w:val="28"/>
        </w:rPr>
        <w:t>комплексов для электронного голосования,» исключить;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10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54: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пункт 3 дополнить новым четвертым предложением следующего содержания: «Если протокол составлен в электронном виде, его копия изготавливается путем распечатки протокола на бумажном носителе и заверяется в порядке, установленном Федеральным </w:t>
      </w:r>
      <w:hyperlink r:id="rId9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законом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дополнить пунктом 3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«3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>. В соответствии с Федеральным законом по решению Центральной избирательной комиссии Республики Татарстан в порядке, установленном Центральной избирательной комиссией Российской Федерации, сводная таблица и протокол об итогах голосования могут быть составлены в электронном виде. Особенности установления итогов голосования, определения результатов референдума Центральной избирательной комиссией Республики Татарстан в таком случае устанавливаются Центральной избирательной комиссией Российской Федерации.».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7D1F66" w:rsidP="007D1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b/>
          <w:bCs/>
          <w:sz w:val="28"/>
          <w:szCs w:val="28"/>
        </w:rPr>
        <w:t>Статья 2</w:t>
      </w:r>
      <w:r w:rsidRPr="00327B65">
        <w:rPr>
          <w:rFonts w:ascii="Times New Roman" w:hAnsi="Times New Roman"/>
          <w:b/>
          <w:sz w:val="28"/>
          <w:szCs w:val="28"/>
        </w:rPr>
        <w:t xml:space="preserve"> </w:t>
      </w:r>
    </w:p>
    <w:p w:rsidR="007D1F66" w:rsidRPr="00327B65" w:rsidRDefault="007D1F66" w:rsidP="007D1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F66" w:rsidRPr="00327B65" w:rsidRDefault="007D1F66" w:rsidP="007D1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Внести в Закон Республики Татарстан от 24 марта 2004 года № 23-ЗРТ           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        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«О местном референдуме» (Ведомости Государственного Совета Татарстана, 2004, 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 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№ 3 (II часть); 2005, № 3 (I часть); 2008, № 5 (II часть); 2010, № 10 (II часть); 2011, 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  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№ 8 </w:t>
      </w:r>
      <w:r w:rsidRPr="00327B65">
        <w:rPr>
          <w:rFonts w:ascii="Times New Roman" w:eastAsiaTheme="minorHAnsi" w:hAnsi="Times New Roman"/>
          <w:sz w:val="28"/>
          <w:szCs w:val="28"/>
        </w:rPr>
        <w:t>(I часть),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 № 12 </w:t>
      </w:r>
      <w:r w:rsidRPr="00327B65">
        <w:rPr>
          <w:rFonts w:ascii="Times New Roman" w:eastAsiaTheme="minorHAnsi" w:hAnsi="Times New Roman"/>
          <w:sz w:val="28"/>
          <w:szCs w:val="28"/>
        </w:rPr>
        <w:t>(I часть)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>; 2013, № 10; 2014, № 5; 2015, № 5; 2016, № 6 (I часть); Собрание законодательства Республики Татарстан, 201</w:t>
      </w:r>
      <w:r w:rsidR="002C5171">
        <w:rPr>
          <w:rFonts w:ascii="Times New Roman" w:eastAsiaTheme="minorHAnsi" w:hAnsi="Times New Roman"/>
          <w:bCs/>
          <w:sz w:val="28"/>
          <w:szCs w:val="28"/>
        </w:rPr>
        <w:t xml:space="preserve">8, № 44 (часть 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I), № 83      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>(часть I); 2019, № 28 (часть I); 2020, № 4 (часть I);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 2021, № 29 (часть I), № 93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(часть I); 2022, № 77 (часть I); 2023, № 11 (часть I), № 27 (часть I), № 73 (часть I); 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2024, № 18 (часть I), № 44 (часть I), № 79 (часть I); 2025, № 85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(часть I) 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следующие изменения: </w:t>
      </w:r>
    </w:p>
    <w:p w:rsidR="007D1F66" w:rsidRPr="00327B65" w:rsidRDefault="007D1F66" w:rsidP="007D1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7D1F66" w:rsidP="00626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1) в пункте 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статьи 24 слово «(или)» исключить, слова «комиссией, организующей референдум» заменить словами «Центральной избирательной комиссией Российской Федерации»;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2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 xml:space="preserve">) в пункте 6 статьи 27 слова «формирует и уточняет глава местной администрации муниципального района, городского округа» </w:t>
      </w:r>
      <w:r w:rsidR="007D1F66" w:rsidRPr="00327B65">
        <w:rPr>
          <w:rFonts w:ascii="Times New Roman" w:hAnsi="Times New Roman"/>
          <w:sz w:val="28"/>
          <w:szCs w:val="28"/>
        </w:rPr>
        <w:t>заменить словами «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для составления списков участников референдума формируются с использованием государственной системы регистрации (учета)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 xml:space="preserve"> избирателей, 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участников референдума»;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3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пункте 5 статьи 36 слова «в том числе» заменить словами «а также»;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4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 xml:space="preserve">) в статье 46: </w:t>
      </w:r>
    </w:p>
    <w:p w:rsidR="007D1F66" w:rsidRPr="00327B65" w:rsidRDefault="007D1F66" w:rsidP="007D1F6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lastRenderedPageBreak/>
        <w:t xml:space="preserve">а) пункт 9 </w:t>
      </w:r>
      <w:r w:rsidRPr="00327B65">
        <w:rPr>
          <w:rFonts w:ascii="Times New Roman" w:hAnsi="Times New Roman"/>
          <w:sz w:val="28"/>
          <w:szCs w:val="28"/>
        </w:rPr>
        <w:t>дополнить словами «с учетом требований законодательства Российской Федерации»;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пункт 11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«11.</w:t>
      </w:r>
      <w:r w:rsidRPr="00327B65">
        <w:rPr>
          <w:rFonts w:ascii="Times New Roman" w:hAnsi="Times New Roman"/>
          <w:sz w:val="28"/>
          <w:szCs w:val="28"/>
        </w:rPr>
        <w:t xml:space="preserve"> При проведении референдума порядок открытия, ведения и закрытия указанного в пункте 9 настоящей статьи счета устанавливается </w:t>
      </w:r>
      <w:r w:rsidRPr="00327B65">
        <w:rPr>
          <w:rFonts w:ascii="Times New Roman" w:eastAsiaTheme="minorHAnsi" w:hAnsi="Times New Roman"/>
          <w:iCs/>
          <w:sz w:val="28"/>
          <w:szCs w:val="28"/>
        </w:rPr>
        <w:t xml:space="preserve">Центральной избирательной комиссией Республики Татарстан </w:t>
      </w:r>
      <w:r w:rsidRPr="00327B65">
        <w:rPr>
          <w:rFonts w:ascii="Times New Roman" w:hAnsi="Times New Roman"/>
          <w:sz w:val="28"/>
          <w:szCs w:val="28"/>
        </w:rPr>
        <w:t xml:space="preserve">по согласованию с территориальным учреждением Центрального банка Российской Федерации </w:t>
      </w:r>
      <w:r w:rsidR="003A6EAE">
        <w:rPr>
          <w:rFonts w:ascii="Times New Roman" w:hAnsi="Times New Roman"/>
          <w:sz w:val="28"/>
          <w:szCs w:val="28"/>
        </w:rPr>
        <w:t xml:space="preserve">                   </w:t>
      </w:r>
      <w:r w:rsidRPr="00327B65">
        <w:rPr>
          <w:rFonts w:ascii="Times New Roman" w:hAnsi="Times New Roman"/>
          <w:sz w:val="28"/>
          <w:szCs w:val="28"/>
        </w:rPr>
        <w:t xml:space="preserve">в Республике Татарстан. Порядок открытия, ведения и закрытия специального счета фонда референдума без личного присутствия (дистанционно) устанавливается Центральной избирательной комиссией Российской Федерации по согласованию </w:t>
      </w:r>
      <w:r w:rsidR="003A6EAE">
        <w:rPr>
          <w:rFonts w:ascii="Times New Roman" w:hAnsi="Times New Roman"/>
          <w:sz w:val="28"/>
          <w:szCs w:val="28"/>
        </w:rPr>
        <w:t xml:space="preserve">         </w:t>
      </w:r>
      <w:r w:rsidRPr="00327B65">
        <w:rPr>
          <w:rFonts w:ascii="Times New Roman" w:hAnsi="Times New Roman"/>
          <w:sz w:val="28"/>
          <w:szCs w:val="28"/>
        </w:rPr>
        <w:t xml:space="preserve">с Центральным банком Российской Федерации и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 Порядок и формы учета </w:t>
      </w:r>
      <w:r w:rsidR="003A6EAE">
        <w:rPr>
          <w:rFonts w:ascii="Times New Roman" w:hAnsi="Times New Roman"/>
          <w:sz w:val="28"/>
          <w:szCs w:val="28"/>
        </w:rPr>
        <w:t xml:space="preserve">                         </w:t>
      </w:r>
      <w:r w:rsidRPr="00327B65">
        <w:rPr>
          <w:rFonts w:ascii="Times New Roman" w:hAnsi="Times New Roman"/>
          <w:sz w:val="28"/>
          <w:szCs w:val="28"/>
        </w:rPr>
        <w:t xml:space="preserve">и отчетности о поступлении средств фонда референдума и расходовании этих средств, в том числе по каждой операции, устанавливаются </w:t>
      </w:r>
      <w:r w:rsidR="00C37EC5" w:rsidRPr="00327B65">
        <w:rPr>
          <w:rFonts w:ascii="Times New Roman" w:hAnsi="Times New Roman"/>
          <w:sz w:val="28"/>
          <w:szCs w:val="28"/>
        </w:rPr>
        <w:t xml:space="preserve">территориальной </w:t>
      </w:r>
      <w:r w:rsidR="003A6EAE">
        <w:rPr>
          <w:rFonts w:ascii="Times New Roman" w:hAnsi="Times New Roman"/>
          <w:sz w:val="28"/>
          <w:szCs w:val="28"/>
        </w:rPr>
        <w:t>комиссией</w:t>
      </w:r>
      <w:r w:rsidRPr="00327B65">
        <w:rPr>
          <w:rFonts w:ascii="Times New Roman" w:hAnsi="Times New Roman"/>
          <w:sz w:val="28"/>
          <w:szCs w:val="28"/>
        </w:rPr>
        <w:t>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5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47: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абзац первый пункта 8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«8. Территориальная комиссия до дня голосования на референдуме периодически размещает на своем официальном сайте в информационно-телекоммуникационной сети «Интернет» (в случае отсутствия такого сайта </w:t>
      </w:r>
      <w:r w:rsidR="00D91D93" w:rsidRPr="00F025AC">
        <w:rPr>
          <w:rFonts w:ascii="Times New Roman" w:hAnsi="Times New Roman"/>
          <w:sz w:val="28"/>
          <w:szCs w:val="28"/>
        </w:rPr>
        <w:t>–</w:t>
      </w:r>
      <w:r w:rsidR="00D91D93">
        <w:rPr>
          <w:sz w:val="30"/>
          <w:szCs w:val="30"/>
        </w:rPr>
        <w:t xml:space="preserve"> </w:t>
      </w:r>
      <w:r w:rsidRPr="00327B65">
        <w:rPr>
          <w:rFonts w:ascii="Times New Roman" w:eastAsiaTheme="minorHAnsi" w:hAnsi="Times New Roman"/>
          <w:sz w:val="28"/>
          <w:szCs w:val="28"/>
        </w:rPr>
        <w:t>на официальном сайте Центральной избирательной комиссии Республики Татарстан в информационно-телекоммуникационной сети «Интернет») сведения о поступлении и расходовании средств фонда референдума. Обязательному размещению подлежат сведения:»;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пункт 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Копия финансового отчета, указанного в </w:t>
      </w:r>
      <w:hyperlink r:id="rId10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9 настоящей статьи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, не позднее чем через пять дней со дня его получения размещается территориальной комиссией на своем официальном сайте в информационно-телекоммуникационной сети «Интернет», а в случае отсутствия такого сайта </w:t>
      </w:r>
      <w:r w:rsidR="00D91D93" w:rsidRPr="00F025AC">
        <w:rPr>
          <w:rFonts w:ascii="Times New Roman" w:hAnsi="Times New Roman"/>
          <w:sz w:val="28"/>
          <w:szCs w:val="28"/>
        </w:rPr>
        <w:t>–</w:t>
      </w:r>
      <w:r w:rsidR="00D91D93">
        <w:rPr>
          <w:sz w:val="30"/>
          <w:szCs w:val="30"/>
        </w:rPr>
        <w:t xml:space="preserve"> </w:t>
      </w:r>
      <w:r w:rsidRPr="00327B65">
        <w:rPr>
          <w:rFonts w:ascii="Times New Roman" w:eastAsiaTheme="minorHAnsi" w:hAnsi="Times New Roman"/>
          <w:sz w:val="28"/>
          <w:szCs w:val="28"/>
        </w:rPr>
        <w:t>на официальном сайте Центральной избирательной комиссии Республики Татарстан в информационно-телекоммуникационной сети «Интернет».»;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6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пункте 8 статьи 51 слова «чем за один день до дня (первого дня)» заменить словами «дня, предшествующего дню (первому дню)»;</w:t>
      </w:r>
    </w:p>
    <w:p w:rsidR="00C07902" w:rsidRPr="00327B65" w:rsidRDefault="00C07902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7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пункт 14 статьи 52 после слова «</w:t>
      </w:r>
      <w:r w:rsidR="007D1F66" w:rsidRPr="00327B65">
        <w:rPr>
          <w:rFonts w:ascii="Times New Roman" w:hAnsi="Times New Roman"/>
          <w:sz w:val="28"/>
          <w:szCs w:val="28"/>
        </w:rPr>
        <w:t xml:space="preserve">носителе» дополнить словами </w:t>
      </w:r>
      <w:r w:rsidR="007D1F66" w:rsidRPr="00327B65">
        <w:rPr>
          <w:rFonts w:ascii="Times New Roman" w:hAnsi="Times New Roman"/>
          <w:sz w:val="28"/>
          <w:szCs w:val="28"/>
        </w:rPr>
        <w:br/>
        <w:t>«, в пределах округа референдума, в котором участник референдума  обладает правом на участие в референдуме»;</w:t>
      </w: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8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пункт 1</w:t>
      </w:r>
      <w:r w:rsidR="007D1F66"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 xml:space="preserve"> статьи 54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lastRenderedPageBreak/>
        <w:t>«1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>. В соответствии с Федеральным законом «Об основных гарантиях избирательных прав и права на участие в референдуме граждан Российской Федерации» по решению комиссии, организующей референдум, в порядке, установленном Центральной избирательной комиссией Российской Федерации, протокол участковой комиссии об итогах голосования может быть составлен в электронном виде.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4E1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9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55:</w:t>
      </w:r>
    </w:p>
    <w:p w:rsidR="007D1F66" w:rsidRPr="00327B65" w:rsidRDefault="007D1F66" w:rsidP="004E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327B65">
        <w:rPr>
          <w:rFonts w:ascii="Times New Roman" w:hAnsi="Times New Roman"/>
          <w:sz w:val="28"/>
          <w:szCs w:val="28"/>
        </w:rPr>
        <w:t xml:space="preserve">в абзаце первом пункта 30 слова «или комплексы для электронного голосования», слова «, комплексов для электронного голосования» и слова </w:t>
      </w:r>
      <w:r w:rsidR="00BA1120" w:rsidRPr="00BA1120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="00BA1120" w:rsidRPr="00BA1120">
        <w:rPr>
          <w:rFonts w:ascii="Times New Roman" w:hAnsi="Times New Roman"/>
          <w:sz w:val="28"/>
          <w:szCs w:val="28"/>
        </w:rPr>
        <w:t xml:space="preserve">   </w:t>
      </w:r>
      <w:r w:rsidRPr="00327B65">
        <w:rPr>
          <w:rFonts w:ascii="Times New Roman" w:hAnsi="Times New Roman"/>
          <w:sz w:val="28"/>
          <w:szCs w:val="28"/>
        </w:rPr>
        <w:t>«</w:t>
      </w:r>
      <w:proofErr w:type="gramEnd"/>
      <w:r w:rsidRPr="00327B65">
        <w:rPr>
          <w:rFonts w:ascii="Times New Roman" w:hAnsi="Times New Roman"/>
          <w:sz w:val="28"/>
          <w:szCs w:val="28"/>
        </w:rPr>
        <w:t>и комплексы для электронного голосования» исключить;</w:t>
      </w:r>
    </w:p>
    <w:p w:rsidR="007D1F66" w:rsidRPr="00327B65" w:rsidRDefault="007D1F66" w:rsidP="004E1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б) в пункте 30</w:t>
      </w:r>
      <w:r w:rsidRPr="00327B65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327B65">
        <w:rPr>
          <w:rFonts w:ascii="Times New Roman" w:hAnsi="Times New Roman"/>
          <w:sz w:val="28"/>
          <w:szCs w:val="28"/>
        </w:rPr>
        <w:t>слова «</w:t>
      </w:r>
      <w:r w:rsidRPr="00327B65">
        <w:rPr>
          <w:rFonts w:ascii="Times New Roman" w:eastAsiaTheme="minorHAnsi" w:hAnsi="Times New Roman"/>
          <w:sz w:val="28"/>
          <w:szCs w:val="28"/>
        </w:rPr>
        <w:t>комплексов для электронного голосования,» исключить;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10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56: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пункт 7 дополнить новым третьим предложением следующего содержания: «Если протокол составлен в электронном виде, его копия изготавливается путем распечатки протокола на бумажном носителе и заверяется в порядке, установленном Федеральным </w:t>
      </w:r>
      <w:hyperlink r:id="rId11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законом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дополнить пунктом 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</w:t>
      </w:r>
      <w:r w:rsidR="007D5116">
        <w:rPr>
          <w:rFonts w:ascii="Times New Roman" w:eastAsiaTheme="minorHAnsi" w:hAnsi="Times New Roman"/>
          <w:sz w:val="28"/>
          <w:szCs w:val="28"/>
        </w:rPr>
        <w:t>В соответствии с</w:t>
      </w:r>
      <w:r w:rsidR="007D5116" w:rsidRPr="007D5116">
        <w:rPr>
          <w:rFonts w:ascii="Times New Roman" w:eastAsiaTheme="minorHAnsi" w:hAnsi="Times New Roman"/>
          <w:sz w:val="28"/>
          <w:szCs w:val="28"/>
        </w:rPr>
        <w:t xml:space="preserve"> </w:t>
      </w:r>
      <w:r w:rsidR="007D5116" w:rsidRPr="00327B65">
        <w:rPr>
          <w:rFonts w:ascii="Times New Roman" w:eastAsiaTheme="minorHAnsi" w:hAnsi="Times New Roman"/>
          <w:sz w:val="28"/>
          <w:szCs w:val="28"/>
        </w:rPr>
        <w:t>Федеральным законом «Об основных гарантиях избирательных прав и права на участие в референдуме граждан Российской Федерации»</w:t>
      </w:r>
      <w:r w:rsidR="007D5116">
        <w:rPr>
          <w:rFonts w:ascii="Times New Roman" w:eastAsiaTheme="minorHAnsi" w:hAnsi="Times New Roman"/>
          <w:sz w:val="28"/>
          <w:szCs w:val="28"/>
        </w:rPr>
        <w:t xml:space="preserve"> п</w:t>
      </w:r>
      <w:r w:rsidRPr="00327B65">
        <w:rPr>
          <w:rFonts w:ascii="Times New Roman" w:eastAsiaTheme="minorHAnsi" w:hAnsi="Times New Roman"/>
          <w:sz w:val="28"/>
          <w:szCs w:val="28"/>
        </w:rPr>
        <w:t>о решению комиссии, организующей референдум, в порядке, установленном Центральной избирательной комиссией Российской Федерации, сводная таблица и протокол об итогах голосования могут быть составлены в электронном виде. Особенности установления итогов голосования, определения результатов референдума соответствующей комиссией в таком случае устанавливаются Центральной избирательной комиссией Российской Федерации.».</w:t>
      </w:r>
    </w:p>
    <w:p w:rsidR="007D1F66" w:rsidRPr="00327B65" w:rsidRDefault="007D1F66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D1F66" w:rsidRPr="00327B65" w:rsidRDefault="007D1F66" w:rsidP="007D1F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B65">
        <w:rPr>
          <w:rFonts w:ascii="Times New Roman" w:hAnsi="Times New Roman"/>
          <w:b/>
          <w:sz w:val="28"/>
          <w:szCs w:val="28"/>
          <w:shd w:val="clear" w:color="auto" w:fill="FFFFFF"/>
        </w:rPr>
        <w:t>Статья 3</w:t>
      </w:r>
    </w:p>
    <w:p w:rsidR="007D1F66" w:rsidRPr="00327B65" w:rsidRDefault="007D1F66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в Избирательный кодекс Республики Татарстан (Ведомости Государственного Совета Татарстана, 2007, № 5, № 12 (I часть); 2010, № 6 </w:t>
      </w:r>
      <w:r w:rsidRPr="00327B65">
        <w:rPr>
          <w:rFonts w:ascii="Times New Roman" w:hAnsi="Times New Roman"/>
          <w:sz w:val="28"/>
          <w:szCs w:val="28"/>
          <w:shd w:val="clear" w:color="auto" w:fill="FFFFFF"/>
        </w:rPr>
        <w:br/>
        <w:t>(I часть); 2011, № 8 (I часть), № 12 (I часть); 2012, № 6</w:t>
      </w:r>
      <w:r w:rsidR="00F63102"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 (I часть); 2013, № 10; 2014,       </w:t>
      </w:r>
      <w:r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№ 5; 2015, № 5; 2016, № 4, № 6 (I часть); Собрание законодательства Республики Татарстан, 2017, № 27 (часть I), № 52 (часть I), № 55 (часть I); 2018, № 44 (часть I), </w:t>
      </w:r>
      <w:r w:rsidR="00F63102"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№ 83 (часть I); 2019, № 2 (часть I), № 28 (часть I); 2020, № 4 (часть I); 2021, № 1 </w:t>
      </w:r>
      <w:r w:rsidR="00F63102"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327B65">
        <w:rPr>
          <w:rFonts w:ascii="Times New Roman" w:hAnsi="Times New Roman"/>
          <w:sz w:val="28"/>
          <w:szCs w:val="28"/>
          <w:shd w:val="clear" w:color="auto" w:fill="FFFFFF"/>
        </w:rPr>
        <w:t>(часть I), № 29 (часть I), № 93 (часть I); 2022, № 77 (часть I); 2023, № 11 (часть I)</w:t>
      </w:r>
      <w:r w:rsidRPr="00327B65">
        <w:rPr>
          <w:rFonts w:ascii="Times New Roman" w:hAnsi="Times New Roman"/>
          <w:sz w:val="28"/>
          <w:szCs w:val="28"/>
        </w:rPr>
        <w:t xml:space="preserve">,   </w:t>
      </w:r>
      <w:r w:rsidR="00F63102" w:rsidRPr="00327B65">
        <w:rPr>
          <w:rFonts w:ascii="Times New Roman" w:hAnsi="Times New Roman"/>
          <w:sz w:val="28"/>
          <w:szCs w:val="28"/>
        </w:rPr>
        <w:t xml:space="preserve">      </w:t>
      </w:r>
      <w:r w:rsidRPr="00327B65">
        <w:rPr>
          <w:rFonts w:ascii="Times New Roman" w:hAnsi="Times New Roman"/>
          <w:sz w:val="28"/>
          <w:szCs w:val="28"/>
        </w:rPr>
        <w:t xml:space="preserve">№ 27 (часть I), № 48 (часть </w:t>
      </w:r>
      <w:r w:rsidRPr="00327B65">
        <w:rPr>
          <w:rFonts w:ascii="Times New Roman" w:hAnsi="Times New Roman"/>
          <w:sz w:val="28"/>
          <w:szCs w:val="28"/>
          <w:lang w:val="en-US"/>
        </w:rPr>
        <w:t>I</w:t>
      </w:r>
      <w:r w:rsidRPr="00327B65">
        <w:rPr>
          <w:rFonts w:ascii="Times New Roman" w:hAnsi="Times New Roman"/>
          <w:sz w:val="28"/>
          <w:szCs w:val="28"/>
        </w:rPr>
        <w:t>),</w:t>
      </w:r>
      <w:r w:rsidRPr="00327B65">
        <w:rPr>
          <w:rFonts w:ascii="Times New Roman" w:eastAsia="Times New Roman" w:hAnsi="Times New Roman"/>
          <w:sz w:val="28"/>
          <w:szCs w:val="28"/>
          <w:lang w:eastAsia="ru-RU"/>
        </w:rPr>
        <w:t xml:space="preserve"> № 73 (часть I), № 81 (часть I); 2024, № 18 (часть I),    </w:t>
      </w:r>
      <w:r w:rsidR="00F63102" w:rsidRPr="00327B6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27B65">
        <w:rPr>
          <w:rFonts w:ascii="Times New Roman" w:eastAsia="Times New Roman" w:hAnsi="Times New Roman"/>
          <w:sz w:val="28"/>
          <w:szCs w:val="28"/>
          <w:lang w:eastAsia="ru-RU"/>
        </w:rPr>
        <w:t xml:space="preserve">№ 44 (часть I), № 79 (часть I); 2025, № 33 (часть I), № 85 (часть I) </w:t>
      </w:r>
      <w:r w:rsidR="00626523" w:rsidRPr="00327B6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   </w:t>
      </w:r>
      <w:r w:rsidRPr="00327B65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E87102" w:rsidRPr="00327B65" w:rsidRDefault="00E87102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7102" w:rsidRPr="00327B65" w:rsidRDefault="00E87102" w:rsidP="00E8710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327B65">
        <w:rPr>
          <w:rFonts w:ascii="Times New Roman" w:hAnsi="Times New Roman"/>
          <w:sz w:val="28"/>
          <w:szCs w:val="28"/>
          <w:lang w:eastAsia="ru-RU"/>
        </w:rPr>
        <w:lastRenderedPageBreak/>
        <w:t>часть 7 статьи 10 признать утратившей силу;</w:t>
      </w:r>
    </w:p>
    <w:p w:rsidR="00626523" w:rsidRPr="00327B65" w:rsidRDefault="006265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7B23" w:rsidRPr="00327B65" w:rsidRDefault="00E87102" w:rsidP="00157B2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2</w:t>
      </w:r>
      <w:r w:rsidR="00786764" w:rsidRPr="00327B65">
        <w:rPr>
          <w:rFonts w:ascii="Times New Roman" w:hAnsi="Times New Roman"/>
          <w:sz w:val="28"/>
          <w:szCs w:val="28"/>
        </w:rPr>
        <w:t xml:space="preserve">) </w:t>
      </w:r>
      <w:r w:rsidR="00AB3199" w:rsidRPr="00327B65">
        <w:rPr>
          <w:rFonts w:ascii="Times New Roman" w:hAnsi="Times New Roman"/>
          <w:sz w:val="28"/>
          <w:szCs w:val="28"/>
        </w:rPr>
        <w:t>абзац первый части</w:t>
      </w:r>
      <w:r w:rsidR="00786764" w:rsidRPr="00327B65">
        <w:rPr>
          <w:rFonts w:ascii="Times New Roman" w:hAnsi="Times New Roman"/>
          <w:sz w:val="28"/>
          <w:szCs w:val="28"/>
        </w:rPr>
        <w:t xml:space="preserve"> </w:t>
      </w:r>
      <w:r w:rsidR="00157B23" w:rsidRPr="00327B65">
        <w:rPr>
          <w:rFonts w:ascii="Times New Roman" w:hAnsi="Times New Roman"/>
          <w:sz w:val="28"/>
          <w:szCs w:val="28"/>
        </w:rPr>
        <w:t>1 статьи 16 после слов «формиру</w:t>
      </w:r>
      <w:r w:rsidR="00786764" w:rsidRPr="00327B65">
        <w:rPr>
          <w:rFonts w:ascii="Times New Roman" w:hAnsi="Times New Roman"/>
          <w:sz w:val="28"/>
          <w:szCs w:val="28"/>
        </w:rPr>
        <w:t>ю</w:t>
      </w:r>
      <w:r w:rsidR="00157B23" w:rsidRPr="00327B65">
        <w:rPr>
          <w:rFonts w:ascii="Times New Roman" w:hAnsi="Times New Roman"/>
          <w:sz w:val="28"/>
          <w:szCs w:val="28"/>
        </w:rPr>
        <w:t>тся участковые комиссии» дополнить словами «, которые в том числе совмещают полномочия по подготовке и проведению выборов различных уровней на определенной территории»;</w:t>
      </w:r>
    </w:p>
    <w:p w:rsidR="00157B23" w:rsidRPr="00327B65" w:rsidRDefault="00157B23" w:rsidP="00157B2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E87102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3</w:t>
      </w:r>
      <w:r w:rsidR="00157B23" w:rsidRPr="00327B65">
        <w:rPr>
          <w:rFonts w:ascii="Times New Roman" w:hAnsi="Times New Roman"/>
          <w:sz w:val="28"/>
          <w:szCs w:val="28"/>
        </w:rPr>
        <w:t>) в части 3</w:t>
      </w:r>
      <w:r w:rsidR="00157B23"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="00157B23" w:rsidRPr="00327B65">
        <w:rPr>
          <w:rFonts w:ascii="Times New Roman" w:hAnsi="Times New Roman"/>
          <w:sz w:val="28"/>
          <w:szCs w:val="28"/>
        </w:rPr>
        <w:t xml:space="preserve"> статьи 22 слово «(или)» исключить, слова «организующ</w:t>
      </w:r>
      <w:r w:rsidR="00BA1120">
        <w:rPr>
          <w:rFonts w:ascii="Times New Roman" w:hAnsi="Times New Roman"/>
          <w:sz w:val="28"/>
          <w:szCs w:val="28"/>
        </w:rPr>
        <w:t>е</w:t>
      </w:r>
      <w:r w:rsidR="00157B23" w:rsidRPr="00327B65">
        <w:rPr>
          <w:rFonts w:ascii="Times New Roman" w:hAnsi="Times New Roman"/>
          <w:sz w:val="28"/>
          <w:szCs w:val="28"/>
        </w:rPr>
        <w:t>й выборы комиссией» заменить словами «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Центральной избирательной комиссией Российской Федерации»;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E87102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4</w:t>
      </w:r>
      <w:r w:rsidR="00157B23" w:rsidRPr="00327B65">
        <w:rPr>
          <w:rFonts w:ascii="Times New Roman" w:hAnsi="Times New Roman"/>
          <w:sz w:val="28"/>
          <w:szCs w:val="28"/>
        </w:rPr>
        <w:t>) в части 7 статьи 29 слова «формирует и уточняет глава администрации муниципального района, городского округа» заменить словами «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для составления списков избирателей формируются с использованием государственной системы регистрации (учета) избирателей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, участников референдума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E87102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5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) часть 2 статьи 32 </w:t>
      </w:r>
      <w:r w:rsidR="00157B23" w:rsidRPr="00327B65">
        <w:rPr>
          <w:rFonts w:ascii="Times New Roman" w:hAnsi="Times New Roman"/>
          <w:sz w:val="28"/>
          <w:szCs w:val="28"/>
        </w:rPr>
        <w:t>после слов «территориал</w:t>
      </w:r>
      <w:r w:rsidRPr="00327B65">
        <w:rPr>
          <w:rFonts w:ascii="Times New Roman" w:hAnsi="Times New Roman"/>
          <w:sz w:val="28"/>
          <w:szCs w:val="28"/>
        </w:rPr>
        <w:t xml:space="preserve">ьным органом» дополнить словами </w:t>
      </w:r>
      <w:r w:rsidR="00157B23" w:rsidRPr="00327B65">
        <w:rPr>
          <w:rFonts w:ascii="Times New Roman" w:hAnsi="Times New Roman"/>
          <w:sz w:val="28"/>
          <w:szCs w:val="28"/>
        </w:rPr>
        <w:t>«, или наименование, указанное в едином государственном реестре юридических лиц»;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E87102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6</w:t>
      </w:r>
      <w:r w:rsidR="00157B23" w:rsidRPr="00327B65">
        <w:rPr>
          <w:rFonts w:ascii="Times New Roman" w:hAnsi="Times New Roman"/>
          <w:sz w:val="28"/>
          <w:szCs w:val="28"/>
        </w:rPr>
        <w:t>) в статье 40: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 xml:space="preserve">а) 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пункт 1</w:t>
      </w:r>
      <w:r w:rsidR="00AB3199"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части 2 изложить в следующей редакции:</w:t>
      </w:r>
    </w:p>
    <w:p w:rsidR="00157B23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) </w:t>
      </w:r>
      <w:r w:rsidR="004260C0">
        <w:rPr>
          <w:rFonts w:ascii="Times New Roman" w:hAnsi="Times New Roman"/>
          <w:sz w:val="28"/>
          <w:szCs w:val="28"/>
        </w:rPr>
        <w:t>нотариально удосто</w:t>
      </w:r>
      <w:r w:rsidR="00157B23" w:rsidRPr="00327B65">
        <w:rPr>
          <w:rFonts w:ascii="Times New Roman" w:hAnsi="Times New Roman"/>
          <w:sz w:val="28"/>
          <w:szCs w:val="28"/>
        </w:rPr>
        <w:t>веренную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или документ, подтверждающий факт внесения записи об избирательном объединении в единый государственный реестр юридических лиц, а в случае, если избирательное объединение не является юридическим лицом, также решение о его создании;»;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б) в части 5 слова «со дня приема» заменить словами «после дня приема»;</w:t>
      </w:r>
    </w:p>
    <w:p w:rsidR="00AB3199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199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7) пункт 5 части 1 статьи 41 изложить в следующей редакции:</w:t>
      </w:r>
    </w:p>
    <w:p w:rsidR="00AB3199" w:rsidRPr="00327B65" w:rsidRDefault="004260C0" w:rsidP="00AB3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«5) нотариально удосто</w:t>
      </w:r>
      <w:r w:rsidR="00AB3199" w:rsidRPr="00327B65">
        <w:rPr>
          <w:rFonts w:ascii="Times New Roman" w:hAnsi="Times New Roman"/>
          <w:sz w:val="28"/>
          <w:szCs w:val="28"/>
        </w:rPr>
        <w:t>веренную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или документ, подтверждающий факт внесения записи об избирательном объединении в единый государственный реестр юридических лиц, а в случае, если избирательное объединение не является юридическим лицом, также решение о его создании</w:t>
      </w:r>
      <w:r w:rsidR="00255BBD" w:rsidRPr="00327B65">
        <w:rPr>
          <w:rFonts w:ascii="Times New Roman" w:hAnsi="Times New Roman"/>
          <w:sz w:val="28"/>
          <w:szCs w:val="28"/>
        </w:rPr>
        <w:t>;</w:t>
      </w:r>
      <w:r w:rsidR="00AB3199" w:rsidRPr="00327B65">
        <w:rPr>
          <w:rFonts w:ascii="Times New Roman" w:hAnsi="Times New Roman"/>
          <w:sz w:val="28"/>
          <w:szCs w:val="28"/>
        </w:rPr>
        <w:t>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8</w:t>
      </w:r>
      <w:r w:rsidR="00157B23" w:rsidRPr="00327B65">
        <w:rPr>
          <w:rFonts w:ascii="Times New Roman" w:hAnsi="Times New Roman"/>
          <w:sz w:val="28"/>
          <w:szCs w:val="28"/>
        </w:rPr>
        <w:t>) пункт 3 части 1 статьи 42 изложить в следующей редакции:</w:t>
      </w:r>
    </w:p>
    <w:p w:rsidR="00157B23" w:rsidRPr="00327B65" w:rsidRDefault="004260C0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нотариально удосто</w:t>
      </w:r>
      <w:r w:rsidR="00157B23" w:rsidRPr="00327B65">
        <w:rPr>
          <w:rFonts w:ascii="Times New Roman" w:hAnsi="Times New Roman"/>
          <w:sz w:val="28"/>
          <w:szCs w:val="28"/>
        </w:rPr>
        <w:t xml:space="preserve">веренную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или </w:t>
      </w:r>
      <w:r w:rsidR="00157B23" w:rsidRPr="00327B65">
        <w:rPr>
          <w:rFonts w:ascii="Times New Roman" w:hAnsi="Times New Roman"/>
          <w:sz w:val="28"/>
          <w:szCs w:val="28"/>
        </w:rPr>
        <w:lastRenderedPageBreak/>
        <w:t>документ, подтверждающий факт внесения записи об избирательном объединении в единый государственный реестр юридических лиц, а в случае, если избирательное объединение не является юридическим лицом, также решение о его создании.»;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9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в статье 58: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в части 7 слова «в том числе» заменить словами «а также»;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часть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157B23" w:rsidRPr="00327B65" w:rsidRDefault="00157B23" w:rsidP="00157B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</w:t>
      </w:r>
      <w:r w:rsidRPr="00327B65">
        <w:rPr>
          <w:rFonts w:ascii="Times New Roman" w:hAnsi="Times New Roman"/>
          <w:sz w:val="28"/>
          <w:szCs w:val="28"/>
        </w:rPr>
        <w:t>При проведении выборов использование в агитационных материалах изображений физического лица и (или) воспроизведение его голоса допускаются только в следующих случаях:</w:t>
      </w:r>
    </w:p>
    <w:p w:rsidR="00157B23" w:rsidRPr="00327B65" w:rsidRDefault="007D5116" w:rsidP="00157B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57B23" w:rsidRPr="00327B65">
        <w:rPr>
          <w:rFonts w:ascii="Times New Roman" w:hAnsi="Times New Roman"/>
          <w:sz w:val="28"/>
          <w:szCs w:val="28"/>
        </w:rPr>
        <w:t>) использование избирательным объединением изображения и (или) воспроизведение голоса выдвинутого им на со</w:t>
      </w:r>
      <w:r w:rsidR="002C5171">
        <w:rPr>
          <w:rFonts w:ascii="Times New Roman" w:hAnsi="Times New Roman"/>
          <w:sz w:val="28"/>
          <w:szCs w:val="28"/>
        </w:rPr>
        <w:t xml:space="preserve">ответствующих выборах кандидата </w:t>
      </w:r>
      <w:r w:rsidR="00BA112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BA1120">
        <w:rPr>
          <w:rFonts w:ascii="Times New Roman" w:hAnsi="Times New Roman"/>
          <w:sz w:val="28"/>
          <w:szCs w:val="28"/>
        </w:rPr>
        <w:t xml:space="preserve">   </w:t>
      </w:r>
      <w:r w:rsidR="00157B23" w:rsidRPr="00327B65">
        <w:rPr>
          <w:rFonts w:ascii="Times New Roman" w:hAnsi="Times New Roman"/>
          <w:sz w:val="28"/>
          <w:szCs w:val="28"/>
        </w:rPr>
        <w:t>(</w:t>
      </w:r>
      <w:proofErr w:type="gramEnd"/>
      <w:r w:rsidR="00157B23" w:rsidRPr="00327B65">
        <w:rPr>
          <w:rFonts w:ascii="Times New Roman" w:hAnsi="Times New Roman"/>
          <w:sz w:val="28"/>
          <w:szCs w:val="28"/>
        </w:rPr>
        <w:t>в том числе в составе списка кандидатов), включая изображения кандидата (кандидатов) среди неопределенного круга лиц;</w:t>
      </w:r>
    </w:p>
    <w:p w:rsidR="00157B23" w:rsidRPr="00327B65" w:rsidRDefault="007D5116" w:rsidP="00157B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7B23" w:rsidRPr="00327B65">
        <w:rPr>
          <w:rFonts w:ascii="Times New Roman" w:hAnsi="Times New Roman"/>
          <w:sz w:val="28"/>
          <w:szCs w:val="28"/>
        </w:rPr>
        <w:t>) использование кандидатом своих изображений и (или) воспроизведение своего голоса, в том числе изображения кандидата среди неопределенного круга лиц;</w:t>
      </w:r>
    </w:p>
    <w:p w:rsidR="00157B23" w:rsidRPr="00327B65" w:rsidRDefault="007D5116" w:rsidP="00157B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7B23" w:rsidRPr="00327B65">
        <w:rPr>
          <w:rFonts w:ascii="Times New Roman" w:hAnsi="Times New Roman"/>
          <w:sz w:val="28"/>
          <w:szCs w:val="28"/>
        </w:rPr>
        <w:t>) использование изображения и (или) воспроизведение голоса иного лица, являющегося гражданином Российской Федерации и достигшего возраста 18 лет, при наличии письменного согласия такого лица и отсутствии у такого лица ограничений, предусмотренных частью 3 статьи 3, частями 4, 5, 6, 6</w:t>
      </w:r>
      <w:r w:rsidR="00157B23" w:rsidRPr="00327B65">
        <w:rPr>
          <w:rFonts w:ascii="Times New Roman" w:hAnsi="Times New Roman"/>
          <w:sz w:val="28"/>
          <w:szCs w:val="28"/>
          <w:vertAlign w:val="superscript"/>
        </w:rPr>
        <w:t>4</w:t>
      </w:r>
      <w:r w:rsidR="00157B23" w:rsidRPr="00327B65">
        <w:rPr>
          <w:rFonts w:ascii="Times New Roman" w:hAnsi="Times New Roman"/>
          <w:sz w:val="28"/>
          <w:szCs w:val="28"/>
        </w:rPr>
        <w:t xml:space="preserve"> статьи 4 настоящего Кодекса.»;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в) дополнить частью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1-1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1-1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</w:t>
      </w:r>
      <w:r w:rsidRPr="00327B65">
        <w:rPr>
          <w:rFonts w:ascii="Times New Roman" w:hAnsi="Times New Roman"/>
          <w:sz w:val="28"/>
          <w:szCs w:val="28"/>
        </w:rPr>
        <w:t>Использование в агитационном материале изображения (образа) и (или) воспроизведение голоса человека, в том числе вымышленного или умершего, включая изображение или аудиозапись, созданные с применением информационных технологий, не допускаются, за исключением случаев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, указанных в </w:t>
      </w:r>
      <w:hyperlink r:id="rId12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части 10</w:t>
        </w:r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vertAlign w:val="superscript"/>
          </w:rPr>
          <w:t>1</w:t>
        </w:r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 настоящей статьи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г) в части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2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слова «части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» </w:t>
      </w:r>
      <w:r w:rsidR="007D5116">
        <w:rPr>
          <w:rFonts w:ascii="Times New Roman" w:hAnsi="Times New Roman"/>
          <w:sz w:val="28"/>
          <w:szCs w:val="28"/>
        </w:rPr>
        <w:t>заменить словами «пунктах 1</w:t>
      </w:r>
      <w:r w:rsidRPr="00327B65">
        <w:rPr>
          <w:rFonts w:ascii="Times New Roman" w:hAnsi="Times New Roman"/>
          <w:sz w:val="28"/>
          <w:szCs w:val="28"/>
        </w:rPr>
        <w:t xml:space="preserve"> и </w:t>
      </w:r>
      <w:r w:rsidR="007D5116">
        <w:rPr>
          <w:rFonts w:ascii="Times New Roman" w:hAnsi="Times New Roman"/>
          <w:sz w:val="28"/>
          <w:szCs w:val="28"/>
        </w:rPr>
        <w:t xml:space="preserve">2 </w:t>
      </w:r>
      <w:r w:rsidRPr="00327B65">
        <w:rPr>
          <w:rFonts w:ascii="Times New Roman" w:hAnsi="Times New Roman"/>
          <w:sz w:val="28"/>
          <w:szCs w:val="28"/>
        </w:rPr>
        <w:t>части 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hAnsi="Times New Roman"/>
          <w:sz w:val="28"/>
          <w:szCs w:val="28"/>
        </w:rPr>
        <w:t>», после слова «изображений» дополнить словами «и (или) воспроизведение голоса»;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д) дополнить частями 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2-1</w:t>
      </w:r>
      <w:r w:rsidRPr="00327B65">
        <w:rPr>
          <w:rFonts w:ascii="Times New Roman" w:hAnsi="Times New Roman"/>
          <w:sz w:val="28"/>
          <w:szCs w:val="28"/>
        </w:rPr>
        <w:t xml:space="preserve"> и 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2-2</w:t>
      </w:r>
      <w:r w:rsidR="00B215F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57B23" w:rsidRPr="00327B65" w:rsidRDefault="00157B23" w:rsidP="00157B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«10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2-1</w:t>
      </w:r>
      <w:r w:rsidRPr="00327B65">
        <w:rPr>
          <w:rFonts w:ascii="Times New Roman" w:hAnsi="Times New Roman"/>
          <w:sz w:val="28"/>
          <w:szCs w:val="28"/>
        </w:rPr>
        <w:t xml:space="preserve">. Документ, подтверждающий согласие, указанное в пункте </w:t>
      </w:r>
      <w:r w:rsidR="007D5116">
        <w:rPr>
          <w:rFonts w:ascii="Times New Roman" w:hAnsi="Times New Roman"/>
          <w:sz w:val="28"/>
          <w:szCs w:val="28"/>
        </w:rPr>
        <w:t>3</w:t>
      </w:r>
      <w:r w:rsidRPr="00327B65">
        <w:rPr>
          <w:rFonts w:ascii="Times New Roman" w:hAnsi="Times New Roman"/>
          <w:sz w:val="28"/>
          <w:szCs w:val="28"/>
        </w:rPr>
        <w:t xml:space="preserve"> части 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hAnsi="Times New Roman"/>
          <w:sz w:val="28"/>
          <w:szCs w:val="28"/>
        </w:rPr>
        <w:t xml:space="preserve"> настоящей статьи, а также подтверждающий отсутствие ограничений, предусмотренных частью 3 статьи 3, частями 4, 5, 6, 6</w:t>
      </w:r>
      <w:r w:rsidRPr="00327B65">
        <w:rPr>
          <w:rFonts w:ascii="Times New Roman" w:hAnsi="Times New Roman"/>
          <w:sz w:val="28"/>
          <w:szCs w:val="28"/>
          <w:vertAlign w:val="superscript"/>
        </w:rPr>
        <w:t>4</w:t>
      </w:r>
      <w:r w:rsidRPr="00327B65">
        <w:rPr>
          <w:rFonts w:ascii="Times New Roman" w:hAnsi="Times New Roman"/>
          <w:sz w:val="28"/>
          <w:szCs w:val="28"/>
        </w:rPr>
        <w:t xml:space="preserve"> статьи 4 настоящего Кодекса, представляется в избирательную комиссию вместе с материалами, указанными в части 4 статьи 64 настоящего Кодекса, по форме, утвержденной Центральной избирательной комиссией Российской Федерации.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информацией, указанными в части 11</w:t>
      </w:r>
      <w:r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hAnsi="Times New Roman"/>
          <w:sz w:val="28"/>
          <w:szCs w:val="28"/>
        </w:rPr>
        <w:t xml:space="preserve"> статьи 60 настоящего Кодекса. </w:t>
      </w:r>
    </w:p>
    <w:p w:rsidR="00157B23" w:rsidRPr="00327B65" w:rsidRDefault="00157B23" w:rsidP="00157B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2-2</w:t>
      </w:r>
      <w:r w:rsidRPr="00327B65">
        <w:rPr>
          <w:rFonts w:ascii="Times New Roman" w:hAnsi="Times New Roman"/>
          <w:sz w:val="28"/>
          <w:szCs w:val="28"/>
        </w:rPr>
        <w:t>. Использование в агитационных материалах изображения и (или) воспроизведение голоса физического лица, аффилированного с иностранным агентом, должны сопровождаться указанием на то, что такое физическое лицо аффилировано с иностранным агентом.»;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е) часть 11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lastRenderedPageBreak/>
        <w:t>«11. Политическая партия, выдвинувшая кандидатов, список кандидатов, которые зарегистрированы избирательной комиссией, не позднее чем за 10 дней до дня голосования публикует свою предвыборную программу не менее чем в одном государственном или муниципальном (соответственно уровню выборов) периодическом печатном издании или размещает ее на своем сайте (ином сайте) в информационно-телекоммуникационной сети «Интернет», а также в течение указанного срока представляет в избирательную комиссию, организующую выборы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, соответственно копию указанной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публикации и (или) сообщает адрес сайта в информационно-телекоммуникационной сети «Интернет», н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а котором размещена такая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программа. При опубликовании предвыборной программы в периодическом печатном издании используется бесплатная печатная площадь, предоставляемая избирательным объединениям, кандидатам в соответствии с  Федеральным </w:t>
      </w:r>
      <w:hyperlink r:id="rId13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законом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настоящим Кодексом, либо 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указанная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публикация оплачивается из средств избирательного фонда политической партии, избирательного фонда кандидата, выдвинутого этой политической партией.»;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AB3199" w:rsidP="00157B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10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) </w:t>
      </w:r>
      <w:r w:rsidR="00157B23" w:rsidRPr="00327B65">
        <w:rPr>
          <w:rFonts w:ascii="Times New Roman" w:hAnsi="Times New Roman"/>
          <w:sz w:val="28"/>
          <w:szCs w:val="28"/>
        </w:rPr>
        <w:t>часть 11</w:t>
      </w:r>
      <w:r w:rsidR="00157B23"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="00157B23" w:rsidRPr="00327B65">
        <w:rPr>
          <w:rFonts w:ascii="Times New Roman" w:hAnsi="Times New Roman"/>
          <w:sz w:val="28"/>
          <w:szCs w:val="28"/>
        </w:rPr>
        <w:t xml:space="preserve"> статьи 60 после слова «изображение» дополнить словом «(голос)», после слова «использовано» дополнить словом «(воспроизведен)», после слова «изображений» дополнить словами «(воспроизведения голоса)»;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ab/>
      </w:r>
    </w:p>
    <w:p w:rsidR="00157B23" w:rsidRPr="00327B65" w:rsidRDefault="004A6BB8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11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) в статье 64: 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в части 6 слова «</w:t>
      </w:r>
      <w:hyperlink r:id="rId14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частями 7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5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8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 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6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10</w:t>
        </w:r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» заменить словами «частями 7, </w:t>
      </w:r>
      <w:hyperlink r:id="rId17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8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 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8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10</w:t>
        </w:r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</w:t>
      </w:r>
      <w:r w:rsidR="00BA1120">
        <w:rPr>
          <w:rFonts w:ascii="Times New Roman" w:eastAsiaTheme="minorHAnsi" w:hAnsi="Times New Roman"/>
          <w:sz w:val="28"/>
          <w:szCs w:val="28"/>
        </w:rPr>
        <w:t xml:space="preserve"> </w:t>
      </w:r>
      <w:r w:rsidRPr="00327B65">
        <w:rPr>
          <w:rFonts w:ascii="Times New Roman" w:eastAsiaTheme="minorHAnsi" w:hAnsi="Times New Roman"/>
          <w:sz w:val="28"/>
          <w:szCs w:val="28"/>
        </w:rPr>
        <w:t>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1-1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2-2</w:t>
      </w:r>
      <w:r w:rsidRPr="00327B65">
        <w:rPr>
          <w:rFonts w:ascii="Times New Roman" w:eastAsiaTheme="minorHAnsi" w:hAnsi="Times New Roman"/>
          <w:sz w:val="28"/>
          <w:szCs w:val="28"/>
        </w:rPr>
        <w:t>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часть 7 после цифр «10,» дополнить цифрами «10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2-1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,»; 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4A6BB8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12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в статье 69:</w:t>
      </w:r>
    </w:p>
    <w:p w:rsidR="00157B23" w:rsidRPr="00327B65" w:rsidRDefault="00157B23" w:rsidP="00157B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ча</w:t>
      </w:r>
      <w:r w:rsidR="007D5116">
        <w:rPr>
          <w:rFonts w:ascii="Times New Roman" w:eastAsiaTheme="minorHAnsi" w:hAnsi="Times New Roman"/>
          <w:sz w:val="28"/>
          <w:szCs w:val="28"/>
        </w:rPr>
        <w:t xml:space="preserve">сть 1 </w:t>
      </w:r>
      <w:r w:rsidRPr="00327B65">
        <w:rPr>
          <w:rFonts w:ascii="Times New Roman" w:hAnsi="Times New Roman"/>
          <w:sz w:val="28"/>
          <w:szCs w:val="28"/>
        </w:rPr>
        <w:t>дополнить словами «с учетом требований законодательства Российской Федерации»;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часть 3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«3. </w:t>
      </w:r>
      <w:r w:rsidRPr="00327B65">
        <w:rPr>
          <w:rFonts w:ascii="Times New Roman" w:hAnsi="Times New Roman"/>
          <w:sz w:val="28"/>
          <w:szCs w:val="28"/>
        </w:rPr>
        <w:t>При проведении выборов в органы государственной власти Республики Татарстан, в органы местного самоуправления порядок открытия,</w:t>
      </w:r>
      <w:r w:rsidR="00012555" w:rsidRPr="00327B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5171">
        <w:rPr>
          <w:rFonts w:ascii="Times New Roman" w:hAnsi="Times New Roman"/>
          <w:sz w:val="28"/>
          <w:szCs w:val="28"/>
        </w:rPr>
        <w:t>ведения и закрытия</w:t>
      </w:r>
      <w:proofErr w:type="gramEnd"/>
      <w:r w:rsidR="002C5171">
        <w:rPr>
          <w:rFonts w:ascii="Times New Roman" w:hAnsi="Times New Roman"/>
          <w:sz w:val="28"/>
          <w:szCs w:val="28"/>
        </w:rPr>
        <w:t xml:space="preserve"> </w:t>
      </w:r>
      <w:r w:rsidRPr="00327B65">
        <w:rPr>
          <w:rFonts w:ascii="Times New Roman" w:hAnsi="Times New Roman"/>
          <w:sz w:val="28"/>
          <w:szCs w:val="28"/>
        </w:rPr>
        <w:t xml:space="preserve">указанных в части 1 настоящей статьи счетов устанавливается </w:t>
      </w:r>
      <w:r w:rsidRPr="00327B65">
        <w:rPr>
          <w:rFonts w:ascii="Times New Roman" w:eastAsiaTheme="minorHAnsi" w:hAnsi="Times New Roman"/>
          <w:iCs/>
          <w:sz w:val="28"/>
          <w:szCs w:val="28"/>
        </w:rPr>
        <w:t xml:space="preserve">Центральной избирательной комиссией Республики Татарстан </w:t>
      </w:r>
      <w:r w:rsidRPr="00327B65">
        <w:rPr>
          <w:rFonts w:ascii="Times New Roman" w:hAnsi="Times New Roman"/>
          <w:sz w:val="28"/>
          <w:szCs w:val="28"/>
        </w:rPr>
        <w:t xml:space="preserve">по согласованию с территориальным учреждением Центрального банка Российской Федерации в Республике Татарстан. Порядок открытия, ведения и закрытия специальных избирательных счетов без личного присутствия (дистанционно)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 Порядок и формы учета и отчетности о поступлении средств избирательных фондов и расходовании этих </w:t>
      </w:r>
      <w:r w:rsidRPr="00327B65">
        <w:rPr>
          <w:rFonts w:ascii="Times New Roman" w:hAnsi="Times New Roman"/>
          <w:sz w:val="28"/>
          <w:szCs w:val="28"/>
        </w:rPr>
        <w:lastRenderedPageBreak/>
        <w:t>средств, в том числе по каждой операции, устанавливаются соответствующей избирательной комиссией.»;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</w:p>
    <w:p w:rsidR="00157B23" w:rsidRPr="00327B65" w:rsidRDefault="004A6BB8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13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в статье 70: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абзац первый части 8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«8. Соответствующая комиссия до дня голосования на выборах периодически размещает на своем официальном сайте в информационно-телекоммуникационной сети «Интернет» (в случае отсутствия такого сайта </w:t>
      </w:r>
      <w:r w:rsidR="00BA1120" w:rsidRPr="00F025AC">
        <w:rPr>
          <w:rFonts w:ascii="Times New Roman" w:hAnsi="Times New Roman"/>
          <w:sz w:val="28"/>
          <w:szCs w:val="28"/>
        </w:rPr>
        <w:t>–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на официальном сайте</w:t>
      </w:r>
      <w:r w:rsidR="008852D5" w:rsidRPr="00327B65">
        <w:rPr>
          <w:rFonts w:ascii="Times New Roman" w:eastAsiaTheme="minorHAnsi" w:hAnsi="Times New Roman"/>
          <w:sz w:val="28"/>
          <w:szCs w:val="28"/>
        </w:rPr>
        <w:t xml:space="preserve"> Центральной </w:t>
      </w:r>
      <w:r w:rsidRPr="00327B65">
        <w:rPr>
          <w:rFonts w:ascii="Times New Roman" w:eastAsiaTheme="minorHAnsi" w:hAnsi="Times New Roman"/>
          <w:sz w:val="28"/>
          <w:szCs w:val="28"/>
        </w:rPr>
        <w:t>избирательной комиссии Республики Татарстан в информационно-телекоммуникационной сети «Интернет») сведения о поступлении и расходовании средств избирательных фондов. Обязательному размещению подлежат сведения:»;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часть 10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«10. Копии финансовых отчетов, указанных в </w:t>
      </w:r>
      <w:hyperlink r:id="rId19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части 9 настоящей статьи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, не позднее чем через пять дней со дня их получения размещаются комиссиями на своих официальных сайтах в информационно-телекоммуникационной сети «Интернет», а в случае отсутствия такого сайта </w:t>
      </w:r>
      <w:r w:rsidR="00BA1120" w:rsidRPr="00F025AC">
        <w:rPr>
          <w:rFonts w:ascii="Times New Roman" w:hAnsi="Times New Roman"/>
          <w:sz w:val="30"/>
          <w:szCs w:val="30"/>
        </w:rPr>
        <w:t>–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на официальном сайте </w:t>
      </w:r>
      <w:r w:rsidR="00F226CB" w:rsidRPr="00327B65">
        <w:rPr>
          <w:rFonts w:ascii="Times New Roman" w:eastAsiaTheme="minorHAnsi" w:hAnsi="Times New Roman"/>
          <w:sz w:val="28"/>
          <w:szCs w:val="28"/>
        </w:rPr>
        <w:t xml:space="preserve">Центральной </w:t>
      </w:r>
      <w:r w:rsidRPr="00327B65">
        <w:rPr>
          <w:rFonts w:ascii="Times New Roman" w:eastAsiaTheme="minorHAnsi" w:hAnsi="Times New Roman"/>
          <w:sz w:val="28"/>
          <w:szCs w:val="28"/>
        </w:rPr>
        <w:t>избирательной комиссии Республики Татарстан в информационно-телекоммуникационной сети «Интернет».»;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4A6BB8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14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в части 16 статьи 75 слова «чем за один день до дня (первого дня)» заменить словами «дня, предшествующего дню (первому дню)»;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4A6BB8" w:rsidP="00157B2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15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часть 17 статьи 76 после слова «</w:t>
      </w:r>
      <w:r w:rsidR="00157B23" w:rsidRPr="00327B65">
        <w:rPr>
          <w:rFonts w:ascii="Times New Roman" w:hAnsi="Times New Roman"/>
          <w:sz w:val="28"/>
          <w:szCs w:val="28"/>
        </w:rPr>
        <w:t xml:space="preserve">носителе» дополнить словами </w:t>
      </w:r>
      <w:r w:rsidR="00157B23" w:rsidRPr="00327B65">
        <w:rPr>
          <w:rFonts w:ascii="Times New Roman" w:hAnsi="Times New Roman"/>
          <w:sz w:val="28"/>
          <w:szCs w:val="28"/>
        </w:rPr>
        <w:br/>
        <w:t>«, в пределах соответствующего избирательного округа, в котором избиратель обладает активным избирательным правом»;</w:t>
      </w:r>
    </w:p>
    <w:p w:rsidR="00157B23" w:rsidRPr="00327B65" w:rsidRDefault="004A6BB8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16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часть 1</w:t>
      </w:r>
      <w:r w:rsidR="00157B23"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 статьи 78 изложить в следующей редакции: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>.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 xml:space="preserve"> </w:t>
      </w:r>
      <w:r w:rsidR="007B6771" w:rsidRPr="00327B65">
        <w:rPr>
          <w:rFonts w:ascii="Times New Roman" w:eastAsiaTheme="minorHAnsi" w:hAnsi="Times New Roman"/>
          <w:sz w:val="28"/>
          <w:szCs w:val="28"/>
        </w:rPr>
        <w:t xml:space="preserve">В </w:t>
      </w:r>
      <w:r w:rsidR="007B6771" w:rsidRPr="00327B65">
        <w:rPr>
          <w:rFonts w:ascii="Times New Roman" w:hAnsi="Times New Roman"/>
          <w:sz w:val="28"/>
          <w:szCs w:val="28"/>
          <w:lang w:eastAsia="ru-RU"/>
        </w:rPr>
        <w:t xml:space="preserve">соответствии с Федеральным законом «Об основных гарантиях избирательных прав и права на участие в референдуме граждан Российской Федерации» </w:t>
      </w:r>
      <w:r w:rsidR="007B6771" w:rsidRPr="00327B65">
        <w:rPr>
          <w:rFonts w:ascii="Times New Roman" w:eastAsiaTheme="minorHAnsi" w:hAnsi="Times New Roman"/>
          <w:sz w:val="28"/>
          <w:szCs w:val="28"/>
        </w:rPr>
        <w:t>по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решению комиссии, организующей выборы, в порядке, установленном Центральной избирательной комиссией Российской Федерации, протокол участковой комиссии об итогах голосования может быть составлен в электронном виде.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Федерации.»;</w:t>
      </w:r>
    </w:p>
    <w:p w:rsidR="00012555" w:rsidRPr="00327B65" w:rsidRDefault="00012555" w:rsidP="00012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157B23" w:rsidP="00012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1</w:t>
      </w:r>
      <w:r w:rsidR="004A6BB8" w:rsidRPr="00327B65">
        <w:rPr>
          <w:rFonts w:ascii="Times New Roman" w:hAnsi="Times New Roman"/>
          <w:sz w:val="28"/>
          <w:szCs w:val="28"/>
          <w:lang w:val="tt-RU"/>
        </w:rPr>
        <w:t>7</w:t>
      </w:r>
      <w:r w:rsidRPr="00327B65">
        <w:rPr>
          <w:rFonts w:ascii="Times New Roman" w:hAnsi="Times New Roman"/>
          <w:sz w:val="28"/>
          <w:szCs w:val="28"/>
        </w:rPr>
        <w:t>) в статье 79:</w:t>
      </w:r>
    </w:p>
    <w:p w:rsidR="00157B23" w:rsidRPr="00327B65" w:rsidRDefault="00157B23" w:rsidP="00012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 xml:space="preserve">а) в абзаце первом части 31 слова «или комплексы для электронного голосования», слова «, комплексов для электронного голосования» и слова </w:t>
      </w:r>
      <w:r w:rsidR="002C5171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2C5171">
        <w:rPr>
          <w:rFonts w:ascii="Times New Roman" w:hAnsi="Times New Roman"/>
          <w:sz w:val="28"/>
          <w:szCs w:val="28"/>
        </w:rPr>
        <w:t xml:space="preserve">   </w:t>
      </w:r>
      <w:r w:rsidRPr="00327B65">
        <w:rPr>
          <w:rFonts w:ascii="Times New Roman" w:hAnsi="Times New Roman"/>
          <w:sz w:val="28"/>
          <w:szCs w:val="28"/>
        </w:rPr>
        <w:t>«</w:t>
      </w:r>
      <w:proofErr w:type="gramEnd"/>
      <w:r w:rsidRPr="00327B65">
        <w:rPr>
          <w:rFonts w:ascii="Times New Roman" w:hAnsi="Times New Roman"/>
          <w:sz w:val="28"/>
          <w:szCs w:val="28"/>
        </w:rPr>
        <w:t>и комплексы для электронного голосования» исключить;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б) в части 31</w:t>
      </w:r>
      <w:r w:rsidR="007B6771" w:rsidRPr="00327B65">
        <w:rPr>
          <w:rFonts w:ascii="Times New Roman" w:hAnsi="Times New Roman"/>
          <w:sz w:val="28"/>
          <w:szCs w:val="28"/>
          <w:vertAlign w:val="superscript"/>
        </w:rPr>
        <w:t>3</w:t>
      </w:r>
      <w:r w:rsidR="000B587B" w:rsidRPr="00327B6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27B65">
        <w:rPr>
          <w:rFonts w:ascii="Times New Roman" w:hAnsi="Times New Roman"/>
          <w:sz w:val="28"/>
          <w:szCs w:val="28"/>
        </w:rPr>
        <w:t>слова «</w:t>
      </w:r>
      <w:r w:rsidRPr="00327B65">
        <w:rPr>
          <w:rFonts w:ascii="Times New Roman" w:eastAsiaTheme="minorHAnsi" w:hAnsi="Times New Roman"/>
          <w:sz w:val="28"/>
          <w:szCs w:val="28"/>
        </w:rPr>
        <w:t>комплексов для электронного голосования,» исключить;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</w:t>
      </w:r>
      <w:r w:rsidR="004A6BB8" w:rsidRPr="00327B65">
        <w:rPr>
          <w:rFonts w:ascii="Times New Roman" w:eastAsiaTheme="minorHAnsi" w:hAnsi="Times New Roman"/>
          <w:sz w:val="28"/>
          <w:szCs w:val="28"/>
          <w:lang w:val="tt-RU"/>
        </w:rPr>
        <w:t>8</w:t>
      </w:r>
      <w:r w:rsidRPr="00327B65">
        <w:rPr>
          <w:rFonts w:ascii="Times New Roman" w:eastAsiaTheme="minorHAnsi" w:hAnsi="Times New Roman"/>
          <w:sz w:val="28"/>
          <w:szCs w:val="28"/>
        </w:rPr>
        <w:t>) в статье 80: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часть 7 дополнить новым четвертым предложением следующего содержания: «Если протокол составлен в электронном виде, его копия изготавливается путем </w:t>
      </w:r>
      <w:r w:rsidRPr="00327B65">
        <w:rPr>
          <w:rFonts w:ascii="Times New Roman" w:eastAsiaTheme="minorHAnsi" w:hAnsi="Times New Roman"/>
          <w:sz w:val="28"/>
          <w:szCs w:val="28"/>
        </w:rPr>
        <w:lastRenderedPageBreak/>
        <w:t xml:space="preserve">распечатки протокола на бумажном носителе и заверяется в порядке, установленном Федеральным </w:t>
      </w:r>
      <w:hyperlink r:id="rId20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законом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Федерации».»;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б)  </w:t>
      </w:r>
      <w:hyperlink r:id="rId21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дополнить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 частью 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</w:t>
      </w:r>
      <w:r w:rsidR="000B587B" w:rsidRPr="00327B65">
        <w:rPr>
          <w:rFonts w:ascii="Times New Roman" w:eastAsiaTheme="minorHAnsi" w:hAnsi="Times New Roman"/>
          <w:sz w:val="28"/>
          <w:szCs w:val="28"/>
        </w:rPr>
        <w:t xml:space="preserve">В </w:t>
      </w:r>
      <w:r w:rsidR="000B587B" w:rsidRPr="00327B65">
        <w:rPr>
          <w:rFonts w:ascii="Times New Roman" w:hAnsi="Times New Roman"/>
          <w:sz w:val="28"/>
          <w:szCs w:val="28"/>
          <w:lang w:eastAsia="ru-RU"/>
        </w:rPr>
        <w:t>соответствии с Федеральным законом «Об основных гарантиях избирательных прав и права на участие в референдуме граждан Российской Федерации» п</w:t>
      </w:r>
      <w:r w:rsidRPr="00327B65">
        <w:rPr>
          <w:rFonts w:ascii="Times New Roman" w:eastAsiaTheme="minorHAnsi" w:hAnsi="Times New Roman"/>
          <w:sz w:val="28"/>
          <w:szCs w:val="28"/>
        </w:rPr>
        <w:t>о решению комиссии, организующей выборы, в порядке, установленном Центральной избирательной комиссией Российской Федерации, сводная таблица и протокол об итогах голосования могут быть составлены в электронном виде. Особенности установления итогов голосования, определения результатов выборов соответствующей комиссией в таком случае устанавливаются Центральной избирательной комиссией Российской Федерации.».</w:t>
      </w: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b/>
          <w:sz w:val="28"/>
          <w:szCs w:val="28"/>
        </w:rPr>
        <w:t xml:space="preserve">Статья 4 </w:t>
      </w: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157B23" w:rsidP="00E018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Глава (Раис)</w:t>
      </w:r>
    </w:p>
    <w:p w:rsidR="00157B23" w:rsidRDefault="00157B23" w:rsidP="00F025AC">
      <w:pPr>
        <w:widowControl w:val="0"/>
        <w:tabs>
          <w:tab w:val="left" w:pos="8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Республики Татарстан</w:t>
      </w:r>
      <w:r w:rsidR="00F025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Р.Н. </w:t>
      </w:r>
      <w:proofErr w:type="spellStart"/>
      <w:r w:rsidR="00F025AC">
        <w:rPr>
          <w:rFonts w:ascii="Times New Roman" w:hAnsi="Times New Roman"/>
          <w:sz w:val="28"/>
          <w:szCs w:val="28"/>
        </w:rPr>
        <w:t>Минниханов</w:t>
      </w:r>
      <w:proofErr w:type="spellEnd"/>
    </w:p>
    <w:p w:rsidR="00272BE5" w:rsidRDefault="00272BE5" w:rsidP="00F025AC">
      <w:pPr>
        <w:widowControl w:val="0"/>
        <w:tabs>
          <w:tab w:val="left" w:pos="84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BE5" w:rsidRDefault="00272BE5" w:rsidP="00F025AC">
      <w:pPr>
        <w:widowControl w:val="0"/>
        <w:tabs>
          <w:tab w:val="left" w:pos="84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2BE5" w:rsidRPr="00272BE5" w:rsidRDefault="00272BE5" w:rsidP="00272B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BE5">
        <w:rPr>
          <w:rFonts w:ascii="Times New Roman" w:eastAsia="Times New Roman" w:hAnsi="Times New Roman"/>
          <w:sz w:val="28"/>
          <w:szCs w:val="28"/>
          <w:lang w:eastAsia="ru-RU"/>
        </w:rPr>
        <w:t>Казань, Кремль</w:t>
      </w:r>
    </w:p>
    <w:p w:rsidR="00272BE5" w:rsidRPr="00272BE5" w:rsidRDefault="00272BE5" w:rsidP="00272B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BE5">
        <w:rPr>
          <w:rFonts w:ascii="Times New Roman" w:eastAsia="Times New Roman" w:hAnsi="Times New Roman"/>
          <w:sz w:val="28"/>
          <w:szCs w:val="28"/>
          <w:lang w:eastAsia="ru-RU"/>
        </w:rPr>
        <w:t>09 июня 2026 года</w:t>
      </w:r>
    </w:p>
    <w:p w:rsidR="00272BE5" w:rsidRPr="00272BE5" w:rsidRDefault="00272BE5" w:rsidP="00272BE5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272BE5">
        <w:rPr>
          <w:rFonts w:ascii="Times New Roman" w:hAnsi="Times New Roman"/>
          <w:sz w:val="28"/>
          <w:szCs w:val="28"/>
          <w:lang w:eastAsia="ru-RU"/>
        </w:rPr>
        <w:t>№ 3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Pr="00272BE5">
        <w:rPr>
          <w:rFonts w:ascii="Times New Roman" w:hAnsi="Times New Roman"/>
          <w:sz w:val="28"/>
          <w:szCs w:val="28"/>
          <w:lang w:eastAsia="ru-RU"/>
        </w:rPr>
        <w:t>-ЗРТ</w:t>
      </w:r>
    </w:p>
    <w:p w:rsidR="00272BE5" w:rsidRPr="00327B65" w:rsidRDefault="00272BE5" w:rsidP="00F025AC">
      <w:pPr>
        <w:widowControl w:val="0"/>
        <w:tabs>
          <w:tab w:val="left" w:pos="84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2652" w:rsidRPr="00327B65" w:rsidRDefault="00342652"/>
    <w:sectPr w:rsidR="00342652" w:rsidRPr="00327B65" w:rsidSect="00E87102">
      <w:headerReference w:type="default" r:id="rId22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C9" w:rsidRDefault="00A36FC9" w:rsidP="00F63102">
      <w:pPr>
        <w:spacing w:after="0" w:line="240" w:lineRule="auto"/>
      </w:pPr>
      <w:r>
        <w:separator/>
      </w:r>
    </w:p>
  </w:endnote>
  <w:endnote w:type="continuationSeparator" w:id="0">
    <w:p w:rsidR="00A36FC9" w:rsidRDefault="00A36FC9" w:rsidP="00F6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C9" w:rsidRDefault="00A36FC9" w:rsidP="00F63102">
      <w:pPr>
        <w:spacing w:after="0" w:line="240" w:lineRule="auto"/>
      </w:pPr>
      <w:r>
        <w:separator/>
      </w:r>
    </w:p>
  </w:footnote>
  <w:footnote w:type="continuationSeparator" w:id="0">
    <w:p w:rsidR="00A36FC9" w:rsidRDefault="00A36FC9" w:rsidP="00F6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3886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63102" w:rsidRPr="00F63102" w:rsidRDefault="00F63102">
        <w:pPr>
          <w:pStyle w:val="a7"/>
          <w:jc w:val="center"/>
          <w:rPr>
            <w:rFonts w:ascii="Times New Roman" w:hAnsi="Times New Roman"/>
          </w:rPr>
        </w:pPr>
        <w:r w:rsidRPr="00F63102">
          <w:rPr>
            <w:rFonts w:ascii="Times New Roman" w:hAnsi="Times New Roman"/>
          </w:rPr>
          <w:fldChar w:fldCharType="begin"/>
        </w:r>
        <w:r w:rsidRPr="00F63102">
          <w:rPr>
            <w:rFonts w:ascii="Times New Roman" w:hAnsi="Times New Roman"/>
          </w:rPr>
          <w:instrText>PAGE   \* MERGEFORMAT</w:instrText>
        </w:r>
        <w:r w:rsidRPr="00F63102">
          <w:rPr>
            <w:rFonts w:ascii="Times New Roman" w:hAnsi="Times New Roman"/>
          </w:rPr>
          <w:fldChar w:fldCharType="separate"/>
        </w:r>
        <w:r w:rsidR="00272BE5">
          <w:rPr>
            <w:rFonts w:ascii="Times New Roman" w:hAnsi="Times New Roman"/>
            <w:noProof/>
          </w:rPr>
          <w:t>10</w:t>
        </w:r>
        <w:r w:rsidRPr="00F63102">
          <w:rPr>
            <w:rFonts w:ascii="Times New Roman" w:hAnsi="Times New Roman"/>
          </w:rPr>
          <w:fldChar w:fldCharType="end"/>
        </w:r>
      </w:p>
    </w:sdtContent>
  </w:sdt>
  <w:p w:rsidR="00F63102" w:rsidRDefault="00F631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381"/>
    <w:multiLevelType w:val="hybridMultilevel"/>
    <w:tmpl w:val="089238A6"/>
    <w:lvl w:ilvl="0" w:tplc="E28A5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23"/>
    <w:rsid w:val="000060C7"/>
    <w:rsid w:val="00012555"/>
    <w:rsid w:val="000363E3"/>
    <w:rsid w:val="00055318"/>
    <w:rsid w:val="00063567"/>
    <w:rsid w:val="000B2088"/>
    <w:rsid w:val="000B587B"/>
    <w:rsid w:val="000D78EE"/>
    <w:rsid w:val="001155DB"/>
    <w:rsid w:val="00131819"/>
    <w:rsid w:val="00143EBA"/>
    <w:rsid w:val="00157B23"/>
    <w:rsid w:val="001A40E6"/>
    <w:rsid w:val="001B1BA1"/>
    <w:rsid w:val="001B5AD4"/>
    <w:rsid w:val="00211282"/>
    <w:rsid w:val="002342D5"/>
    <w:rsid w:val="00236C92"/>
    <w:rsid w:val="00255BBD"/>
    <w:rsid w:val="00257AA0"/>
    <w:rsid w:val="00272BE5"/>
    <w:rsid w:val="00276E5E"/>
    <w:rsid w:val="002948C4"/>
    <w:rsid w:val="002B723E"/>
    <w:rsid w:val="002C5171"/>
    <w:rsid w:val="0031133D"/>
    <w:rsid w:val="0032318C"/>
    <w:rsid w:val="0032751B"/>
    <w:rsid w:val="00327B65"/>
    <w:rsid w:val="00342652"/>
    <w:rsid w:val="00376801"/>
    <w:rsid w:val="00390DC5"/>
    <w:rsid w:val="003A6EAE"/>
    <w:rsid w:val="00415D80"/>
    <w:rsid w:val="0042035E"/>
    <w:rsid w:val="004260C0"/>
    <w:rsid w:val="00444590"/>
    <w:rsid w:val="00444732"/>
    <w:rsid w:val="00485AF4"/>
    <w:rsid w:val="004A6BB8"/>
    <w:rsid w:val="004C618E"/>
    <w:rsid w:val="004E12F7"/>
    <w:rsid w:val="0050294A"/>
    <w:rsid w:val="005275FC"/>
    <w:rsid w:val="005A7F34"/>
    <w:rsid w:val="00626523"/>
    <w:rsid w:val="00691F58"/>
    <w:rsid w:val="006F30D4"/>
    <w:rsid w:val="00786764"/>
    <w:rsid w:val="007A1DD1"/>
    <w:rsid w:val="007A44D7"/>
    <w:rsid w:val="007B2DCB"/>
    <w:rsid w:val="007B6771"/>
    <w:rsid w:val="007D1F66"/>
    <w:rsid w:val="007D5116"/>
    <w:rsid w:val="007D7C60"/>
    <w:rsid w:val="007E71E5"/>
    <w:rsid w:val="00833D89"/>
    <w:rsid w:val="008852D5"/>
    <w:rsid w:val="008E4D51"/>
    <w:rsid w:val="008F0A5E"/>
    <w:rsid w:val="00922F31"/>
    <w:rsid w:val="00933AC2"/>
    <w:rsid w:val="00965C32"/>
    <w:rsid w:val="00970880"/>
    <w:rsid w:val="009A2188"/>
    <w:rsid w:val="00A32FDF"/>
    <w:rsid w:val="00A36FC9"/>
    <w:rsid w:val="00A42035"/>
    <w:rsid w:val="00AB3199"/>
    <w:rsid w:val="00AF7A80"/>
    <w:rsid w:val="00B215FC"/>
    <w:rsid w:val="00BA1120"/>
    <w:rsid w:val="00BB6A3B"/>
    <w:rsid w:val="00C07902"/>
    <w:rsid w:val="00C13F79"/>
    <w:rsid w:val="00C37EC5"/>
    <w:rsid w:val="00C44EF0"/>
    <w:rsid w:val="00CA25C6"/>
    <w:rsid w:val="00CB6C20"/>
    <w:rsid w:val="00CE0664"/>
    <w:rsid w:val="00D0498B"/>
    <w:rsid w:val="00D21689"/>
    <w:rsid w:val="00D37E98"/>
    <w:rsid w:val="00D51D4D"/>
    <w:rsid w:val="00D91D93"/>
    <w:rsid w:val="00D95D3A"/>
    <w:rsid w:val="00DA65F6"/>
    <w:rsid w:val="00DB33EE"/>
    <w:rsid w:val="00DC79BA"/>
    <w:rsid w:val="00DC7D6F"/>
    <w:rsid w:val="00DF5856"/>
    <w:rsid w:val="00E0187E"/>
    <w:rsid w:val="00E029D1"/>
    <w:rsid w:val="00E10DF6"/>
    <w:rsid w:val="00E252C9"/>
    <w:rsid w:val="00E500D6"/>
    <w:rsid w:val="00E515F8"/>
    <w:rsid w:val="00E56BD9"/>
    <w:rsid w:val="00E81B60"/>
    <w:rsid w:val="00E87102"/>
    <w:rsid w:val="00EB2FB1"/>
    <w:rsid w:val="00EB60BC"/>
    <w:rsid w:val="00F025AC"/>
    <w:rsid w:val="00F226CB"/>
    <w:rsid w:val="00F27D47"/>
    <w:rsid w:val="00F63102"/>
    <w:rsid w:val="00F74A08"/>
    <w:rsid w:val="00FA262A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EF10"/>
  <w15:chartTrackingRefBased/>
  <w15:docId w15:val="{49FD97D5-02AE-4670-9659-9166E7F1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57B2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57B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57B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65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310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6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310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0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18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88&amp;dst=102932" TargetMode="External"/><Relationship Id="rId13" Type="http://schemas.openxmlformats.org/officeDocument/2006/relationships/hyperlink" Target="https://login.consultant.ru/link/?req=doc&amp;base=LAW&amp;n=523288" TargetMode="External"/><Relationship Id="rId18" Type="http://schemas.openxmlformats.org/officeDocument/2006/relationships/hyperlink" Target="https://login.consultant.ru/link/?req=doc&amp;base=RLAW363&amp;n=193704&amp;dst=1029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3288&amp;dst=7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88&amp;dst=103006" TargetMode="External"/><Relationship Id="rId17" Type="http://schemas.openxmlformats.org/officeDocument/2006/relationships/hyperlink" Target="https://login.consultant.ru/link/?req=doc&amp;base=RLAW363&amp;n=193704&amp;dst=1007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93704&amp;dst=102965" TargetMode="External"/><Relationship Id="rId20" Type="http://schemas.openxmlformats.org/officeDocument/2006/relationships/hyperlink" Target="https://login.consultant.ru/link/?req=doc&amp;base=LAW&amp;n=5232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8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3704&amp;dst=1007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88&amp;dst=102932" TargetMode="External"/><Relationship Id="rId19" Type="http://schemas.openxmlformats.org/officeDocument/2006/relationships/hyperlink" Target="https://login.consultant.ru/link/?req=doc&amp;base=LAW&amp;n=523288&amp;dst=1029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88" TargetMode="External"/><Relationship Id="rId14" Type="http://schemas.openxmlformats.org/officeDocument/2006/relationships/hyperlink" Target="https://login.consultant.ru/link/?req=doc&amp;base=RLAW363&amp;n=193704&amp;dst=10070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A89A-DD6E-4D63-ACD1-1196DF55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10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Яруллина_АИ</cp:lastModifiedBy>
  <cp:revision>103</cp:revision>
  <cp:lastPrinted>2026-06-04T11:58:00Z</cp:lastPrinted>
  <dcterms:created xsi:type="dcterms:W3CDTF">2026-04-23T07:43:00Z</dcterms:created>
  <dcterms:modified xsi:type="dcterms:W3CDTF">2026-06-09T08:11:00Z</dcterms:modified>
</cp:coreProperties>
</file>