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49" w:rsidRPr="00AD4201" w:rsidRDefault="00462649" w:rsidP="00803969">
      <w:pPr>
        <w:pStyle w:val="ConsPlusTitle"/>
        <w:keepNext/>
        <w:widowControl/>
        <w:jc w:val="center"/>
        <w:rPr>
          <w:rStyle w:val="pt-a0-000003"/>
          <w:rFonts w:ascii="Times New Roman" w:eastAsia="Calibri" w:hAnsi="Times New Roman"/>
          <w:sz w:val="28"/>
          <w:szCs w:val="28"/>
          <w:lang w:val="tt-RU"/>
        </w:rPr>
      </w:pPr>
    </w:p>
    <w:p w:rsidR="00876E28" w:rsidRPr="00AD4201" w:rsidRDefault="00876E28" w:rsidP="00803969">
      <w:pPr>
        <w:pStyle w:val="ConsPlusTitle"/>
        <w:keepNext/>
        <w:widowControl/>
        <w:jc w:val="center"/>
        <w:rPr>
          <w:rStyle w:val="pt-a0-000003"/>
          <w:rFonts w:ascii="Times New Roman" w:eastAsia="Calibri" w:hAnsi="Times New Roman"/>
          <w:sz w:val="28"/>
          <w:szCs w:val="28"/>
          <w:lang w:val="tt-RU"/>
        </w:rPr>
      </w:pPr>
    </w:p>
    <w:p w:rsidR="00876E28" w:rsidRPr="00AD4201" w:rsidRDefault="00876E28" w:rsidP="00803969">
      <w:pPr>
        <w:pStyle w:val="ConsPlusTitle"/>
        <w:keepNext/>
        <w:widowControl/>
        <w:jc w:val="center"/>
        <w:rPr>
          <w:rStyle w:val="pt-a0-000003"/>
          <w:rFonts w:ascii="Times New Roman" w:eastAsia="Calibri" w:hAnsi="Times New Roman"/>
          <w:sz w:val="28"/>
          <w:szCs w:val="28"/>
          <w:lang w:val="tt-RU"/>
        </w:rPr>
      </w:pPr>
    </w:p>
    <w:p w:rsidR="00876E28" w:rsidRPr="00AD4201" w:rsidRDefault="00876E28" w:rsidP="00803969">
      <w:pPr>
        <w:pStyle w:val="ConsPlusTitle"/>
        <w:keepNext/>
        <w:widowControl/>
        <w:jc w:val="center"/>
        <w:rPr>
          <w:rStyle w:val="pt-a0-000003"/>
          <w:rFonts w:ascii="Times New Roman" w:eastAsia="Calibri" w:hAnsi="Times New Roman"/>
          <w:sz w:val="28"/>
          <w:szCs w:val="28"/>
          <w:lang w:val="tt-RU"/>
        </w:rPr>
      </w:pPr>
    </w:p>
    <w:p w:rsidR="00876E28" w:rsidRPr="00AD4201" w:rsidRDefault="00876E28" w:rsidP="00803969">
      <w:pPr>
        <w:pStyle w:val="ConsPlusTitle"/>
        <w:keepNext/>
        <w:widowControl/>
        <w:jc w:val="center"/>
        <w:rPr>
          <w:rStyle w:val="pt-a0-000003"/>
          <w:rFonts w:ascii="Times New Roman" w:eastAsia="Calibri" w:hAnsi="Times New Roman"/>
          <w:sz w:val="28"/>
          <w:szCs w:val="28"/>
          <w:lang w:val="tt-RU"/>
        </w:rPr>
      </w:pPr>
    </w:p>
    <w:p w:rsidR="00876E28" w:rsidRPr="00AD4201" w:rsidRDefault="00876E28" w:rsidP="00803969">
      <w:pPr>
        <w:pStyle w:val="ConsPlusTitle"/>
        <w:keepNext/>
        <w:widowControl/>
        <w:jc w:val="center"/>
        <w:rPr>
          <w:rStyle w:val="pt-a0-000003"/>
          <w:rFonts w:ascii="Times New Roman" w:eastAsia="Calibri" w:hAnsi="Times New Roman"/>
          <w:sz w:val="28"/>
          <w:szCs w:val="28"/>
          <w:lang w:val="tt-RU"/>
        </w:rPr>
      </w:pPr>
    </w:p>
    <w:p w:rsidR="00876E28" w:rsidRPr="00AD4201" w:rsidRDefault="00876E28" w:rsidP="00803969">
      <w:pPr>
        <w:pStyle w:val="ConsPlusTitle"/>
        <w:keepNext/>
        <w:widowControl/>
        <w:jc w:val="center"/>
        <w:rPr>
          <w:rStyle w:val="pt-a0-000003"/>
          <w:rFonts w:ascii="Times New Roman" w:eastAsia="Calibri" w:hAnsi="Times New Roman"/>
          <w:sz w:val="28"/>
          <w:szCs w:val="28"/>
          <w:lang w:val="tt-RU"/>
        </w:rPr>
      </w:pPr>
    </w:p>
    <w:p w:rsidR="00876E28" w:rsidRPr="00AD4201" w:rsidRDefault="00876E28" w:rsidP="00803969">
      <w:pPr>
        <w:pStyle w:val="ConsPlusTitle"/>
        <w:keepNext/>
        <w:widowControl/>
        <w:jc w:val="center"/>
        <w:rPr>
          <w:rStyle w:val="pt-a0-000003"/>
          <w:rFonts w:ascii="Times New Roman" w:eastAsia="Calibri" w:hAnsi="Times New Roman"/>
          <w:sz w:val="28"/>
          <w:szCs w:val="28"/>
          <w:lang w:val="tt-RU"/>
        </w:rPr>
      </w:pPr>
    </w:p>
    <w:p w:rsidR="00C41C0A" w:rsidRPr="00AD4201" w:rsidRDefault="00F63A5C" w:rsidP="00803969">
      <w:pPr>
        <w:pStyle w:val="ConsPlusTitle"/>
        <w:keepNext/>
        <w:widowControl/>
        <w:jc w:val="center"/>
        <w:rPr>
          <w:rStyle w:val="pt-a0-000003"/>
          <w:rFonts w:ascii="Times New Roman" w:eastAsia="Calibri" w:hAnsi="Times New Roman"/>
          <w:sz w:val="28"/>
          <w:szCs w:val="28"/>
          <w:lang w:val="tt-RU"/>
        </w:rPr>
      </w:pPr>
      <w:r w:rsidRPr="00AD4201">
        <w:rPr>
          <w:rStyle w:val="pt-a0-000003"/>
          <w:rFonts w:ascii="Times New Roman" w:eastAsia="Calibri" w:hAnsi="Times New Roman"/>
          <w:sz w:val="28"/>
          <w:szCs w:val="28"/>
          <w:lang w:val="tt-RU"/>
        </w:rPr>
        <w:t xml:space="preserve">Татарстан Республикасы </w:t>
      </w:r>
      <w:r w:rsidR="00C41C0A" w:rsidRPr="00AD4201">
        <w:rPr>
          <w:rFonts w:ascii="Times New Roman" w:hAnsi="Times New Roman" w:cs="Times New Roman"/>
          <w:bCs/>
          <w:sz w:val="28"/>
          <w:szCs w:val="28"/>
          <w:lang w:val="tt-RU"/>
        </w:rPr>
        <w:t>Сайлау кодексына</w:t>
      </w:r>
      <w:r w:rsidRPr="00AD4201">
        <w:rPr>
          <w:rStyle w:val="pt-a0-000003"/>
          <w:rFonts w:ascii="Times New Roman" w:eastAsia="Calibri" w:hAnsi="Times New Roman"/>
          <w:sz w:val="28"/>
          <w:szCs w:val="28"/>
          <w:lang w:val="tt-RU"/>
        </w:rPr>
        <w:t xml:space="preserve"> </w:t>
      </w:r>
    </w:p>
    <w:p w:rsidR="004532F5" w:rsidRPr="00AD4201" w:rsidRDefault="00C41C0A" w:rsidP="00803969">
      <w:pPr>
        <w:pStyle w:val="ConsPlusTitle"/>
        <w:keepNext/>
        <w:widowControl/>
        <w:jc w:val="center"/>
        <w:rPr>
          <w:rStyle w:val="pt-a0-000003"/>
          <w:rFonts w:ascii="Times New Roman" w:eastAsia="Calibri" w:hAnsi="Times New Roman"/>
          <w:sz w:val="28"/>
          <w:szCs w:val="28"/>
          <w:lang w:val="tt-RU"/>
        </w:rPr>
      </w:pPr>
      <w:r w:rsidRPr="00AD4201">
        <w:rPr>
          <w:rStyle w:val="pt-a0-000003"/>
          <w:rFonts w:ascii="Times New Roman" w:eastAsia="Calibri" w:hAnsi="Times New Roman"/>
          <w:sz w:val="28"/>
          <w:szCs w:val="28"/>
          <w:lang w:val="tt-RU"/>
        </w:rPr>
        <w:t>үзгәрешләр кертү турында</w:t>
      </w:r>
    </w:p>
    <w:p w:rsidR="004532F5" w:rsidRPr="00AD4201" w:rsidRDefault="004532F5" w:rsidP="00803969">
      <w:pPr>
        <w:pStyle w:val="ConsPlusTitle"/>
        <w:keepNext/>
        <w:widowControl/>
        <w:jc w:val="center"/>
        <w:rPr>
          <w:rStyle w:val="pt-a0-000003"/>
          <w:rFonts w:ascii="Times New Roman" w:eastAsia="Calibri" w:hAnsi="Times New Roman"/>
          <w:sz w:val="28"/>
          <w:szCs w:val="28"/>
          <w:lang w:val="tt-RU"/>
        </w:rPr>
      </w:pPr>
    </w:p>
    <w:p w:rsidR="004532F5" w:rsidRPr="00AD4201" w:rsidRDefault="004532F5" w:rsidP="00803969">
      <w:pPr>
        <w:pStyle w:val="ConsPlusTitle"/>
        <w:keepNext/>
        <w:widowControl/>
        <w:jc w:val="center"/>
        <w:rPr>
          <w:rStyle w:val="pt-a0-000003"/>
          <w:rFonts w:ascii="Times New Roman" w:eastAsia="Calibri" w:hAnsi="Times New Roman"/>
          <w:sz w:val="28"/>
          <w:szCs w:val="28"/>
          <w:lang w:val="tt-RU"/>
        </w:rPr>
      </w:pPr>
    </w:p>
    <w:p w:rsidR="004532F5" w:rsidRPr="00AD4201" w:rsidRDefault="004532F5" w:rsidP="00803969">
      <w:pPr>
        <w:pStyle w:val="a3"/>
        <w:keepNext/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AD4201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4532F5" w:rsidRPr="00AD4201" w:rsidRDefault="004532F5" w:rsidP="00803969">
      <w:pPr>
        <w:pStyle w:val="a3"/>
        <w:keepNext/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AD4201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4532F5" w:rsidRPr="00AD4201" w:rsidRDefault="004532F5" w:rsidP="00803969">
      <w:pPr>
        <w:pStyle w:val="a3"/>
        <w:keepNext/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AD4201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   2025 елның 18 апрелендә</w:t>
      </w:r>
    </w:p>
    <w:p w:rsidR="00492B29" w:rsidRPr="00AD4201" w:rsidRDefault="004532F5" w:rsidP="00803969">
      <w:pPr>
        <w:pStyle w:val="ConsPlusTitle"/>
        <w:keepNext/>
        <w:widowControl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AD420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                                       </w:t>
      </w:r>
      <w:r w:rsidRPr="00AD4201">
        <w:rPr>
          <w:rFonts w:ascii="Times New Roman" w:hAnsi="Times New Roman" w:cs="Times New Roman"/>
          <w:b w:val="0"/>
          <w:sz w:val="28"/>
          <w:szCs w:val="28"/>
          <w:lang w:val="tt-RU"/>
        </w:rPr>
        <w:tab/>
      </w:r>
      <w:r w:rsidRPr="00AD4201">
        <w:rPr>
          <w:rFonts w:ascii="Times New Roman" w:hAnsi="Times New Roman" w:cs="Times New Roman"/>
          <w:b w:val="0"/>
          <w:sz w:val="28"/>
          <w:szCs w:val="28"/>
          <w:lang w:val="tt-RU"/>
        </w:rPr>
        <w:tab/>
      </w:r>
      <w:r w:rsidRPr="00AD4201">
        <w:rPr>
          <w:rFonts w:ascii="Times New Roman" w:hAnsi="Times New Roman" w:cs="Times New Roman"/>
          <w:b w:val="0"/>
          <w:sz w:val="28"/>
          <w:szCs w:val="28"/>
          <w:lang w:val="tt-RU"/>
        </w:rPr>
        <w:tab/>
      </w:r>
      <w:r w:rsidRPr="00AD4201">
        <w:rPr>
          <w:rFonts w:ascii="Times New Roman" w:hAnsi="Times New Roman" w:cs="Times New Roman"/>
          <w:b w:val="0"/>
          <w:sz w:val="28"/>
          <w:szCs w:val="28"/>
          <w:lang w:val="tt-RU"/>
        </w:rPr>
        <w:tab/>
      </w:r>
      <w:r w:rsidRPr="00AD4201">
        <w:rPr>
          <w:rFonts w:ascii="Times New Roman" w:hAnsi="Times New Roman" w:cs="Times New Roman"/>
          <w:b w:val="0"/>
          <w:sz w:val="28"/>
          <w:szCs w:val="28"/>
          <w:lang w:val="tt-RU"/>
        </w:rPr>
        <w:tab/>
      </w:r>
      <w:r w:rsidRPr="00AD4201">
        <w:rPr>
          <w:rFonts w:ascii="Times New Roman" w:hAnsi="Times New Roman" w:cs="Times New Roman"/>
          <w:b w:val="0"/>
          <w:sz w:val="28"/>
          <w:szCs w:val="28"/>
          <w:lang w:val="tt-RU"/>
        </w:rPr>
        <w:tab/>
      </w:r>
      <w:r w:rsidRPr="00AD4201">
        <w:rPr>
          <w:rFonts w:ascii="Times New Roman" w:hAnsi="Times New Roman" w:cs="Times New Roman"/>
          <w:b w:val="0"/>
          <w:sz w:val="28"/>
          <w:szCs w:val="28"/>
          <w:lang w:val="tt-RU"/>
        </w:rPr>
        <w:tab/>
        <w:t xml:space="preserve">         кабул ителде</w:t>
      </w:r>
      <w:r w:rsidR="00492B29" w:rsidRPr="00AD4201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</w:p>
    <w:p w:rsidR="00C41C0A" w:rsidRPr="00AD4201" w:rsidRDefault="00C41C0A" w:rsidP="00803969">
      <w:pPr>
        <w:pStyle w:val="ConsPlusTitle"/>
        <w:keepNext/>
        <w:widowControl/>
        <w:jc w:val="center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DB5A36" w:rsidRPr="00AD4201" w:rsidRDefault="00DB5A36" w:rsidP="00803969">
      <w:pPr>
        <w:keepNext/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902A08" w:rsidRPr="00AD4201" w:rsidRDefault="00B472DF" w:rsidP="00803969">
      <w:pPr>
        <w:keepNext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AD4201">
        <w:rPr>
          <w:rFonts w:ascii="Times New Roman" w:hAnsi="Times New Roman" w:cs="Times New Roman"/>
          <w:b/>
          <w:bCs/>
          <w:sz w:val="28"/>
          <w:szCs w:val="28"/>
          <w:lang w:val="tt-RU"/>
        </w:rPr>
        <w:t>1</w:t>
      </w:r>
      <w:r w:rsidR="00B60939" w:rsidRPr="00AD4201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статья</w:t>
      </w:r>
    </w:p>
    <w:p w:rsidR="00902A08" w:rsidRPr="00AD4201" w:rsidRDefault="00902A08" w:rsidP="00803969">
      <w:pPr>
        <w:keepNext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FE58DB" w:rsidRPr="00AD4201" w:rsidRDefault="00C41C0A" w:rsidP="00803969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D4201">
        <w:rPr>
          <w:rFonts w:ascii="Times New Roman" w:hAnsi="Times New Roman" w:cs="Times New Roman"/>
          <w:bCs/>
          <w:sz w:val="28"/>
          <w:szCs w:val="28"/>
          <w:lang w:val="tt-RU"/>
        </w:rPr>
        <w:t>Татарстан Республикасы Сайлау кодексын</w:t>
      </w:r>
      <w:r w:rsidR="00920488" w:rsidRPr="00AD4201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а </w:t>
      </w:r>
      <w:r w:rsidRPr="00AD4201">
        <w:rPr>
          <w:rFonts w:ascii="Times New Roman" w:hAnsi="Times New Roman" w:cs="Times New Roman"/>
          <w:sz w:val="28"/>
          <w:szCs w:val="28"/>
          <w:lang w:val="tt-RU"/>
        </w:rPr>
        <w:t>(Татарстан Дәүләт Советы Җыелма басмасы, 2007, № 5, № 12 (I өлеш); 2010, № 6 (I өлеш); 2011, № 8 (I өлеш), № 12 (I өлеш); 2012, № 6 (I өлеш); 2013, № 10; 2014, № 5; 2015, № 5; 2016, № 4, № 6 (I өлеш); Татарстан Республикасы законнар җыелмасы, 2017, № 27 (I өлеш), № 52 (I өлеш), № 55 (I өлеш); 2018, № 44 (I өлеш), № 83 (I өлеш); 2019, № 2 (I өлеш), № 28 (I өлеш); 2020, № 4 (I өлеш); 2021, № 1 (I өлеш), № 29 (I өлеш), № 93 (I өлеш); 2022, № 77 (I өлеш); 2023, № 11 (I өлеш), № 27 (I өлеш), № 48 (I өлеш), № 73 (I өлеш), № 81 (I өлеш); 2024, № 18 (I өлеш), № 44 (I өлеш)</w:t>
      </w:r>
      <w:r w:rsidR="00920488" w:rsidRPr="00AD4201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E93216" w:rsidRPr="00AD420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920488" w:rsidRPr="00AD4201">
        <w:rPr>
          <w:rFonts w:ascii="Times New Roman" w:hAnsi="Times New Roman" w:cs="Times New Roman"/>
          <w:sz w:val="28"/>
          <w:szCs w:val="28"/>
          <w:lang w:val="tt-RU"/>
        </w:rPr>
        <w:t xml:space="preserve">№ 79 (I өлеш) </w:t>
      </w:r>
      <w:r w:rsidR="00D13627" w:rsidRPr="00AD4201">
        <w:rPr>
          <w:rFonts w:ascii="Times New Roman" w:hAnsi="Times New Roman" w:cs="Times New Roman"/>
          <w:sz w:val="28"/>
          <w:szCs w:val="28"/>
          <w:lang w:val="tt-RU"/>
        </w:rPr>
        <w:t>түбәндәге үзгәрешләрне кертергә:</w:t>
      </w:r>
    </w:p>
    <w:p w:rsidR="00E93216" w:rsidRPr="00AD4201" w:rsidRDefault="00E93216" w:rsidP="00803969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1541F" w:rsidRPr="00AD4201" w:rsidRDefault="00C94CA7" w:rsidP="00803969">
      <w:pPr>
        <w:pStyle w:val="a8"/>
        <w:keepNext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D4201">
        <w:rPr>
          <w:rFonts w:ascii="Times New Roman" w:hAnsi="Times New Roman" w:cs="Times New Roman"/>
          <w:sz w:val="28"/>
          <w:szCs w:val="28"/>
          <w:lang w:val="tt-RU"/>
        </w:rPr>
        <w:t>3</w:t>
      </w:r>
      <w:r w:rsidR="008549B9" w:rsidRPr="00AD4201">
        <w:rPr>
          <w:rFonts w:ascii="Times New Roman" w:hAnsi="Times New Roman" w:cs="Times New Roman"/>
          <w:sz w:val="28"/>
          <w:szCs w:val="28"/>
          <w:lang w:val="tt-RU"/>
        </w:rPr>
        <w:t xml:space="preserve"> статья</w:t>
      </w:r>
      <w:r w:rsidRPr="00AD4201">
        <w:rPr>
          <w:rFonts w:ascii="Times New Roman" w:hAnsi="Times New Roman" w:cs="Times New Roman"/>
          <w:sz w:val="28"/>
          <w:szCs w:val="28"/>
          <w:lang w:val="tt-RU"/>
        </w:rPr>
        <w:t>г</w:t>
      </w:r>
      <w:r w:rsidR="008549B9" w:rsidRPr="00AD4201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Pr="00AD4201">
        <w:rPr>
          <w:rFonts w:ascii="Times New Roman" w:hAnsi="Times New Roman" w:cs="Times New Roman"/>
          <w:sz w:val="28"/>
          <w:szCs w:val="28"/>
          <w:lang w:val="tt-RU"/>
        </w:rPr>
        <w:t xml:space="preserve"> түбәндәге эчтәлекле 3 өлеш өстәргә</w:t>
      </w:r>
      <w:r w:rsidR="00D1541F" w:rsidRPr="00AD4201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C94CA7" w:rsidRPr="00AD4201" w:rsidRDefault="00C94CA7" w:rsidP="00803969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D4201">
        <w:rPr>
          <w:rFonts w:ascii="Times New Roman" w:hAnsi="Times New Roman" w:cs="Times New Roman"/>
          <w:sz w:val="28"/>
          <w:szCs w:val="28"/>
          <w:lang w:val="tt-RU"/>
        </w:rPr>
        <w:t xml:space="preserve">«3. Чит ил гражданнары, әлеге Кодексның 4 статьясындагы 11 өлешендә күрсәтелгән очрактан тыш, </w:t>
      </w:r>
      <w:r w:rsidR="00B54834" w:rsidRPr="00AD4201">
        <w:rPr>
          <w:rFonts w:ascii="Times New Roman" w:hAnsi="Times New Roman" w:cs="Times New Roman"/>
          <w:sz w:val="28"/>
          <w:szCs w:val="28"/>
          <w:lang w:val="tt-RU"/>
        </w:rPr>
        <w:t xml:space="preserve">гражданлыгы булмаган затлар, чит ил оешмалары, халыкара оешмалар һәм халыкара иҗтимагый хәрәкәтләр, чит ил агентлары </w:t>
      </w:r>
      <w:r w:rsidR="008F751E" w:rsidRPr="00AD4201">
        <w:rPr>
          <w:rFonts w:ascii="Times New Roman" w:hAnsi="Times New Roman" w:cs="Times New Roman"/>
          <w:sz w:val="28"/>
          <w:szCs w:val="28"/>
          <w:lang w:val="tt-RU"/>
        </w:rPr>
        <w:t xml:space="preserve">кандидатларны, кандидатлар исемлекләрен </w:t>
      </w:r>
      <w:r w:rsidR="00380D04" w:rsidRPr="00AD4201">
        <w:rPr>
          <w:rFonts w:ascii="Times New Roman" w:hAnsi="Times New Roman" w:cs="Times New Roman"/>
          <w:sz w:val="28"/>
          <w:szCs w:val="28"/>
          <w:lang w:val="tt-RU"/>
        </w:rPr>
        <w:t xml:space="preserve">күрсәтүгә, теркәлгән кандидатларны сайлауга, сайлауларда билгеле бер нәтиҗәгә ирешүгә ярдәм </w:t>
      </w:r>
      <w:r w:rsidR="00C65A1A">
        <w:rPr>
          <w:rFonts w:ascii="Times New Roman" w:hAnsi="Times New Roman" w:cs="Times New Roman"/>
          <w:sz w:val="28"/>
          <w:szCs w:val="28"/>
          <w:lang w:val="tt-RU"/>
        </w:rPr>
        <w:t xml:space="preserve">итә </w:t>
      </w:r>
      <w:r w:rsidR="00380D04" w:rsidRPr="00AD4201">
        <w:rPr>
          <w:rFonts w:ascii="Times New Roman" w:hAnsi="Times New Roman" w:cs="Times New Roman"/>
          <w:sz w:val="28"/>
          <w:szCs w:val="28"/>
          <w:lang w:val="tt-RU"/>
        </w:rPr>
        <w:t>йә комачау итә торган эшчәнлекне гамәлгә ашырырга, шулай ук башка рәвешләрдә сайлау кампанияләрендә катнашырга хокуксыз.</w:t>
      </w:r>
      <w:r w:rsidRPr="00AD4201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380D04" w:rsidRPr="00AD4201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380D04" w:rsidRPr="00AD4201" w:rsidRDefault="00380D04" w:rsidP="00803969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C1EE5" w:rsidRPr="00AD4201" w:rsidRDefault="00A95420" w:rsidP="00803969">
      <w:pPr>
        <w:pStyle w:val="a8"/>
        <w:keepNext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2) </w:t>
      </w:r>
      <w:r w:rsidR="00380D04" w:rsidRPr="00AD4201">
        <w:rPr>
          <w:rFonts w:ascii="Times New Roman" w:hAnsi="Times New Roman" w:cs="Times New Roman"/>
          <w:sz w:val="28"/>
          <w:szCs w:val="28"/>
          <w:lang w:val="tt-RU"/>
        </w:rPr>
        <w:t>4 статьяның 2 өлешендәге беренче җөмлә</w:t>
      </w:r>
      <w:r w:rsidR="00F54259">
        <w:rPr>
          <w:rFonts w:ascii="Times New Roman" w:hAnsi="Times New Roman" w:cs="Times New Roman"/>
          <w:sz w:val="28"/>
          <w:szCs w:val="28"/>
          <w:lang w:val="tt-RU"/>
        </w:rPr>
        <w:t>сен</w:t>
      </w:r>
      <w:r w:rsidR="00380D04" w:rsidRPr="00AD4201">
        <w:rPr>
          <w:rFonts w:ascii="Times New Roman" w:hAnsi="Times New Roman" w:cs="Times New Roman"/>
          <w:sz w:val="28"/>
          <w:szCs w:val="28"/>
          <w:lang w:val="tt-RU"/>
        </w:rPr>
        <w:t xml:space="preserve"> түбәндәге редакциядә бәян итәргә: «</w:t>
      </w:r>
      <w:r w:rsidR="006E50B9" w:rsidRPr="00AD4201">
        <w:rPr>
          <w:rFonts w:ascii="Times New Roman" w:hAnsi="Times New Roman" w:cs="Times New Roman"/>
          <w:noProof/>
          <w:sz w:val="28"/>
          <w:szCs w:val="28"/>
          <w:lang w:val="tt-RU"/>
        </w:rPr>
        <w:t>Татарстан Республикасы Рәисе вазыйфасына кандидат итеп Россия Федерациясендә даими яшәүче, пассив сайлау хокукына ия булган, тавыш бирү көненә 30 яшькә җиткән Россия Федерациясе гражданы күрсәтелергә мөмкин.</w:t>
      </w:r>
      <w:r w:rsidR="00380D04" w:rsidRPr="00AD4201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2C1EE5" w:rsidRPr="00AD4201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380D04" w:rsidRPr="00AD4201" w:rsidRDefault="00380D04" w:rsidP="00803969">
      <w:pPr>
        <w:pStyle w:val="a8"/>
        <w:keepNext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C1EE5" w:rsidRPr="00AD4201" w:rsidRDefault="0012701A" w:rsidP="00803969">
      <w:pPr>
        <w:pStyle w:val="a8"/>
        <w:keepNext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3) </w:t>
      </w:r>
      <w:r w:rsidR="002C1EE5" w:rsidRPr="00AD4201">
        <w:rPr>
          <w:rFonts w:ascii="Times New Roman" w:hAnsi="Times New Roman" w:cs="Times New Roman"/>
          <w:sz w:val="28"/>
          <w:szCs w:val="28"/>
          <w:lang w:val="tt-RU"/>
        </w:rPr>
        <w:t>10 статьяның 13</w:t>
      </w:r>
      <w:r w:rsidR="002C1EE5" w:rsidRPr="00AD4201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</w:t>
      </w:r>
      <w:r w:rsidR="002C1EE5" w:rsidRPr="00AD4201">
        <w:rPr>
          <w:rFonts w:ascii="Times New Roman" w:hAnsi="Times New Roman" w:cs="Times New Roman"/>
          <w:sz w:val="28"/>
          <w:szCs w:val="28"/>
          <w:lang w:val="tt-RU"/>
        </w:rPr>
        <w:t xml:space="preserve"> өлешендәге беренче абзацында </w:t>
      </w:r>
      <w:r w:rsidR="0041259C" w:rsidRPr="00AD4201">
        <w:rPr>
          <w:rFonts w:ascii="Times New Roman" w:hAnsi="Times New Roman" w:cs="Times New Roman"/>
          <w:sz w:val="28"/>
          <w:szCs w:val="28"/>
          <w:lang w:val="tt-RU"/>
        </w:rPr>
        <w:t>«инвалидларның федераль реестры белешмәләре» сүзләрен «Социаль өлкәдә бердәм үзәкләштерелгән цифрлы платформа» дәүләт мәгълүмат системасындагы белешмәләр» сүзләренә алмаштырырга;</w:t>
      </w:r>
    </w:p>
    <w:p w:rsidR="0091021E" w:rsidRPr="00AD4201" w:rsidRDefault="0091021E" w:rsidP="00803969">
      <w:pPr>
        <w:pStyle w:val="a8"/>
        <w:keepNext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91021E" w:rsidRPr="00AD4201" w:rsidRDefault="0012701A" w:rsidP="00803969">
      <w:pPr>
        <w:pStyle w:val="a8"/>
        <w:keepNext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4) </w:t>
      </w:r>
      <w:r w:rsidR="0091021E" w:rsidRPr="00AD4201">
        <w:rPr>
          <w:rFonts w:ascii="Times New Roman" w:hAnsi="Times New Roman" w:cs="Times New Roman"/>
          <w:sz w:val="28"/>
          <w:szCs w:val="28"/>
          <w:lang w:val="tt-RU"/>
        </w:rPr>
        <w:t>16 статьяның 6</w:t>
      </w:r>
      <w:r w:rsidR="0091021E" w:rsidRPr="00AD4201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1-1</w:t>
      </w:r>
      <w:r w:rsidR="0091021E" w:rsidRPr="00AD4201">
        <w:rPr>
          <w:rFonts w:ascii="Times New Roman" w:hAnsi="Times New Roman" w:cs="Times New Roman"/>
          <w:sz w:val="28"/>
          <w:szCs w:val="28"/>
          <w:lang w:val="tt-RU"/>
        </w:rPr>
        <w:t xml:space="preserve"> өлешендә «</w:t>
      </w:r>
      <w:r w:rsidR="0091021E" w:rsidRPr="00AD4201">
        <w:rPr>
          <w:rFonts w:ascii="Times New Roman" w:eastAsia="Times New Roman" w:hAnsi="Times New Roman" w:cs="Times New Roman"/>
          <w:sz w:val="28"/>
          <w:szCs w:val="28"/>
          <w:lang w:val="tt-RU"/>
        </w:rPr>
        <w:t>Татарстан Республикасы Үзәк сайлау комиссиясе</w:t>
      </w:r>
      <w:r w:rsidR="0091021E" w:rsidRPr="00AD4201">
        <w:rPr>
          <w:rFonts w:ascii="Times New Roman" w:hAnsi="Times New Roman" w:cs="Times New Roman"/>
          <w:sz w:val="28"/>
          <w:szCs w:val="28"/>
          <w:lang w:val="tt-RU"/>
        </w:rPr>
        <w:t>» сүзләрен «</w:t>
      </w:r>
      <w:r w:rsidR="0091021E" w:rsidRPr="00AD4201">
        <w:rPr>
          <w:rFonts w:ascii="Times New Roman" w:hAnsi="Times New Roman" w:cs="Times New Roman"/>
          <w:noProof/>
          <w:sz w:val="28"/>
          <w:szCs w:val="28"/>
          <w:lang w:val="tt-RU"/>
        </w:rPr>
        <w:t>Россия Федерациясе субъекты</w:t>
      </w:r>
      <w:r w:rsidR="00A92B01" w:rsidRPr="00AD4201">
        <w:rPr>
          <w:rFonts w:ascii="Times New Roman" w:hAnsi="Times New Roman" w:cs="Times New Roman"/>
          <w:noProof/>
          <w:sz w:val="28"/>
          <w:szCs w:val="28"/>
          <w:lang w:val="tt-RU"/>
        </w:rPr>
        <w:t>ның</w:t>
      </w:r>
      <w:r w:rsidR="0091021E" w:rsidRPr="00AD4201">
        <w:rPr>
          <w:rFonts w:ascii="Times New Roman" w:hAnsi="Times New Roman" w:cs="Times New Roman"/>
          <w:noProof/>
          <w:sz w:val="28"/>
          <w:szCs w:val="28"/>
          <w:lang w:val="tt-RU"/>
        </w:rPr>
        <w:t xml:space="preserve"> сайлау комиссиясе</w:t>
      </w:r>
      <w:r w:rsidR="0091021E" w:rsidRPr="00AD4201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A92B01" w:rsidRPr="00AD4201">
        <w:rPr>
          <w:rFonts w:ascii="Times New Roman" w:hAnsi="Times New Roman" w:cs="Times New Roman"/>
          <w:sz w:val="28"/>
          <w:szCs w:val="28"/>
          <w:lang w:val="tt-RU"/>
        </w:rPr>
        <w:t xml:space="preserve"> сүзләренә алмаштырырга;</w:t>
      </w:r>
    </w:p>
    <w:p w:rsidR="00A92B01" w:rsidRPr="00AD4201" w:rsidRDefault="00A92B01" w:rsidP="00803969">
      <w:pPr>
        <w:pStyle w:val="a8"/>
        <w:keepNext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A92B01" w:rsidRPr="00D463BF" w:rsidRDefault="0012701A" w:rsidP="00803969">
      <w:pPr>
        <w:pStyle w:val="a8"/>
        <w:keepNext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5) </w:t>
      </w:r>
      <w:r w:rsidR="00A92B01" w:rsidRPr="00D463BF">
        <w:rPr>
          <w:rFonts w:ascii="Times New Roman" w:hAnsi="Times New Roman" w:cs="Times New Roman"/>
          <w:sz w:val="28"/>
          <w:szCs w:val="28"/>
          <w:lang w:val="tt-RU"/>
        </w:rPr>
        <w:t xml:space="preserve">27 статьяның 4 өлешендәге </w:t>
      </w:r>
      <w:r w:rsidR="00D463BF" w:rsidRPr="00D463BF">
        <w:rPr>
          <w:rFonts w:ascii="Times New Roman" w:hAnsi="Times New Roman" w:cs="Times New Roman"/>
          <w:sz w:val="28"/>
          <w:szCs w:val="28"/>
          <w:lang w:val="tt-RU"/>
        </w:rPr>
        <w:t>өченче</w:t>
      </w:r>
      <w:r w:rsidR="00A92B01" w:rsidRPr="00D463BF">
        <w:rPr>
          <w:rFonts w:ascii="Times New Roman" w:hAnsi="Times New Roman" w:cs="Times New Roman"/>
          <w:sz w:val="28"/>
          <w:szCs w:val="28"/>
          <w:lang w:val="tt-RU"/>
        </w:rPr>
        <w:t xml:space="preserve"> җөмләсендә «</w:t>
      </w:r>
      <w:r w:rsidR="00D463BF" w:rsidRPr="00D463B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сайлау комиссияләре </w:t>
      </w:r>
      <w:r w:rsidR="00A92B01" w:rsidRPr="00D463BF">
        <w:rPr>
          <w:rFonts w:ascii="Times New Roman" w:eastAsia="Times New Roman" w:hAnsi="Times New Roman" w:cs="Times New Roman"/>
          <w:sz w:val="28"/>
          <w:szCs w:val="28"/>
          <w:lang w:val="tt-RU"/>
        </w:rPr>
        <w:t>Татарстан Республикасы Үзәк сайлау комиссиясе</w:t>
      </w:r>
      <w:r w:rsidR="00A92B01" w:rsidRPr="00D463BF">
        <w:rPr>
          <w:rFonts w:ascii="Times New Roman" w:hAnsi="Times New Roman" w:cs="Times New Roman"/>
          <w:sz w:val="28"/>
          <w:szCs w:val="28"/>
          <w:lang w:val="tt-RU"/>
        </w:rPr>
        <w:t>» сүзләрен «</w:t>
      </w:r>
      <w:r w:rsidR="00D463BF" w:rsidRPr="00D463B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сайлау </w:t>
      </w:r>
      <w:r w:rsidR="00D463BF">
        <w:rPr>
          <w:rFonts w:ascii="Times New Roman" w:eastAsia="Times New Roman" w:hAnsi="Times New Roman"/>
          <w:sz w:val="28"/>
          <w:szCs w:val="28"/>
          <w:lang w:val="tt-RU"/>
        </w:rPr>
        <w:t>участоклары</w:t>
      </w:r>
      <w:r w:rsidR="00D463BF" w:rsidRPr="00D463B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92B01" w:rsidRPr="00D463BF">
        <w:rPr>
          <w:rFonts w:ascii="Times New Roman" w:hAnsi="Times New Roman" w:cs="Times New Roman"/>
          <w:sz w:val="28"/>
          <w:szCs w:val="28"/>
          <w:lang w:val="tt-RU"/>
        </w:rPr>
        <w:t xml:space="preserve">территориясендә </w:t>
      </w:r>
      <w:r w:rsidR="00A92B01" w:rsidRPr="00D463BF">
        <w:rPr>
          <w:rFonts w:ascii="Times New Roman" w:hAnsi="Times New Roman" w:cs="Times New Roman"/>
          <w:noProof/>
          <w:sz w:val="28"/>
          <w:szCs w:val="28"/>
          <w:lang w:val="tt-RU"/>
        </w:rPr>
        <w:t>сак астында тоту урыны урнашкан Россия Федерациясе субъектының сайлау комиссиясе</w:t>
      </w:r>
      <w:r w:rsidR="00A92B01" w:rsidRPr="00D463BF">
        <w:rPr>
          <w:rFonts w:ascii="Times New Roman" w:hAnsi="Times New Roman" w:cs="Times New Roman"/>
          <w:sz w:val="28"/>
          <w:szCs w:val="28"/>
          <w:lang w:val="tt-RU"/>
        </w:rPr>
        <w:t>» сүзләренә алмаштырырга;</w:t>
      </w:r>
    </w:p>
    <w:p w:rsidR="00A92B01" w:rsidRPr="00AD4201" w:rsidRDefault="00A92B01" w:rsidP="00803969">
      <w:pPr>
        <w:pStyle w:val="a8"/>
        <w:keepNext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A92B01" w:rsidRPr="00AD4201" w:rsidRDefault="0012701A" w:rsidP="00803969">
      <w:pPr>
        <w:pStyle w:val="a8"/>
        <w:keepNext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6) </w:t>
      </w:r>
      <w:r w:rsidR="0011171D" w:rsidRPr="00AD4201">
        <w:rPr>
          <w:rFonts w:ascii="Times New Roman" w:hAnsi="Times New Roman" w:cs="Times New Roman"/>
          <w:sz w:val="28"/>
          <w:szCs w:val="28"/>
          <w:lang w:val="tt-RU"/>
        </w:rPr>
        <w:t>31 статьяның 2 өлешендә «</w:t>
      </w:r>
      <w:r w:rsidR="0011171D" w:rsidRPr="00AD4201">
        <w:rPr>
          <w:rFonts w:ascii="Times New Roman" w:hAnsi="Times New Roman" w:cs="Times New Roman"/>
          <w:noProof/>
          <w:sz w:val="28"/>
          <w:szCs w:val="28"/>
          <w:lang w:val="tt-RU"/>
        </w:rPr>
        <w:t>дәүләт яисә муниципаль вакытлы матбугат басмаларында бастырып чыгарылырга тиеш, шулай ук ул</w:t>
      </w:r>
      <w:r w:rsidR="0011171D" w:rsidRPr="00AD4201">
        <w:rPr>
          <w:rFonts w:ascii="Times New Roman" w:hAnsi="Times New Roman" w:cs="Times New Roman"/>
          <w:sz w:val="28"/>
          <w:szCs w:val="28"/>
          <w:lang w:val="tt-RU"/>
        </w:rPr>
        <w:t>» сүзләрен төшереп калдырырга;</w:t>
      </w:r>
    </w:p>
    <w:p w:rsidR="00F63C74" w:rsidRPr="00AD4201" w:rsidRDefault="00F63C74" w:rsidP="00803969">
      <w:pPr>
        <w:pStyle w:val="a8"/>
        <w:keepNext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F63C74" w:rsidRPr="00AD4201" w:rsidRDefault="00F63C74" w:rsidP="00803969">
      <w:pPr>
        <w:pStyle w:val="a8"/>
        <w:keepNext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D4201">
        <w:rPr>
          <w:rFonts w:ascii="Times New Roman" w:hAnsi="Times New Roman" w:cs="Times New Roman"/>
          <w:sz w:val="28"/>
          <w:szCs w:val="28"/>
          <w:lang w:val="tt-RU"/>
        </w:rPr>
        <w:t>61 статьяда:</w:t>
      </w:r>
    </w:p>
    <w:p w:rsidR="00F63C74" w:rsidRPr="00AD4201" w:rsidRDefault="003307D8" w:rsidP="00803969">
      <w:pPr>
        <w:pStyle w:val="a8"/>
        <w:keepNext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AD4201">
        <w:rPr>
          <w:rFonts w:ascii="Times New Roman" w:hAnsi="Times New Roman" w:cs="Times New Roman"/>
          <w:sz w:val="28"/>
          <w:szCs w:val="28"/>
          <w:lang w:val="tt-RU"/>
        </w:rPr>
        <w:t>а) түбәндәге эчтәлекле 3</w:t>
      </w:r>
      <w:r w:rsidRPr="00AD4201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</w:t>
      </w:r>
      <w:r w:rsidRPr="00AD4201">
        <w:rPr>
          <w:rFonts w:ascii="Times New Roman" w:hAnsi="Times New Roman" w:cs="Times New Roman"/>
          <w:sz w:val="28"/>
          <w:szCs w:val="28"/>
          <w:lang w:val="tt-RU"/>
        </w:rPr>
        <w:t xml:space="preserve"> өлеш өстәргә:</w:t>
      </w:r>
    </w:p>
    <w:p w:rsidR="00BF321D" w:rsidRPr="00AD4201" w:rsidRDefault="00BF321D" w:rsidP="00803969">
      <w:pPr>
        <w:pStyle w:val="a8"/>
        <w:keepNext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43E67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85705A" w:rsidRPr="00043E67">
        <w:rPr>
          <w:rFonts w:ascii="Times New Roman" w:hAnsi="Times New Roman" w:cs="Times New Roman"/>
          <w:sz w:val="28"/>
          <w:szCs w:val="28"/>
          <w:lang w:val="tt-RU"/>
        </w:rPr>
        <w:t>3</w:t>
      </w:r>
      <w:r w:rsidR="0085705A" w:rsidRPr="00043E67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</w:t>
      </w:r>
      <w:r w:rsidR="0085705A" w:rsidRPr="00043E67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="00E55BA3" w:rsidRPr="00AD4201">
        <w:rPr>
          <w:rFonts w:ascii="Times New Roman" w:hAnsi="Times New Roman" w:cs="Times New Roman"/>
          <w:sz w:val="28"/>
          <w:szCs w:val="28"/>
          <w:lang w:val="tt-RU"/>
        </w:rPr>
        <w:t>Дәүләт Советы депутатларын, муниципаль берәмлекнең вәкиллекле органы депутатларын сайлаулар</w:t>
      </w:r>
      <w:r w:rsidR="00E55BA3">
        <w:rPr>
          <w:rFonts w:ascii="Times New Roman" w:hAnsi="Times New Roman" w:cs="Times New Roman"/>
          <w:sz w:val="28"/>
          <w:szCs w:val="28"/>
          <w:lang w:val="tt-RU"/>
        </w:rPr>
        <w:t>ны</w:t>
      </w:r>
      <w:r w:rsidR="00E55BA3" w:rsidRPr="00043E67">
        <w:rPr>
          <w:rFonts w:ascii="Times New Roman" w:hAnsi="Times New Roman"/>
          <w:noProof/>
          <w:sz w:val="28"/>
          <w:szCs w:val="28"/>
          <w:lang w:val="tt-RU"/>
        </w:rPr>
        <w:t xml:space="preserve"> </w:t>
      </w:r>
      <w:r w:rsidR="00E55BA3">
        <w:rPr>
          <w:rFonts w:ascii="Times New Roman" w:hAnsi="Times New Roman"/>
          <w:noProof/>
          <w:sz w:val="28"/>
          <w:szCs w:val="28"/>
          <w:lang w:val="tt-RU"/>
        </w:rPr>
        <w:t>б</w:t>
      </w:r>
      <w:r w:rsidR="00043E67" w:rsidRPr="00043E67">
        <w:rPr>
          <w:rFonts w:ascii="Times New Roman" w:hAnsi="Times New Roman"/>
          <w:noProof/>
          <w:sz w:val="28"/>
          <w:szCs w:val="28"/>
          <w:lang w:val="tt-RU"/>
        </w:rPr>
        <w:t>ер үк вакытта</w:t>
      </w:r>
      <w:r w:rsidR="00043E67" w:rsidRPr="00043E67">
        <w:rPr>
          <w:rFonts w:ascii="Times New Roman" w:hAnsi="Times New Roman" w:cs="Times New Roman"/>
          <w:sz w:val="28"/>
          <w:szCs w:val="28"/>
          <w:lang w:val="tt-RU"/>
        </w:rPr>
        <w:t xml:space="preserve"> б</w:t>
      </w:r>
      <w:r w:rsidR="0085705A" w:rsidRPr="00043E67">
        <w:rPr>
          <w:rFonts w:ascii="Times New Roman" w:hAnsi="Times New Roman" w:cs="Times New Roman"/>
          <w:sz w:val="28"/>
          <w:szCs w:val="28"/>
          <w:lang w:val="tt-RU"/>
        </w:rPr>
        <w:t xml:space="preserve">ермандатлы </w:t>
      </w:r>
      <w:r w:rsidR="001E750D" w:rsidRPr="00043E67">
        <w:rPr>
          <w:rFonts w:ascii="Times New Roman" w:hAnsi="Times New Roman" w:cs="Times New Roman"/>
          <w:sz w:val="28"/>
          <w:szCs w:val="28"/>
          <w:lang w:val="tt-RU"/>
        </w:rPr>
        <w:t xml:space="preserve">(күпмандатлы) </w:t>
      </w:r>
      <w:r w:rsidR="0085705A" w:rsidRPr="00043E67">
        <w:rPr>
          <w:rFonts w:ascii="Times New Roman" w:hAnsi="Times New Roman" w:cs="Times New Roman"/>
          <w:sz w:val="28"/>
          <w:szCs w:val="28"/>
          <w:lang w:val="tt-RU"/>
        </w:rPr>
        <w:t>сайлау округлары һәм бердәм</w:t>
      </w:r>
      <w:r w:rsidR="0085705A" w:rsidRPr="00AD4201">
        <w:rPr>
          <w:rFonts w:ascii="Times New Roman" w:hAnsi="Times New Roman" w:cs="Times New Roman"/>
          <w:sz w:val="28"/>
          <w:szCs w:val="28"/>
          <w:lang w:val="tt-RU"/>
        </w:rPr>
        <w:t xml:space="preserve"> сайлау округы буенча </w:t>
      </w:r>
      <w:r w:rsidR="003609FA">
        <w:rPr>
          <w:rFonts w:ascii="Times New Roman" w:hAnsi="Times New Roman" w:cs="Times New Roman"/>
          <w:sz w:val="28"/>
          <w:szCs w:val="28"/>
          <w:lang w:val="tt-RU"/>
        </w:rPr>
        <w:t>үткәргәндә</w:t>
      </w:r>
      <w:r w:rsidR="0085705A" w:rsidRPr="00AD4201">
        <w:rPr>
          <w:rFonts w:ascii="Times New Roman" w:hAnsi="Times New Roman" w:cs="Times New Roman"/>
          <w:sz w:val="28"/>
          <w:szCs w:val="28"/>
          <w:lang w:val="tt-RU"/>
        </w:rPr>
        <w:t xml:space="preserve"> әлеге статьяның </w:t>
      </w:r>
      <w:r w:rsidR="00B273B0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</w:t>
      </w:r>
      <w:r w:rsidR="0085705A" w:rsidRPr="00AD4201">
        <w:rPr>
          <w:rFonts w:ascii="Times New Roman" w:hAnsi="Times New Roman" w:cs="Times New Roman"/>
          <w:sz w:val="28"/>
          <w:szCs w:val="28"/>
          <w:lang w:val="tt-RU"/>
        </w:rPr>
        <w:t xml:space="preserve">1 өлешендә күрсәтелгән, тиешенчә </w:t>
      </w:r>
      <w:r w:rsidR="00562BC4" w:rsidRPr="00AD4201">
        <w:rPr>
          <w:rFonts w:ascii="Times New Roman" w:hAnsi="Times New Roman" w:cs="Times New Roman"/>
          <w:sz w:val="28"/>
          <w:szCs w:val="28"/>
          <w:lang w:val="tt-RU"/>
        </w:rPr>
        <w:t xml:space="preserve">региональ </w:t>
      </w:r>
      <w:r w:rsidR="00B273B0">
        <w:rPr>
          <w:rFonts w:ascii="Times New Roman" w:hAnsi="Times New Roman" w:cs="Times New Roman"/>
          <w:sz w:val="28"/>
          <w:szCs w:val="28"/>
          <w:lang w:val="tt-RU"/>
        </w:rPr>
        <w:t xml:space="preserve">(республика) </w:t>
      </w:r>
      <w:r w:rsidR="00562BC4" w:rsidRPr="00AD4201">
        <w:rPr>
          <w:rFonts w:ascii="Times New Roman" w:hAnsi="Times New Roman" w:cs="Times New Roman"/>
          <w:sz w:val="28"/>
          <w:szCs w:val="28"/>
          <w:lang w:val="tt-RU"/>
        </w:rPr>
        <w:t xml:space="preserve">дәүләт яисә муниципаль телерадиотапшырулар оешмалары тарафыннан бирелә торган эфир вакытының </w:t>
      </w:r>
      <w:r w:rsidR="00562BC4" w:rsidRPr="00B273B0">
        <w:rPr>
          <w:rFonts w:ascii="Times New Roman" w:hAnsi="Times New Roman" w:cs="Times New Roman"/>
          <w:sz w:val="28"/>
          <w:szCs w:val="28"/>
          <w:lang w:val="tt-RU"/>
        </w:rPr>
        <w:t xml:space="preserve">гомуми күләменең икедән бере </w:t>
      </w:r>
      <w:r w:rsidR="00362261">
        <w:rPr>
          <w:rFonts w:ascii="Times New Roman" w:hAnsi="Times New Roman" w:cs="Times New Roman"/>
          <w:sz w:val="28"/>
          <w:szCs w:val="28"/>
          <w:lang w:val="tt-RU"/>
        </w:rPr>
        <w:t xml:space="preserve">– </w:t>
      </w:r>
      <w:r w:rsidR="00B273B0" w:rsidRPr="00B273B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сайлау алды агитациясен </w:t>
      </w:r>
      <w:r w:rsidR="00D95D43" w:rsidRPr="00AD4201">
        <w:rPr>
          <w:rFonts w:ascii="Times New Roman" w:hAnsi="Times New Roman" w:cs="Times New Roman"/>
          <w:sz w:val="28"/>
          <w:szCs w:val="28"/>
          <w:lang w:val="tt-RU"/>
        </w:rPr>
        <w:t>алып бару</w:t>
      </w:r>
      <w:r w:rsidR="00B273B0" w:rsidRPr="00B273B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өчен</w:t>
      </w:r>
      <w:r w:rsidR="00B273B0" w:rsidRPr="00B273B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62BC4" w:rsidRPr="00B273B0">
        <w:rPr>
          <w:rFonts w:ascii="Times New Roman" w:hAnsi="Times New Roman" w:cs="Times New Roman"/>
          <w:sz w:val="28"/>
          <w:szCs w:val="28"/>
          <w:lang w:val="tt-RU"/>
        </w:rPr>
        <w:t xml:space="preserve">тигез өлешләрдә </w:t>
      </w:r>
      <w:r w:rsidR="001E750D" w:rsidRPr="00B273B0">
        <w:rPr>
          <w:rFonts w:ascii="Times New Roman" w:hAnsi="Times New Roman" w:cs="Times New Roman"/>
          <w:sz w:val="28"/>
          <w:szCs w:val="28"/>
          <w:lang w:val="tt-RU"/>
        </w:rPr>
        <w:t>теркәлгән</w:t>
      </w:r>
      <w:r w:rsidR="00562BC4" w:rsidRPr="00B273B0">
        <w:rPr>
          <w:rFonts w:ascii="Times New Roman" w:hAnsi="Times New Roman" w:cs="Times New Roman"/>
          <w:sz w:val="28"/>
          <w:szCs w:val="28"/>
          <w:lang w:val="tt-RU"/>
        </w:rPr>
        <w:t xml:space="preserve"> кандидатлар исемлекләрен </w:t>
      </w:r>
      <w:r w:rsidR="001E750D" w:rsidRPr="00B273B0">
        <w:rPr>
          <w:rFonts w:ascii="Times New Roman" w:hAnsi="Times New Roman" w:cs="Times New Roman"/>
          <w:sz w:val="28"/>
          <w:szCs w:val="28"/>
          <w:lang w:val="tt-RU"/>
        </w:rPr>
        <w:t>күрсәткән</w:t>
      </w:r>
      <w:r w:rsidR="00562BC4" w:rsidRPr="00B273B0">
        <w:rPr>
          <w:rFonts w:ascii="Times New Roman" w:hAnsi="Times New Roman" w:cs="Times New Roman"/>
          <w:sz w:val="28"/>
          <w:szCs w:val="28"/>
          <w:lang w:val="tt-RU"/>
        </w:rPr>
        <w:t xml:space="preserve"> сайлау берләшмәләре арасында</w:t>
      </w:r>
      <w:r w:rsidR="00362261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EB3436" w:rsidRPr="00AD4201">
        <w:rPr>
          <w:rFonts w:ascii="Times New Roman" w:hAnsi="Times New Roman" w:cs="Times New Roman"/>
          <w:sz w:val="28"/>
          <w:szCs w:val="28"/>
          <w:lang w:val="tt-RU"/>
        </w:rPr>
        <w:t xml:space="preserve">калган өлеше </w:t>
      </w:r>
      <w:r w:rsidR="00362261" w:rsidRPr="00B273B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сайлау алды агитациясен </w:t>
      </w:r>
      <w:r w:rsidR="00D95D43" w:rsidRPr="00AD4201">
        <w:rPr>
          <w:rFonts w:ascii="Times New Roman" w:hAnsi="Times New Roman" w:cs="Times New Roman"/>
          <w:sz w:val="28"/>
          <w:szCs w:val="28"/>
          <w:lang w:val="tt-RU"/>
        </w:rPr>
        <w:t>алып бару</w:t>
      </w:r>
      <w:r w:rsidR="00362261" w:rsidRPr="00B273B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өчен</w:t>
      </w:r>
      <w:r w:rsidR="00362261" w:rsidRPr="00AD420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B3436" w:rsidRPr="00AD4201">
        <w:rPr>
          <w:rFonts w:ascii="Times New Roman" w:hAnsi="Times New Roman" w:cs="Times New Roman"/>
          <w:sz w:val="28"/>
          <w:szCs w:val="28"/>
          <w:lang w:val="tt-RU"/>
        </w:rPr>
        <w:t>тигез өлешләрдә бермандатлы (күпмандатлы) сайлау округлары буенча күрсәтелгән барлык теркәлгән кандидатлар арасында бүленә.</w:t>
      </w:r>
      <w:r w:rsidRPr="00AD4201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EB3436" w:rsidRPr="00AD4201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9A04BC" w:rsidRPr="00AD4201" w:rsidRDefault="009A04BC" w:rsidP="00803969">
      <w:pPr>
        <w:pStyle w:val="a8"/>
        <w:keepNext/>
        <w:spacing w:after="0" w:line="240" w:lineRule="auto"/>
        <w:ind w:left="0" w:firstLine="720"/>
        <w:jc w:val="both"/>
        <w:rPr>
          <w:rFonts w:ascii="Times New Roman" w:hAnsi="Times New Roman" w:cs="Times New Roman"/>
          <w:noProof/>
          <w:sz w:val="28"/>
          <w:szCs w:val="28"/>
          <w:lang w:val="tt-RU"/>
        </w:rPr>
      </w:pPr>
      <w:r w:rsidRPr="00AD4201">
        <w:rPr>
          <w:rFonts w:ascii="Times New Roman" w:hAnsi="Times New Roman" w:cs="Times New Roman"/>
          <w:sz w:val="28"/>
          <w:szCs w:val="28"/>
          <w:lang w:val="tt-RU"/>
        </w:rPr>
        <w:t xml:space="preserve">б) 6 өлештә </w:t>
      </w:r>
      <w:r w:rsidR="00C84645" w:rsidRPr="00AD4201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C84645" w:rsidRPr="00AD4201">
        <w:rPr>
          <w:rFonts w:ascii="Times New Roman" w:hAnsi="Times New Roman" w:cs="Times New Roman"/>
          <w:noProof/>
          <w:sz w:val="28"/>
          <w:szCs w:val="28"/>
          <w:lang w:val="tt-RU"/>
        </w:rPr>
        <w:t>муниципаль телерадиотапшырулар оешмалары» сүзләреннән соң «</w:t>
      </w:r>
      <w:r w:rsidR="00C84645" w:rsidRPr="00AD4201">
        <w:rPr>
          <w:rFonts w:ascii="Times New Roman" w:hAnsi="Times New Roman" w:cs="Times New Roman"/>
          <w:sz w:val="28"/>
          <w:szCs w:val="28"/>
          <w:lang w:val="tt-RU"/>
        </w:rPr>
        <w:t>тигез өлешләрдә</w:t>
      </w:r>
      <w:r w:rsidR="00C84645" w:rsidRPr="00AD4201">
        <w:rPr>
          <w:rFonts w:ascii="Times New Roman" w:hAnsi="Times New Roman" w:cs="Times New Roman"/>
          <w:noProof/>
          <w:sz w:val="28"/>
          <w:szCs w:val="28"/>
          <w:lang w:val="tt-RU"/>
        </w:rPr>
        <w:t>» сүзләрен өстәргә;</w:t>
      </w:r>
    </w:p>
    <w:p w:rsidR="001B2E4D" w:rsidRPr="00AD4201" w:rsidRDefault="001B2E4D" w:rsidP="00803969">
      <w:pPr>
        <w:pStyle w:val="a8"/>
        <w:keepNext/>
        <w:spacing w:after="0" w:line="240" w:lineRule="auto"/>
        <w:ind w:left="0" w:firstLine="720"/>
        <w:jc w:val="both"/>
        <w:rPr>
          <w:rFonts w:ascii="Times New Roman" w:hAnsi="Times New Roman" w:cs="Times New Roman"/>
          <w:noProof/>
          <w:sz w:val="28"/>
          <w:szCs w:val="28"/>
          <w:lang w:val="tt-RU"/>
        </w:rPr>
      </w:pPr>
    </w:p>
    <w:p w:rsidR="001B2E4D" w:rsidRPr="00AD4201" w:rsidRDefault="001B2E4D" w:rsidP="00803969">
      <w:pPr>
        <w:pStyle w:val="a8"/>
        <w:keepNext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D4201">
        <w:rPr>
          <w:rFonts w:ascii="Times New Roman" w:hAnsi="Times New Roman" w:cs="Times New Roman"/>
          <w:noProof/>
          <w:sz w:val="28"/>
          <w:szCs w:val="28"/>
          <w:lang w:val="tt-RU"/>
        </w:rPr>
        <w:t>62 статьяда:</w:t>
      </w:r>
    </w:p>
    <w:p w:rsidR="001B2E4D" w:rsidRDefault="001B2E4D" w:rsidP="0080396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D4201">
        <w:rPr>
          <w:rFonts w:ascii="Times New Roman" w:hAnsi="Times New Roman" w:cs="Times New Roman"/>
          <w:sz w:val="28"/>
          <w:szCs w:val="28"/>
          <w:lang w:val="tt-RU"/>
        </w:rPr>
        <w:t>а) 1</w:t>
      </w:r>
      <w:r w:rsidRPr="00AD4201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 xml:space="preserve">1 </w:t>
      </w:r>
      <w:r w:rsidRPr="00AD4201">
        <w:rPr>
          <w:rFonts w:ascii="Times New Roman" w:hAnsi="Times New Roman" w:cs="Times New Roman"/>
          <w:sz w:val="28"/>
          <w:szCs w:val="28"/>
          <w:lang w:val="tt-RU"/>
        </w:rPr>
        <w:t>өлешкә түбәндәге эчтәлекле җөмлә өстәргә:</w:t>
      </w:r>
      <w:r w:rsidR="00B7486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AD4201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9C5AF4" w:rsidRPr="00AD4201">
        <w:rPr>
          <w:rFonts w:ascii="Times New Roman" w:hAnsi="Times New Roman" w:cs="Times New Roman"/>
          <w:sz w:val="28"/>
          <w:szCs w:val="28"/>
          <w:lang w:val="tt-RU"/>
        </w:rPr>
        <w:t>Дәүләт Советы депутатларын, муниципаль берәмлекнең вәкиллекле органы депутатларын сайлаулар</w:t>
      </w:r>
      <w:r w:rsidR="009C5AF4">
        <w:rPr>
          <w:rFonts w:ascii="Times New Roman" w:hAnsi="Times New Roman" w:cs="Times New Roman"/>
          <w:sz w:val="28"/>
          <w:szCs w:val="28"/>
          <w:lang w:val="tt-RU"/>
        </w:rPr>
        <w:t>ны</w:t>
      </w:r>
      <w:r w:rsidR="009C5AF4" w:rsidRPr="00043E67">
        <w:rPr>
          <w:rFonts w:ascii="Times New Roman" w:hAnsi="Times New Roman"/>
          <w:noProof/>
          <w:sz w:val="28"/>
          <w:szCs w:val="28"/>
          <w:lang w:val="tt-RU"/>
        </w:rPr>
        <w:t xml:space="preserve"> </w:t>
      </w:r>
      <w:r w:rsidR="009C5AF4">
        <w:rPr>
          <w:rFonts w:ascii="Times New Roman" w:hAnsi="Times New Roman"/>
          <w:noProof/>
          <w:sz w:val="28"/>
          <w:szCs w:val="28"/>
          <w:lang w:val="tt-RU"/>
        </w:rPr>
        <w:t>б</w:t>
      </w:r>
      <w:r w:rsidR="007F7BFB" w:rsidRPr="00043E67">
        <w:rPr>
          <w:rFonts w:ascii="Times New Roman" w:hAnsi="Times New Roman"/>
          <w:noProof/>
          <w:sz w:val="28"/>
          <w:szCs w:val="28"/>
          <w:lang w:val="tt-RU"/>
        </w:rPr>
        <w:t>ер үк вакытта</w:t>
      </w:r>
      <w:r w:rsidR="007F7BFB" w:rsidRPr="00043E67">
        <w:rPr>
          <w:rFonts w:ascii="Times New Roman" w:hAnsi="Times New Roman" w:cs="Times New Roman"/>
          <w:sz w:val="28"/>
          <w:szCs w:val="28"/>
          <w:lang w:val="tt-RU"/>
        </w:rPr>
        <w:t xml:space="preserve"> бермандатлы (күпмандатлы) сайлау округлары һәм бердәм</w:t>
      </w:r>
      <w:r w:rsidR="007F7BFB" w:rsidRPr="00AD4201">
        <w:rPr>
          <w:rFonts w:ascii="Times New Roman" w:hAnsi="Times New Roman" w:cs="Times New Roman"/>
          <w:sz w:val="28"/>
          <w:szCs w:val="28"/>
          <w:lang w:val="tt-RU"/>
        </w:rPr>
        <w:t xml:space="preserve"> сайлау округы буенча </w:t>
      </w:r>
      <w:r w:rsidR="007F7BFB">
        <w:rPr>
          <w:rFonts w:ascii="Times New Roman" w:hAnsi="Times New Roman" w:cs="Times New Roman"/>
          <w:sz w:val="28"/>
          <w:szCs w:val="28"/>
          <w:lang w:val="tt-RU"/>
        </w:rPr>
        <w:t>үткәргәндә</w:t>
      </w:r>
      <w:r w:rsidR="002F558E" w:rsidRPr="00AD420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F3CC6" w:rsidRPr="00AD4201">
        <w:rPr>
          <w:rFonts w:ascii="Times New Roman" w:hAnsi="Times New Roman" w:cs="Times New Roman"/>
          <w:sz w:val="28"/>
          <w:szCs w:val="28"/>
          <w:lang w:val="tt-RU"/>
        </w:rPr>
        <w:t xml:space="preserve">тиешенчә </w:t>
      </w:r>
      <w:r w:rsidR="002F558E" w:rsidRPr="00AD4201">
        <w:rPr>
          <w:rFonts w:ascii="Times New Roman" w:hAnsi="Times New Roman" w:cs="Times New Roman"/>
          <w:sz w:val="28"/>
          <w:szCs w:val="28"/>
          <w:lang w:val="tt-RU"/>
        </w:rPr>
        <w:t xml:space="preserve">региональ (республика) дәүләт яисә муниципаль </w:t>
      </w:r>
      <w:r w:rsidR="00455E67" w:rsidRPr="00AD4201">
        <w:rPr>
          <w:rFonts w:ascii="Times New Roman" w:hAnsi="Times New Roman" w:cs="Times New Roman"/>
          <w:noProof/>
          <w:sz w:val="28"/>
          <w:szCs w:val="28"/>
          <w:lang w:val="tt-RU"/>
        </w:rPr>
        <w:t>вакытлы матбугат басма</w:t>
      </w:r>
      <w:r w:rsidR="00D51FC3">
        <w:rPr>
          <w:rFonts w:ascii="Times New Roman" w:hAnsi="Times New Roman" w:cs="Times New Roman"/>
          <w:noProof/>
          <w:sz w:val="28"/>
          <w:szCs w:val="28"/>
          <w:lang w:val="tt-RU"/>
        </w:rPr>
        <w:t>лары редакцияләр</w:t>
      </w:r>
      <w:r w:rsidR="00455E67" w:rsidRPr="00AD4201">
        <w:rPr>
          <w:rFonts w:ascii="Times New Roman" w:hAnsi="Times New Roman" w:cs="Times New Roman"/>
          <w:noProof/>
          <w:sz w:val="28"/>
          <w:szCs w:val="28"/>
          <w:lang w:val="tt-RU"/>
        </w:rPr>
        <w:t>е</w:t>
      </w:r>
      <w:r w:rsidR="00FA0E6D" w:rsidRPr="00AD4201">
        <w:rPr>
          <w:rFonts w:ascii="Times New Roman" w:hAnsi="Times New Roman" w:cs="Times New Roman"/>
          <w:noProof/>
          <w:sz w:val="28"/>
          <w:szCs w:val="28"/>
          <w:lang w:val="tt-RU"/>
        </w:rPr>
        <w:t xml:space="preserve"> </w:t>
      </w:r>
      <w:r w:rsidR="002F558E" w:rsidRPr="00AD4201">
        <w:rPr>
          <w:rFonts w:ascii="Times New Roman" w:hAnsi="Times New Roman" w:cs="Times New Roman"/>
          <w:sz w:val="28"/>
          <w:szCs w:val="28"/>
          <w:lang w:val="tt-RU"/>
        </w:rPr>
        <w:t xml:space="preserve">тарафыннан бирелә торган </w:t>
      </w:r>
      <w:r w:rsidR="00FA0E6D" w:rsidRPr="00AD4201">
        <w:rPr>
          <w:rFonts w:ascii="Times New Roman" w:hAnsi="Times New Roman" w:cs="Times New Roman"/>
          <w:noProof/>
          <w:sz w:val="28"/>
          <w:szCs w:val="28"/>
          <w:lang w:val="tt-RU"/>
        </w:rPr>
        <w:t xml:space="preserve">матбугат мәйданының </w:t>
      </w:r>
      <w:r w:rsidR="00D51FC3" w:rsidRPr="00B273B0">
        <w:rPr>
          <w:rFonts w:ascii="Times New Roman" w:hAnsi="Times New Roman" w:cs="Times New Roman"/>
          <w:sz w:val="28"/>
          <w:szCs w:val="28"/>
          <w:lang w:val="tt-RU"/>
        </w:rPr>
        <w:t>гомуми күләменең икедән бере</w:t>
      </w:r>
      <w:r w:rsidR="00FA0E6D" w:rsidRPr="00AD4201">
        <w:rPr>
          <w:rFonts w:ascii="Times New Roman" w:hAnsi="Times New Roman" w:cs="Times New Roman"/>
          <w:sz w:val="28"/>
          <w:szCs w:val="28"/>
          <w:lang w:val="tt-RU"/>
        </w:rPr>
        <w:t xml:space="preserve"> – </w:t>
      </w:r>
      <w:r w:rsidR="00BD061A" w:rsidRPr="00AD4201">
        <w:rPr>
          <w:rFonts w:ascii="Times New Roman" w:hAnsi="Times New Roman" w:cs="Times New Roman"/>
          <w:sz w:val="28"/>
          <w:szCs w:val="28"/>
          <w:lang w:val="tt-RU"/>
        </w:rPr>
        <w:t>сайлау алды агитациясе</w:t>
      </w:r>
      <w:r w:rsidR="00BD061A">
        <w:rPr>
          <w:rFonts w:ascii="Times New Roman" w:hAnsi="Times New Roman" w:cs="Times New Roman"/>
          <w:sz w:val="28"/>
          <w:szCs w:val="28"/>
          <w:lang w:val="tt-RU"/>
        </w:rPr>
        <w:t>н</w:t>
      </w:r>
      <w:r w:rsidR="00BD061A" w:rsidRPr="00AD4201">
        <w:rPr>
          <w:rFonts w:ascii="Times New Roman" w:hAnsi="Times New Roman" w:cs="Times New Roman"/>
          <w:sz w:val="28"/>
          <w:szCs w:val="28"/>
          <w:lang w:val="tt-RU"/>
        </w:rPr>
        <w:t xml:space="preserve"> алып бару </w:t>
      </w:r>
      <w:r w:rsidR="00BD061A">
        <w:rPr>
          <w:rFonts w:ascii="Times New Roman" w:hAnsi="Times New Roman" w:cs="Times New Roman"/>
          <w:sz w:val="28"/>
          <w:szCs w:val="28"/>
          <w:lang w:val="tt-RU"/>
        </w:rPr>
        <w:t xml:space="preserve">өчен </w:t>
      </w:r>
      <w:r w:rsidR="00FA0E6D" w:rsidRPr="00AD4201">
        <w:rPr>
          <w:rFonts w:ascii="Times New Roman" w:hAnsi="Times New Roman" w:cs="Times New Roman"/>
          <w:sz w:val="28"/>
          <w:szCs w:val="28"/>
          <w:lang w:val="tt-RU"/>
        </w:rPr>
        <w:t>теркәлгән кандидатлар исемлекләрен күрсәткән сайлау берләшмәләренә</w:t>
      </w:r>
      <w:r w:rsidR="005D1CD3" w:rsidRPr="00AD4201">
        <w:rPr>
          <w:rFonts w:ascii="Times New Roman" w:hAnsi="Times New Roman" w:cs="Times New Roman"/>
          <w:sz w:val="28"/>
          <w:szCs w:val="28"/>
          <w:lang w:val="tt-RU"/>
        </w:rPr>
        <w:t xml:space="preserve">, калган </w:t>
      </w:r>
      <w:r w:rsidR="00636A31">
        <w:rPr>
          <w:rFonts w:ascii="Times New Roman" w:hAnsi="Times New Roman" w:cs="Times New Roman"/>
          <w:sz w:val="28"/>
          <w:szCs w:val="28"/>
          <w:lang w:val="tt-RU"/>
        </w:rPr>
        <w:t>өлеше</w:t>
      </w:r>
      <w:r w:rsidR="005D1CD3" w:rsidRPr="00AD420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36A31" w:rsidRPr="00AD4201">
        <w:rPr>
          <w:rFonts w:ascii="Times New Roman" w:hAnsi="Times New Roman" w:cs="Times New Roman"/>
          <w:sz w:val="28"/>
          <w:szCs w:val="28"/>
          <w:lang w:val="tt-RU"/>
        </w:rPr>
        <w:t>сайлау алды агитациясе</w:t>
      </w:r>
      <w:r w:rsidR="004C65AE">
        <w:rPr>
          <w:rFonts w:ascii="Times New Roman" w:hAnsi="Times New Roman" w:cs="Times New Roman"/>
          <w:sz w:val="28"/>
          <w:szCs w:val="28"/>
          <w:lang w:val="tt-RU"/>
        </w:rPr>
        <w:t>н</w:t>
      </w:r>
      <w:r w:rsidR="00636A31" w:rsidRPr="00AD4201">
        <w:rPr>
          <w:rFonts w:ascii="Times New Roman" w:hAnsi="Times New Roman" w:cs="Times New Roman"/>
          <w:sz w:val="28"/>
          <w:szCs w:val="28"/>
          <w:lang w:val="tt-RU"/>
        </w:rPr>
        <w:t xml:space="preserve"> алып бару өчен </w:t>
      </w:r>
      <w:r w:rsidR="005D1CD3" w:rsidRPr="00AD4201">
        <w:rPr>
          <w:rFonts w:ascii="Times New Roman" w:hAnsi="Times New Roman" w:cs="Times New Roman"/>
          <w:sz w:val="28"/>
          <w:szCs w:val="28"/>
          <w:lang w:val="tt-RU"/>
        </w:rPr>
        <w:t xml:space="preserve">бермандатлы </w:t>
      </w:r>
      <w:r w:rsidR="00166953" w:rsidRPr="00AD4201">
        <w:rPr>
          <w:rFonts w:ascii="Times New Roman" w:hAnsi="Times New Roman" w:cs="Times New Roman"/>
          <w:sz w:val="28"/>
          <w:szCs w:val="28"/>
          <w:lang w:val="tt-RU"/>
        </w:rPr>
        <w:t xml:space="preserve">(күпмандатлы) </w:t>
      </w:r>
      <w:r w:rsidR="005D1CD3" w:rsidRPr="00AD4201">
        <w:rPr>
          <w:rFonts w:ascii="Times New Roman" w:hAnsi="Times New Roman" w:cs="Times New Roman"/>
          <w:sz w:val="28"/>
          <w:szCs w:val="28"/>
          <w:lang w:val="tt-RU"/>
        </w:rPr>
        <w:t xml:space="preserve">сайлау округлары буенча </w:t>
      </w:r>
      <w:r w:rsidR="004C65AE" w:rsidRPr="00AD4201">
        <w:rPr>
          <w:rFonts w:ascii="Times New Roman" w:hAnsi="Times New Roman" w:cs="Times New Roman"/>
          <w:sz w:val="28"/>
          <w:szCs w:val="28"/>
          <w:lang w:val="tt-RU"/>
        </w:rPr>
        <w:t xml:space="preserve">күрсәтелгән </w:t>
      </w:r>
      <w:r w:rsidR="004C65AE">
        <w:rPr>
          <w:rFonts w:ascii="Times New Roman" w:hAnsi="Times New Roman" w:cs="Times New Roman"/>
          <w:sz w:val="28"/>
          <w:szCs w:val="28"/>
          <w:lang w:val="tt-RU"/>
        </w:rPr>
        <w:t xml:space="preserve">теркәлгән кандидатларга бүлеп </w:t>
      </w:r>
      <w:r w:rsidR="005D1CD3" w:rsidRPr="00AD4201">
        <w:rPr>
          <w:rFonts w:ascii="Times New Roman" w:hAnsi="Times New Roman" w:cs="Times New Roman"/>
          <w:sz w:val="28"/>
          <w:szCs w:val="28"/>
          <w:lang w:val="tt-RU"/>
        </w:rPr>
        <w:t>бирелә.</w:t>
      </w:r>
      <w:r w:rsidRPr="00AD4201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245121" w:rsidRPr="00AD4201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245121" w:rsidRPr="00AD4201" w:rsidRDefault="00245121" w:rsidP="0080396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D4201">
        <w:rPr>
          <w:rFonts w:ascii="Times New Roman" w:hAnsi="Times New Roman" w:cs="Times New Roman"/>
          <w:sz w:val="28"/>
          <w:szCs w:val="28"/>
          <w:lang w:val="tt-RU"/>
        </w:rPr>
        <w:t>б) 3 өлешне түбәндәге редакциядә бәян итәргә:</w:t>
      </w:r>
    </w:p>
    <w:p w:rsidR="00245121" w:rsidRDefault="00245121" w:rsidP="0080396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tt-RU"/>
        </w:rPr>
      </w:pPr>
      <w:r w:rsidRPr="00AD4201">
        <w:rPr>
          <w:rFonts w:ascii="Times New Roman" w:hAnsi="Times New Roman" w:cs="Times New Roman"/>
          <w:noProof/>
          <w:sz w:val="28"/>
          <w:szCs w:val="28"/>
          <w:lang w:val="tt-RU"/>
        </w:rPr>
        <w:lastRenderedPageBreak/>
        <w:t xml:space="preserve">«3. Сайлау </w:t>
      </w:r>
      <w:r w:rsidR="00781901" w:rsidRPr="00AD4201">
        <w:rPr>
          <w:rFonts w:ascii="Times New Roman" w:hAnsi="Times New Roman" w:cs="Times New Roman"/>
          <w:noProof/>
          <w:sz w:val="28"/>
          <w:szCs w:val="28"/>
          <w:lang w:val="tt-RU"/>
        </w:rPr>
        <w:t xml:space="preserve">алды </w:t>
      </w:r>
      <w:r w:rsidRPr="00AD4201">
        <w:rPr>
          <w:rFonts w:ascii="Times New Roman" w:hAnsi="Times New Roman" w:cs="Times New Roman"/>
          <w:noProof/>
          <w:sz w:val="28"/>
          <w:szCs w:val="28"/>
          <w:lang w:val="tt-RU"/>
        </w:rPr>
        <w:t xml:space="preserve">агитациясен алып бару өчен вакытлы матбугат басмасы редакциясе </w:t>
      </w:r>
      <w:r w:rsidR="00781901" w:rsidRPr="00AD4201">
        <w:rPr>
          <w:rFonts w:ascii="Times New Roman" w:hAnsi="Times New Roman" w:cs="Times New Roman"/>
          <w:noProof/>
          <w:sz w:val="28"/>
          <w:szCs w:val="28"/>
          <w:lang w:val="tt-RU"/>
        </w:rPr>
        <w:t xml:space="preserve">тарафыннан </w:t>
      </w:r>
      <w:r w:rsidR="00074D03" w:rsidRPr="00AD4201">
        <w:rPr>
          <w:rFonts w:ascii="Times New Roman" w:hAnsi="Times New Roman" w:cs="Times New Roman"/>
          <w:sz w:val="28"/>
          <w:szCs w:val="28"/>
          <w:lang w:val="tt-RU"/>
        </w:rPr>
        <w:t>әлеге статьяның</w:t>
      </w:r>
      <w:r w:rsidR="00074D03" w:rsidRPr="00AD4201">
        <w:rPr>
          <w:rFonts w:ascii="Times New Roman" w:hAnsi="Times New Roman" w:cs="Times New Roman"/>
          <w:noProof/>
          <w:sz w:val="28"/>
          <w:szCs w:val="28"/>
          <w:lang w:val="tt-RU"/>
        </w:rPr>
        <w:t xml:space="preserve"> </w:t>
      </w:r>
      <w:r w:rsidR="00781901" w:rsidRPr="00AD4201">
        <w:rPr>
          <w:rFonts w:ascii="Times New Roman" w:hAnsi="Times New Roman" w:cs="Times New Roman"/>
          <w:noProof/>
          <w:sz w:val="28"/>
          <w:szCs w:val="28"/>
          <w:lang w:val="tt-RU"/>
        </w:rPr>
        <w:t>1</w:t>
      </w:r>
      <w:r w:rsidR="00781901" w:rsidRPr="00AD4201">
        <w:rPr>
          <w:rFonts w:ascii="Times New Roman" w:hAnsi="Times New Roman" w:cs="Times New Roman"/>
          <w:noProof/>
          <w:sz w:val="28"/>
          <w:szCs w:val="28"/>
          <w:vertAlign w:val="superscript"/>
          <w:lang w:val="tt-RU"/>
        </w:rPr>
        <w:t>1</w:t>
      </w:r>
      <w:r w:rsidR="00781901" w:rsidRPr="00AD4201">
        <w:rPr>
          <w:rFonts w:ascii="Times New Roman" w:hAnsi="Times New Roman" w:cs="Times New Roman"/>
          <w:noProof/>
          <w:sz w:val="28"/>
          <w:szCs w:val="28"/>
          <w:lang w:val="tt-RU"/>
        </w:rPr>
        <w:t xml:space="preserve"> өлеш</w:t>
      </w:r>
      <w:r w:rsidR="00074D03">
        <w:rPr>
          <w:rFonts w:ascii="Times New Roman" w:hAnsi="Times New Roman" w:cs="Times New Roman"/>
          <w:noProof/>
          <w:sz w:val="28"/>
          <w:szCs w:val="28"/>
          <w:lang w:val="tt-RU"/>
        </w:rPr>
        <w:t>е</w:t>
      </w:r>
      <w:r w:rsidR="00781901" w:rsidRPr="00AD4201">
        <w:rPr>
          <w:rFonts w:ascii="Times New Roman" w:hAnsi="Times New Roman" w:cs="Times New Roman"/>
          <w:noProof/>
          <w:sz w:val="28"/>
          <w:szCs w:val="28"/>
          <w:lang w:val="tt-RU"/>
        </w:rPr>
        <w:t xml:space="preserve"> нигезендә </w:t>
      </w:r>
      <w:r w:rsidRPr="00AD4201">
        <w:rPr>
          <w:rFonts w:ascii="Times New Roman" w:hAnsi="Times New Roman" w:cs="Times New Roman"/>
          <w:noProof/>
          <w:sz w:val="28"/>
          <w:szCs w:val="28"/>
          <w:lang w:val="tt-RU"/>
        </w:rPr>
        <w:t>бир</w:t>
      </w:r>
      <w:r w:rsidR="00781901" w:rsidRPr="00AD4201">
        <w:rPr>
          <w:rFonts w:ascii="Times New Roman" w:hAnsi="Times New Roman" w:cs="Times New Roman"/>
          <w:noProof/>
          <w:sz w:val="28"/>
          <w:szCs w:val="28"/>
          <w:lang w:val="tt-RU"/>
        </w:rPr>
        <w:t>ел</w:t>
      </w:r>
      <w:r w:rsidRPr="00AD4201">
        <w:rPr>
          <w:rFonts w:ascii="Times New Roman" w:hAnsi="Times New Roman" w:cs="Times New Roman"/>
          <w:noProof/>
          <w:sz w:val="28"/>
          <w:szCs w:val="28"/>
          <w:lang w:val="tt-RU"/>
        </w:rPr>
        <w:t xml:space="preserve">ә торган түләүсез матбугат мәйданының гомуми күләме теркәлгән кандидатлар, </w:t>
      </w:r>
      <w:r w:rsidR="00781901" w:rsidRPr="00AD4201">
        <w:rPr>
          <w:rFonts w:ascii="Times New Roman" w:hAnsi="Times New Roman" w:cs="Times New Roman"/>
          <w:sz w:val="28"/>
          <w:szCs w:val="28"/>
          <w:lang w:val="tt-RU"/>
        </w:rPr>
        <w:t>теркәлгән кандидатлар исемлекләрен күрсәткән сайлау берләшмәләре</w:t>
      </w:r>
      <w:r w:rsidRPr="00AD4201">
        <w:rPr>
          <w:rFonts w:ascii="Times New Roman" w:hAnsi="Times New Roman" w:cs="Times New Roman"/>
          <w:noProof/>
          <w:sz w:val="28"/>
          <w:szCs w:val="28"/>
          <w:lang w:val="tt-RU"/>
        </w:rPr>
        <w:t xml:space="preserve"> арасында шушы күләмне </w:t>
      </w:r>
      <w:r w:rsidR="00392716">
        <w:rPr>
          <w:rFonts w:ascii="Times New Roman" w:hAnsi="Times New Roman" w:cs="Times New Roman"/>
          <w:noProof/>
          <w:sz w:val="28"/>
          <w:szCs w:val="28"/>
          <w:lang w:val="tt-RU"/>
        </w:rPr>
        <w:t>бу</w:t>
      </w:r>
      <w:r w:rsidRPr="00AD4201">
        <w:rPr>
          <w:rFonts w:ascii="Times New Roman" w:hAnsi="Times New Roman" w:cs="Times New Roman"/>
          <w:noProof/>
          <w:sz w:val="28"/>
          <w:szCs w:val="28"/>
          <w:lang w:val="tt-RU"/>
        </w:rPr>
        <w:t xml:space="preserve"> вакытлы матбугат басмасында түләүсез матбугат мәйданы алуга хокукы булган </w:t>
      </w:r>
      <w:r w:rsidR="00781901" w:rsidRPr="00AD4201">
        <w:rPr>
          <w:rFonts w:ascii="Times New Roman" w:hAnsi="Times New Roman" w:cs="Times New Roman"/>
          <w:noProof/>
          <w:sz w:val="28"/>
          <w:szCs w:val="28"/>
          <w:lang w:val="tt-RU"/>
        </w:rPr>
        <w:t xml:space="preserve">теркәлгән кандидатлар, </w:t>
      </w:r>
      <w:r w:rsidR="00781901" w:rsidRPr="00AD4201">
        <w:rPr>
          <w:rFonts w:ascii="Times New Roman" w:hAnsi="Times New Roman" w:cs="Times New Roman"/>
          <w:sz w:val="28"/>
          <w:szCs w:val="28"/>
          <w:lang w:val="tt-RU"/>
        </w:rPr>
        <w:t>теркәлгән кандидатлар исемлекләрен күрсәткән сайлау берләшмәләре</w:t>
      </w:r>
      <w:r w:rsidRPr="00AD4201">
        <w:rPr>
          <w:rFonts w:ascii="Times New Roman" w:hAnsi="Times New Roman" w:cs="Times New Roman"/>
          <w:noProof/>
          <w:sz w:val="28"/>
          <w:szCs w:val="28"/>
          <w:lang w:val="tt-RU"/>
        </w:rPr>
        <w:t xml:space="preserve"> санына бүлү юлы белән бүленә.».</w:t>
      </w:r>
    </w:p>
    <w:p w:rsidR="00AD4201" w:rsidRDefault="00AD4201" w:rsidP="0080396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tt-RU"/>
        </w:rPr>
      </w:pPr>
    </w:p>
    <w:p w:rsidR="008D3381" w:rsidRPr="00AD4201" w:rsidRDefault="008D3381" w:rsidP="00803969">
      <w:pPr>
        <w:pStyle w:val="a8"/>
        <w:keepNext/>
        <w:numPr>
          <w:ilvl w:val="0"/>
          <w:numId w:val="8"/>
        </w:numPr>
        <w:spacing w:after="0" w:line="240" w:lineRule="auto"/>
        <w:ind w:hanging="326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AD4201">
        <w:rPr>
          <w:rFonts w:ascii="Times New Roman" w:hAnsi="Times New Roman" w:cs="Times New Roman"/>
          <w:b/>
          <w:sz w:val="28"/>
          <w:szCs w:val="28"/>
          <w:lang w:val="tt-RU"/>
        </w:rPr>
        <w:t xml:space="preserve">статья </w:t>
      </w:r>
    </w:p>
    <w:p w:rsidR="008D3381" w:rsidRPr="00AD4201" w:rsidRDefault="008D3381" w:rsidP="00803969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D3381" w:rsidRPr="00AD4201" w:rsidRDefault="00C97F30" w:rsidP="00803969">
      <w:pPr>
        <w:keepNext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D4201">
        <w:rPr>
          <w:rFonts w:ascii="Times New Roman" w:hAnsi="Times New Roman" w:cs="Times New Roman"/>
          <w:sz w:val="28"/>
          <w:szCs w:val="28"/>
          <w:lang w:val="tt-RU"/>
        </w:rPr>
        <w:t>Әлеге Закон рәсми басылып чыккан көненнән соң 10 көн узгач үз көченә керә</w:t>
      </w:r>
      <w:r w:rsidR="008D3381" w:rsidRPr="00AD4201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8D3381" w:rsidRPr="00AD4201" w:rsidRDefault="008D3381" w:rsidP="00803969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D3381" w:rsidRPr="00AD4201" w:rsidRDefault="008D3381" w:rsidP="00803969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D3381" w:rsidRPr="00AD4201" w:rsidRDefault="008D3381" w:rsidP="00803969">
      <w:pPr>
        <w:pStyle w:val="ConsPlusNormal"/>
        <w:keepNext/>
        <w:widowControl/>
        <w:tabs>
          <w:tab w:val="left" w:pos="709"/>
          <w:tab w:val="left" w:pos="1843"/>
        </w:tabs>
        <w:rPr>
          <w:rFonts w:ascii="Times New Roman" w:hAnsi="Times New Roman" w:cs="Times New Roman"/>
          <w:sz w:val="28"/>
          <w:szCs w:val="28"/>
          <w:lang w:val="tt-RU"/>
        </w:rPr>
      </w:pPr>
      <w:r w:rsidRPr="00AD4201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</w:t>
      </w:r>
    </w:p>
    <w:p w:rsidR="008D3381" w:rsidRPr="00AD4201" w:rsidRDefault="008D3381" w:rsidP="00803969">
      <w:pPr>
        <w:keepNext/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AD4201">
        <w:rPr>
          <w:rFonts w:ascii="Times New Roman" w:hAnsi="Times New Roman" w:cs="Times New Roman"/>
          <w:sz w:val="28"/>
          <w:szCs w:val="28"/>
          <w:lang w:val="tt-RU"/>
        </w:rPr>
        <w:t xml:space="preserve">    Рәисе</w:t>
      </w:r>
      <w:r w:rsidRPr="00AD4201">
        <w:rPr>
          <w:rFonts w:ascii="Times New Roman" w:hAnsi="Times New Roman" w:cs="Times New Roman"/>
          <w:sz w:val="28"/>
          <w:szCs w:val="28"/>
        </w:rPr>
        <w:tab/>
      </w:r>
      <w:r w:rsidRPr="00AD4201">
        <w:rPr>
          <w:rFonts w:ascii="Times New Roman" w:hAnsi="Times New Roman" w:cs="Times New Roman"/>
          <w:sz w:val="28"/>
          <w:szCs w:val="28"/>
        </w:rPr>
        <w:tab/>
      </w:r>
      <w:r w:rsidRPr="00AD4201">
        <w:rPr>
          <w:rFonts w:ascii="Times New Roman" w:hAnsi="Times New Roman" w:cs="Times New Roman"/>
          <w:sz w:val="28"/>
          <w:szCs w:val="28"/>
        </w:rPr>
        <w:tab/>
      </w:r>
      <w:r w:rsidRPr="00AD4201">
        <w:rPr>
          <w:rFonts w:ascii="Times New Roman" w:hAnsi="Times New Roman" w:cs="Times New Roman"/>
          <w:sz w:val="28"/>
          <w:szCs w:val="28"/>
        </w:rPr>
        <w:tab/>
      </w:r>
      <w:r w:rsidRPr="00AD4201">
        <w:rPr>
          <w:rFonts w:ascii="Times New Roman" w:hAnsi="Times New Roman" w:cs="Times New Roman"/>
          <w:sz w:val="28"/>
          <w:szCs w:val="28"/>
        </w:rPr>
        <w:tab/>
      </w:r>
      <w:r w:rsidRPr="00AD4201">
        <w:rPr>
          <w:rFonts w:ascii="Times New Roman" w:hAnsi="Times New Roman" w:cs="Times New Roman"/>
          <w:sz w:val="28"/>
          <w:szCs w:val="28"/>
        </w:rPr>
        <w:tab/>
      </w:r>
      <w:r w:rsidRPr="00AD4201">
        <w:rPr>
          <w:rFonts w:ascii="Times New Roman" w:hAnsi="Times New Roman" w:cs="Times New Roman"/>
          <w:sz w:val="28"/>
          <w:szCs w:val="28"/>
        </w:rPr>
        <w:tab/>
      </w:r>
      <w:r w:rsidR="00AD4201" w:rsidRPr="00AD4201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Р.Н. Миңнеханов</w:t>
      </w:r>
      <w:r w:rsidRPr="00AD4201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Pr="00AD4201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 </w:t>
      </w:r>
    </w:p>
    <w:p w:rsidR="008D3381" w:rsidRPr="00AD4201" w:rsidRDefault="008D3381" w:rsidP="00803969">
      <w:pPr>
        <w:pStyle w:val="ConsPlusNormal"/>
        <w:keepNext/>
        <w:widowControl/>
        <w:tabs>
          <w:tab w:val="left" w:pos="709"/>
        </w:tabs>
        <w:rPr>
          <w:rFonts w:ascii="Times New Roman" w:hAnsi="Times New Roman" w:cs="Times New Roman"/>
          <w:sz w:val="28"/>
          <w:szCs w:val="28"/>
          <w:lang w:val="tt-RU"/>
        </w:rPr>
      </w:pPr>
    </w:p>
    <w:p w:rsidR="008D3381" w:rsidRPr="00AD4201" w:rsidRDefault="008D3381" w:rsidP="00803969">
      <w:pPr>
        <w:keepNext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</w:p>
    <w:p w:rsidR="00D13627" w:rsidRPr="00AD4201" w:rsidRDefault="00D13627" w:rsidP="00803969">
      <w:pPr>
        <w:keepNext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D13627" w:rsidRPr="00AD4201" w:rsidSect="00E45FBA">
      <w:headerReference w:type="default" r:id="rId8"/>
      <w:pgSz w:w="11906" w:h="16838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F39" w:rsidRDefault="00EA7F39" w:rsidP="00072DD1">
      <w:pPr>
        <w:spacing w:after="0" w:line="240" w:lineRule="auto"/>
      </w:pPr>
      <w:r>
        <w:separator/>
      </w:r>
    </w:p>
  </w:endnote>
  <w:endnote w:type="continuationSeparator" w:id="0">
    <w:p w:rsidR="00EA7F39" w:rsidRDefault="00EA7F39" w:rsidP="0007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F39" w:rsidRDefault="00EA7F39" w:rsidP="00072DD1">
      <w:pPr>
        <w:spacing w:after="0" w:line="240" w:lineRule="auto"/>
      </w:pPr>
      <w:r>
        <w:separator/>
      </w:r>
    </w:p>
  </w:footnote>
  <w:footnote w:type="continuationSeparator" w:id="0">
    <w:p w:rsidR="00EA7F39" w:rsidRDefault="00EA7F39" w:rsidP="0007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9FE" w:rsidRDefault="005339FE">
    <w:pPr>
      <w:pStyle w:val="a3"/>
      <w:jc w:val="center"/>
    </w:pPr>
  </w:p>
  <w:p w:rsidR="005339FE" w:rsidRDefault="005339FE">
    <w:pPr>
      <w:pStyle w:val="a3"/>
      <w:jc w:val="center"/>
    </w:pPr>
  </w:p>
  <w:p w:rsidR="005339FE" w:rsidRPr="00624BE0" w:rsidRDefault="0098786F">
    <w:pPr>
      <w:pStyle w:val="a3"/>
      <w:jc w:val="center"/>
      <w:rPr>
        <w:rFonts w:ascii="Times New Roman" w:hAnsi="Times New Roman" w:cs="Times New Roman"/>
        <w:sz w:val="28"/>
        <w:szCs w:val="28"/>
      </w:rPr>
    </w:pPr>
    <w:sdt>
      <w:sdtPr>
        <w:id w:val="35346575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Pr="00734E5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339FE" w:rsidRPr="00734E5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34E5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F3CC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34E57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5339FE" w:rsidRDefault="005339F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6AB2"/>
    <w:multiLevelType w:val="hybridMultilevel"/>
    <w:tmpl w:val="A2D407B4"/>
    <w:lvl w:ilvl="0" w:tplc="CB3683FA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C3593F"/>
    <w:multiLevelType w:val="hybridMultilevel"/>
    <w:tmpl w:val="714AAED6"/>
    <w:lvl w:ilvl="0" w:tplc="B29A71CE">
      <w:start w:val="2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0D3E2B8E"/>
    <w:multiLevelType w:val="hybridMultilevel"/>
    <w:tmpl w:val="80526732"/>
    <w:lvl w:ilvl="0" w:tplc="7CF0A368">
      <w:start w:val="1"/>
      <w:numFmt w:val="decimal"/>
      <w:lvlText w:val="%1)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DC16C6"/>
    <w:multiLevelType w:val="hybridMultilevel"/>
    <w:tmpl w:val="A8485F62"/>
    <w:lvl w:ilvl="0" w:tplc="1F509F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20465A"/>
    <w:multiLevelType w:val="hybridMultilevel"/>
    <w:tmpl w:val="3B602BB2"/>
    <w:lvl w:ilvl="0" w:tplc="5B4C0F74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A41D27"/>
    <w:multiLevelType w:val="hybridMultilevel"/>
    <w:tmpl w:val="29AC2A56"/>
    <w:lvl w:ilvl="0" w:tplc="F03822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8B33073"/>
    <w:multiLevelType w:val="hybridMultilevel"/>
    <w:tmpl w:val="A5A649A0"/>
    <w:lvl w:ilvl="0" w:tplc="963C0D32">
      <w:start w:val="2"/>
      <w:numFmt w:val="decimal"/>
      <w:lvlText w:val="%1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64C5164F"/>
    <w:multiLevelType w:val="hybridMultilevel"/>
    <w:tmpl w:val="542EFE42"/>
    <w:lvl w:ilvl="0" w:tplc="9CC4838E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7C31"/>
    <w:rsid w:val="00027036"/>
    <w:rsid w:val="00043E67"/>
    <w:rsid w:val="000527DB"/>
    <w:rsid w:val="00054025"/>
    <w:rsid w:val="00072DD1"/>
    <w:rsid w:val="00074D03"/>
    <w:rsid w:val="000754EF"/>
    <w:rsid w:val="000B325F"/>
    <w:rsid w:val="000B6F11"/>
    <w:rsid w:val="000C3156"/>
    <w:rsid w:val="000C56B1"/>
    <w:rsid w:val="000C6F28"/>
    <w:rsid w:val="000D3F2A"/>
    <w:rsid w:val="000F2DD0"/>
    <w:rsid w:val="000F54AF"/>
    <w:rsid w:val="000F6B15"/>
    <w:rsid w:val="000F7F83"/>
    <w:rsid w:val="001000EF"/>
    <w:rsid w:val="0010398D"/>
    <w:rsid w:val="00104937"/>
    <w:rsid w:val="00105FCD"/>
    <w:rsid w:val="00110D9D"/>
    <w:rsid w:val="0011171D"/>
    <w:rsid w:val="00112501"/>
    <w:rsid w:val="00121A57"/>
    <w:rsid w:val="0012701A"/>
    <w:rsid w:val="00135FFB"/>
    <w:rsid w:val="00141E12"/>
    <w:rsid w:val="001548F7"/>
    <w:rsid w:val="001624DF"/>
    <w:rsid w:val="00166953"/>
    <w:rsid w:val="00193333"/>
    <w:rsid w:val="00194346"/>
    <w:rsid w:val="001A0485"/>
    <w:rsid w:val="001B0127"/>
    <w:rsid w:val="001B2E4D"/>
    <w:rsid w:val="001C5120"/>
    <w:rsid w:val="001E5D78"/>
    <w:rsid w:val="001E750D"/>
    <w:rsid w:val="001F7FB5"/>
    <w:rsid w:val="00214C35"/>
    <w:rsid w:val="00216106"/>
    <w:rsid w:val="00216CBB"/>
    <w:rsid w:val="002259BC"/>
    <w:rsid w:val="00245121"/>
    <w:rsid w:val="002639E1"/>
    <w:rsid w:val="00263D0E"/>
    <w:rsid w:val="00280FEC"/>
    <w:rsid w:val="00291E37"/>
    <w:rsid w:val="00293273"/>
    <w:rsid w:val="002C1EE5"/>
    <w:rsid w:val="002C7D64"/>
    <w:rsid w:val="002D4483"/>
    <w:rsid w:val="002D7B21"/>
    <w:rsid w:val="002F4B5D"/>
    <w:rsid w:val="002F558E"/>
    <w:rsid w:val="00310C22"/>
    <w:rsid w:val="00313FFD"/>
    <w:rsid w:val="003168F1"/>
    <w:rsid w:val="00317F8A"/>
    <w:rsid w:val="003273AE"/>
    <w:rsid w:val="00327A73"/>
    <w:rsid w:val="003307D8"/>
    <w:rsid w:val="0033245C"/>
    <w:rsid w:val="00335A49"/>
    <w:rsid w:val="0034197C"/>
    <w:rsid w:val="003451C7"/>
    <w:rsid w:val="00345EF5"/>
    <w:rsid w:val="003553B9"/>
    <w:rsid w:val="003609FA"/>
    <w:rsid w:val="00361740"/>
    <w:rsid w:val="00362261"/>
    <w:rsid w:val="00370535"/>
    <w:rsid w:val="00380D04"/>
    <w:rsid w:val="00387CF8"/>
    <w:rsid w:val="00392716"/>
    <w:rsid w:val="00396C6F"/>
    <w:rsid w:val="003B5192"/>
    <w:rsid w:val="003C0C91"/>
    <w:rsid w:val="003C30D7"/>
    <w:rsid w:val="003C5B1D"/>
    <w:rsid w:val="003D7824"/>
    <w:rsid w:val="003E5833"/>
    <w:rsid w:val="003F3CC6"/>
    <w:rsid w:val="003F3F1D"/>
    <w:rsid w:val="003F75D2"/>
    <w:rsid w:val="0041259C"/>
    <w:rsid w:val="00416B2C"/>
    <w:rsid w:val="004532F5"/>
    <w:rsid w:val="00455E67"/>
    <w:rsid w:val="00460327"/>
    <w:rsid w:val="00460C3E"/>
    <w:rsid w:val="00462649"/>
    <w:rsid w:val="00462DD5"/>
    <w:rsid w:val="004732F0"/>
    <w:rsid w:val="00491B23"/>
    <w:rsid w:val="00492B29"/>
    <w:rsid w:val="00497758"/>
    <w:rsid w:val="00497AC3"/>
    <w:rsid w:val="004A167B"/>
    <w:rsid w:val="004A21A2"/>
    <w:rsid w:val="004A5028"/>
    <w:rsid w:val="004C65AE"/>
    <w:rsid w:val="004C6BF5"/>
    <w:rsid w:val="004D6B9E"/>
    <w:rsid w:val="00504CDD"/>
    <w:rsid w:val="005079D4"/>
    <w:rsid w:val="00517734"/>
    <w:rsid w:val="005339FE"/>
    <w:rsid w:val="0054264F"/>
    <w:rsid w:val="00544AFE"/>
    <w:rsid w:val="00547A4C"/>
    <w:rsid w:val="00554EF7"/>
    <w:rsid w:val="0055537F"/>
    <w:rsid w:val="00562BC4"/>
    <w:rsid w:val="0056799D"/>
    <w:rsid w:val="00580DE0"/>
    <w:rsid w:val="005A4DCF"/>
    <w:rsid w:val="005B6E48"/>
    <w:rsid w:val="005C588D"/>
    <w:rsid w:val="005D1CD3"/>
    <w:rsid w:val="005E1430"/>
    <w:rsid w:val="005E2D73"/>
    <w:rsid w:val="005E7098"/>
    <w:rsid w:val="005F360C"/>
    <w:rsid w:val="005F5979"/>
    <w:rsid w:val="0060787C"/>
    <w:rsid w:val="00624BE0"/>
    <w:rsid w:val="0063562D"/>
    <w:rsid w:val="00636A31"/>
    <w:rsid w:val="00645A70"/>
    <w:rsid w:val="0065001E"/>
    <w:rsid w:val="006763FE"/>
    <w:rsid w:val="006833BD"/>
    <w:rsid w:val="00686190"/>
    <w:rsid w:val="006902C9"/>
    <w:rsid w:val="006A4F3D"/>
    <w:rsid w:val="006A7AF4"/>
    <w:rsid w:val="006B098A"/>
    <w:rsid w:val="006C1090"/>
    <w:rsid w:val="006C62FB"/>
    <w:rsid w:val="006C6785"/>
    <w:rsid w:val="006D71DB"/>
    <w:rsid w:val="006D7B84"/>
    <w:rsid w:val="006E50B9"/>
    <w:rsid w:val="006F31F0"/>
    <w:rsid w:val="006F3370"/>
    <w:rsid w:val="007143CB"/>
    <w:rsid w:val="007159E9"/>
    <w:rsid w:val="00734E57"/>
    <w:rsid w:val="00735CFB"/>
    <w:rsid w:val="007445B1"/>
    <w:rsid w:val="00757725"/>
    <w:rsid w:val="007649E8"/>
    <w:rsid w:val="00781901"/>
    <w:rsid w:val="00787B8C"/>
    <w:rsid w:val="0079346E"/>
    <w:rsid w:val="007A6C69"/>
    <w:rsid w:val="007B4B4B"/>
    <w:rsid w:val="007C0056"/>
    <w:rsid w:val="007D3230"/>
    <w:rsid w:val="007D44B4"/>
    <w:rsid w:val="007F7BFB"/>
    <w:rsid w:val="00803969"/>
    <w:rsid w:val="0080642C"/>
    <w:rsid w:val="0081348B"/>
    <w:rsid w:val="008362CA"/>
    <w:rsid w:val="008404FB"/>
    <w:rsid w:val="0084159C"/>
    <w:rsid w:val="008549B9"/>
    <w:rsid w:val="00856A62"/>
    <w:rsid w:val="0085705A"/>
    <w:rsid w:val="00872AC6"/>
    <w:rsid w:val="00876E28"/>
    <w:rsid w:val="0089244D"/>
    <w:rsid w:val="008A32B2"/>
    <w:rsid w:val="008A6895"/>
    <w:rsid w:val="008A7B92"/>
    <w:rsid w:val="008C01B4"/>
    <w:rsid w:val="008C4A81"/>
    <w:rsid w:val="008D3381"/>
    <w:rsid w:val="008D410B"/>
    <w:rsid w:val="008D4373"/>
    <w:rsid w:val="008D792D"/>
    <w:rsid w:val="008E3145"/>
    <w:rsid w:val="008F751E"/>
    <w:rsid w:val="008F7CD7"/>
    <w:rsid w:val="00901057"/>
    <w:rsid w:val="00902A08"/>
    <w:rsid w:val="00904EE3"/>
    <w:rsid w:val="0091021E"/>
    <w:rsid w:val="00913C86"/>
    <w:rsid w:val="00920488"/>
    <w:rsid w:val="009223FE"/>
    <w:rsid w:val="00923159"/>
    <w:rsid w:val="009307A2"/>
    <w:rsid w:val="0096159D"/>
    <w:rsid w:val="00966AE0"/>
    <w:rsid w:val="00966B2E"/>
    <w:rsid w:val="0098786F"/>
    <w:rsid w:val="009A04BC"/>
    <w:rsid w:val="009C5AF4"/>
    <w:rsid w:val="009F18C6"/>
    <w:rsid w:val="009F235A"/>
    <w:rsid w:val="009F78AA"/>
    <w:rsid w:val="00A1661C"/>
    <w:rsid w:val="00A31277"/>
    <w:rsid w:val="00A425AC"/>
    <w:rsid w:val="00A557A0"/>
    <w:rsid w:val="00A60051"/>
    <w:rsid w:val="00A87F66"/>
    <w:rsid w:val="00A92B01"/>
    <w:rsid w:val="00A95420"/>
    <w:rsid w:val="00A95D50"/>
    <w:rsid w:val="00AA1D0E"/>
    <w:rsid w:val="00AA1E14"/>
    <w:rsid w:val="00AA5759"/>
    <w:rsid w:val="00AA7721"/>
    <w:rsid w:val="00AA7C59"/>
    <w:rsid w:val="00AB2FC3"/>
    <w:rsid w:val="00AC11E0"/>
    <w:rsid w:val="00AC560E"/>
    <w:rsid w:val="00AC7349"/>
    <w:rsid w:val="00AD4201"/>
    <w:rsid w:val="00AF1B0E"/>
    <w:rsid w:val="00AF4504"/>
    <w:rsid w:val="00AF734B"/>
    <w:rsid w:val="00B10E87"/>
    <w:rsid w:val="00B11EE7"/>
    <w:rsid w:val="00B13CDE"/>
    <w:rsid w:val="00B273B0"/>
    <w:rsid w:val="00B472DF"/>
    <w:rsid w:val="00B54834"/>
    <w:rsid w:val="00B5795E"/>
    <w:rsid w:val="00B60939"/>
    <w:rsid w:val="00B7479A"/>
    <w:rsid w:val="00B74868"/>
    <w:rsid w:val="00BA6E0A"/>
    <w:rsid w:val="00BA7C31"/>
    <w:rsid w:val="00BB14F2"/>
    <w:rsid w:val="00BB77E8"/>
    <w:rsid w:val="00BD061A"/>
    <w:rsid w:val="00BD216B"/>
    <w:rsid w:val="00BE2C8A"/>
    <w:rsid w:val="00BF321D"/>
    <w:rsid w:val="00C02007"/>
    <w:rsid w:val="00C074F0"/>
    <w:rsid w:val="00C13908"/>
    <w:rsid w:val="00C16B6F"/>
    <w:rsid w:val="00C269AD"/>
    <w:rsid w:val="00C37201"/>
    <w:rsid w:val="00C41C0A"/>
    <w:rsid w:val="00C42B62"/>
    <w:rsid w:val="00C65A1A"/>
    <w:rsid w:val="00C81139"/>
    <w:rsid w:val="00C84645"/>
    <w:rsid w:val="00C86793"/>
    <w:rsid w:val="00C94CA7"/>
    <w:rsid w:val="00C97F30"/>
    <w:rsid w:val="00CA3B83"/>
    <w:rsid w:val="00CB262B"/>
    <w:rsid w:val="00CB4D97"/>
    <w:rsid w:val="00CE3D17"/>
    <w:rsid w:val="00CE7F31"/>
    <w:rsid w:val="00CF15D1"/>
    <w:rsid w:val="00D0701C"/>
    <w:rsid w:val="00D13627"/>
    <w:rsid w:val="00D14BC8"/>
    <w:rsid w:val="00D1541F"/>
    <w:rsid w:val="00D22AF9"/>
    <w:rsid w:val="00D22CC6"/>
    <w:rsid w:val="00D23138"/>
    <w:rsid w:val="00D463BF"/>
    <w:rsid w:val="00D51FC3"/>
    <w:rsid w:val="00D540F8"/>
    <w:rsid w:val="00D7034F"/>
    <w:rsid w:val="00D8665E"/>
    <w:rsid w:val="00D95D43"/>
    <w:rsid w:val="00DA319A"/>
    <w:rsid w:val="00DB4757"/>
    <w:rsid w:val="00DB5A36"/>
    <w:rsid w:val="00DE79C4"/>
    <w:rsid w:val="00DF3DB0"/>
    <w:rsid w:val="00DF513F"/>
    <w:rsid w:val="00DF7044"/>
    <w:rsid w:val="00E0032C"/>
    <w:rsid w:val="00E04908"/>
    <w:rsid w:val="00E103E7"/>
    <w:rsid w:val="00E2019C"/>
    <w:rsid w:val="00E276D2"/>
    <w:rsid w:val="00E335EF"/>
    <w:rsid w:val="00E35B59"/>
    <w:rsid w:val="00E45FBA"/>
    <w:rsid w:val="00E51040"/>
    <w:rsid w:val="00E55BA3"/>
    <w:rsid w:val="00E57C04"/>
    <w:rsid w:val="00E6072A"/>
    <w:rsid w:val="00E642CF"/>
    <w:rsid w:val="00E71FAD"/>
    <w:rsid w:val="00E77C0D"/>
    <w:rsid w:val="00E93216"/>
    <w:rsid w:val="00EA3312"/>
    <w:rsid w:val="00EA7F39"/>
    <w:rsid w:val="00EB3436"/>
    <w:rsid w:val="00EB4092"/>
    <w:rsid w:val="00EC2354"/>
    <w:rsid w:val="00EC23F4"/>
    <w:rsid w:val="00ED7C89"/>
    <w:rsid w:val="00EE2099"/>
    <w:rsid w:val="00EF0550"/>
    <w:rsid w:val="00F02E59"/>
    <w:rsid w:val="00F04710"/>
    <w:rsid w:val="00F10643"/>
    <w:rsid w:val="00F11922"/>
    <w:rsid w:val="00F26769"/>
    <w:rsid w:val="00F33233"/>
    <w:rsid w:val="00F33779"/>
    <w:rsid w:val="00F37C68"/>
    <w:rsid w:val="00F4679B"/>
    <w:rsid w:val="00F54259"/>
    <w:rsid w:val="00F628A3"/>
    <w:rsid w:val="00F63A5C"/>
    <w:rsid w:val="00F63C74"/>
    <w:rsid w:val="00F75A46"/>
    <w:rsid w:val="00F869DA"/>
    <w:rsid w:val="00F90016"/>
    <w:rsid w:val="00F92871"/>
    <w:rsid w:val="00FA0E6D"/>
    <w:rsid w:val="00FA3578"/>
    <w:rsid w:val="00FA7964"/>
    <w:rsid w:val="00FB36FF"/>
    <w:rsid w:val="00FB59D0"/>
    <w:rsid w:val="00FC7BAA"/>
    <w:rsid w:val="00FD3586"/>
    <w:rsid w:val="00FD3587"/>
    <w:rsid w:val="00FD70B5"/>
    <w:rsid w:val="00FE063F"/>
    <w:rsid w:val="00FE58DB"/>
    <w:rsid w:val="00FF5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qFormat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472D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6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0939"/>
    <w:rPr>
      <w:rFonts w:ascii="Tahoma" w:hAnsi="Tahoma" w:cs="Tahoma"/>
      <w:sz w:val="16"/>
      <w:szCs w:val="16"/>
    </w:rPr>
  </w:style>
  <w:style w:type="character" w:customStyle="1" w:styleId="pt-a0-000003">
    <w:name w:val="pt-a0-000003"/>
    <w:basedOn w:val="a0"/>
    <w:uiPriority w:val="99"/>
    <w:rsid w:val="00872AC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472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22F11-9133-4608-A159-CB9C0AA9A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Зенина Елена Юрьевна</dc:creator>
  <cp:lastModifiedBy>muhametshin.rustem</cp:lastModifiedBy>
  <cp:revision>80</cp:revision>
  <cp:lastPrinted>2025-04-22T07:27:00Z</cp:lastPrinted>
  <dcterms:created xsi:type="dcterms:W3CDTF">2025-04-04T11:09:00Z</dcterms:created>
  <dcterms:modified xsi:type="dcterms:W3CDTF">2025-04-22T07:36:00Z</dcterms:modified>
</cp:coreProperties>
</file>