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2" w:rsidRDefault="009307A2" w:rsidP="009E39CC">
      <w:pPr>
        <w:widowControl w:val="0"/>
        <w:tabs>
          <w:tab w:val="left" w:pos="709"/>
        </w:tabs>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Pr="001F6C87" w:rsidRDefault="00076410" w:rsidP="00076410">
      <w:pPr>
        <w:widowControl w:val="0"/>
        <w:spacing w:after="0" w:line="240" w:lineRule="auto"/>
        <w:rPr>
          <w:rFonts w:ascii="Times New Roman" w:hAnsi="Times New Roman" w:cs="Times New Roman"/>
          <w:sz w:val="28"/>
          <w:szCs w:val="28"/>
          <w:lang w:val="tt-RU" w:eastAsia="ru-RU"/>
        </w:rPr>
      </w:pPr>
    </w:p>
    <w:p w:rsidR="005F76A0" w:rsidRDefault="005F76A0" w:rsidP="005B6E48">
      <w:pPr>
        <w:pStyle w:val="ConsPlusTitle"/>
        <w:jc w:val="center"/>
        <w:rPr>
          <w:rFonts w:ascii="Times New Roman" w:hAnsi="Times New Roman" w:cs="Times New Roman"/>
          <w:sz w:val="28"/>
          <w:szCs w:val="28"/>
          <w:lang w:val="tt-RU"/>
        </w:rPr>
      </w:pPr>
      <w:r w:rsidRPr="005F76A0">
        <w:rPr>
          <w:rFonts w:ascii="Times New Roman" w:hAnsi="Times New Roman" w:cs="Times New Roman"/>
          <w:sz w:val="28"/>
          <w:szCs w:val="28"/>
          <w:lang w:val="tt-RU"/>
        </w:rPr>
        <w:t xml:space="preserve">«Татарстан Республикасы территориясендә автомобиль юллары </w:t>
      </w:r>
    </w:p>
    <w:p w:rsidR="005F76A0" w:rsidRDefault="005F76A0" w:rsidP="005B6E48">
      <w:pPr>
        <w:pStyle w:val="ConsPlusTitle"/>
        <w:jc w:val="center"/>
        <w:rPr>
          <w:rFonts w:ascii="Times New Roman" w:hAnsi="Times New Roman" w:cs="Times New Roman"/>
          <w:sz w:val="28"/>
          <w:szCs w:val="28"/>
          <w:lang w:val="tt-RU"/>
        </w:rPr>
      </w:pPr>
      <w:r w:rsidRPr="005F76A0">
        <w:rPr>
          <w:rFonts w:ascii="Times New Roman" w:hAnsi="Times New Roman" w:cs="Times New Roman"/>
          <w:sz w:val="28"/>
          <w:szCs w:val="28"/>
          <w:lang w:val="tt-RU"/>
        </w:rPr>
        <w:t xml:space="preserve">һәм юл эшчәнлеге турында» Татарстан Республикасы Законына </w:t>
      </w:r>
    </w:p>
    <w:p w:rsidR="00B472DF" w:rsidRPr="001F6C87" w:rsidRDefault="005F76A0" w:rsidP="005B6E48">
      <w:pPr>
        <w:pStyle w:val="ConsPlusTitle"/>
        <w:jc w:val="center"/>
        <w:rPr>
          <w:rFonts w:ascii="Times New Roman" w:hAnsi="Times New Roman" w:cs="Times New Roman"/>
          <w:sz w:val="28"/>
          <w:szCs w:val="28"/>
          <w:lang w:val="tt-RU"/>
        </w:rPr>
      </w:pPr>
      <w:r w:rsidRPr="005F76A0">
        <w:rPr>
          <w:rFonts w:ascii="Times New Roman" w:hAnsi="Times New Roman" w:cs="Times New Roman"/>
          <w:sz w:val="28"/>
          <w:szCs w:val="28"/>
          <w:lang w:val="tt-RU"/>
        </w:rPr>
        <w:t>үзгәрешләр кертү хакында</w:t>
      </w:r>
    </w:p>
    <w:p w:rsidR="00DE79C4" w:rsidRDefault="00DE79C4" w:rsidP="00076410">
      <w:pPr>
        <w:widowControl w:val="0"/>
        <w:spacing w:after="0" w:line="240" w:lineRule="auto"/>
        <w:rPr>
          <w:rFonts w:ascii="Times New Roman" w:hAnsi="Times New Roman" w:cs="Times New Roman"/>
          <w:sz w:val="28"/>
          <w:szCs w:val="28"/>
          <w:lang w:val="tt-RU"/>
        </w:rPr>
      </w:pPr>
    </w:p>
    <w:p w:rsidR="00076410" w:rsidRPr="001F6C87" w:rsidRDefault="00076410" w:rsidP="00076410">
      <w:pPr>
        <w:widowControl w:val="0"/>
        <w:spacing w:after="0" w:line="240" w:lineRule="auto"/>
        <w:rPr>
          <w:rFonts w:ascii="Times New Roman" w:hAnsi="Times New Roman" w:cs="Times New Roman"/>
          <w:sz w:val="28"/>
          <w:szCs w:val="28"/>
          <w:lang w:val="tt-RU"/>
        </w:rPr>
      </w:pPr>
    </w:p>
    <w:p w:rsidR="00076410" w:rsidRPr="007E6974" w:rsidRDefault="00076410" w:rsidP="00076410">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Татарстан Республикасы </w:t>
      </w:r>
    </w:p>
    <w:p w:rsidR="00076410" w:rsidRPr="007E6974" w:rsidRDefault="00076410" w:rsidP="00076410">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Дәүләт Советы тарафыннан</w:t>
      </w:r>
    </w:p>
    <w:p w:rsidR="00076410" w:rsidRPr="007E6974" w:rsidRDefault="00076410" w:rsidP="00076410">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202</w:t>
      </w:r>
      <w:r>
        <w:rPr>
          <w:rFonts w:ascii="Times New Roman" w:eastAsia="Calibri" w:hAnsi="Times New Roman" w:cs="Times New Roman"/>
          <w:sz w:val="28"/>
          <w:szCs w:val="28"/>
          <w:lang w:val="tt-RU"/>
        </w:rPr>
        <w:t>5</w:t>
      </w:r>
      <w:r w:rsidRPr="007E6974">
        <w:rPr>
          <w:rFonts w:ascii="Times New Roman" w:eastAsia="Calibri" w:hAnsi="Times New Roman" w:cs="Times New Roman"/>
          <w:sz w:val="28"/>
          <w:szCs w:val="28"/>
          <w:lang w:val="tt-RU"/>
        </w:rPr>
        <w:t xml:space="preserve"> елның </w:t>
      </w:r>
      <w:r w:rsidR="005F76A0">
        <w:rPr>
          <w:rFonts w:ascii="Times New Roman" w:eastAsia="Calibri" w:hAnsi="Times New Roman" w:cs="Times New Roman"/>
          <w:sz w:val="28"/>
          <w:szCs w:val="28"/>
          <w:lang w:val="tt-RU"/>
        </w:rPr>
        <w:t>25 сентябрен</w:t>
      </w:r>
      <w:r>
        <w:rPr>
          <w:rFonts w:ascii="Times New Roman" w:eastAsia="Calibri" w:hAnsi="Times New Roman" w:cs="Times New Roman"/>
          <w:sz w:val="28"/>
          <w:szCs w:val="28"/>
          <w:lang w:val="tt-RU"/>
        </w:rPr>
        <w:t>дә</w:t>
      </w:r>
    </w:p>
    <w:p w:rsidR="00076410" w:rsidRPr="007E6974" w:rsidRDefault="00076410" w:rsidP="00076410">
      <w:pPr>
        <w:autoSpaceDE w:val="0"/>
        <w:autoSpaceDN w:val="0"/>
        <w:adjustRightInd w:val="0"/>
        <w:spacing w:after="0" w:line="240" w:lineRule="auto"/>
        <w:jc w:val="right"/>
        <w:rPr>
          <w:rFonts w:ascii="Times New Roman" w:hAnsi="Times New Roman" w:cs="Times New Roman"/>
          <w:b/>
          <w:sz w:val="28"/>
          <w:szCs w:val="28"/>
          <w:lang w:val="tt-RU"/>
        </w:rPr>
      </w:pPr>
      <w:r w:rsidRPr="007E6974">
        <w:rPr>
          <w:rFonts w:ascii="Times New Roman" w:eastAsia="Calibri" w:hAnsi="Times New Roman" w:cs="Times New Roman"/>
          <w:sz w:val="28"/>
          <w:szCs w:val="28"/>
          <w:lang w:val="tt-RU"/>
        </w:rPr>
        <w:t xml:space="preserve">                                              </w:t>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t xml:space="preserve">          кабул ителде</w:t>
      </w:r>
    </w:p>
    <w:p w:rsidR="00DB5A36" w:rsidRDefault="00DB5A36" w:rsidP="00DB5A36">
      <w:pPr>
        <w:autoSpaceDE w:val="0"/>
        <w:autoSpaceDN w:val="0"/>
        <w:adjustRightInd w:val="0"/>
        <w:spacing w:after="0" w:line="240" w:lineRule="auto"/>
        <w:ind w:left="6521"/>
        <w:jc w:val="right"/>
        <w:rPr>
          <w:rFonts w:ascii="Times New Roman" w:hAnsi="Times New Roman" w:cs="Times New Roman"/>
          <w:bCs/>
          <w:sz w:val="28"/>
          <w:szCs w:val="28"/>
          <w:lang w:val="tt-RU"/>
        </w:rPr>
      </w:pPr>
    </w:p>
    <w:p w:rsidR="00076410" w:rsidRPr="001F6C87" w:rsidRDefault="00076410" w:rsidP="00DB5A36">
      <w:pPr>
        <w:autoSpaceDE w:val="0"/>
        <w:autoSpaceDN w:val="0"/>
        <w:adjustRightInd w:val="0"/>
        <w:spacing w:after="0" w:line="240" w:lineRule="auto"/>
        <w:ind w:left="6521"/>
        <w:jc w:val="right"/>
        <w:rPr>
          <w:rFonts w:ascii="Times New Roman" w:hAnsi="Times New Roman" w:cs="Times New Roman"/>
          <w:bCs/>
          <w:sz w:val="28"/>
          <w:szCs w:val="28"/>
          <w:lang w:val="tt-RU"/>
        </w:rPr>
      </w:pPr>
    </w:p>
    <w:p w:rsidR="00902A08" w:rsidRPr="009E39CC" w:rsidRDefault="009E39CC" w:rsidP="00031366">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1 </w:t>
      </w:r>
      <w:r w:rsidR="00B60939" w:rsidRPr="009E39CC">
        <w:rPr>
          <w:rFonts w:ascii="Times New Roman" w:hAnsi="Times New Roman" w:cs="Times New Roman"/>
          <w:b/>
          <w:bCs/>
          <w:sz w:val="28"/>
          <w:szCs w:val="28"/>
          <w:lang w:val="tt-RU"/>
        </w:rPr>
        <w:t>статья</w:t>
      </w:r>
    </w:p>
    <w:p w:rsidR="00902A08" w:rsidRPr="00076410" w:rsidRDefault="00902A08" w:rsidP="00031366">
      <w:pPr>
        <w:tabs>
          <w:tab w:val="left" w:pos="709"/>
        </w:tabs>
        <w:autoSpaceDE w:val="0"/>
        <w:autoSpaceDN w:val="0"/>
        <w:adjustRightInd w:val="0"/>
        <w:spacing w:after="0" w:line="240" w:lineRule="auto"/>
        <w:ind w:firstLine="709"/>
        <w:jc w:val="both"/>
        <w:outlineLvl w:val="0"/>
        <w:rPr>
          <w:rFonts w:ascii="Times New Roman" w:hAnsi="Times New Roman" w:cs="Times New Roman"/>
          <w:bCs/>
          <w:sz w:val="28"/>
          <w:szCs w:val="28"/>
          <w:lang w:val="tt-RU"/>
        </w:rPr>
      </w:pPr>
    </w:p>
    <w:p w:rsidR="005F76A0" w:rsidRDefault="005F76A0" w:rsidP="00031366">
      <w:pPr>
        <w:pStyle w:val="20"/>
        <w:keepNext/>
        <w:keepLines/>
        <w:shd w:val="clear" w:color="auto" w:fill="auto"/>
        <w:spacing w:before="0" w:after="0" w:line="240" w:lineRule="auto"/>
        <w:ind w:firstLine="709"/>
        <w:jc w:val="both"/>
        <w:rPr>
          <w:rFonts w:ascii="Times New Roman" w:eastAsia="Calibri" w:hAnsi="Times New Roman"/>
          <w:b w:val="0"/>
          <w:bCs w:val="0"/>
          <w:sz w:val="28"/>
          <w:szCs w:val="28"/>
          <w:lang w:val="tt-RU"/>
        </w:rPr>
      </w:pPr>
      <w:r w:rsidRPr="005F76A0">
        <w:rPr>
          <w:rFonts w:ascii="Times New Roman" w:eastAsia="Calibri" w:hAnsi="Times New Roman"/>
          <w:b w:val="0"/>
          <w:sz w:val="28"/>
          <w:szCs w:val="28"/>
          <w:lang w:val="tt-RU"/>
        </w:rPr>
        <w:t xml:space="preserve">«Татарстан Республикасы территориясендә автомобиль юллары һәм юл эшчәнлеге турында» 2009 елның 3 августындагы 43-ТРЗ номерлы Татарстан Республикасы Законына (Татарстан Дәүләт Советы Җыелма басмасы, 2009, </w:t>
      </w:r>
      <w:r w:rsidRPr="005F76A0">
        <w:rPr>
          <w:rFonts w:ascii="Times New Roman" w:eastAsia="Calibri" w:hAnsi="Times New Roman"/>
          <w:b w:val="0"/>
          <w:bCs w:val="0"/>
          <w:sz w:val="28"/>
          <w:szCs w:val="28"/>
          <w:lang w:val="tt-RU"/>
        </w:rPr>
        <w:t xml:space="preserve">№ 7 – 8 (III өлеш); 2011, № 4 (I өлеш); 2012, № 1; </w:t>
      </w:r>
      <w:r w:rsidRPr="005F76A0">
        <w:rPr>
          <w:rFonts w:ascii="Times New Roman" w:eastAsia="Calibri" w:hAnsi="Times New Roman"/>
          <w:b w:val="0"/>
          <w:sz w:val="28"/>
          <w:szCs w:val="28"/>
          <w:lang w:val="tt-RU"/>
        </w:rPr>
        <w:t>2013, №</w:t>
      </w:r>
      <w:r>
        <w:rPr>
          <w:rFonts w:ascii="Times New Roman" w:eastAsia="Calibri" w:hAnsi="Times New Roman"/>
          <w:b w:val="0"/>
          <w:sz w:val="28"/>
          <w:szCs w:val="28"/>
          <w:lang w:val="tt-RU"/>
        </w:rPr>
        <w:t xml:space="preserve"> </w:t>
      </w:r>
      <w:r w:rsidRPr="005F76A0">
        <w:rPr>
          <w:rFonts w:ascii="Times New Roman" w:eastAsia="Calibri" w:hAnsi="Times New Roman"/>
          <w:b w:val="0"/>
          <w:sz w:val="28"/>
          <w:szCs w:val="28"/>
          <w:lang w:val="tt-RU"/>
        </w:rPr>
        <w:t>4 (I өлеш</w:t>
      </w:r>
      <w:r w:rsidRPr="005F76A0">
        <w:rPr>
          <w:rFonts w:ascii="Times New Roman" w:eastAsia="Calibri" w:hAnsi="Times New Roman"/>
          <w:b w:val="0"/>
          <w:bCs w:val="0"/>
          <w:sz w:val="28"/>
          <w:szCs w:val="28"/>
          <w:lang w:val="tt-RU"/>
        </w:rPr>
        <w:t>); 2015, № 4, № 10 (I</w:t>
      </w:r>
      <w:r w:rsidRPr="005F76A0">
        <w:rPr>
          <w:rFonts w:ascii="Times New Roman" w:eastAsia="Calibri" w:hAnsi="Times New Roman"/>
          <w:b w:val="0"/>
          <w:sz w:val="28"/>
          <w:szCs w:val="28"/>
          <w:lang w:val="tt-RU"/>
        </w:rPr>
        <w:t> </w:t>
      </w:r>
      <w:r w:rsidRPr="005F76A0">
        <w:rPr>
          <w:rFonts w:ascii="Times New Roman" w:eastAsia="Calibri" w:hAnsi="Times New Roman"/>
          <w:b w:val="0"/>
          <w:bCs w:val="0"/>
          <w:sz w:val="28"/>
          <w:szCs w:val="28"/>
          <w:lang w:val="tt-RU"/>
        </w:rPr>
        <w:t xml:space="preserve">өлеш); 2016, № 5; </w:t>
      </w:r>
      <w:r w:rsidRPr="005F76A0">
        <w:rPr>
          <w:rFonts w:ascii="Times New Roman" w:eastAsia="Calibri" w:hAnsi="Times New Roman"/>
          <w:b w:val="0"/>
          <w:sz w:val="28"/>
          <w:szCs w:val="28"/>
          <w:lang w:val="tt-RU"/>
        </w:rPr>
        <w:t>Татарстан Республикасы законнар җыелмасы, 2016, №</w:t>
      </w:r>
      <w:r>
        <w:rPr>
          <w:rFonts w:ascii="Times New Roman" w:eastAsia="Calibri" w:hAnsi="Times New Roman"/>
          <w:b w:val="0"/>
          <w:sz w:val="28"/>
          <w:szCs w:val="28"/>
          <w:lang w:val="tt-RU"/>
        </w:rPr>
        <w:t xml:space="preserve"> </w:t>
      </w:r>
      <w:r w:rsidRPr="005F76A0">
        <w:rPr>
          <w:rFonts w:ascii="Times New Roman" w:eastAsia="Calibri" w:hAnsi="Times New Roman"/>
          <w:b w:val="0"/>
          <w:sz w:val="28"/>
          <w:szCs w:val="28"/>
          <w:lang w:val="tt-RU"/>
        </w:rPr>
        <w:t>25 (I өлеш);</w:t>
      </w:r>
      <w:r w:rsidRPr="005F76A0">
        <w:rPr>
          <w:rFonts w:ascii="Times New Roman" w:eastAsia="Calibri" w:hAnsi="Times New Roman"/>
          <w:b w:val="0"/>
          <w:bCs w:val="0"/>
          <w:sz w:val="28"/>
          <w:szCs w:val="28"/>
          <w:lang w:val="tt-RU"/>
        </w:rPr>
        <w:t xml:space="preserve"> </w:t>
      </w:r>
      <w:r w:rsidRPr="005F76A0">
        <w:rPr>
          <w:rFonts w:ascii="Times New Roman" w:eastAsia="Calibri" w:hAnsi="Times New Roman"/>
          <w:b w:val="0"/>
          <w:sz w:val="28"/>
          <w:szCs w:val="28"/>
          <w:lang w:val="tt-RU"/>
        </w:rPr>
        <w:t xml:space="preserve">2018, № 22 (I өлеш), № 29 (I өлеш); 2019, № 19 (I өлеш); 2020, № 94 (I өлеш); 2021, № 77 (I өлеш); 2022, № 34 (I өлеш), № 49 (I өлеш); 2023, № 35 (I өлеш), № 48 (I өлеш), № 73 (I өлеш); 2024, № 28 (I өлеш), № 79 (I өлеш); 2025, № 18 (I өлеш) </w:t>
      </w:r>
      <w:r w:rsidRPr="005F76A0">
        <w:rPr>
          <w:rFonts w:ascii="Times New Roman" w:eastAsia="Calibri" w:hAnsi="Times New Roman"/>
          <w:b w:val="0"/>
          <w:bCs w:val="0"/>
          <w:sz w:val="28"/>
          <w:szCs w:val="28"/>
          <w:lang w:val="tt-RU"/>
        </w:rPr>
        <w:t>түбәндәге үзгәрешләрне кертергә:</w:t>
      </w:r>
    </w:p>
    <w:p w:rsidR="005F76A0" w:rsidRDefault="005F76A0" w:rsidP="00031366">
      <w:pPr>
        <w:pStyle w:val="20"/>
        <w:keepNext/>
        <w:keepLines/>
        <w:shd w:val="clear" w:color="auto" w:fill="auto"/>
        <w:spacing w:before="0" w:after="0" w:line="240" w:lineRule="auto"/>
        <w:ind w:firstLine="709"/>
        <w:jc w:val="both"/>
        <w:rPr>
          <w:rFonts w:ascii="Times New Roman" w:eastAsia="Calibri" w:hAnsi="Times New Roman"/>
          <w:b w:val="0"/>
          <w:bCs w:val="0"/>
          <w:sz w:val="28"/>
          <w:szCs w:val="28"/>
          <w:lang w:val="tt-RU"/>
        </w:rPr>
      </w:pPr>
    </w:p>
    <w:p w:rsidR="005F76A0" w:rsidRPr="005F76A0" w:rsidRDefault="005F76A0" w:rsidP="00031366">
      <w:pPr>
        <w:pStyle w:val="20"/>
        <w:keepNext/>
        <w:keepLines/>
        <w:shd w:val="clear" w:color="auto" w:fill="auto"/>
        <w:spacing w:before="0" w:after="0" w:line="240" w:lineRule="auto"/>
        <w:ind w:firstLine="709"/>
        <w:jc w:val="both"/>
        <w:rPr>
          <w:rFonts w:ascii="Times New Roman" w:eastAsia="Calibri" w:hAnsi="Times New Roman"/>
          <w:b w:val="0"/>
          <w:bCs w:val="0"/>
          <w:sz w:val="28"/>
          <w:szCs w:val="28"/>
          <w:lang w:val="tt-RU"/>
        </w:rPr>
      </w:pPr>
      <w:r>
        <w:rPr>
          <w:rFonts w:ascii="Times New Roman" w:eastAsia="Calibri" w:hAnsi="Times New Roman"/>
          <w:b w:val="0"/>
          <w:bCs w:val="0"/>
          <w:sz w:val="28"/>
          <w:szCs w:val="28"/>
          <w:lang w:val="tt-RU"/>
        </w:rPr>
        <w:t>1</w:t>
      </w:r>
      <w:r w:rsidRPr="005F76A0">
        <w:rPr>
          <w:rFonts w:ascii="Times New Roman" w:eastAsia="Calibri" w:hAnsi="Times New Roman"/>
          <w:b w:val="0"/>
          <w:bCs w:val="0"/>
          <w:sz w:val="28"/>
          <w:szCs w:val="28"/>
          <w:lang w:val="tt-RU"/>
        </w:rPr>
        <w:t>) 17 статьяда:</w:t>
      </w:r>
    </w:p>
    <w:p w:rsidR="005F76A0" w:rsidRPr="005F76A0" w:rsidRDefault="005F76A0" w:rsidP="00031366">
      <w:pPr>
        <w:pStyle w:val="20"/>
        <w:keepNext/>
        <w:keepLines/>
        <w:shd w:val="clear" w:color="auto" w:fill="auto"/>
        <w:spacing w:before="0" w:after="0" w:line="240" w:lineRule="auto"/>
        <w:ind w:firstLine="709"/>
        <w:jc w:val="both"/>
        <w:rPr>
          <w:rFonts w:ascii="Times New Roman" w:eastAsia="Calibri" w:hAnsi="Times New Roman"/>
          <w:b w:val="0"/>
          <w:bCs w:val="0"/>
          <w:sz w:val="28"/>
          <w:szCs w:val="28"/>
          <w:lang w:val="tt-RU"/>
        </w:rPr>
      </w:pPr>
      <w:r w:rsidRPr="005F76A0">
        <w:rPr>
          <w:rFonts w:ascii="Times New Roman" w:eastAsia="Calibri" w:hAnsi="Times New Roman"/>
          <w:b w:val="0"/>
          <w:bCs w:val="0"/>
          <w:sz w:val="28"/>
          <w:szCs w:val="28"/>
          <w:lang w:val="tt-RU"/>
        </w:rPr>
        <w:t>а) исемне түбәндәге редакциядә бәян итәргә:</w:t>
      </w:r>
    </w:p>
    <w:p w:rsidR="005F76A0" w:rsidRPr="005F76A0" w:rsidRDefault="005F76A0" w:rsidP="00031366">
      <w:pPr>
        <w:autoSpaceDE w:val="0"/>
        <w:autoSpaceDN w:val="0"/>
        <w:adjustRightInd w:val="0"/>
        <w:spacing w:after="0" w:line="240" w:lineRule="auto"/>
        <w:ind w:left="2268"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 xml:space="preserve">«17 статья. </w:t>
      </w:r>
      <w:r w:rsidRPr="005F76A0">
        <w:rPr>
          <w:rFonts w:ascii="Times New Roman" w:eastAsia="Calibri" w:hAnsi="Times New Roman" w:cs="Times New Roman"/>
          <w:b/>
          <w:sz w:val="28"/>
          <w:szCs w:val="28"/>
          <w:lang w:val="tt-RU"/>
        </w:rPr>
        <w:t xml:space="preserve">Автомобиль юлларының бүленгән полосалары һәм юл буе полосалары чикләрендә инженерлык коммуникацияләрен, элемтә линияләрен һәм элемтә корылмаларын төзү, реконструкцияләү, капиталь ремонтлау, шул исәптән салу, күчерү, яңадан урнаштыру, </w:t>
      </w:r>
      <w:r w:rsidR="00EE2589">
        <w:rPr>
          <w:rFonts w:ascii="Times New Roman" w:eastAsia="Calibri" w:hAnsi="Times New Roman" w:cs="Times New Roman"/>
          <w:b/>
          <w:sz w:val="28"/>
          <w:szCs w:val="28"/>
          <w:lang w:val="tt-RU"/>
        </w:rPr>
        <w:t xml:space="preserve">аларны </w:t>
      </w:r>
      <w:r w:rsidRPr="005F76A0">
        <w:rPr>
          <w:rFonts w:ascii="Times New Roman" w:eastAsia="Calibri" w:hAnsi="Times New Roman" w:cs="Times New Roman"/>
          <w:b/>
          <w:sz w:val="28"/>
          <w:szCs w:val="28"/>
          <w:lang w:val="tt-RU"/>
        </w:rPr>
        <w:t>эксплуатацияләү</w:t>
      </w:r>
      <w:r w:rsidRPr="005F76A0">
        <w:rPr>
          <w:rFonts w:ascii="Times New Roman" w:eastAsia="Calibri" w:hAnsi="Times New Roman" w:cs="Times New Roman"/>
          <w:sz w:val="28"/>
          <w:szCs w:val="28"/>
          <w:lang w:val="tt-RU"/>
        </w:rPr>
        <w:t>»;</w:t>
      </w: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 xml:space="preserve">б) 1 өлештә «инженерлык коммуникацияләрен </w:t>
      </w:r>
      <w:r w:rsidR="0035501B">
        <w:rPr>
          <w:rFonts w:ascii="Times New Roman" w:eastAsia="Calibri" w:hAnsi="Times New Roman" w:cs="Times New Roman"/>
          <w:sz w:val="28"/>
          <w:szCs w:val="28"/>
          <w:lang w:val="tt-RU"/>
        </w:rPr>
        <w:t>салу, яңадан урнаштыру, күчерү</w:t>
      </w:r>
      <w:r w:rsidRPr="005F76A0">
        <w:rPr>
          <w:rFonts w:ascii="Times New Roman" w:eastAsia="Calibri" w:hAnsi="Times New Roman" w:cs="Times New Roman"/>
          <w:sz w:val="28"/>
          <w:szCs w:val="28"/>
          <w:lang w:val="tt-RU"/>
        </w:rPr>
        <w:t xml:space="preserve">» сүзләрен «инженерлык коммуникацияләрен, элемтә линияләрен һәм элемтә корылмаларын төзү, реконструкцияләү, капиталь ремонтлау, шул исәптән </w:t>
      </w:r>
      <w:r w:rsidR="0035501B">
        <w:rPr>
          <w:rFonts w:ascii="Times New Roman" w:eastAsia="Calibri" w:hAnsi="Times New Roman" w:cs="Times New Roman"/>
          <w:sz w:val="28"/>
          <w:szCs w:val="28"/>
          <w:lang w:val="tt-RU"/>
        </w:rPr>
        <w:t>салу, күчерү, яңадан урнаштыру</w:t>
      </w:r>
      <w:r w:rsidRPr="005F76A0">
        <w:rPr>
          <w:rFonts w:ascii="Times New Roman" w:eastAsia="Calibri" w:hAnsi="Times New Roman" w:cs="Times New Roman"/>
          <w:sz w:val="28"/>
          <w:szCs w:val="28"/>
          <w:lang w:val="tt-RU"/>
        </w:rPr>
        <w:t>» сүзләренә алмаштырырга;</w:t>
      </w:r>
    </w:p>
    <w:p w:rsid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в) 2</w:t>
      </w:r>
      <w:r>
        <w:rPr>
          <w:rFonts w:ascii="Times New Roman" w:eastAsia="Calibri" w:hAnsi="Times New Roman" w:cs="Times New Roman"/>
          <w:sz w:val="28"/>
          <w:szCs w:val="28"/>
          <w:lang w:val="tt-RU"/>
        </w:rPr>
        <w:t xml:space="preserve"> </w:t>
      </w:r>
      <w:r w:rsidRPr="005F76A0">
        <w:rPr>
          <w:rFonts w:ascii="Times New Roman" w:eastAsia="Calibri" w:hAnsi="Times New Roman" w:cs="Times New Roman"/>
          <w:sz w:val="28"/>
          <w:szCs w:val="28"/>
          <w:lang w:val="tt-RU"/>
        </w:rPr>
        <w:t>өлешне түбәндәге редакциядә бәян итәргә:</w:t>
      </w:r>
    </w:p>
    <w:p w:rsidR="0035501B" w:rsidRPr="005F76A0" w:rsidRDefault="0035501B" w:rsidP="00031366">
      <w:pPr>
        <w:tabs>
          <w:tab w:val="num" w:pos="0"/>
        </w:tabs>
        <w:spacing w:after="0" w:line="240" w:lineRule="auto"/>
        <w:ind w:firstLine="709"/>
        <w:jc w:val="both"/>
        <w:rPr>
          <w:rFonts w:ascii="Times New Roman" w:eastAsia="Calibri" w:hAnsi="Times New Roman" w:cs="Times New Roman"/>
          <w:sz w:val="28"/>
          <w:szCs w:val="28"/>
          <w:lang w:val="tt-RU"/>
        </w:rPr>
      </w:pP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lastRenderedPageBreak/>
        <w:t>«2. Региональ һәм җирле әһәмияттәге автомобиль юлының бүленгән полосасы чикләрендә инженерлык коммуникацияләрен, элемтә линияләрен һәм элемтә корылмаларын төзегән, реконструкцияләгән, капиталь ремонтлаган</w:t>
      </w:r>
      <w:r w:rsidR="009E39CC">
        <w:rPr>
          <w:rFonts w:ascii="Times New Roman" w:eastAsia="Calibri" w:hAnsi="Times New Roman" w:cs="Times New Roman"/>
          <w:sz w:val="28"/>
          <w:szCs w:val="28"/>
          <w:lang w:val="tt-RU"/>
        </w:rPr>
        <w:t xml:space="preserve"> очракта</w:t>
      </w:r>
      <w:r w:rsidRPr="005F76A0">
        <w:rPr>
          <w:rFonts w:ascii="Times New Roman" w:eastAsia="Calibri" w:hAnsi="Times New Roman" w:cs="Times New Roman"/>
          <w:sz w:val="28"/>
          <w:szCs w:val="28"/>
          <w:lang w:val="tt-RU"/>
        </w:rPr>
        <w:t>, шул исәптән  салган, күчергән, яңадан урнаштырган</w:t>
      </w:r>
      <w:r w:rsidR="0035501B">
        <w:rPr>
          <w:rFonts w:ascii="Times New Roman" w:eastAsia="Calibri" w:hAnsi="Times New Roman" w:cs="Times New Roman"/>
          <w:sz w:val="28"/>
          <w:szCs w:val="28"/>
          <w:lang w:val="tt-RU"/>
        </w:rPr>
        <w:t xml:space="preserve"> </w:t>
      </w:r>
      <w:r w:rsidRPr="005F76A0">
        <w:rPr>
          <w:rFonts w:ascii="Times New Roman" w:eastAsia="Calibri" w:hAnsi="Times New Roman" w:cs="Times New Roman"/>
          <w:sz w:val="28"/>
          <w:szCs w:val="28"/>
          <w:lang w:val="tt-RU"/>
        </w:rPr>
        <w:t>очракта</w:t>
      </w:r>
      <w:r w:rsidR="009E39CC">
        <w:rPr>
          <w:rFonts w:ascii="Times New Roman" w:eastAsia="Calibri" w:hAnsi="Times New Roman" w:cs="Times New Roman"/>
          <w:sz w:val="28"/>
          <w:szCs w:val="28"/>
          <w:lang w:val="tt-RU"/>
        </w:rPr>
        <w:t>,</w:t>
      </w:r>
      <w:r w:rsidRPr="005F76A0">
        <w:rPr>
          <w:rFonts w:ascii="Times New Roman" w:eastAsia="Calibri" w:hAnsi="Times New Roman" w:cs="Times New Roman"/>
          <w:sz w:val="28"/>
          <w:szCs w:val="28"/>
          <w:lang w:val="tt-RU"/>
        </w:rPr>
        <w:t xml:space="preserve"> төзелешкә рөхсәт тиешенчә вәкаләтле орган йә бүленгән полосасы чикләрендә инженерлык коммуникацияләрен, элемтә линияләрен һәм элемтә корылмаларын төзү, реконструкцияләү, капиталь ремонтлау, шул исәптән салу, күчерү, яңадан урнаштыру планлаштырыла торган автомобиль юлын төзүгә рөхсәт бирергә вәкаләтле аның ведомство буйсынуындагы дәүләт учреждениесе, җирле үзидарә органы тарафыннан бирелә.»;</w:t>
      </w: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г) 3</w:t>
      </w:r>
      <w:r w:rsidRPr="005F76A0">
        <w:rPr>
          <w:rFonts w:ascii="Times New Roman" w:eastAsia="Calibri" w:hAnsi="Times New Roman" w:cs="Times New Roman"/>
          <w:sz w:val="28"/>
          <w:szCs w:val="28"/>
          <w:vertAlign w:val="superscript"/>
          <w:lang w:val="tt-RU"/>
        </w:rPr>
        <w:t xml:space="preserve">  </w:t>
      </w:r>
      <w:r w:rsidRPr="005F76A0">
        <w:rPr>
          <w:rFonts w:ascii="Times New Roman" w:eastAsia="Calibri" w:hAnsi="Times New Roman" w:cs="Times New Roman"/>
          <w:sz w:val="28"/>
          <w:szCs w:val="28"/>
          <w:lang w:val="tt-RU"/>
        </w:rPr>
        <w:t>өлештә «инженерлык коммуникацияләрен салган, күчергән яисә яңадан урнаштырган</w:t>
      </w:r>
      <w:r w:rsidR="00356E85">
        <w:rPr>
          <w:rFonts w:ascii="Times New Roman" w:eastAsia="Calibri" w:hAnsi="Times New Roman" w:cs="Times New Roman"/>
          <w:sz w:val="28"/>
          <w:szCs w:val="28"/>
          <w:lang w:val="tt-RU"/>
        </w:rPr>
        <w:t xml:space="preserve"> очракта</w:t>
      </w:r>
      <w:r w:rsidRPr="005F76A0">
        <w:rPr>
          <w:rFonts w:ascii="Times New Roman" w:eastAsia="Calibri" w:hAnsi="Times New Roman" w:cs="Times New Roman"/>
          <w:sz w:val="28"/>
          <w:szCs w:val="28"/>
          <w:lang w:val="tt-RU"/>
        </w:rPr>
        <w:t>» сүзләрен «инженерлык коммуникацияләрен, элемтә линияләрен һәм элемтә корылмаларын төзегән, реконструкцияләгән, капиталь ремонтлаган</w:t>
      </w:r>
      <w:r w:rsidR="00356E85">
        <w:rPr>
          <w:rFonts w:ascii="Times New Roman" w:eastAsia="Calibri" w:hAnsi="Times New Roman" w:cs="Times New Roman"/>
          <w:sz w:val="28"/>
          <w:szCs w:val="28"/>
          <w:lang w:val="tt-RU"/>
        </w:rPr>
        <w:t xml:space="preserve"> очракта</w:t>
      </w:r>
      <w:r w:rsidRPr="005F76A0">
        <w:rPr>
          <w:rFonts w:ascii="Times New Roman" w:eastAsia="Calibri" w:hAnsi="Times New Roman" w:cs="Times New Roman"/>
          <w:sz w:val="28"/>
          <w:szCs w:val="28"/>
          <w:lang w:val="tt-RU"/>
        </w:rPr>
        <w:t>, шул исәптән салган, күчергән, яңадан урнаштырган</w:t>
      </w:r>
      <w:r w:rsidR="00356E85">
        <w:rPr>
          <w:rFonts w:ascii="Times New Roman" w:eastAsia="Calibri" w:hAnsi="Times New Roman" w:cs="Times New Roman"/>
          <w:sz w:val="28"/>
          <w:szCs w:val="28"/>
          <w:lang w:val="tt-RU"/>
        </w:rPr>
        <w:t xml:space="preserve"> очракта,</w:t>
      </w:r>
      <w:r w:rsidRPr="005F76A0">
        <w:rPr>
          <w:rFonts w:ascii="Times New Roman" w:eastAsia="Calibri" w:hAnsi="Times New Roman" w:cs="Times New Roman"/>
          <w:sz w:val="28"/>
          <w:szCs w:val="28"/>
          <w:lang w:val="tt-RU"/>
        </w:rPr>
        <w:t>» сүзләренә алмаштырырга;</w:t>
      </w: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д) 4</w:t>
      </w:r>
      <w:r w:rsidRPr="005F76A0">
        <w:rPr>
          <w:rFonts w:ascii="Times New Roman" w:eastAsia="Calibri" w:hAnsi="Times New Roman" w:cs="Times New Roman"/>
          <w:sz w:val="28"/>
          <w:szCs w:val="28"/>
          <w:vertAlign w:val="superscript"/>
          <w:lang w:val="tt-RU"/>
        </w:rPr>
        <w:t xml:space="preserve"> </w:t>
      </w:r>
      <w:r w:rsidRPr="005F76A0">
        <w:rPr>
          <w:rFonts w:ascii="Times New Roman" w:eastAsia="Calibri" w:hAnsi="Times New Roman" w:cs="Times New Roman"/>
          <w:sz w:val="28"/>
          <w:szCs w:val="28"/>
          <w:lang w:val="tt-RU"/>
        </w:rPr>
        <w:t xml:space="preserve">өлештә «инженерлык коммуникацияләрен проектлау, салу, күчерү яисә яңадан урнаштыру» сүзләрен «инженерлык коммуникацияләрен, элемтә линияләрен һәм элемтә корылмаларын </w:t>
      </w:r>
      <w:r w:rsidR="00D91892">
        <w:rPr>
          <w:rFonts w:ascii="Times New Roman" w:eastAsia="Calibri" w:hAnsi="Times New Roman" w:cs="Times New Roman"/>
          <w:sz w:val="28"/>
          <w:szCs w:val="28"/>
          <w:lang w:val="tt-RU"/>
        </w:rPr>
        <w:t xml:space="preserve">проектлау, </w:t>
      </w:r>
      <w:r w:rsidRPr="005F76A0">
        <w:rPr>
          <w:rFonts w:ascii="Times New Roman" w:eastAsia="Calibri" w:hAnsi="Times New Roman" w:cs="Times New Roman"/>
          <w:sz w:val="28"/>
          <w:szCs w:val="28"/>
          <w:lang w:val="tt-RU"/>
        </w:rPr>
        <w:t>төзү, реконструкцияләү, капиталь ремонтлау, шул исәптән салу, күчерү, яңадан урнаштыру» сүзләренә алмаштырырга;</w:t>
      </w: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2) 25 статьяның 4</w:t>
      </w:r>
      <w:r w:rsidRPr="005F76A0">
        <w:rPr>
          <w:rFonts w:ascii="Times New Roman" w:eastAsia="Calibri" w:hAnsi="Times New Roman" w:cs="Times New Roman"/>
          <w:sz w:val="28"/>
          <w:szCs w:val="28"/>
          <w:vertAlign w:val="superscript"/>
          <w:lang w:val="tt-RU"/>
        </w:rPr>
        <w:t>1</w:t>
      </w:r>
      <w:r w:rsidRPr="005F76A0">
        <w:rPr>
          <w:rFonts w:ascii="Times New Roman" w:eastAsia="Calibri" w:hAnsi="Times New Roman" w:cs="Times New Roman"/>
          <w:sz w:val="28"/>
          <w:szCs w:val="28"/>
          <w:lang w:val="tt-RU"/>
        </w:rPr>
        <w:t xml:space="preserve"> өлешендә «инженерлык коммуникацияләрен салу, күчерү, яңадан урнаштыру, аларны эксплуатацияләү</w:t>
      </w:r>
      <w:r w:rsidR="001D400B">
        <w:rPr>
          <w:rFonts w:ascii="Times New Roman" w:eastAsia="Calibri" w:hAnsi="Times New Roman" w:cs="Times New Roman"/>
          <w:sz w:val="28"/>
          <w:szCs w:val="28"/>
          <w:lang w:val="tt-RU"/>
        </w:rPr>
        <w:t xml:space="preserve"> максатларында</w:t>
      </w:r>
      <w:r w:rsidRPr="005F76A0">
        <w:rPr>
          <w:rFonts w:ascii="Times New Roman" w:eastAsia="Calibri" w:hAnsi="Times New Roman" w:cs="Times New Roman"/>
          <w:sz w:val="28"/>
          <w:szCs w:val="28"/>
          <w:lang w:val="tt-RU"/>
        </w:rPr>
        <w:t>» сүзләреннән соң «,</w:t>
      </w:r>
      <w:r w:rsidR="00995F2C" w:rsidRPr="005F76A0">
        <w:rPr>
          <w:rFonts w:ascii="Times New Roman" w:eastAsia="Calibri" w:hAnsi="Times New Roman"/>
          <w:b/>
          <w:sz w:val="28"/>
          <w:szCs w:val="28"/>
          <w:lang w:val="tt-RU"/>
        </w:rPr>
        <w:t> </w:t>
      </w:r>
      <w:r w:rsidRPr="005F76A0">
        <w:rPr>
          <w:rFonts w:ascii="Times New Roman" w:eastAsia="Calibri" w:hAnsi="Times New Roman" w:cs="Times New Roman"/>
          <w:sz w:val="28"/>
          <w:szCs w:val="28"/>
          <w:lang w:val="tt-RU"/>
        </w:rPr>
        <w:t>шулай ук элемтә линияләрен һәм элемтә корылмаларын төзү, реконструкцияләү, капиталь ремонтлау</w:t>
      </w:r>
      <w:r w:rsidR="00364AEC">
        <w:rPr>
          <w:rFonts w:ascii="Times New Roman" w:eastAsia="Calibri" w:hAnsi="Times New Roman" w:cs="Times New Roman"/>
          <w:sz w:val="28"/>
          <w:szCs w:val="28"/>
          <w:lang w:val="tt-RU"/>
        </w:rPr>
        <w:t xml:space="preserve"> максатларында</w:t>
      </w:r>
      <w:r w:rsidRPr="005F76A0">
        <w:rPr>
          <w:rFonts w:ascii="Times New Roman" w:eastAsia="Calibri" w:hAnsi="Times New Roman" w:cs="Times New Roman"/>
          <w:sz w:val="28"/>
          <w:szCs w:val="28"/>
          <w:lang w:val="tt-RU"/>
        </w:rPr>
        <w:t>, шул исәптән салу, күчерү, яңадан урнаштыру, эксплуатацияләү</w:t>
      </w:r>
      <w:r w:rsidR="005454D5">
        <w:rPr>
          <w:rFonts w:ascii="Times New Roman" w:eastAsia="Calibri" w:hAnsi="Times New Roman" w:cs="Times New Roman"/>
          <w:sz w:val="28"/>
          <w:szCs w:val="28"/>
          <w:lang w:val="tt-RU"/>
        </w:rPr>
        <w:t xml:space="preserve"> </w:t>
      </w:r>
      <w:r w:rsidR="001D400B">
        <w:rPr>
          <w:rFonts w:ascii="Times New Roman" w:eastAsia="Calibri" w:hAnsi="Times New Roman" w:cs="Times New Roman"/>
          <w:sz w:val="28"/>
          <w:szCs w:val="28"/>
          <w:lang w:val="tt-RU"/>
        </w:rPr>
        <w:t>максатларында</w:t>
      </w:r>
      <w:r w:rsidR="00364AEC">
        <w:rPr>
          <w:rFonts w:ascii="Times New Roman" w:eastAsia="Calibri" w:hAnsi="Times New Roman" w:cs="Times New Roman"/>
          <w:sz w:val="28"/>
          <w:szCs w:val="28"/>
          <w:lang w:val="tt-RU"/>
        </w:rPr>
        <w:t>,</w:t>
      </w:r>
      <w:r w:rsidRPr="005F76A0">
        <w:rPr>
          <w:rFonts w:ascii="Times New Roman" w:eastAsia="Calibri" w:hAnsi="Times New Roman" w:cs="Times New Roman"/>
          <w:sz w:val="28"/>
          <w:szCs w:val="28"/>
          <w:lang w:val="tt-RU"/>
        </w:rPr>
        <w:t>» сүзләрен өстәргә;</w:t>
      </w: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3) 26 статьяда:</w:t>
      </w: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а) 7 өлештә «юл сервисы объектларын» сүзләреннән соң «</w:t>
      </w:r>
      <w:r w:rsidR="00364AEC">
        <w:rPr>
          <w:rFonts w:ascii="Times New Roman" w:eastAsia="Calibri" w:hAnsi="Times New Roman" w:cs="Times New Roman"/>
          <w:sz w:val="28"/>
          <w:szCs w:val="28"/>
          <w:lang w:val="tt-RU"/>
        </w:rPr>
        <w:t xml:space="preserve">, </w:t>
      </w:r>
      <w:r w:rsidRPr="005F76A0">
        <w:rPr>
          <w:rFonts w:ascii="Times New Roman" w:eastAsia="Calibri" w:hAnsi="Times New Roman" w:cs="Times New Roman"/>
          <w:sz w:val="28"/>
          <w:szCs w:val="28"/>
          <w:lang w:val="tt-RU"/>
        </w:rPr>
        <w:t>элемтә линияләрен һәм элемтә корылмаларын» сүзләрен өстәргә;</w:t>
      </w:r>
    </w:p>
    <w:p w:rsidR="005F76A0" w:rsidRPr="005F76A0" w:rsidRDefault="005F76A0" w:rsidP="00031366">
      <w:pPr>
        <w:tabs>
          <w:tab w:val="num" w:pos="0"/>
        </w:tabs>
        <w:spacing w:after="0" w:line="240" w:lineRule="auto"/>
        <w:ind w:firstLine="709"/>
        <w:jc w:val="both"/>
        <w:rPr>
          <w:rFonts w:ascii="Times New Roman" w:eastAsia="Calibri" w:hAnsi="Times New Roman" w:cs="Times New Roman"/>
          <w:sz w:val="28"/>
          <w:szCs w:val="28"/>
          <w:lang w:val="tt-RU"/>
        </w:rPr>
      </w:pPr>
      <w:r w:rsidRPr="005F76A0">
        <w:rPr>
          <w:rFonts w:ascii="Times New Roman" w:eastAsia="Calibri" w:hAnsi="Times New Roman" w:cs="Times New Roman"/>
          <w:sz w:val="28"/>
          <w:szCs w:val="28"/>
          <w:lang w:val="tt-RU"/>
        </w:rPr>
        <w:t>б) 7</w:t>
      </w:r>
      <w:r w:rsidRPr="005F76A0">
        <w:rPr>
          <w:rFonts w:ascii="Times New Roman" w:eastAsia="Calibri" w:hAnsi="Times New Roman" w:cs="Times New Roman"/>
          <w:sz w:val="28"/>
          <w:szCs w:val="28"/>
          <w:vertAlign w:val="superscript"/>
          <w:lang w:val="tt-RU"/>
        </w:rPr>
        <w:t>1</w:t>
      </w:r>
      <w:r w:rsidRPr="005F76A0">
        <w:rPr>
          <w:rFonts w:ascii="Times New Roman" w:eastAsia="Calibri" w:hAnsi="Times New Roman" w:cs="Times New Roman"/>
          <w:sz w:val="28"/>
          <w:szCs w:val="28"/>
          <w:lang w:val="tt-RU"/>
        </w:rPr>
        <w:t xml:space="preserve"> өлештә «юл сервисы объектларын» сүзләреннән соң «</w:t>
      </w:r>
      <w:r w:rsidR="00364AEC">
        <w:rPr>
          <w:rFonts w:ascii="Times New Roman" w:eastAsia="Calibri" w:hAnsi="Times New Roman" w:cs="Times New Roman"/>
          <w:sz w:val="28"/>
          <w:szCs w:val="28"/>
          <w:lang w:val="tt-RU"/>
        </w:rPr>
        <w:t xml:space="preserve">, </w:t>
      </w:r>
      <w:r w:rsidRPr="005F76A0">
        <w:rPr>
          <w:rFonts w:ascii="Times New Roman" w:eastAsia="Calibri" w:hAnsi="Times New Roman" w:cs="Times New Roman"/>
          <w:sz w:val="28"/>
          <w:szCs w:val="28"/>
          <w:lang w:val="tt-RU"/>
        </w:rPr>
        <w:t>элемтә линияләрен һәм элемтә корылмаларын» сүзләрен өстәргә.</w:t>
      </w:r>
    </w:p>
    <w:p w:rsidR="00076410" w:rsidRDefault="00076410" w:rsidP="00031366">
      <w:pPr>
        <w:spacing w:after="0" w:line="240" w:lineRule="auto"/>
        <w:ind w:firstLine="709"/>
        <w:jc w:val="both"/>
        <w:rPr>
          <w:rFonts w:ascii="Times New Roman" w:hAnsi="Times New Roman" w:cs="Times New Roman"/>
          <w:sz w:val="28"/>
          <w:szCs w:val="28"/>
          <w:lang w:val="tt-RU"/>
        </w:rPr>
      </w:pPr>
    </w:p>
    <w:p w:rsidR="00076410" w:rsidRPr="00076410" w:rsidRDefault="00076410" w:rsidP="00031366">
      <w:pPr>
        <w:autoSpaceDE w:val="0"/>
        <w:autoSpaceDN w:val="0"/>
        <w:adjustRightInd w:val="0"/>
        <w:spacing w:after="0" w:line="240" w:lineRule="auto"/>
        <w:ind w:firstLine="709"/>
        <w:jc w:val="both"/>
        <w:rPr>
          <w:rFonts w:ascii="Times New Roman" w:hAnsi="Times New Roman" w:cs="Times New Roman"/>
          <w:b/>
          <w:sz w:val="28"/>
          <w:szCs w:val="28"/>
          <w:lang w:val="tt-RU"/>
        </w:rPr>
      </w:pPr>
      <w:r w:rsidRPr="00076410">
        <w:rPr>
          <w:rFonts w:ascii="Times New Roman" w:hAnsi="Times New Roman" w:cs="Times New Roman"/>
          <w:b/>
          <w:sz w:val="28"/>
          <w:szCs w:val="28"/>
          <w:lang w:val="tt-RU"/>
        </w:rPr>
        <w:t>2 статья</w:t>
      </w:r>
    </w:p>
    <w:p w:rsidR="00076410" w:rsidRPr="00076410" w:rsidRDefault="00076410" w:rsidP="00031366">
      <w:pPr>
        <w:autoSpaceDE w:val="0"/>
        <w:autoSpaceDN w:val="0"/>
        <w:adjustRightInd w:val="0"/>
        <w:spacing w:after="0" w:line="240" w:lineRule="auto"/>
        <w:ind w:firstLine="709"/>
        <w:jc w:val="both"/>
        <w:rPr>
          <w:rFonts w:ascii="Times New Roman" w:hAnsi="Times New Roman" w:cs="Times New Roman"/>
          <w:sz w:val="28"/>
          <w:szCs w:val="28"/>
          <w:lang w:val="tt-RU"/>
        </w:rPr>
      </w:pPr>
    </w:p>
    <w:p w:rsidR="00076410" w:rsidRPr="00076410" w:rsidRDefault="00076410" w:rsidP="00031366">
      <w:pPr>
        <w:keepNext/>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076410">
        <w:rPr>
          <w:rFonts w:ascii="Times New Roman" w:hAnsi="Times New Roman" w:cs="Times New Roman"/>
          <w:sz w:val="28"/>
          <w:szCs w:val="28"/>
          <w:lang w:val="tt-RU"/>
        </w:rPr>
        <w:t>Әлеге Закон рәсми басылып чыккан көненнән үз көченә керә.</w:t>
      </w:r>
    </w:p>
    <w:p w:rsidR="006F4F24" w:rsidRDefault="006F4F24" w:rsidP="00031366">
      <w:pPr>
        <w:autoSpaceDE w:val="0"/>
        <w:autoSpaceDN w:val="0"/>
        <w:adjustRightInd w:val="0"/>
        <w:spacing w:after="0" w:line="240" w:lineRule="auto"/>
        <w:ind w:firstLine="709"/>
        <w:jc w:val="both"/>
        <w:rPr>
          <w:rFonts w:ascii="Times New Roman" w:hAnsi="Times New Roman" w:cs="Times New Roman"/>
          <w:sz w:val="28"/>
          <w:szCs w:val="28"/>
          <w:lang w:val="tt-RU"/>
        </w:rPr>
      </w:pPr>
    </w:p>
    <w:p w:rsidR="00076410" w:rsidRPr="00076410" w:rsidRDefault="00076410" w:rsidP="00031366">
      <w:pPr>
        <w:autoSpaceDE w:val="0"/>
        <w:autoSpaceDN w:val="0"/>
        <w:adjustRightInd w:val="0"/>
        <w:spacing w:after="0" w:line="240" w:lineRule="auto"/>
        <w:ind w:firstLine="709"/>
        <w:jc w:val="both"/>
        <w:rPr>
          <w:rFonts w:ascii="Times New Roman" w:hAnsi="Times New Roman" w:cs="Times New Roman"/>
          <w:sz w:val="28"/>
          <w:szCs w:val="28"/>
          <w:lang w:val="tt-RU"/>
        </w:rPr>
      </w:pPr>
    </w:p>
    <w:p w:rsidR="000C2E2F" w:rsidRPr="00612346" w:rsidRDefault="000C2E2F" w:rsidP="00031366">
      <w:pPr>
        <w:pStyle w:val="ConsPlusNormal"/>
        <w:tabs>
          <w:tab w:val="left" w:pos="709"/>
          <w:tab w:val="left" w:pos="1843"/>
        </w:tabs>
        <w:jc w:val="both"/>
        <w:rPr>
          <w:rFonts w:ascii="Times New Roman" w:hAnsi="Times New Roman" w:cs="Times New Roman"/>
          <w:sz w:val="28"/>
          <w:szCs w:val="28"/>
          <w:lang w:val="tt-RU"/>
        </w:rPr>
      </w:pPr>
      <w:r w:rsidRPr="00612346">
        <w:rPr>
          <w:rFonts w:ascii="Times New Roman" w:hAnsi="Times New Roman" w:cs="Times New Roman"/>
          <w:sz w:val="28"/>
          <w:szCs w:val="28"/>
        </w:rPr>
        <w:t>Татарстан Республик</w:t>
      </w:r>
      <w:r w:rsidRPr="00612346">
        <w:rPr>
          <w:rFonts w:ascii="Times New Roman" w:hAnsi="Times New Roman" w:cs="Times New Roman"/>
          <w:sz w:val="28"/>
          <w:szCs w:val="28"/>
          <w:lang w:val="tt-RU"/>
        </w:rPr>
        <w:t>асы</w:t>
      </w:r>
    </w:p>
    <w:p w:rsidR="00F75A46" w:rsidRPr="001F6C87" w:rsidRDefault="000C2E2F" w:rsidP="0003136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r w:rsidRPr="00612346">
        <w:rPr>
          <w:rFonts w:ascii="Times New Roman" w:hAnsi="Times New Roman" w:cs="Times New Roman"/>
          <w:sz w:val="28"/>
          <w:szCs w:val="28"/>
          <w:lang w:val="tt-RU"/>
        </w:rPr>
        <w:t xml:space="preserve">      Рәисе</w:t>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lang w:val="tt-RU" w:bidi="ru-RU"/>
        </w:rPr>
        <w:tab/>
      </w:r>
      <w:r w:rsidRPr="00612346">
        <w:rPr>
          <w:rFonts w:ascii="Times New Roman" w:hAnsi="Times New Roman" w:cs="Times New Roman"/>
          <w:sz w:val="28"/>
          <w:szCs w:val="28"/>
          <w:lang w:val="tt-RU" w:bidi="ru-RU"/>
        </w:rPr>
        <w:tab/>
        <w:t xml:space="preserve">    </w:t>
      </w:r>
      <w:r w:rsidRPr="00612346">
        <w:rPr>
          <w:rFonts w:ascii="Times New Roman" w:hAnsi="Times New Roman" w:cs="Times New Roman"/>
          <w:sz w:val="28"/>
          <w:szCs w:val="28"/>
          <w:lang w:val="tt-RU"/>
        </w:rPr>
        <w:t>Р.Н. Миңнеханов</w:t>
      </w:r>
    </w:p>
    <w:sectPr w:rsidR="00F75A46" w:rsidRPr="001F6C87" w:rsidSect="00AF4504">
      <w:headerReference w:type="default" r:id="rId8"/>
      <w:pgSz w:w="11906" w:h="16838"/>
      <w:pgMar w:top="1134" w:right="567" w:bottom="1134" w:left="113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619" w:rsidRDefault="004F0619" w:rsidP="00072DD1">
      <w:pPr>
        <w:spacing w:after="0" w:line="240" w:lineRule="auto"/>
      </w:pPr>
      <w:r>
        <w:separator/>
      </w:r>
    </w:p>
  </w:endnote>
  <w:endnote w:type="continuationSeparator" w:id="0">
    <w:p w:rsidR="004F0619" w:rsidRDefault="004F0619" w:rsidP="00072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619" w:rsidRDefault="004F0619" w:rsidP="00072DD1">
      <w:pPr>
        <w:spacing w:after="0" w:line="240" w:lineRule="auto"/>
      </w:pPr>
      <w:r>
        <w:separator/>
      </w:r>
    </w:p>
  </w:footnote>
  <w:footnote w:type="continuationSeparator" w:id="0">
    <w:p w:rsidR="004F0619" w:rsidRDefault="004F0619" w:rsidP="00072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FE" w:rsidRDefault="005339FE">
    <w:pPr>
      <w:pStyle w:val="a3"/>
      <w:jc w:val="center"/>
    </w:pPr>
  </w:p>
  <w:p w:rsidR="005339FE" w:rsidRDefault="005339FE">
    <w:pPr>
      <w:pStyle w:val="a3"/>
      <w:jc w:val="center"/>
    </w:pPr>
  </w:p>
  <w:p w:rsidR="005339FE" w:rsidRPr="00624BE0" w:rsidRDefault="004F64C8">
    <w:pPr>
      <w:pStyle w:val="a3"/>
      <w:jc w:val="center"/>
      <w:rPr>
        <w:rFonts w:ascii="Times New Roman" w:hAnsi="Times New Roman" w:cs="Times New Roman"/>
        <w:sz w:val="28"/>
        <w:szCs w:val="28"/>
      </w:rPr>
    </w:pPr>
    <w:sdt>
      <w:sdtPr>
        <w:id w:val="353465752"/>
        <w:docPartObj>
          <w:docPartGallery w:val="Page Numbers (Top of Page)"/>
          <w:docPartUnique/>
        </w:docPartObj>
      </w:sdtPr>
      <w:sdtEndPr>
        <w:rPr>
          <w:rFonts w:ascii="Times New Roman" w:hAnsi="Times New Roman" w:cs="Times New Roman"/>
          <w:sz w:val="24"/>
          <w:szCs w:val="24"/>
        </w:rPr>
      </w:sdtEndPr>
      <w:sdtContent>
        <w:r w:rsidRPr="001F6C87">
          <w:rPr>
            <w:rFonts w:ascii="Times New Roman" w:hAnsi="Times New Roman" w:cs="Times New Roman"/>
            <w:sz w:val="24"/>
            <w:szCs w:val="24"/>
          </w:rPr>
          <w:fldChar w:fldCharType="begin"/>
        </w:r>
        <w:r w:rsidR="005339FE" w:rsidRPr="001F6C87">
          <w:rPr>
            <w:rFonts w:ascii="Times New Roman" w:hAnsi="Times New Roman" w:cs="Times New Roman"/>
            <w:sz w:val="24"/>
            <w:szCs w:val="24"/>
          </w:rPr>
          <w:instrText>PAGE   \* MERGEFORMAT</w:instrText>
        </w:r>
        <w:r w:rsidRPr="001F6C87">
          <w:rPr>
            <w:rFonts w:ascii="Times New Roman" w:hAnsi="Times New Roman" w:cs="Times New Roman"/>
            <w:sz w:val="24"/>
            <w:szCs w:val="24"/>
          </w:rPr>
          <w:fldChar w:fldCharType="separate"/>
        </w:r>
        <w:r w:rsidR="00031366">
          <w:rPr>
            <w:rFonts w:ascii="Times New Roman" w:hAnsi="Times New Roman" w:cs="Times New Roman"/>
            <w:noProof/>
            <w:sz w:val="24"/>
            <w:szCs w:val="24"/>
          </w:rPr>
          <w:t>2</w:t>
        </w:r>
        <w:r w:rsidRPr="001F6C87">
          <w:rPr>
            <w:rFonts w:ascii="Times New Roman" w:hAnsi="Times New Roman" w:cs="Times New Roman"/>
            <w:sz w:val="24"/>
            <w:szCs w:val="24"/>
          </w:rPr>
          <w:fldChar w:fldCharType="end"/>
        </w:r>
      </w:sdtContent>
    </w:sdt>
  </w:p>
  <w:p w:rsidR="005339FE" w:rsidRDefault="005339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A9D"/>
    <w:multiLevelType w:val="hybridMultilevel"/>
    <w:tmpl w:val="D4B48A60"/>
    <w:lvl w:ilvl="0" w:tplc="3AD450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D561B5"/>
    <w:multiLevelType w:val="hybridMultilevel"/>
    <w:tmpl w:val="11986CEE"/>
    <w:lvl w:ilvl="0" w:tplc="B81C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D409A6"/>
    <w:multiLevelType w:val="hybridMultilevel"/>
    <w:tmpl w:val="7954E7AE"/>
    <w:lvl w:ilvl="0" w:tplc="13C24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EF0B6D"/>
    <w:multiLevelType w:val="hybridMultilevel"/>
    <w:tmpl w:val="9BD260A4"/>
    <w:lvl w:ilvl="0" w:tplc="F6DE5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F5471A4"/>
    <w:multiLevelType w:val="hybridMultilevel"/>
    <w:tmpl w:val="022CAED4"/>
    <w:lvl w:ilvl="0" w:tplc="EAB0E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9411E4"/>
    <w:multiLevelType w:val="hybridMultilevel"/>
    <w:tmpl w:val="26BA2A0E"/>
    <w:lvl w:ilvl="0" w:tplc="EE5A93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760A46"/>
    <w:multiLevelType w:val="hybridMultilevel"/>
    <w:tmpl w:val="146E0998"/>
    <w:lvl w:ilvl="0" w:tplc="2C3A0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D23240"/>
    <w:multiLevelType w:val="hybridMultilevel"/>
    <w:tmpl w:val="E2BCD8C8"/>
    <w:lvl w:ilvl="0" w:tplc="B3D43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806F17"/>
    <w:multiLevelType w:val="hybridMultilevel"/>
    <w:tmpl w:val="4EE870AA"/>
    <w:lvl w:ilvl="0" w:tplc="0964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F2F0F74"/>
    <w:multiLevelType w:val="hybridMultilevel"/>
    <w:tmpl w:val="3F68DEEA"/>
    <w:lvl w:ilvl="0" w:tplc="BD5606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5A756F"/>
    <w:multiLevelType w:val="hybridMultilevel"/>
    <w:tmpl w:val="E01A08D8"/>
    <w:lvl w:ilvl="0" w:tplc="A866F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B103641"/>
    <w:multiLevelType w:val="hybridMultilevel"/>
    <w:tmpl w:val="9B92B0DC"/>
    <w:lvl w:ilvl="0" w:tplc="5EBEF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7E35DD"/>
    <w:multiLevelType w:val="hybridMultilevel"/>
    <w:tmpl w:val="54E68A12"/>
    <w:lvl w:ilvl="0" w:tplc="A8962394">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CD45F1"/>
    <w:multiLevelType w:val="hybridMultilevel"/>
    <w:tmpl w:val="634E359A"/>
    <w:lvl w:ilvl="0" w:tplc="EC503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4"/>
  </w:num>
  <w:num w:numId="3">
    <w:abstractNumId w:val="1"/>
  </w:num>
  <w:num w:numId="4">
    <w:abstractNumId w:val="0"/>
  </w:num>
  <w:num w:numId="5">
    <w:abstractNumId w:val="13"/>
  </w:num>
  <w:num w:numId="6">
    <w:abstractNumId w:val="6"/>
  </w:num>
  <w:num w:numId="7">
    <w:abstractNumId w:val="10"/>
  </w:num>
  <w:num w:numId="8">
    <w:abstractNumId w:val="8"/>
  </w:num>
  <w:num w:numId="9">
    <w:abstractNumId w:val="7"/>
  </w:num>
  <w:num w:numId="10">
    <w:abstractNumId w:val="11"/>
  </w:num>
  <w:num w:numId="11">
    <w:abstractNumId w:val="9"/>
  </w:num>
  <w:num w:numId="12">
    <w:abstractNumId w:val="4"/>
  </w:num>
  <w:num w:numId="13">
    <w:abstractNumId w:val="12"/>
  </w:num>
  <w:num w:numId="14">
    <w:abstractNumId w:val="5"/>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C31"/>
    <w:rsid w:val="00027036"/>
    <w:rsid w:val="00031366"/>
    <w:rsid w:val="00072DD1"/>
    <w:rsid w:val="000754EF"/>
    <w:rsid w:val="00076410"/>
    <w:rsid w:val="000B325F"/>
    <w:rsid w:val="000B6F11"/>
    <w:rsid w:val="000C2E2F"/>
    <w:rsid w:val="000C56B1"/>
    <w:rsid w:val="000C6F28"/>
    <w:rsid w:val="0010398D"/>
    <w:rsid w:val="00105FCD"/>
    <w:rsid w:val="00110D9D"/>
    <w:rsid w:val="00121A2E"/>
    <w:rsid w:val="00121A57"/>
    <w:rsid w:val="00141E12"/>
    <w:rsid w:val="001624DF"/>
    <w:rsid w:val="00193333"/>
    <w:rsid w:val="001A0485"/>
    <w:rsid w:val="001B0127"/>
    <w:rsid w:val="001C5120"/>
    <w:rsid w:val="001D3304"/>
    <w:rsid w:val="001D400B"/>
    <w:rsid w:val="001E5A90"/>
    <w:rsid w:val="001E5D78"/>
    <w:rsid w:val="001F3B56"/>
    <w:rsid w:val="001F6C87"/>
    <w:rsid w:val="001F7FB5"/>
    <w:rsid w:val="00201B29"/>
    <w:rsid w:val="002055B4"/>
    <w:rsid w:val="00214C51"/>
    <w:rsid w:val="00215AFF"/>
    <w:rsid w:val="00216106"/>
    <w:rsid w:val="00224A49"/>
    <w:rsid w:val="002479DB"/>
    <w:rsid w:val="00262A6B"/>
    <w:rsid w:val="002639E1"/>
    <w:rsid w:val="00263D0E"/>
    <w:rsid w:val="0026518B"/>
    <w:rsid w:val="00266622"/>
    <w:rsid w:val="00274B58"/>
    <w:rsid w:val="00280FEC"/>
    <w:rsid w:val="00292F93"/>
    <w:rsid w:val="00293273"/>
    <w:rsid w:val="002B47F9"/>
    <w:rsid w:val="002C7D64"/>
    <w:rsid w:val="002D4483"/>
    <w:rsid w:val="002D7B21"/>
    <w:rsid w:val="00310C22"/>
    <w:rsid w:val="003273AE"/>
    <w:rsid w:val="003451C7"/>
    <w:rsid w:val="00345EF5"/>
    <w:rsid w:val="0035501B"/>
    <w:rsid w:val="003553B9"/>
    <w:rsid w:val="00356E85"/>
    <w:rsid w:val="00364AEC"/>
    <w:rsid w:val="00393DCE"/>
    <w:rsid w:val="00396C6F"/>
    <w:rsid w:val="00397754"/>
    <w:rsid w:val="003A7366"/>
    <w:rsid w:val="003B21F2"/>
    <w:rsid w:val="003C0C91"/>
    <w:rsid w:val="003C30D7"/>
    <w:rsid w:val="003C5B1D"/>
    <w:rsid w:val="003D26F3"/>
    <w:rsid w:val="00403B4C"/>
    <w:rsid w:val="00416B2C"/>
    <w:rsid w:val="00424E6C"/>
    <w:rsid w:val="004338B8"/>
    <w:rsid w:val="00460327"/>
    <w:rsid w:val="004732F0"/>
    <w:rsid w:val="00477AC1"/>
    <w:rsid w:val="0048753E"/>
    <w:rsid w:val="00497758"/>
    <w:rsid w:val="004B6D08"/>
    <w:rsid w:val="004C6BF5"/>
    <w:rsid w:val="004D6B9E"/>
    <w:rsid w:val="004E7745"/>
    <w:rsid w:val="004F0619"/>
    <w:rsid w:val="004F3855"/>
    <w:rsid w:val="004F64C8"/>
    <w:rsid w:val="00511A80"/>
    <w:rsid w:val="00517734"/>
    <w:rsid w:val="005339FE"/>
    <w:rsid w:val="0054264F"/>
    <w:rsid w:val="00544AFE"/>
    <w:rsid w:val="005454D5"/>
    <w:rsid w:val="00554EF7"/>
    <w:rsid w:val="00564114"/>
    <w:rsid w:val="0056799D"/>
    <w:rsid w:val="00580DE0"/>
    <w:rsid w:val="005A4DCF"/>
    <w:rsid w:val="005B6E48"/>
    <w:rsid w:val="005D6B70"/>
    <w:rsid w:val="005E1430"/>
    <w:rsid w:val="005F76A0"/>
    <w:rsid w:val="0060229D"/>
    <w:rsid w:val="0061134A"/>
    <w:rsid w:val="00624BE0"/>
    <w:rsid w:val="0063494E"/>
    <w:rsid w:val="0063562D"/>
    <w:rsid w:val="0065001E"/>
    <w:rsid w:val="00661223"/>
    <w:rsid w:val="006631A1"/>
    <w:rsid w:val="00686190"/>
    <w:rsid w:val="006902C9"/>
    <w:rsid w:val="006A4F3D"/>
    <w:rsid w:val="006B098A"/>
    <w:rsid w:val="006B3259"/>
    <w:rsid w:val="006B328A"/>
    <w:rsid w:val="006D71DB"/>
    <w:rsid w:val="006F31F0"/>
    <w:rsid w:val="006F4F24"/>
    <w:rsid w:val="006F64F8"/>
    <w:rsid w:val="00710567"/>
    <w:rsid w:val="007143CB"/>
    <w:rsid w:val="007159E9"/>
    <w:rsid w:val="00735CFB"/>
    <w:rsid w:val="007445B1"/>
    <w:rsid w:val="00757725"/>
    <w:rsid w:val="007649E8"/>
    <w:rsid w:val="00791851"/>
    <w:rsid w:val="007A6C69"/>
    <w:rsid w:val="007B4B4B"/>
    <w:rsid w:val="007B5C5E"/>
    <w:rsid w:val="007C0056"/>
    <w:rsid w:val="007D3230"/>
    <w:rsid w:val="008155E7"/>
    <w:rsid w:val="008404FB"/>
    <w:rsid w:val="0084159C"/>
    <w:rsid w:val="0084309C"/>
    <w:rsid w:val="00856A62"/>
    <w:rsid w:val="008655BB"/>
    <w:rsid w:val="00872AC6"/>
    <w:rsid w:val="008A32B2"/>
    <w:rsid w:val="008C4A81"/>
    <w:rsid w:val="008D792D"/>
    <w:rsid w:val="008E3145"/>
    <w:rsid w:val="00901057"/>
    <w:rsid w:val="00902A08"/>
    <w:rsid w:val="00904764"/>
    <w:rsid w:val="00913C86"/>
    <w:rsid w:val="009223FE"/>
    <w:rsid w:val="009307A2"/>
    <w:rsid w:val="00935712"/>
    <w:rsid w:val="00957BCA"/>
    <w:rsid w:val="0096159D"/>
    <w:rsid w:val="00961BE7"/>
    <w:rsid w:val="00966AE0"/>
    <w:rsid w:val="00976FC8"/>
    <w:rsid w:val="00995F2C"/>
    <w:rsid w:val="009B380E"/>
    <w:rsid w:val="009D15A6"/>
    <w:rsid w:val="009D1F32"/>
    <w:rsid w:val="009E39CC"/>
    <w:rsid w:val="009F235A"/>
    <w:rsid w:val="009F78AA"/>
    <w:rsid w:val="00A0363F"/>
    <w:rsid w:val="00A05A21"/>
    <w:rsid w:val="00A31277"/>
    <w:rsid w:val="00A51F90"/>
    <w:rsid w:val="00A557A0"/>
    <w:rsid w:val="00A65F09"/>
    <w:rsid w:val="00A70FA0"/>
    <w:rsid w:val="00A837FB"/>
    <w:rsid w:val="00A87F66"/>
    <w:rsid w:val="00A95D50"/>
    <w:rsid w:val="00AA1D0E"/>
    <w:rsid w:val="00AA7721"/>
    <w:rsid w:val="00AC5FB8"/>
    <w:rsid w:val="00AD5B30"/>
    <w:rsid w:val="00AE16C4"/>
    <w:rsid w:val="00AE7374"/>
    <w:rsid w:val="00AF4504"/>
    <w:rsid w:val="00AF71BF"/>
    <w:rsid w:val="00AF734B"/>
    <w:rsid w:val="00B11EE7"/>
    <w:rsid w:val="00B376BC"/>
    <w:rsid w:val="00B472DF"/>
    <w:rsid w:val="00B60939"/>
    <w:rsid w:val="00B7479A"/>
    <w:rsid w:val="00B92D55"/>
    <w:rsid w:val="00BA6E0A"/>
    <w:rsid w:val="00BA7C31"/>
    <w:rsid w:val="00BB14F2"/>
    <w:rsid w:val="00BB77E8"/>
    <w:rsid w:val="00BC5A38"/>
    <w:rsid w:val="00BD216B"/>
    <w:rsid w:val="00C02007"/>
    <w:rsid w:val="00C269AD"/>
    <w:rsid w:val="00C31F5D"/>
    <w:rsid w:val="00C76894"/>
    <w:rsid w:val="00C76AA1"/>
    <w:rsid w:val="00C86793"/>
    <w:rsid w:val="00CB262B"/>
    <w:rsid w:val="00CE337A"/>
    <w:rsid w:val="00CE7F31"/>
    <w:rsid w:val="00D02A45"/>
    <w:rsid w:val="00D0701C"/>
    <w:rsid w:val="00D10BEC"/>
    <w:rsid w:val="00D22AF9"/>
    <w:rsid w:val="00D34A5A"/>
    <w:rsid w:val="00D83FB0"/>
    <w:rsid w:val="00D91892"/>
    <w:rsid w:val="00DA30C8"/>
    <w:rsid w:val="00DA319A"/>
    <w:rsid w:val="00DA47BC"/>
    <w:rsid w:val="00DB5A36"/>
    <w:rsid w:val="00DE79C4"/>
    <w:rsid w:val="00DF184C"/>
    <w:rsid w:val="00DF3DB0"/>
    <w:rsid w:val="00DF7044"/>
    <w:rsid w:val="00E0032C"/>
    <w:rsid w:val="00E12837"/>
    <w:rsid w:val="00E1704A"/>
    <w:rsid w:val="00E276D2"/>
    <w:rsid w:val="00E335EF"/>
    <w:rsid w:val="00E35B59"/>
    <w:rsid w:val="00E604CF"/>
    <w:rsid w:val="00EB4092"/>
    <w:rsid w:val="00EC62CD"/>
    <w:rsid w:val="00EE2589"/>
    <w:rsid w:val="00EF138A"/>
    <w:rsid w:val="00F04710"/>
    <w:rsid w:val="00F10643"/>
    <w:rsid w:val="00F11922"/>
    <w:rsid w:val="00F32681"/>
    <w:rsid w:val="00F33779"/>
    <w:rsid w:val="00F37C68"/>
    <w:rsid w:val="00F4308A"/>
    <w:rsid w:val="00F4679B"/>
    <w:rsid w:val="00F537D7"/>
    <w:rsid w:val="00F60429"/>
    <w:rsid w:val="00F62666"/>
    <w:rsid w:val="00F75A46"/>
    <w:rsid w:val="00F90016"/>
    <w:rsid w:val="00FA7964"/>
    <w:rsid w:val="00FB36FF"/>
    <w:rsid w:val="00FB59D0"/>
    <w:rsid w:val="00FD3586"/>
    <w:rsid w:val="00FD70B5"/>
    <w:rsid w:val="00FD7A82"/>
    <w:rsid w:val="00FE58DB"/>
  </w:rsids>
  <m:mathPr>
    <m:mathFont m:val="Cambria Math"/>
    <m:brkBin m:val="before"/>
    <m:brkBinSub m:val="--"/>
    <m:smallFrac/>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qFormat/>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 w:type="character" w:customStyle="1" w:styleId="pt-a0-000003">
    <w:name w:val="pt-a0-000003"/>
    <w:basedOn w:val="a0"/>
    <w:uiPriority w:val="99"/>
    <w:rsid w:val="00872AC6"/>
    <w:rPr>
      <w:rFonts w:cs="Times New Roman"/>
    </w:rPr>
  </w:style>
  <w:style w:type="character" w:customStyle="1" w:styleId="2">
    <w:name w:val="Заголовок №2_"/>
    <w:basedOn w:val="a0"/>
    <w:link w:val="20"/>
    <w:uiPriority w:val="99"/>
    <w:locked/>
    <w:rsid w:val="005F76A0"/>
    <w:rPr>
      <w:rFonts w:cs="Times New Roman"/>
      <w:b/>
      <w:bCs/>
      <w:sz w:val="26"/>
      <w:szCs w:val="26"/>
      <w:shd w:val="clear" w:color="auto" w:fill="FFFFFF"/>
    </w:rPr>
  </w:style>
  <w:style w:type="paragraph" w:customStyle="1" w:styleId="20">
    <w:name w:val="Заголовок №2"/>
    <w:basedOn w:val="a"/>
    <w:link w:val="2"/>
    <w:uiPriority w:val="99"/>
    <w:rsid w:val="005F76A0"/>
    <w:pPr>
      <w:shd w:val="clear" w:color="auto" w:fill="FFFFFF"/>
      <w:spacing w:before="300" w:after="300" w:line="322" w:lineRule="exact"/>
      <w:jc w:val="center"/>
      <w:outlineLvl w:val="1"/>
    </w:pPr>
    <w:rPr>
      <w:rFonts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7D31-75A3-4CF6-BE6E-DF6578E0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Зенина Елена Юрьевна</dc:creator>
  <cp:lastModifiedBy>ismagilova.gulnaz</cp:lastModifiedBy>
  <cp:revision>93</cp:revision>
  <cp:lastPrinted>2025-09-23T10:42:00Z</cp:lastPrinted>
  <dcterms:created xsi:type="dcterms:W3CDTF">2023-03-14T05:57:00Z</dcterms:created>
  <dcterms:modified xsi:type="dcterms:W3CDTF">2025-09-24T07:53:00Z</dcterms:modified>
</cp:coreProperties>
</file>