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52" w:rsidRDefault="00DC2652" w:rsidP="00D6241C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2652" w:rsidRDefault="00DC2652" w:rsidP="00D6241C">
      <w:pPr>
        <w:widowControl/>
        <w:ind w:firstLine="709"/>
        <w:rPr>
          <w:rFonts w:ascii="Times New Roman" w:hAnsi="Times New Roman" w:cs="Times New Roman"/>
          <w:bCs/>
          <w:szCs w:val="28"/>
          <w:lang w:val="tt-RU"/>
        </w:rPr>
      </w:pPr>
    </w:p>
    <w:p w:rsidR="001D0B9E" w:rsidRDefault="001D0B9E" w:rsidP="00D6241C">
      <w:pPr>
        <w:widowControl/>
        <w:ind w:firstLine="709"/>
        <w:rPr>
          <w:rFonts w:ascii="Times New Roman" w:hAnsi="Times New Roman" w:cs="Times New Roman"/>
          <w:bCs/>
          <w:szCs w:val="28"/>
          <w:lang w:val="tt-RU"/>
        </w:rPr>
      </w:pPr>
    </w:p>
    <w:p w:rsidR="001D0B9E" w:rsidRDefault="001D0B9E" w:rsidP="00D6241C">
      <w:pPr>
        <w:widowControl/>
        <w:ind w:firstLine="709"/>
        <w:rPr>
          <w:rFonts w:ascii="Times New Roman" w:hAnsi="Times New Roman" w:cs="Times New Roman"/>
          <w:bCs/>
          <w:szCs w:val="28"/>
          <w:lang w:val="tt-RU"/>
        </w:rPr>
      </w:pPr>
    </w:p>
    <w:p w:rsidR="001D0B9E" w:rsidRDefault="001D0B9E" w:rsidP="00D6241C">
      <w:pPr>
        <w:widowControl/>
        <w:ind w:firstLine="709"/>
        <w:rPr>
          <w:rFonts w:ascii="Times New Roman" w:hAnsi="Times New Roman" w:cs="Times New Roman"/>
          <w:bCs/>
          <w:szCs w:val="28"/>
          <w:lang w:val="tt-RU"/>
        </w:rPr>
      </w:pPr>
    </w:p>
    <w:p w:rsidR="001D0B9E" w:rsidRDefault="001D0B9E" w:rsidP="00D6241C">
      <w:pPr>
        <w:widowControl/>
        <w:ind w:firstLine="709"/>
        <w:rPr>
          <w:rFonts w:ascii="Times New Roman" w:hAnsi="Times New Roman" w:cs="Times New Roman"/>
          <w:bCs/>
          <w:szCs w:val="28"/>
          <w:lang w:val="tt-RU"/>
        </w:rPr>
      </w:pPr>
    </w:p>
    <w:p w:rsidR="001D0B9E" w:rsidRDefault="001D0B9E" w:rsidP="00D6241C">
      <w:pPr>
        <w:widowControl/>
        <w:ind w:firstLine="709"/>
        <w:rPr>
          <w:rFonts w:ascii="Times New Roman" w:hAnsi="Times New Roman" w:cs="Times New Roman"/>
          <w:bCs/>
          <w:szCs w:val="28"/>
          <w:lang w:val="tt-RU"/>
        </w:rPr>
      </w:pPr>
    </w:p>
    <w:p w:rsidR="001D0B9E" w:rsidRDefault="001D0B9E" w:rsidP="00D6241C">
      <w:pPr>
        <w:widowControl/>
        <w:ind w:firstLine="709"/>
        <w:rPr>
          <w:rFonts w:ascii="Times New Roman" w:hAnsi="Times New Roman" w:cs="Times New Roman"/>
          <w:bCs/>
          <w:szCs w:val="28"/>
          <w:lang w:val="tt-RU"/>
        </w:rPr>
      </w:pPr>
    </w:p>
    <w:p w:rsidR="00DC2652" w:rsidRPr="001D0B9E" w:rsidRDefault="00AC76BA" w:rsidP="00D6241C">
      <w:pPr>
        <w:pStyle w:val="ConsPlusNonformat"/>
        <w:widowControl/>
        <w:overflowPunct w:val="0"/>
        <w:jc w:val="center"/>
        <w:rPr>
          <w:rFonts w:ascii="Times New Roman" w:eastAsia="Arial" w:hAnsi="Times New Roman"/>
          <w:b/>
          <w:bCs/>
          <w:sz w:val="28"/>
          <w:szCs w:val="28"/>
          <w:lang w:val="tt-RU"/>
        </w:rPr>
      </w:pPr>
      <w:r w:rsidRPr="00D6241C">
        <w:rPr>
          <w:rFonts w:ascii="Times New Roman" w:hAnsi="Times New Roman"/>
          <w:b/>
          <w:bCs/>
          <w:sz w:val="28"/>
          <w:szCs w:val="28"/>
          <w:lang w:val="tt-RU"/>
        </w:rPr>
        <w:t>«</w:t>
      </w:r>
      <w:r w:rsidRPr="00D6241C"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Татарстан Республикасында </w:t>
      </w:r>
      <w:r w:rsidRPr="001D0B9E"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кече һәм урта эшкуарлыкны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ү</w:t>
      </w:r>
      <w:r w:rsidRPr="001D0B9E"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стерү</w:t>
      </w:r>
      <w:r>
        <w:rPr>
          <w:rFonts w:ascii="Times New Roman" w:eastAsia="Helvetica" w:hAnsi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 турында</w:t>
      </w:r>
      <w:r w:rsidRPr="001D0B9E">
        <w:rPr>
          <w:rFonts w:ascii="Times New Roman" w:hAnsi="Times New Roman"/>
          <w:b/>
          <w:bCs/>
          <w:sz w:val="28"/>
          <w:szCs w:val="28"/>
          <w:lang w:val="tt-RU"/>
        </w:rPr>
        <w:t>»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  <w:r w:rsidRPr="00D6241C">
        <w:rPr>
          <w:rFonts w:ascii="Times New Roman" w:eastAsia="Arial" w:hAnsi="Times New Roman"/>
          <w:b/>
          <w:bCs/>
          <w:sz w:val="28"/>
          <w:szCs w:val="28"/>
          <w:lang w:val="tt-RU"/>
        </w:rPr>
        <w:t>Татарстан Республикасы Законына</w:t>
      </w:r>
      <w:r>
        <w:rPr>
          <w:rFonts w:ascii="Times New Roman" w:eastAsia="Arial" w:hAnsi="Times New Roman"/>
          <w:b/>
          <w:bCs/>
          <w:sz w:val="28"/>
          <w:szCs w:val="28"/>
          <w:lang w:val="tt-RU"/>
        </w:rPr>
        <w:t xml:space="preserve"> </w:t>
      </w:r>
      <w:r w:rsidRPr="00D6241C">
        <w:rPr>
          <w:rFonts w:ascii="Times New Roman" w:eastAsia="Arial" w:hAnsi="Times New Roman"/>
          <w:b/>
          <w:bCs/>
          <w:sz w:val="28"/>
          <w:szCs w:val="28"/>
          <w:lang w:val="tt-RU"/>
        </w:rPr>
        <w:t>үзгәрешләр кертү хакында</w:t>
      </w:r>
    </w:p>
    <w:p w:rsidR="00D11976" w:rsidRDefault="00D11976" w:rsidP="00D6241C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</w:p>
    <w:p w:rsidR="001D0B9E" w:rsidRDefault="001D0B9E" w:rsidP="00D6241C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</w:p>
    <w:p w:rsidR="001D0B9E" w:rsidRDefault="001D0B9E" w:rsidP="00D6241C">
      <w:pPr>
        <w:widowControl/>
        <w:autoSpaceDE w:val="0"/>
        <w:autoSpaceDN w:val="0"/>
        <w:adjustRightInd w:val="0"/>
        <w:ind w:left="6521"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Татарстан Республикасы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color w:val="000000"/>
          <w:szCs w:val="28"/>
        </w:rPr>
        <w:t>әүләт Советы тарафыннан 2025 елның 24 декабрендә</w:t>
      </w:r>
    </w:p>
    <w:p w:rsidR="001D0B9E" w:rsidRDefault="001D0B9E" w:rsidP="00D6241C">
      <w:pPr>
        <w:widowControl/>
        <w:autoSpaceDE w:val="0"/>
        <w:autoSpaceDN w:val="0"/>
        <w:adjustRightInd w:val="0"/>
        <w:ind w:left="6521"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кабул ителде</w:t>
      </w:r>
    </w:p>
    <w:p w:rsidR="00DC2652" w:rsidRDefault="00DC2652" w:rsidP="00D6241C">
      <w:pPr>
        <w:widowControl/>
        <w:ind w:firstLine="709"/>
        <w:jc w:val="both"/>
        <w:rPr>
          <w:rFonts w:ascii="Times New Roman" w:hAnsi="Times New Roman" w:cs="Times New Roman"/>
          <w:bCs/>
          <w:szCs w:val="28"/>
          <w:lang w:val="tt-RU"/>
        </w:rPr>
      </w:pPr>
    </w:p>
    <w:p w:rsidR="001D0B9E" w:rsidRPr="001D0B9E" w:rsidRDefault="001D0B9E" w:rsidP="00D6241C">
      <w:pPr>
        <w:widowControl/>
        <w:ind w:firstLine="709"/>
        <w:jc w:val="both"/>
        <w:rPr>
          <w:rFonts w:ascii="Times New Roman" w:hAnsi="Times New Roman" w:cs="Times New Roman"/>
          <w:bCs/>
          <w:szCs w:val="28"/>
          <w:lang w:val="tt-RU"/>
        </w:rPr>
      </w:pPr>
    </w:p>
    <w:p w:rsidR="00DC2652" w:rsidRDefault="00AC76BA" w:rsidP="00D6241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val="tt-RU"/>
        </w:rPr>
        <w:t xml:space="preserve"> статья</w:t>
      </w:r>
    </w:p>
    <w:p w:rsidR="00DC2652" w:rsidRDefault="00DC2652" w:rsidP="00D6241C">
      <w:pPr>
        <w:widowControl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DC2652" w:rsidRPr="00D11976" w:rsidRDefault="00AC76BA" w:rsidP="00D6241C">
      <w:pPr>
        <w:widowControl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Татарстан Республикасында кече һәм урта эшкуарлыкны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ү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стерү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турында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  <w:lang w:val="tt-RU"/>
        </w:rPr>
        <w:t xml:space="preserve"> 2010</w:t>
      </w:r>
      <w:r w:rsidR="00D11976">
        <w:rPr>
          <w:rFonts w:ascii="Times New Roman" w:hAnsi="Times New Roman" w:cs="Times New Roman"/>
          <w:szCs w:val="28"/>
          <w:lang w:val="tt-RU"/>
        </w:rPr>
        <w:t> </w:t>
      </w:r>
      <w:r>
        <w:rPr>
          <w:rFonts w:ascii="Times New Roman" w:hAnsi="Times New Roman" w:cs="Times New Roman"/>
          <w:szCs w:val="28"/>
          <w:lang w:val="tt-RU"/>
        </w:rPr>
        <w:t xml:space="preserve">елның 21 гыйнварындагы 7-ТРЗ номерлы Татарстан Республикасы Законына </w:t>
      </w:r>
      <w:r>
        <w:rPr>
          <w:rFonts w:ascii="Times New Roman" w:hAnsi="Times New Roman" w:cs="Times New Roman"/>
          <w:color w:val="000000"/>
          <w:szCs w:val="28"/>
        </w:rPr>
        <w:t>(</w:t>
      </w:r>
      <w:r>
        <w:rPr>
          <w:rFonts w:ascii="Times New Roman" w:eastAsiaTheme="minorHAnsi" w:hAnsi="Times New Roman" w:cs="Times New Roman"/>
          <w:bCs/>
          <w:szCs w:val="28"/>
          <w:lang w:val="tt-RU" w:eastAsia="en-US"/>
        </w:rPr>
        <w:t>Татарстан</w:t>
      </w:r>
      <w:proofErr w:type="gramStart"/>
      <w:r>
        <w:rPr>
          <w:rFonts w:ascii="Times New Roman" w:eastAsiaTheme="minorHAnsi" w:hAnsi="Times New Roman" w:cs="Times New Roman"/>
          <w:bCs/>
          <w:szCs w:val="28"/>
          <w:lang w:val="tt-RU" w:eastAsia="en-US"/>
        </w:rPr>
        <w:t xml:space="preserve"> Д</w:t>
      </w:r>
      <w:proofErr w:type="gramEnd"/>
      <w:r>
        <w:rPr>
          <w:rFonts w:ascii="Times New Roman" w:eastAsiaTheme="minorHAnsi" w:hAnsi="Times New Roman" w:cs="Times New Roman"/>
          <w:bCs/>
          <w:szCs w:val="28"/>
          <w:lang w:val="tt-RU" w:eastAsia="en-US"/>
        </w:rPr>
        <w:t>әүләт Советы Җыелма басмасы</w:t>
      </w:r>
      <w:r>
        <w:rPr>
          <w:rFonts w:ascii="Times New Roman" w:hAnsi="Times New Roman" w:cs="Times New Roman"/>
          <w:color w:val="000000"/>
          <w:szCs w:val="28"/>
        </w:rPr>
        <w:t>, 2010, № 1</w:t>
      </w:r>
      <w:r w:rsidR="00D6241C">
        <w:rPr>
          <w:rFonts w:ascii="Times New Roman" w:hAnsi="Times New Roman" w:cs="Times New Roman"/>
          <w:color w:val="000000"/>
          <w:szCs w:val="28"/>
          <w:lang w:val="tt-RU"/>
        </w:rPr>
        <w:t xml:space="preserve"> – </w:t>
      </w:r>
      <w:r>
        <w:rPr>
          <w:rFonts w:ascii="Times New Roman" w:hAnsi="Times New Roman" w:cs="Times New Roman"/>
          <w:color w:val="000000"/>
          <w:szCs w:val="28"/>
        </w:rPr>
        <w:t xml:space="preserve">2; 2011, № 10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>), №</w:t>
      </w:r>
      <w:r w:rsidR="00D6241C">
        <w:rPr>
          <w:rFonts w:ascii="Times New Roman" w:hAnsi="Times New Roman" w:cs="Times New Roman"/>
          <w:color w:val="000000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Cs w:val="28"/>
        </w:rPr>
        <w:t xml:space="preserve">12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>); 2014, № 1</w:t>
      </w:r>
      <w:r w:rsidR="00D6241C">
        <w:rPr>
          <w:rFonts w:ascii="Times New Roman" w:hAnsi="Times New Roman" w:cs="Times New Roman"/>
          <w:color w:val="000000"/>
          <w:szCs w:val="28"/>
          <w:lang w:val="tt-RU"/>
        </w:rPr>
        <w:t xml:space="preserve"> – </w:t>
      </w:r>
      <w:r>
        <w:rPr>
          <w:rFonts w:ascii="Times New Roman" w:hAnsi="Times New Roman" w:cs="Times New Roman"/>
          <w:color w:val="000000"/>
          <w:szCs w:val="28"/>
        </w:rPr>
        <w:t xml:space="preserve">2, № 5; 2015, № 10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 xml:space="preserve">); 2016, № 3; </w:t>
      </w:r>
      <w:r>
        <w:rPr>
          <w:rFonts w:ascii="Times New Roman" w:hAnsi="Times New Roman" w:cs="Times New Roman"/>
          <w:szCs w:val="28"/>
        </w:rPr>
        <w:t>Татарстан</w:t>
      </w:r>
      <w:r w:rsidR="00D6241C">
        <w:rPr>
          <w:rFonts w:ascii="Times New Roman" w:hAnsi="Times New Roman" w:cs="Times New Roman"/>
          <w:szCs w:val="28"/>
          <w:lang w:val="tt-RU"/>
        </w:rPr>
        <w:t xml:space="preserve"> Республикасы законнар</w:t>
      </w:r>
      <w:r>
        <w:rPr>
          <w:rFonts w:ascii="Times New Roman" w:hAnsi="Times New Roman" w:cs="Times New Roman"/>
          <w:szCs w:val="28"/>
          <w:lang w:val="tt-RU"/>
        </w:rPr>
        <w:t xml:space="preserve"> җыелмасы</w:t>
      </w:r>
      <w:r>
        <w:rPr>
          <w:rFonts w:ascii="Times New Roman" w:hAnsi="Times New Roman" w:cs="Times New Roman"/>
          <w:color w:val="000000"/>
          <w:szCs w:val="28"/>
        </w:rPr>
        <w:t xml:space="preserve">, 2016, № 40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 xml:space="preserve">);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 xml:space="preserve">2018, № 78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 xml:space="preserve">); 2019, № 19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 xml:space="preserve">); 2020, № 1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 xml:space="preserve">), № 87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 xml:space="preserve">); 2021, № 1 (I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>); 2022,</w:t>
      </w:r>
      <w:r>
        <w:rPr>
          <w:rFonts w:ascii="Times New Roman" w:hAnsi="Times New Roman" w:cs="Times New Roman"/>
          <w:color w:val="000000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№ 83 (I</w:t>
      </w:r>
      <w:r w:rsidR="00D6241C">
        <w:rPr>
          <w:rFonts w:ascii="Times New Roman" w:hAnsi="Times New Roman" w:cs="Times New Roman"/>
          <w:color w:val="000000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>
        <w:rPr>
          <w:rFonts w:ascii="Times New Roman" w:hAnsi="Times New Roman" w:cs="Times New Roman"/>
          <w:color w:val="000000"/>
          <w:szCs w:val="28"/>
        </w:rPr>
        <w:t xml:space="preserve">); 2023, </w:t>
      </w:r>
      <w:r w:rsidRPr="00D11976">
        <w:rPr>
          <w:rFonts w:ascii="Times New Roman" w:hAnsi="Times New Roman" w:cs="Times New Roman"/>
          <w:color w:val="000000"/>
          <w:szCs w:val="28"/>
        </w:rPr>
        <w:t>№</w:t>
      </w:r>
      <w:r w:rsidR="00D11976">
        <w:rPr>
          <w:rFonts w:ascii="Times New Roman" w:hAnsi="Times New Roman" w:cs="Times New Roman"/>
          <w:color w:val="000000"/>
          <w:szCs w:val="28"/>
          <w:lang w:val="tt-RU"/>
        </w:rPr>
        <w:t> </w:t>
      </w:r>
      <w:r w:rsidRPr="00D11976">
        <w:rPr>
          <w:rFonts w:ascii="Times New Roman" w:hAnsi="Times New Roman" w:cs="Times New Roman"/>
          <w:color w:val="000000"/>
          <w:szCs w:val="28"/>
        </w:rPr>
        <w:t>27 (</w:t>
      </w:r>
      <w:r w:rsidRPr="00D11976">
        <w:rPr>
          <w:rFonts w:ascii="Times New Roman" w:hAnsi="Times New Roman" w:cs="Times New Roman"/>
          <w:color w:val="000000"/>
          <w:szCs w:val="28"/>
          <w:lang w:val="en-US"/>
        </w:rPr>
        <w:t>I</w:t>
      </w:r>
      <w:r w:rsidRPr="00D11976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 w:rsidRPr="00D11976">
        <w:rPr>
          <w:rFonts w:ascii="Times New Roman" w:hAnsi="Times New Roman" w:cs="Times New Roman"/>
          <w:color w:val="000000"/>
          <w:szCs w:val="28"/>
        </w:rPr>
        <w:t>), № 35 (</w:t>
      </w:r>
      <w:r w:rsidRPr="00D11976">
        <w:rPr>
          <w:rFonts w:ascii="Times New Roman" w:hAnsi="Times New Roman" w:cs="Times New Roman"/>
          <w:color w:val="000000"/>
          <w:szCs w:val="28"/>
          <w:lang w:val="en-US"/>
        </w:rPr>
        <w:t>I</w:t>
      </w:r>
      <w:r w:rsidRPr="00D11976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 w:rsidRPr="00D11976">
        <w:rPr>
          <w:rFonts w:ascii="Times New Roman" w:hAnsi="Times New Roman" w:cs="Times New Roman"/>
          <w:color w:val="000000"/>
          <w:szCs w:val="28"/>
        </w:rPr>
        <w:t>), № 56 (</w:t>
      </w:r>
      <w:r w:rsidRPr="00D11976">
        <w:rPr>
          <w:rFonts w:ascii="Times New Roman" w:hAnsi="Times New Roman" w:cs="Times New Roman"/>
          <w:color w:val="000000"/>
          <w:szCs w:val="28"/>
          <w:lang w:val="en-US"/>
        </w:rPr>
        <w:t>I</w:t>
      </w:r>
      <w:r w:rsidRPr="00D11976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 w:rsidRPr="00D11976">
        <w:rPr>
          <w:rFonts w:ascii="Times New Roman" w:hAnsi="Times New Roman" w:cs="Times New Roman"/>
          <w:color w:val="000000"/>
          <w:szCs w:val="28"/>
        </w:rPr>
        <w:t>), № 81 (</w:t>
      </w:r>
      <w:r w:rsidRPr="00D11976">
        <w:rPr>
          <w:rFonts w:ascii="Times New Roman" w:hAnsi="Times New Roman" w:cs="Times New Roman"/>
          <w:color w:val="000000"/>
          <w:szCs w:val="28"/>
          <w:lang w:val="en-US"/>
        </w:rPr>
        <w:t>I</w:t>
      </w:r>
      <w:r w:rsidRPr="00D11976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 w:rsidRPr="00D11976">
        <w:rPr>
          <w:rFonts w:ascii="Times New Roman" w:hAnsi="Times New Roman" w:cs="Times New Roman"/>
          <w:color w:val="000000"/>
          <w:szCs w:val="28"/>
        </w:rPr>
        <w:t>); 2025, №</w:t>
      </w:r>
      <w:r w:rsidR="00D6241C">
        <w:rPr>
          <w:rFonts w:ascii="Times New Roman" w:hAnsi="Times New Roman" w:cs="Times New Roman"/>
          <w:color w:val="000000"/>
          <w:szCs w:val="28"/>
          <w:lang w:val="tt-RU"/>
        </w:rPr>
        <w:t> </w:t>
      </w:r>
      <w:r w:rsidRPr="00D11976">
        <w:rPr>
          <w:rFonts w:ascii="Times New Roman" w:hAnsi="Times New Roman" w:cs="Times New Roman"/>
          <w:color w:val="000000"/>
          <w:szCs w:val="28"/>
        </w:rPr>
        <w:t>56 (</w:t>
      </w:r>
      <w:r w:rsidRPr="00D11976">
        <w:rPr>
          <w:rFonts w:ascii="Times New Roman" w:hAnsi="Times New Roman" w:cs="Times New Roman"/>
          <w:color w:val="000000"/>
          <w:szCs w:val="28"/>
          <w:lang w:val="en-US"/>
        </w:rPr>
        <w:t>I</w:t>
      </w:r>
      <w:r w:rsidRPr="00D11976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 w:rsidRPr="00D11976">
        <w:rPr>
          <w:rFonts w:ascii="Times New Roman" w:hAnsi="Times New Roman" w:cs="Times New Roman"/>
          <w:color w:val="000000"/>
          <w:szCs w:val="28"/>
        </w:rPr>
        <w:t>), №</w:t>
      </w:r>
      <w:r w:rsidR="00D11976">
        <w:rPr>
          <w:rFonts w:ascii="Times New Roman" w:hAnsi="Times New Roman" w:cs="Times New Roman"/>
          <w:color w:val="000000"/>
          <w:szCs w:val="28"/>
          <w:lang w:val="tt-RU"/>
        </w:rPr>
        <w:t> </w:t>
      </w:r>
      <w:r w:rsidRPr="00D11976">
        <w:rPr>
          <w:rFonts w:ascii="Times New Roman" w:hAnsi="Times New Roman" w:cs="Times New Roman"/>
          <w:color w:val="000000"/>
          <w:szCs w:val="28"/>
        </w:rPr>
        <w:t>75 (</w:t>
      </w:r>
      <w:r w:rsidRPr="00D11976">
        <w:rPr>
          <w:rFonts w:ascii="Times New Roman" w:hAnsi="Times New Roman" w:cs="Times New Roman"/>
          <w:color w:val="000000"/>
          <w:szCs w:val="28"/>
          <w:lang w:val="en-US"/>
        </w:rPr>
        <w:t>I</w:t>
      </w:r>
      <w:r w:rsidRPr="00D11976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tt-RU"/>
        </w:rPr>
        <w:t>өлеш</w:t>
      </w:r>
      <w:r w:rsidRPr="00D11976">
        <w:rPr>
          <w:rFonts w:ascii="Times New Roman" w:hAnsi="Times New Roman" w:cs="Times New Roman"/>
          <w:color w:val="000000"/>
          <w:szCs w:val="28"/>
        </w:rPr>
        <w:t>)</w:t>
      </w:r>
      <w:r w:rsidRPr="00D11976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8"/>
          <w:lang w:val="tt-RU"/>
        </w:rPr>
        <w:t>түбәндәге үзгәрешләрне кертергә</w:t>
      </w:r>
      <w:r w:rsidRPr="00D11976">
        <w:rPr>
          <w:rFonts w:ascii="Times New Roman" w:eastAsia="Times New Roman" w:hAnsi="Times New Roman" w:cs="Times New Roman"/>
          <w:color w:val="000000"/>
          <w:szCs w:val="28"/>
        </w:rPr>
        <w:t>:</w:t>
      </w:r>
      <w:proofErr w:type="gramEnd"/>
    </w:p>
    <w:p w:rsidR="00DC2652" w:rsidRPr="00D11976" w:rsidRDefault="00DC2652" w:rsidP="00D6241C">
      <w:pPr>
        <w:widowControl/>
        <w:ind w:firstLine="709"/>
        <w:jc w:val="both"/>
        <w:rPr>
          <w:rFonts w:ascii="Times New Roman" w:hAnsi="Times New Roman" w:cs="Times New Roman"/>
          <w:szCs w:val="28"/>
        </w:rPr>
      </w:pPr>
    </w:p>
    <w:p w:rsidR="00DC2652" w:rsidRDefault="00AC76BA" w:rsidP="00D6241C">
      <w:pPr>
        <w:widowControl/>
        <w:ind w:firstLine="709"/>
        <w:jc w:val="both"/>
        <w:rPr>
          <w:rFonts w:ascii="Times New Roman" w:hAnsi="Times New Roman" w:cs="Times New Roman"/>
          <w:kern w:val="0"/>
          <w:szCs w:val="28"/>
          <w:lang w:val="tt-RU" w:eastAsia="en-US" w:bidi="ar-SA"/>
        </w:rPr>
      </w:pPr>
      <w:r w:rsidRPr="001D0B9E">
        <w:rPr>
          <w:rFonts w:ascii="Times New Roman" w:eastAsia="Times New Roman" w:hAnsi="Times New Roman" w:cs="Times New Roman"/>
          <w:szCs w:val="28"/>
        </w:rPr>
        <w:t>1)</w:t>
      </w:r>
      <w:r w:rsidRPr="00D11976">
        <w:rPr>
          <w:rFonts w:ascii="Times New Roman" w:eastAsia="Times New Roman" w:hAnsi="Times New Roman" w:cs="Times New Roman"/>
          <w:szCs w:val="28"/>
          <w:lang w:val="en-US"/>
        </w:rPr>
        <w:t> </w:t>
      </w:r>
      <w:r w:rsidRPr="001D0B9E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2</w:t>
      </w:r>
      <w:r w:rsidRPr="001D0B9E">
        <w:rPr>
          <w:rFonts w:ascii="Times New Roman" w:eastAsia="Times New Roman" w:hAnsi="Times New Roman" w:cs="Times New Roman"/>
          <w:kern w:val="0"/>
          <w:szCs w:val="28"/>
          <w:vertAlign w:val="superscript"/>
          <w:lang w:eastAsia="en-US" w:bidi="ar-SA"/>
        </w:rPr>
        <w:t>1</w:t>
      </w:r>
      <w:r w:rsidRPr="001D0B9E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kern w:val="0"/>
          <w:szCs w:val="28"/>
          <w:lang w:val="tt-RU" w:eastAsia="en-US" w:bidi="ar-SA"/>
        </w:rPr>
        <w:t>статьяның 1 өлешенә түбәндәге эчтәлек</w:t>
      </w:r>
      <w:r w:rsidR="00941E6C">
        <w:rPr>
          <w:rFonts w:ascii="Times New Roman" w:hAnsi="Times New Roman" w:cs="Times New Roman"/>
          <w:kern w:val="0"/>
          <w:szCs w:val="28"/>
          <w:lang w:val="tt-RU" w:eastAsia="en-US" w:bidi="ar-SA"/>
        </w:rPr>
        <w:t>ле 4 пункт</w:t>
      </w:r>
      <w:r>
        <w:rPr>
          <w:rFonts w:ascii="Times New Roman" w:hAnsi="Times New Roman" w:cs="Times New Roman"/>
          <w:kern w:val="0"/>
          <w:szCs w:val="28"/>
          <w:lang w:val="tt-RU" w:eastAsia="en-US" w:bidi="ar-SA"/>
        </w:rPr>
        <w:t xml:space="preserve"> ө</w:t>
      </w:r>
      <w:proofErr w:type="gramStart"/>
      <w:r>
        <w:rPr>
          <w:rFonts w:ascii="Times New Roman" w:hAnsi="Times New Roman" w:cs="Times New Roman"/>
          <w:kern w:val="0"/>
          <w:szCs w:val="28"/>
          <w:lang w:val="tt-RU" w:eastAsia="en-US" w:bidi="ar-SA"/>
        </w:rPr>
        <w:t>ст</w:t>
      </w:r>
      <w:proofErr w:type="gramEnd"/>
      <w:r>
        <w:rPr>
          <w:rFonts w:ascii="Times New Roman" w:hAnsi="Times New Roman" w:cs="Times New Roman"/>
          <w:kern w:val="0"/>
          <w:szCs w:val="28"/>
          <w:lang w:val="tt-RU" w:eastAsia="en-US" w:bidi="ar-SA"/>
        </w:rPr>
        <w:t>әргә:</w:t>
      </w:r>
    </w:p>
    <w:p w:rsidR="00DC2652" w:rsidRPr="00D11976" w:rsidRDefault="00AC76BA" w:rsidP="00D6241C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11976">
        <w:rPr>
          <w:rFonts w:ascii="Times New Roman" w:eastAsia="Times New Roman" w:hAnsi="Times New Roman" w:cs="Times New Roman"/>
          <w:kern w:val="0"/>
          <w:szCs w:val="28"/>
          <w:lang w:val="tt-RU" w:eastAsia="en-US" w:bidi="ar-SA"/>
        </w:rPr>
        <w:t>«4) 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һөнәрчелек эшчәнлеге субъектлары –</w:t>
      </w:r>
      <w:r w:rsidR="00041D45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11976">
        <w:rPr>
          <w:rFonts w:ascii="Times New Roman" w:eastAsia="Arial" w:hAnsi="Times New Roman" w:cs="Times New Roman"/>
          <w:szCs w:val="28"/>
          <w:lang w:val="tt-RU"/>
        </w:rPr>
        <w:t xml:space="preserve">Татарстан Республикасы Министрлар Кабинеты тарафыннан расланган </w:t>
      </w:r>
      <w:r w:rsidR="00941E6C" w:rsidRPr="00D11976">
        <w:rPr>
          <w:rFonts w:ascii="Times New Roman" w:eastAsia="Arial" w:hAnsi="Times New Roman" w:cs="Times New Roman"/>
          <w:szCs w:val="28"/>
          <w:lang w:val="tt-RU"/>
        </w:rPr>
        <w:t>һөнәрчелек эшчәнлеге төрләре</w:t>
      </w:r>
      <w:r w:rsidR="00941E6C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исемлегендә каралган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һөнәрчелек эшчәнлеген гамәлгә ашыручы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, </w:t>
      </w:r>
      <w:r w:rsidR="00941E6C" w:rsidRPr="00D11976">
        <w:rPr>
          <w:rFonts w:ascii="Times New Roman" w:eastAsia="Arial" w:hAnsi="Times New Roman" w:cs="Times New Roman"/>
          <w:szCs w:val="28"/>
          <w:lang w:val="tt-RU"/>
        </w:rPr>
        <w:t xml:space="preserve">узган календарь елда 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хезмәткәрләренең исемлек буенча уртача саны биш кешедән артмаган кече һәм урта эшкуарлык субъектлары һәм индивидуаль эшкуар булмаган һәм «</w:t>
      </w:r>
      <w:r>
        <w:rPr>
          <w:rFonts w:ascii="Times New Roman" w:eastAsia="Arial" w:hAnsi="Times New Roman" w:cs="Times New Roman"/>
          <w:szCs w:val="28"/>
          <w:lang w:val="tt-RU"/>
        </w:rPr>
        <w:t>Һ</w:t>
      </w:r>
      <w:bookmarkStart w:id="0" w:name="_GoBack"/>
      <w:bookmarkEnd w:id="0"/>
      <w:r w:rsidRPr="00D11976">
        <w:rPr>
          <w:rFonts w:ascii="Times New Roman" w:eastAsia="Arial" w:hAnsi="Times New Roman" w:cs="Times New Roman"/>
          <w:szCs w:val="28"/>
          <w:lang w:val="tt-RU"/>
        </w:rPr>
        <w:t>өнәри керемгә салым» махсус салым режимын кулланучы физик затлар (алга таба – махсус салым режимын кулланучы физик затлар).»;</w:t>
      </w:r>
    </w:p>
    <w:p w:rsidR="00DC2652" w:rsidRPr="00D11976" w:rsidRDefault="00DC2652" w:rsidP="00D6241C">
      <w:pPr>
        <w:widowControl/>
        <w:ind w:firstLine="709"/>
        <w:jc w:val="both"/>
        <w:rPr>
          <w:rFonts w:ascii="Times New Roman" w:eastAsia="Times New Roman" w:hAnsi="Times New Roman" w:cs="Times New Roman"/>
          <w:szCs w:val="28"/>
          <w:lang w:val="tt-RU"/>
        </w:rPr>
      </w:pPr>
    </w:p>
    <w:p w:rsidR="00DC2652" w:rsidRPr="00D11976" w:rsidRDefault="00AC76BA" w:rsidP="00D6241C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11976">
        <w:rPr>
          <w:rFonts w:ascii="Times New Roman" w:eastAsia="Times New Roman" w:hAnsi="Times New Roman" w:cs="Times New Roman"/>
          <w:szCs w:val="28"/>
          <w:lang w:val="tt-RU"/>
        </w:rPr>
        <w:t>2) 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3 статьяның 3 өлешенә түбәндәге эчтәлек</w:t>
      </w:r>
      <w:r w:rsidR="00941E6C">
        <w:rPr>
          <w:rFonts w:ascii="Times New Roman" w:eastAsia="Arial" w:hAnsi="Times New Roman" w:cs="Times New Roman"/>
          <w:szCs w:val="28"/>
          <w:lang w:val="tt-RU"/>
        </w:rPr>
        <w:t>ле</w:t>
      </w:r>
      <w:r w:rsidRPr="00D11976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11976">
        <w:rPr>
          <w:rFonts w:ascii="Times New Roman" w:hAnsi="Times New Roman" w:cs="Times New Roman"/>
          <w:szCs w:val="28"/>
          <w:lang w:val="tt-RU"/>
        </w:rPr>
        <w:t>14</w:t>
      </w:r>
      <w:r w:rsidRPr="00D11976">
        <w:rPr>
          <w:rFonts w:ascii="Times New Roman" w:hAnsi="Times New Roman" w:cs="Times New Roman"/>
          <w:szCs w:val="28"/>
          <w:vertAlign w:val="superscript"/>
          <w:lang w:val="tt-RU"/>
        </w:rPr>
        <w:t>1</w:t>
      </w:r>
      <w:r w:rsidRPr="00D11976">
        <w:rPr>
          <w:rFonts w:ascii="Times New Roman" w:eastAsia="Arial" w:hAnsi="Times New Roman" w:cs="Times New Roman"/>
          <w:szCs w:val="28"/>
          <w:lang w:val="tt-RU"/>
        </w:rPr>
        <w:t xml:space="preserve"> һәм </w:t>
      </w:r>
      <w:r w:rsidRPr="00D11976">
        <w:rPr>
          <w:rFonts w:ascii="Times New Roman" w:hAnsi="Times New Roman" w:cs="Times New Roman"/>
          <w:szCs w:val="28"/>
          <w:lang w:val="tt-RU"/>
        </w:rPr>
        <w:t>14</w:t>
      </w:r>
      <w:r w:rsidRPr="00D11976">
        <w:rPr>
          <w:rFonts w:ascii="Times New Roman" w:hAnsi="Times New Roman" w:cs="Times New Roman"/>
          <w:szCs w:val="28"/>
          <w:vertAlign w:val="superscript"/>
          <w:lang w:val="tt-RU"/>
        </w:rPr>
        <w:t>2</w:t>
      </w:r>
      <w:r w:rsidRPr="00D11976">
        <w:rPr>
          <w:rFonts w:ascii="Times New Roman" w:eastAsia="Arial" w:hAnsi="Times New Roman" w:cs="Times New Roman"/>
          <w:szCs w:val="28"/>
          <w:lang w:val="tt-RU"/>
        </w:rPr>
        <w:t xml:space="preserve"> пунктлар</w:t>
      </w:r>
      <w:r w:rsidR="00941E6C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өстәргә:</w:t>
      </w:r>
    </w:p>
    <w:p w:rsidR="00DC2652" w:rsidRPr="00D11976" w:rsidRDefault="00AC76BA" w:rsidP="00D6241C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D11976">
        <w:rPr>
          <w:rFonts w:ascii="Times New Roman" w:eastAsia="Arial" w:hAnsi="Times New Roman" w:cs="Times New Roman"/>
          <w:szCs w:val="28"/>
          <w:lang w:val="tt-RU"/>
        </w:rPr>
        <w:t>«</w:t>
      </w:r>
      <w:r w:rsidRPr="00D11976">
        <w:rPr>
          <w:rFonts w:ascii="Times New Roman" w:hAnsi="Times New Roman" w:cs="Times New Roman"/>
          <w:szCs w:val="28"/>
          <w:lang w:val="tt-RU"/>
        </w:rPr>
        <w:t>14</w:t>
      </w:r>
      <w:r w:rsidRPr="00D11976">
        <w:rPr>
          <w:rFonts w:ascii="Times New Roman" w:hAnsi="Times New Roman" w:cs="Times New Roman"/>
          <w:szCs w:val="28"/>
          <w:vertAlign w:val="superscript"/>
          <w:lang w:val="tt-RU"/>
        </w:rPr>
        <w:t>1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) һөнәрчелек эшчәнлеге төрләре исемлеген, кече һәм урта эшкуарлык субъектларын һәм махсус салым режимын кулланучы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физик затларны һөнәрчелек эшчәнлеге субъектларына керт</w:t>
      </w:r>
      <w:r w:rsidR="00941E6C">
        <w:rPr>
          <w:rFonts w:ascii="Times New Roman" w:eastAsia="Arial" w:hAnsi="Times New Roman" w:cs="Times New Roman"/>
          <w:szCs w:val="28"/>
          <w:lang w:val="tt-RU"/>
        </w:rPr>
        <w:t>еп карау</w:t>
      </w:r>
      <w:r w:rsidRPr="00D11976">
        <w:rPr>
          <w:rFonts w:ascii="Times New Roman" w:eastAsia="Arial" w:hAnsi="Times New Roman" w:cs="Times New Roman"/>
          <w:szCs w:val="28"/>
          <w:lang w:val="tt-RU"/>
        </w:rPr>
        <w:t xml:space="preserve"> тәртибен һәм һөнәрчелек эшчәнлеге субъектлары реестрын алып бару тәртибен раслау; </w:t>
      </w:r>
    </w:p>
    <w:p w:rsidR="00DC2652" w:rsidRPr="00D11976" w:rsidRDefault="00AC76BA" w:rsidP="00D6241C">
      <w:pPr>
        <w:widowControl/>
        <w:ind w:firstLine="709"/>
        <w:jc w:val="both"/>
        <w:rPr>
          <w:rFonts w:ascii="Times New Roman" w:eastAsia="Times New Roman" w:hAnsi="Times New Roman" w:cs="Times New Roman"/>
          <w:szCs w:val="28"/>
          <w:lang w:val="tt-RU"/>
        </w:rPr>
      </w:pPr>
      <w:r w:rsidRPr="00D11976">
        <w:rPr>
          <w:rFonts w:ascii="Times New Roman" w:hAnsi="Times New Roman" w:cs="Times New Roman"/>
          <w:szCs w:val="28"/>
          <w:lang w:val="tt-RU"/>
        </w:rPr>
        <w:lastRenderedPageBreak/>
        <w:t>14</w:t>
      </w:r>
      <w:r w:rsidRPr="00D11976">
        <w:rPr>
          <w:rFonts w:ascii="Times New Roman" w:hAnsi="Times New Roman" w:cs="Times New Roman"/>
          <w:szCs w:val="28"/>
          <w:vertAlign w:val="superscript"/>
          <w:lang w:val="tt-RU"/>
        </w:rPr>
        <w:t>2</w:t>
      </w:r>
      <w:r w:rsidRPr="00D11976">
        <w:rPr>
          <w:rFonts w:ascii="Times New Roman" w:eastAsia="Arial" w:hAnsi="Times New Roman" w:cs="Times New Roman"/>
          <w:szCs w:val="28"/>
          <w:lang w:val="tt-RU"/>
        </w:rPr>
        <w:t xml:space="preserve">) идентификация чаралары белән мәҗбүри маркировкаланырга тиеш булмаган </w:t>
      </w:r>
      <w:r w:rsidR="00941E6C" w:rsidRPr="00D11976">
        <w:rPr>
          <w:rFonts w:ascii="Times New Roman" w:eastAsia="Arial" w:hAnsi="Times New Roman" w:cs="Times New Roman"/>
          <w:szCs w:val="28"/>
          <w:lang w:val="tt-RU"/>
        </w:rPr>
        <w:t>һөнәрчелек</w:t>
      </w:r>
      <w:r w:rsidR="00941E6C">
        <w:rPr>
          <w:rFonts w:ascii="Times New Roman" w:eastAsia="Arial" w:hAnsi="Times New Roman" w:cs="Times New Roman"/>
          <w:szCs w:val="28"/>
          <w:lang w:val="tt-RU"/>
        </w:rPr>
        <w:t xml:space="preserve"> эшчәнлеге субъектлары</w:t>
      </w:r>
      <w:r w:rsidR="00941E6C" w:rsidRPr="00D11976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D11976">
        <w:rPr>
          <w:rFonts w:ascii="Times New Roman" w:eastAsia="Arial" w:hAnsi="Times New Roman" w:cs="Times New Roman"/>
          <w:szCs w:val="28"/>
          <w:lang w:val="tt-RU"/>
        </w:rPr>
        <w:t>хезмәт</w:t>
      </w:r>
      <w:r w:rsidR="00D6241C">
        <w:rPr>
          <w:rFonts w:ascii="Times New Roman" w:eastAsia="Arial" w:hAnsi="Times New Roman" w:cs="Times New Roman"/>
          <w:szCs w:val="28"/>
          <w:lang w:val="tt-RU"/>
        </w:rPr>
        <w:t>е</w:t>
      </w:r>
      <w:r w:rsidRPr="00D11976">
        <w:rPr>
          <w:rFonts w:ascii="Times New Roman" w:eastAsia="Arial" w:hAnsi="Times New Roman" w:cs="Times New Roman"/>
          <w:szCs w:val="28"/>
          <w:lang w:val="tt-RU"/>
        </w:rPr>
        <w:t xml:space="preserve"> продуктлары исемлеген раслау;»;</w:t>
      </w:r>
    </w:p>
    <w:p w:rsidR="00DC2652" w:rsidRPr="00D11976" w:rsidRDefault="00DC2652" w:rsidP="00D6241C">
      <w:pPr>
        <w:widowControl/>
        <w:ind w:firstLine="709"/>
        <w:jc w:val="both"/>
        <w:rPr>
          <w:rFonts w:ascii="Times New Roman" w:eastAsia="Times New Roman" w:hAnsi="Times New Roman" w:cs="Times New Roman"/>
          <w:szCs w:val="28"/>
          <w:lang w:val="tt-RU"/>
        </w:rPr>
      </w:pPr>
    </w:p>
    <w:p w:rsidR="00DC2652" w:rsidRPr="00D11976" w:rsidRDefault="00AC76BA" w:rsidP="00D6241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 w:rsidRPr="00D11976">
        <w:rPr>
          <w:rFonts w:ascii="Times New Roman" w:eastAsia="Times New Roman" w:hAnsi="Times New Roman" w:cs="Times New Roman"/>
          <w:szCs w:val="28"/>
          <w:lang w:val="tt-RU"/>
        </w:rPr>
        <w:t>3)  </w:t>
      </w:r>
      <w:r>
        <w:rPr>
          <w:rFonts w:ascii="Times New Roman" w:hAnsi="Times New Roman" w:cs="Times New Roman"/>
          <w:kern w:val="0"/>
          <w:szCs w:val="28"/>
          <w:lang w:val="tt-RU" w:bidi="ar-SA"/>
        </w:rPr>
        <w:t xml:space="preserve">15 статьяның </w:t>
      </w:r>
      <w:r w:rsidRPr="00D11976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4</w:t>
      </w:r>
      <w:r w:rsidRPr="00D11976">
        <w:rPr>
          <w:rFonts w:ascii="Times New Roman" w:eastAsia="Times New Roman" w:hAnsi="Times New Roman" w:cs="Times New Roman"/>
          <w:kern w:val="0"/>
          <w:szCs w:val="28"/>
          <w:vertAlign w:val="superscript"/>
          <w:lang w:val="tt-RU" w:bidi="ar-SA"/>
        </w:rPr>
        <w:t>1</w:t>
      </w:r>
      <w:r w:rsidRPr="00D11976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 xml:space="preserve"> </w:t>
      </w:r>
      <w:r>
        <w:rPr>
          <w:rFonts w:ascii="Times New Roman" w:hAnsi="Times New Roman" w:cs="Times New Roman"/>
          <w:kern w:val="0"/>
          <w:szCs w:val="28"/>
          <w:lang w:val="tt-RU" w:bidi="ar-SA"/>
        </w:rPr>
        <w:t>өлешен түбәндәге редакциядә бәян итәргә</w:t>
      </w:r>
      <w:r w:rsidRPr="00D11976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:</w:t>
      </w:r>
    </w:p>
    <w:p w:rsidR="00DC2652" w:rsidRPr="00D11976" w:rsidRDefault="00AC76BA" w:rsidP="00D6241C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val="tt-RU" w:bidi="ar-SA"/>
        </w:rPr>
      </w:pPr>
      <w:r w:rsidRPr="00D11976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«4</w:t>
      </w:r>
      <w:r w:rsidRPr="00D11976">
        <w:rPr>
          <w:rFonts w:ascii="Times New Roman" w:eastAsia="Times New Roman" w:hAnsi="Times New Roman" w:cs="Times New Roman"/>
          <w:kern w:val="0"/>
          <w:szCs w:val="28"/>
          <w:vertAlign w:val="superscript"/>
          <w:lang w:val="tt-RU" w:bidi="ar-SA"/>
        </w:rPr>
        <w:t>1</w:t>
      </w:r>
      <w:r w:rsidRPr="00D11976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.</w:t>
      </w:r>
      <w:r>
        <w:rPr>
          <w:rFonts w:ascii="Times New Roman" w:hAnsi="Times New Roman" w:cs="Times New Roman"/>
          <w:kern w:val="0"/>
          <w:szCs w:val="28"/>
          <w:lang w:val="tt-RU" w:bidi="ar-SA"/>
        </w:rPr>
        <w:t xml:space="preserve"> 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М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ахсус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салым режимын кулланучы физик затларга мәгълүмати ярдәм күрсәтү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="00941E6C"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дәүләт хакимияте органнары һәм җирле үзидарә органнары</w:t>
      </w:r>
      <w:r w:rsidR="00941E6C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="00941E6C"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тарафыннан</w:t>
      </w:r>
      <w:r w:rsidR="00941E6C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махсус салым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режимын кулланучы физик затлар эшчәнлеген үстерү өчен кирәкле мәгълүматны,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шул исәптән әлеге статьяның 3 өлешендәге 1, 6 һәм 7 пунктларында күрсәтелгән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мәгълүматны,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әлеге статьяның 4 өлеше нигезендә мәгълүмат системаларында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,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«Интернет» мәгълүмат-телекоммуникация челтәрендә</w:t>
      </w:r>
      <w:r w:rsidR="00D6241C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ге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кече һәм урта эшкуарлык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субъектларына мәгълүмати ярдәм буенча рәсми сайтларда урнаштыру юлы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белән гамәлгә ашырыла.</w:t>
      </w:r>
      <w:r w:rsidRPr="00D11976">
        <w:rPr>
          <w:rFonts w:ascii="Times New Roman" w:eastAsia="Times New Roman" w:hAnsi="Times New Roman" w:cs="Times New Roman"/>
          <w:kern w:val="0"/>
          <w:szCs w:val="28"/>
          <w:lang w:val="tt-RU" w:bidi="ar-SA"/>
        </w:rPr>
        <w:t>»;</w:t>
      </w:r>
    </w:p>
    <w:p w:rsidR="00DC2652" w:rsidRPr="00D11976" w:rsidRDefault="00DC2652" w:rsidP="00D6241C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val="tt-RU" w:bidi="ar-SA"/>
        </w:rPr>
      </w:pPr>
    </w:p>
    <w:p w:rsidR="00DC2652" w:rsidRDefault="00AC76BA" w:rsidP="00D6241C">
      <w:pPr>
        <w:widowControl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4) 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20</w:t>
      </w:r>
      <w:r>
        <w:rPr>
          <w:rFonts w:ascii="Times New Roman" w:hAnsi="Times New Roman" w:cs="Times New Roman"/>
          <w:kern w:val="0"/>
          <w:szCs w:val="28"/>
          <w:lang w:val="tt-RU" w:bidi="ar-SA"/>
        </w:rPr>
        <w:t xml:space="preserve"> статьяны түбәндәге редакциядә бәян </w:t>
      </w:r>
      <w:proofErr w:type="gramStart"/>
      <w:r>
        <w:rPr>
          <w:rFonts w:ascii="Times New Roman" w:hAnsi="Times New Roman" w:cs="Times New Roman"/>
          <w:kern w:val="0"/>
          <w:szCs w:val="28"/>
          <w:lang w:val="tt-RU" w:bidi="ar-SA"/>
        </w:rPr>
        <w:t>ит</w:t>
      </w:r>
      <w:proofErr w:type="gramEnd"/>
      <w:r>
        <w:rPr>
          <w:rFonts w:ascii="Times New Roman" w:hAnsi="Times New Roman" w:cs="Times New Roman"/>
          <w:kern w:val="0"/>
          <w:szCs w:val="28"/>
          <w:lang w:val="tt-RU" w:bidi="ar-SA"/>
        </w:rPr>
        <w:t>әргә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:</w:t>
      </w:r>
    </w:p>
    <w:p w:rsidR="00DC2652" w:rsidRDefault="00AC76BA" w:rsidP="00D6241C">
      <w:pPr>
        <w:widowControl/>
        <w:ind w:left="2127" w:hanging="141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«20</w:t>
      </w:r>
      <w:r>
        <w:rPr>
          <w:rFonts w:ascii="Times New Roman" w:eastAsia="Times New Roman" w:hAnsi="Times New Roman" w:cs="Times New Roman"/>
          <w:szCs w:val="28"/>
          <w:lang w:val="tt-RU"/>
        </w:rPr>
        <w:t xml:space="preserve"> статья</w:t>
      </w:r>
      <w:r>
        <w:rPr>
          <w:rFonts w:ascii="Times New Roman" w:eastAsia="Times New Roman" w:hAnsi="Times New Roman" w:cs="Times New Roman"/>
          <w:szCs w:val="28"/>
        </w:rPr>
        <w:t>. </w:t>
      </w:r>
      <w:r>
        <w:rPr>
          <w:rFonts w:ascii="Times New Roman" w:eastAsia="Arial" w:hAnsi="Times New Roman" w:cs="Times New Roman"/>
          <w:b/>
          <w:bCs/>
          <w:szCs w:val="28"/>
        </w:rPr>
        <w:t>Халык сәнгать кәсепләре өлкәсендә кече һәм урта эшкуарлык субъектларына һәм һөнәрчелек эшчәнлеге субъектларына ярдәм</w:t>
      </w:r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</w:p>
    <w:p w:rsidR="00DC2652" w:rsidRDefault="00DC2652" w:rsidP="00D6241C">
      <w:pPr>
        <w:widowControl/>
        <w:ind w:firstLine="709"/>
        <w:jc w:val="both"/>
        <w:rPr>
          <w:rFonts w:ascii="Times New Roman" w:eastAsia="Arial" w:hAnsi="Times New Roman" w:cs="Times New Roman"/>
          <w:szCs w:val="28"/>
        </w:rPr>
      </w:pPr>
    </w:p>
    <w:p w:rsidR="00DC2652" w:rsidRPr="00D11976" w:rsidRDefault="00AC76BA" w:rsidP="00D6241C">
      <w:pPr>
        <w:widowControl/>
        <w:ind w:firstLine="709"/>
        <w:jc w:val="both"/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</w:pPr>
      <w:r>
        <w:rPr>
          <w:rFonts w:ascii="Times New Roman" w:eastAsia="Arial" w:hAnsi="Times New Roman" w:cs="Times New Roman"/>
          <w:szCs w:val="28"/>
        </w:rPr>
        <w:t xml:space="preserve">Халык сәнгать кәсепләре өлкәсендә кече һәм урта эшкуарлык субъектларына һәм һөнәрчелек эшчәнлеге субъектларына ярдәм күрсәтү 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Татарстан Республикасы башкарма хакимияте органнары</w:t>
      </w:r>
      <w:r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="00D6241C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 xml:space="preserve">тарафыннан түбәндәге </w:t>
      </w:r>
      <w:proofErr w:type="gramStart"/>
      <w:r w:rsidR="00D6241C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р</w:t>
      </w:r>
      <w:proofErr w:type="gramEnd"/>
      <w:r w:rsidR="00D6241C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әвеш</w:t>
      </w:r>
      <w:r w:rsidR="00D6241C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ләрд</w:t>
      </w:r>
      <w:r w:rsidRPr="00D11976">
        <w:rPr>
          <w:rFonts w:ascii="Times New Roman" w:eastAsia="Helvetica" w:hAnsi="Times New Roman" w:cs="Times New Roman"/>
          <w:color w:val="000000"/>
          <w:kern w:val="0"/>
          <w:szCs w:val="28"/>
          <w:shd w:val="clear" w:color="auto" w:fill="FFFFFF"/>
          <w:lang w:eastAsia="zh-CN" w:bidi="ar-SA"/>
        </w:rPr>
        <w:t>ә гамәлгә ашырыла:</w:t>
      </w:r>
    </w:p>
    <w:p w:rsidR="00DC2652" w:rsidRDefault="00AC76BA" w:rsidP="00D6241C">
      <w:pPr>
        <w:widowControl/>
        <w:numPr>
          <w:ilvl w:val="0"/>
          <w:numId w:val="3"/>
        </w:numPr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халык сәнгать кәсепләрен, декоратив-гамәли сәнгат</w:t>
      </w:r>
      <w:r>
        <w:rPr>
          <w:rFonts w:ascii="Times New Roman" w:eastAsia="Arial" w:hAnsi="Times New Roman" w:cs="Times New Roman"/>
          <w:szCs w:val="28"/>
          <w:lang w:val="tt-RU"/>
        </w:rPr>
        <w:t>ьне</w:t>
      </w:r>
      <w:r>
        <w:rPr>
          <w:rFonts w:ascii="Times New Roman" w:eastAsia="Arial" w:hAnsi="Times New Roman" w:cs="Times New Roman"/>
          <w:szCs w:val="28"/>
        </w:rPr>
        <w:t xml:space="preserve"> һәм һөнәрчелек эшчәнлеген торгызу һәм үстерү өчен уңай</w:t>
      </w:r>
      <w:r>
        <w:rPr>
          <w:rFonts w:ascii="Times New Roman" w:eastAsia="Arial" w:hAnsi="Times New Roman" w:cs="Times New Roman"/>
          <w:szCs w:val="28"/>
          <w:lang w:val="tt-RU"/>
        </w:rPr>
        <w:t>лы</w:t>
      </w:r>
      <w:r>
        <w:rPr>
          <w:rFonts w:ascii="Times New Roman" w:eastAsia="Arial" w:hAnsi="Times New Roman" w:cs="Times New Roman"/>
          <w:szCs w:val="28"/>
        </w:rPr>
        <w:t xml:space="preserve"> шартлар тудыру;</w:t>
      </w:r>
    </w:p>
    <w:p w:rsidR="00DC2652" w:rsidRDefault="00AC76BA" w:rsidP="00D6241C">
      <w:pPr>
        <w:widowControl/>
        <w:numPr>
          <w:ilvl w:val="0"/>
          <w:numId w:val="3"/>
        </w:numPr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  <w:lang w:val="tt-RU"/>
        </w:rPr>
        <w:t>х</w:t>
      </w:r>
      <w:r>
        <w:rPr>
          <w:rFonts w:ascii="Times New Roman" w:eastAsia="Arial" w:hAnsi="Times New Roman" w:cs="Times New Roman"/>
          <w:szCs w:val="28"/>
        </w:rPr>
        <w:t>алык сәнгать кәсепләре өлкәсендә кече һәм урта эшкуарлык субъектларына һәм һөнәрчелек</w:t>
      </w:r>
      <w:r w:rsidR="00D6241C">
        <w:rPr>
          <w:rFonts w:ascii="Times New Roman" w:eastAsia="Arial" w:hAnsi="Times New Roman" w:cs="Times New Roman"/>
          <w:szCs w:val="28"/>
        </w:rPr>
        <w:t xml:space="preserve"> эшчәнлеге субъектларына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941E6C">
        <w:rPr>
          <w:rFonts w:ascii="Times New Roman" w:eastAsia="Arial" w:hAnsi="Times New Roman" w:cs="Times New Roman"/>
          <w:szCs w:val="28"/>
        </w:rPr>
        <w:t>ярдәм</w:t>
      </w:r>
      <w:r>
        <w:rPr>
          <w:rFonts w:ascii="Times New Roman" w:eastAsia="Arial" w:hAnsi="Times New Roman" w:cs="Times New Roman"/>
          <w:szCs w:val="28"/>
        </w:rPr>
        <w:t xml:space="preserve"> инфраструктурасын барлыкка китерүче оешмалар</w:t>
      </w:r>
      <w:r w:rsidR="00D6241C">
        <w:rPr>
          <w:rFonts w:ascii="Times New Roman" w:eastAsia="Arial" w:hAnsi="Times New Roman" w:cs="Times New Roman"/>
          <w:szCs w:val="28"/>
          <w:lang w:val="tt-RU"/>
        </w:rPr>
        <w:t>,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D6241C">
        <w:rPr>
          <w:rFonts w:ascii="Times New Roman" w:eastAsia="Arial" w:hAnsi="Times New Roman" w:cs="Times New Roman"/>
          <w:szCs w:val="28"/>
        </w:rPr>
        <w:t xml:space="preserve">шул исәптән </w:t>
      </w:r>
      <w:r w:rsidR="00D6241C">
        <w:rPr>
          <w:rFonts w:ascii="Times New Roman" w:eastAsia="Arial" w:hAnsi="Times New Roman" w:cs="Times New Roman"/>
          <w:szCs w:val="28"/>
          <w:lang w:val="tt-RU"/>
        </w:rPr>
        <w:t>х</w:t>
      </w:r>
      <w:r w:rsidR="00D6241C">
        <w:rPr>
          <w:rFonts w:ascii="Times New Roman" w:eastAsia="Arial" w:hAnsi="Times New Roman" w:cs="Times New Roman"/>
          <w:szCs w:val="28"/>
        </w:rPr>
        <w:t>алык сәнгать кәсепләре һәм һөнәрләр палаталары һәм үзәкләре</w:t>
      </w:r>
      <w:r w:rsidR="00D6241C">
        <w:rPr>
          <w:rFonts w:ascii="Times New Roman" w:eastAsia="Arial" w:hAnsi="Times New Roman" w:cs="Times New Roman"/>
          <w:szCs w:val="28"/>
          <w:lang w:val="tt-RU"/>
        </w:rPr>
        <w:t>,</w:t>
      </w:r>
      <w:r w:rsidR="00D6241C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төзү һәм аларның эшчәнлеген тәэмин итү;</w:t>
      </w:r>
    </w:p>
    <w:p w:rsidR="00DC2652" w:rsidRDefault="00AC76BA" w:rsidP="00D6241C">
      <w:pPr>
        <w:widowControl/>
        <w:numPr>
          <w:ilvl w:val="0"/>
          <w:numId w:val="3"/>
        </w:numPr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халык сәнгать кәсепләре өлкәсендә кече һәм урта эшкуарлык субъектларын һәм һөнәрчелек эшчәнлеге субъектларын халык сәнгать кәсепләрен, декоратив-гамәли сәнгатьне һәм һөнәрчелек эшчәнлеген үстерүнең дәүләт программаларын (ярдәмче программаларын) эшләүдә һәм гамәлгә ашыруда катнашуга җәлеп </w:t>
      </w:r>
      <w:proofErr w:type="gramStart"/>
      <w:r>
        <w:rPr>
          <w:rFonts w:ascii="Times New Roman" w:eastAsia="Arial" w:hAnsi="Times New Roman" w:cs="Times New Roman"/>
          <w:szCs w:val="28"/>
        </w:rPr>
        <w:t>ит</w:t>
      </w:r>
      <w:proofErr w:type="gramEnd"/>
      <w:r>
        <w:rPr>
          <w:rFonts w:ascii="Times New Roman" w:eastAsia="Arial" w:hAnsi="Times New Roman" w:cs="Times New Roman"/>
          <w:szCs w:val="28"/>
        </w:rPr>
        <w:t>ү;</w:t>
      </w:r>
    </w:p>
    <w:p w:rsidR="00DC2652" w:rsidRDefault="00AC76BA" w:rsidP="00D6241C">
      <w:pPr>
        <w:widowControl/>
        <w:numPr>
          <w:ilvl w:val="0"/>
          <w:numId w:val="3"/>
        </w:numPr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халык сәнгать кәсепләре өлкәсендә кече һәм урта эшкуарлык субъектлары</w:t>
      </w:r>
      <w:r w:rsidR="00941E6C">
        <w:rPr>
          <w:rFonts w:ascii="Times New Roman" w:eastAsia="Arial" w:hAnsi="Times New Roman" w:cs="Times New Roman"/>
          <w:szCs w:val="28"/>
          <w:lang w:val="tt-RU"/>
        </w:rPr>
        <w:t>на</w:t>
      </w:r>
      <w:r>
        <w:rPr>
          <w:rFonts w:ascii="Times New Roman" w:eastAsia="Arial" w:hAnsi="Times New Roman" w:cs="Times New Roman"/>
          <w:szCs w:val="28"/>
        </w:rPr>
        <w:t xml:space="preserve"> һәм һөнәрчелек эшчәнлеге субъектлары</w:t>
      </w:r>
      <w:r w:rsidR="00941E6C">
        <w:rPr>
          <w:rFonts w:ascii="Times New Roman" w:eastAsia="Arial" w:hAnsi="Times New Roman" w:cs="Times New Roman"/>
          <w:szCs w:val="28"/>
          <w:lang w:val="tt-RU"/>
        </w:rPr>
        <w:t>на</w:t>
      </w:r>
      <w:r>
        <w:rPr>
          <w:rFonts w:ascii="Times New Roman" w:eastAsia="Arial" w:hAnsi="Times New Roman" w:cs="Times New Roman"/>
          <w:szCs w:val="28"/>
        </w:rPr>
        <w:t xml:space="preserve"> финанс, мөлкәт</w:t>
      </w:r>
      <w:r>
        <w:rPr>
          <w:rFonts w:ascii="Times New Roman" w:eastAsia="Arial" w:hAnsi="Times New Roman" w:cs="Times New Roman"/>
          <w:szCs w:val="28"/>
          <w:lang w:val="tt-RU"/>
        </w:rPr>
        <w:t>и</w:t>
      </w:r>
      <w:r>
        <w:rPr>
          <w:rFonts w:ascii="Times New Roman" w:eastAsia="Arial" w:hAnsi="Times New Roman" w:cs="Times New Roman"/>
          <w:szCs w:val="28"/>
        </w:rPr>
        <w:t>, мәгълүмати, хоку</w:t>
      </w:r>
      <w:r w:rsidR="00941E6C">
        <w:rPr>
          <w:rFonts w:ascii="Times New Roman" w:eastAsia="Arial" w:hAnsi="Times New Roman" w:cs="Times New Roman"/>
          <w:szCs w:val="28"/>
        </w:rPr>
        <w:t>кый һәм консульта</w:t>
      </w:r>
      <w:r w:rsidR="00941E6C">
        <w:rPr>
          <w:rFonts w:ascii="Times New Roman" w:eastAsia="Arial" w:hAnsi="Times New Roman" w:cs="Times New Roman"/>
          <w:szCs w:val="28"/>
          <w:lang w:val="tt-RU"/>
        </w:rPr>
        <w:t>тив</w:t>
      </w:r>
      <w:r>
        <w:rPr>
          <w:rFonts w:ascii="Times New Roman" w:eastAsia="Arial" w:hAnsi="Times New Roman" w:cs="Times New Roman"/>
          <w:szCs w:val="28"/>
        </w:rPr>
        <w:t xml:space="preserve"> ярдәм</w:t>
      </w:r>
      <w:r w:rsidR="00941E6C">
        <w:rPr>
          <w:rFonts w:ascii="Times New Roman" w:eastAsia="Arial" w:hAnsi="Times New Roman" w:cs="Times New Roman"/>
          <w:szCs w:val="28"/>
          <w:lang w:val="tt-RU"/>
        </w:rPr>
        <w:t>,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D6241C">
        <w:rPr>
          <w:rFonts w:ascii="Times New Roman" w:eastAsia="Arial" w:hAnsi="Times New Roman" w:cs="Times New Roman"/>
          <w:szCs w:val="28"/>
          <w:lang w:val="tt-RU"/>
        </w:rPr>
        <w:t xml:space="preserve">аларның </w:t>
      </w:r>
      <w:r w:rsidR="00941E6C">
        <w:rPr>
          <w:rFonts w:ascii="Times New Roman" w:eastAsia="Arial" w:hAnsi="Times New Roman" w:cs="Times New Roman"/>
          <w:szCs w:val="28"/>
        </w:rPr>
        <w:t>хезмәткәрләр</w:t>
      </w:r>
      <w:r w:rsidR="00D6241C">
        <w:rPr>
          <w:rFonts w:ascii="Times New Roman" w:eastAsia="Arial" w:hAnsi="Times New Roman" w:cs="Times New Roman"/>
          <w:szCs w:val="28"/>
          <w:lang w:val="tt-RU"/>
        </w:rPr>
        <w:t>ен</w:t>
      </w:r>
      <w:r w:rsidR="00941E6C">
        <w:rPr>
          <w:rFonts w:ascii="Times New Roman" w:eastAsia="Arial" w:hAnsi="Times New Roman" w:cs="Times New Roman"/>
          <w:szCs w:val="28"/>
        </w:rPr>
        <w:t xml:space="preserve"> әзерләү, яңадан әзерләү һәм квалификациясен күтәрү өлкәсендә</w:t>
      </w:r>
      <w:r w:rsidR="00941E6C">
        <w:rPr>
          <w:rFonts w:ascii="Times New Roman" w:eastAsia="Arial" w:hAnsi="Times New Roman" w:cs="Times New Roman"/>
          <w:szCs w:val="28"/>
          <w:lang w:val="tt-RU"/>
        </w:rPr>
        <w:t xml:space="preserve"> ярдәм</w:t>
      </w:r>
      <w:r>
        <w:rPr>
          <w:rFonts w:ascii="Times New Roman" w:eastAsia="Arial" w:hAnsi="Times New Roman" w:cs="Times New Roman"/>
          <w:szCs w:val="28"/>
        </w:rPr>
        <w:t>;</w:t>
      </w:r>
    </w:p>
    <w:p w:rsidR="00DC2652" w:rsidRDefault="00AC76BA" w:rsidP="00D6241C">
      <w:pPr>
        <w:widowControl/>
        <w:numPr>
          <w:ilvl w:val="0"/>
          <w:numId w:val="3"/>
        </w:numPr>
        <w:ind w:firstLine="709"/>
        <w:jc w:val="both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халык сәнгать кәсепләре өлкәсендә кече һәм урта эшкуарлык субъектларына һәм һөнәрчелек э</w:t>
      </w:r>
      <w:r w:rsidR="00941E6C">
        <w:rPr>
          <w:rFonts w:ascii="Times New Roman" w:eastAsia="Arial" w:hAnsi="Times New Roman" w:cs="Times New Roman"/>
          <w:szCs w:val="28"/>
        </w:rPr>
        <w:t>шчәнлеге субъектларына ярдәм</w:t>
      </w:r>
      <w:r>
        <w:rPr>
          <w:rFonts w:ascii="Times New Roman" w:eastAsia="Arial" w:hAnsi="Times New Roman" w:cs="Times New Roman"/>
          <w:szCs w:val="28"/>
        </w:rPr>
        <w:t xml:space="preserve"> буенча </w:t>
      </w:r>
      <w:proofErr w:type="gramStart"/>
      <w:r>
        <w:rPr>
          <w:rFonts w:ascii="Times New Roman" w:eastAsia="Arial" w:hAnsi="Times New Roman" w:cs="Times New Roman"/>
          <w:szCs w:val="28"/>
        </w:rPr>
        <w:t>башка</w:t>
      </w:r>
      <w:proofErr w:type="gramEnd"/>
      <w:r>
        <w:rPr>
          <w:rFonts w:ascii="Times New Roman" w:eastAsia="Arial" w:hAnsi="Times New Roman" w:cs="Times New Roman"/>
          <w:szCs w:val="28"/>
        </w:rPr>
        <w:t xml:space="preserve"> чараларны гамәлгә ашыру.».</w:t>
      </w:r>
    </w:p>
    <w:p w:rsidR="001D0B9E" w:rsidRDefault="001D0B9E" w:rsidP="00D6241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9179B9" w:rsidRDefault="009179B9" w:rsidP="00D6241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1908F0" w:rsidRDefault="001908F0" w:rsidP="00D6241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9179B9" w:rsidRDefault="009179B9" w:rsidP="00D6241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9179B9" w:rsidRDefault="009179B9" w:rsidP="00BE1330">
      <w:pPr>
        <w:widowControl/>
        <w:jc w:val="both"/>
        <w:rPr>
          <w:rFonts w:ascii="Times New Roman" w:hAnsi="Times New Roman" w:cs="Times New Roman"/>
          <w:szCs w:val="28"/>
          <w:lang w:val="tt-RU"/>
        </w:rPr>
      </w:pPr>
    </w:p>
    <w:p w:rsidR="00DC2652" w:rsidRDefault="00AC76BA" w:rsidP="00D6241C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b/>
          <w:szCs w:val="28"/>
        </w:rPr>
        <w:lastRenderedPageBreak/>
        <w:t>2</w:t>
      </w:r>
      <w:r>
        <w:rPr>
          <w:rFonts w:ascii="Times New Roman" w:hAnsi="Times New Roman" w:cs="Times New Roman"/>
          <w:b/>
          <w:szCs w:val="28"/>
          <w:lang w:val="tt-RU"/>
        </w:rPr>
        <w:t xml:space="preserve"> статья</w:t>
      </w:r>
    </w:p>
    <w:p w:rsidR="00DC2652" w:rsidRDefault="00DC2652" w:rsidP="00D6241C">
      <w:pPr>
        <w:widowControl/>
        <w:ind w:firstLine="709"/>
        <w:jc w:val="both"/>
        <w:rPr>
          <w:rFonts w:ascii="Times New Roman" w:hAnsi="Times New Roman" w:cs="Times New Roman"/>
          <w:szCs w:val="28"/>
        </w:rPr>
      </w:pPr>
    </w:p>
    <w:p w:rsidR="00DC2652" w:rsidRDefault="00AC76BA" w:rsidP="00D6241C">
      <w:pPr>
        <w:pStyle w:val="a2"/>
        <w:widowControl/>
        <w:ind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 xml:space="preserve">Әлеге Закон </w:t>
      </w:r>
      <w:proofErr w:type="gramStart"/>
      <w:r>
        <w:rPr>
          <w:rFonts w:ascii="Times New Roman" w:eastAsia="Arial" w:hAnsi="Times New Roman" w:cs="Times New Roman"/>
          <w:color w:val="000000"/>
          <w:szCs w:val="28"/>
        </w:rPr>
        <w:t>р</w:t>
      </w:r>
      <w:proofErr w:type="gramEnd"/>
      <w:r>
        <w:rPr>
          <w:rFonts w:ascii="Times New Roman" w:eastAsia="Arial" w:hAnsi="Times New Roman" w:cs="Times New Roman"/>
          <w:color w:val="000000"/>
          <w:szCs w:val="28"/>
        </w:rPr>
        <w:t>әсми басылып чыккан көненнән үз көченә керә.</w:t>
      </w:r>
    </w:p>
    <w:p w:rsidR="00DC2652" w:rsidRDefault="00DC2652" w:rsidP="00D6241C">
      <w:pPr>
        <w:pStyle w:val="a2"/>
        <w:widowControl/>
        <w:ind w:firstLine="709"/>
        <w:rPr>
          <w:rFonts w:ascii="Times New Roman" w:hAnsi="Times New Roman" w:cs="Times New Roman"/>
          <w:szCs w:val="28"/>
          <w:lang w:val="tt-RU"/>
        </w:rPr>
      </w:pPr>
    </w:p>
    <w:p w:rsidR="001D0B9E" w:rsidRDefault="001D0B9E" w:rsidP="00D6241C">
      <w:pPr>
        <w:pStyle w:val="a2"/>
        <w:widowControl/>
        <w:ind w:firstLine="709"/>
        <w:rPr>
          <w:rFonts w:ascii="Times New Roman" w:hAnsi="Times New Roman" w:cs="Times New Roman"/>
          <w:szCs w:val="28"/>
          <w:lang w:val="tt-RU"/>
        </w:rPr>
      </w:pPr>
    </w:p>
    <w:p w:rsidR="00DC2652" w:rsidRDefault="00AC76BA" w:rsidP="00D6241C">
      <w:pPr>
        <w:pStyle w:val="a2"/>
        <w:widowControl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>Татарстан Республикасы</w:t>
      </w:r>
    </w:p>
    <w:p w:rsidR="00DC2652" w:rsidRDefault="00D6241C" w:rsidP="00D6241C">
      <w:pPr>
        <w:widowControl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="00AC76BA">
        <w:rPr>
          <w:rFonts w:ascii="Times New Roman" w:hAnsi="Times New Roman" w:cs="Times New Roman"/>
          <w:szCs w:val="28"/>
          <w:lang w:val="tt-RU"/>
        </w:rPr>
        <w:t>Рәисе</w:t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</w:r>
      <w:r w:rsidR="001D0B9E">
        <w:rPr>
          <w:rFonts w:ascii="Times New Roman" w:hAnsi="Times New Roman" w:cs="Times New Roman"/>
          <w:szCs w:val="28"/>
          <w:lang w:val="tt-RU"/>
        </w:rPr>
        <w:tab/>
        <w:t xml:space="preserve">    Р.Н. Миңнеханов </w:t>
      </w:r>
    </w:p>
    <w:sectPr w:rsidR="00DC2652" w:rsidSect="00DC26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86" w:rsidRDefault="00BC2886" w:rsidP="00DC2652">
      <w:r>
        <w:separator/>
      </w:r>
    </w:p>
  </w:endnote>
  <w:endnote w:type="continuationSeparator" w:id="0">
    <w:p w:rsidR="00BC2886" w:rsidRDefault="00BC2886" w:rsidP="00DC2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52" w:rsidRDefault="00DC2652">
    <w:pPr>
      <w:pStyle w:val="af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52" w:rsidRDefault="00DC2652">
    <w:pPr>
      <w:pStyle w:val="a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52" w:rsidRDefault="00DC2652">
    <w:pPr>
      <w:pStyle w:val="af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86" w:rsidRDefault="00BC2886" w:rsidP="00DC2652">
      <w:r>
        <w:separator/>
      </w:r>
    </w:p>
  </w:footnote>
  <w:footnote w:type="continuationSeparator" w:id="0">
    <w:p w:rsidR="00BC2886" w:rsidRDefault="00BC2886" w:rsidP="00DC2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52" w:rsidRDefault="00DC2652">
    <w:pPr>
      <w:pStyle w:val="af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52" w:rsidRDefault="00A041DC">
    <w:pPr>
      <w:pStyle w:val="aff7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AC76BA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908F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652" w:rsidRDefault="00DC2652">
    <w:pPr>
      <w:pStyle w:val="af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B37"/>
    <w:multiLevelType w:val="multilevel"/>
    <w:tmpl w:val="898AE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77178B"/>
    <w:multiLevelType w:val="multilevel"/>
    <w:tmpl w:val="DC54110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94867E2"/>
    <w:multiLevelType w:val="multilevel"/>
    <w:tmpl w:val="17BA9806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nsid w:val="6B207A05"/>
    <w:multiLevelType w:val="multilevel"/>
    <w:tmpl w:val="A3FEC890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2652"/>
    <w:rsid w:val="00041D45"/>
    <w:rsid w:val="00047909"/>
    <w:rsid w:val="001908F0"/>
    <w:rsid w:val="001D0B9E"/>
    <w:rsid w:val="003F0343"/>
    <w:rsid w:val="009179B9"/>
    <w:rsid w:val="00941E6C"/>
    <w:rsid w:val="00A041DC"/>
    <w:rsid w:val="00AC76BA"/>
    <w:rsid w:val="00BC2886"/>
    <w:rsid w:val="00BE1330"/>
    <w:rsid w:val="00D11976"/>
    <w:rsid w:val="00D6241C"/>
    <w:rsid w:val="00DC2652"/>
    <w:rsid w:val="00E17832"/>
    <w:rsid w:val="00EF3BEB"/>
    <w:rsid w:val="00F3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652"/>
    <w:pPr>
      <w:widowControl w:val="0"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1">
    <w:name w:val="heading 1"/>
    <w:basedOn w:val="a0"/>
    <w:next w:val="a1"/>
    <w:qFormat/>
    <w:rsid w:val="00DC2652"/>
    <w:pPr>
      <w:outlineLvl w:val="0"/>
    </w:pPr>
  </w:style>
  <w:style w:type="paragraph" w:styleId="20">
    <w:name w:val="heading 2"/>
    <w:basedOn w:val="a0"/>
    <w:next w:val="a2"/>
    <w:qFormat/>
    <w:rsid w:val="00DC2652"/>
    <w:pPr>
      <w:outlineLvl w:val="1"/>
    </w:pPr>
  </w:style>
  <w:style w:type="paragraph" w:styleId="30">
    <w:name w:val="heading 3"/>
    <w:basedOn w:val="a0"/>
    <w:next w:val="a2"/>
    <w:qFormat/>
    <w:rsid w:val="00DC2652"/>
    <w:pPr>
      <w:outlineLvl w:val="2"/>
    </w:pPr>
  </w:style>
  <w:style w:type="paragraph" w:styleId="4">
    <w:name w:val="heading 4"/>
    <w:basedOn w:val="a0"/>
    <w:next w:val="a2"/>
    <w:qFormat/>
    <w:rsid w:val="00DC2652"/>
    <w:pPr>
      <w:outlineLvl w:val="3"/>
    </w:pPr>
  </w:style>
  <w:style w:type="paragraph" w:styleId="5">
    <w:name w:val="heading 5"/>
    <w:basedOn w:val="a0"/>
    <w:next w:val="a2"/>
    <w:qFormat/>
    <w:rsid w:val="00DC2652"/>
    <w:pPr>
      <w:outlineLvl w:val="4"/>
    </w:pPr>
  </w:style>
  <w:style w:type="paragraph" w:styleId="6">
    <w:name w:val="heading 6"/>
    <w:basedOn w:val="a0"/>
    <w:next w:val="a2"/>
    <w:qFormat/>
    <w:rsid w:val="00DC2652"/>
    <w:pPr>
      <w:outlineLvl w:val="5"/>
    </w:pPr>
  </w:style>
  <w:style w:type="paragraph" w:styleId="7">
    <w:name w:val="heading 7"/>
    <w:basedOn w:val="a0"/>
    <w:next w:val="a2"/>
    <w:qFormat/>
    <w:rsid w:val="00DC2652"/>
    <w:pPr>
      <w:outlineLvl w:val="6"/>
    </w:pPr>
  </w:style>
  <w:style w:type="paragraph" w:styleId="8">
    <w:name w:val="heading 8"/>
    <w:basedOn w:val="a0"/>
    <w:next w:val="a2"/>
    <w:qFormat/>
    <w:rsid w:val="00DC2652"/>
    <w:pPr>
      <w:outlineLvl w:val="7"/>
    </w:pPr>
  </w:style>
  <w:style w:type="paragraph" w:styleId="9">
    <w:name w:val="heading 9"/>
    <w:basedOn w:val="a0"/>
    <w:next w:val="a2"/>
    <w:qFormat/>
    <w:rsid w:val="00DC2652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qFormat/>
    <w:rsid w:val="00DC2652"/>
    <w:rPr>
      <w:color w:val="800000"/>
      <w:u w:val="single"/>
      <w:lang w:val="zh-CN" w:eastAsia="zh-CN" w:bidi="zh-CN"/>
    </w:rPr>
  </w:style>
  <w:style w:type="character" w:customStyle="1" w:styleId="a7">
    <w:name w:val="Символ сноски"/>
    <w:qFormat/>
    <w:rsid w:val="00DC2652"/>
  </w:style>
  <w:style w:type="character" w:styleId="a8">
    <w:name w:val="footnote reference"/>
    <w:rsid w:val="00DC2652"/>
    <w:rPr>
      <w:vertAlign w:val="superscript"/>
    </w:rPr>
  </w:style>
  <w:style w:type="character" w:customStyle="1" w:styleId="a9">
    <w:name w:val="Символ концевой сноски"/>
    <w:qFormat/>
    <w:rsid w:val="00DC2652"/>
  </w:style>
  <w:style w:type="character" w:styleId="aa">
    <w:name w:val="endnote reference"/>
    <w:rsid w:val="00DC2652"/>
    <w:rPr>
      <w:vertAlign w:val="superscript"/>
    </w:rPr>
  </w:style>
  <w:style w:type="character" w:styleId="ab">
    <w:name w:val="Emphasis"/>
    <w:qFormat/>
    <w:rsid w:val="00DC2652"/>
    <w:rPr>
      <w:i/>
      <w:iCs/>
    </w:rPr>
  </w:style>
  <w:style w:type="character" w:styleId="ac">
    <w:name w:val="Hyperlink"/>
    <w:qFormat/>
    <w:rsid w:val="00DC2652"/>
    <w:rPr>
      <w:color w:val="000080"/>
      <w:u w:val="single"/>
      <w:lang w:val="zh-CN" w:eastAsia="zh-CN" w:bidi="zh-CN"/>
    </w:rPr>
  </w:style>
  <w:style w:type="character" w:styleId="ad">
    <w:name w:val="page number"/>
    <w:qFormat/>
    <w:rsid w:val="00DC2652"/>
  </w:style>
  <w:style w:type="character" w:styleId="ae">
    <w:name w:val="line number"/>
    <w:qFormat/>
    <w:rsid w:val="00DC2652"/>
  </w:style>
  <w:style w:type="character" w:styleId="af">
    <w:name w:val="Strong"/>
    <w:qFormat/>
    <w:rsid w:val="00DC2652"/>
    <w:rPr>
      <w:b/>
      <w:bCs/>
    </w:rPr>
  </w:style>
  <w:style w:type="character" w:customStyle="1" w:styleId="af0">
    <w:name w:val="Символ нумерации"/>
    <w:qFormat/>
    <w:rsid w:val="00DC2652"/>
  </w:style>
  <w:style w:type="character" w:customStyle="1" w:styleId="af1">
    <w:name w:val="Маркеры"/>
    <w:qFormat/>
    <w:rsid w:val="00DC2652"/>
    <w:rPr>
      <w:rFonts w:ascii="OpenSymbol" w:eastAsia="OpenSymbol" w:hAnsi="OpenSymbol" w:cs="OpenSymbol"/>
    </w:rPr>
  </w:style>
  <w:style w:type="character" w:customStyle="1" w:styleId="af2">
    <w:name w:val="Символы названия"/>
    <w:qFormat/>
    <w:rsid w:val="00DC2652"/>
  </w:style>
  <w:style w:type="character" w:customStyle="1" w:styleId="af3">
    <w:name w:val="Буквица"/>
    <w:qFormat/>
    <w:rsid w:val="00DC2652"/>
  </w:style>
  <w:style w:type="character" w:customStyle="1" w:styleId="af4">
    <w:name w:val="Заполнитель"/>
    <w:qFormat/>
    <w:rsid w:val="00DC2652"/>
    <w:rPr>
      <w:smallCaps/>
      <w:color w:val="008080"/>
      <w:u w:val="dotted"/>
    </w:rPr>
  </w:style>
  <w:style w:type="character" w:customStyle="1" w:styleId="af5">
    <w:name w:val="Ссылка указателя"/>
    <w:qFormat/>
    <w:rsid w:val="00DC2652"/>
  </w:style>
  <w:style w:type="character" w:customStyle="1" w:styleId="af6">
    <w:name w:val="Основной элемент указателя"/>
    <w:qFormat/>
    <w:rsid w:val="00DC2652"/>
    <w:rPr>
      <w:b/>
      <w:bCs/>
    </w:rPr>
  </w:style>
  <w:style w:type="character" w:customStyle="1" w:styleId="af7">
    <w:name w:val="Фуригана"/>
    <w:qFormat/>
    <w:rsid w:val="00DC2652"/>
    <w:rPr>
      <w:sz w:val="12"/>
      <w:szCs w:val="12"/>
      <w:u w:val="none"/>
    </w:rPr>
  </w:style>
  <w:style w:type="character" w:customStyle="1" w:styleId="af8">
    <w:name w:val="Вертикальное направление символов"/>
    <w:qFormat/>
    <w:rsid w:val="00DC2652"/>
    <w:rPr>
      <w:eastAsianLayout w:id="-591643904" w:vert="1"/>
    </w:rPr>
  </w:style>
  <w:style w:type="character" w:customStyle="1" w:styleId="af9">
    <w:name w:val="Исходный текст"/>
    <w:qFormat/>
    <w:rsid w:val="00DC2652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DC2652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DC2652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DC2652"/>
    <w:rPr>
      <w:i/>
      <w:iCs/>
    </w:rPr>
  </w:style>
  <w:style w:type="character" w:customStyle="1" w:styleId="afd">
    <w:name w:val="Определение"/>
    <w:qFormat/>
    <w:rsid w:val="00DC2652"/>
  </w:style>
  <w:style w:type="character" w:customStyle="1" w:styleId="afe">
    <w:name w:val="Непропорциональный текст"/>
    <w:qFormat/>
    <w:rsid w:val="00DC2652"/>
    <w:rPr>
      <w:rFonts w:ascii="Liberation Mono" w:eastAsia="Liberation Mono" w:hAnsi="Liberation Mono" w:cs="Liberation Mono"/>
    </w:rPr>
  </w:style>
  <w:style w:type="character" w:customStyle="1" w:styleId="aff">
    <w:name w:val="Цветовое выделение"/>
    <w:qFormat/>
    <w:rsid w:val="00DC2652"/>
    <w:rPr>
      <w:b/>
      <w:bCs/>
      <w:color w:val="26282F"/>
    </w:rPr>
  </w:style>
  <w:style w:type="paragraph" w:customStyle="1" w:styleId="a0">
    <w:name w:val="Заголовок"/>
    <w:basedOn w:val="a"/>
    <w:next w:val="a1"/>
    <w:qFormat/>
    <w:rsid w:val="00DC2652"/>
    <w:rPr>
      <w:b/>
    </w:rPr>
  </w:style>
  <w:style w:type="paragraph" w:styleId="a2">
    <w:name w:val="Body Text"/>
    <w:basedOn w:val="a"/>
    <w:qFormat/>
    <w:rsid w:val="00DC2652"/>
    <w:pPr>
      <w:jc w:val="both"/>
    </w:pPr>
  </w:style>
  <w:style w:type="paragraph" w:styleId="aff0">
    <w:name w:val="List"/>
    <w:basedOn w:val="a2"/>
    <w:qFormat/>
    <w:rsid w:val="00DC2652"/>
  </w:style>
  <w:style w:type="paragraph" w:styleId="aff1">
    <w:name w:val="caption"/>
    <w:basedOn w:val="a"/>
    <w:qFormat/>
    <w:rsid w:val="00DC2652"/>
  </w:style>
  <w:style w:type="paragraph" w:styleId="aff2">
    <w:name w:val="index heading"/>
    <w:basedOn w:val="a0"/>
    <w:rsid w:val="00DC2652"/>
  </w:style>
  <w:style w:type="paragraph" w:styleId="a1">
    <w:name w:val="Body Text First Indent"/>
    <w:basedOn w:val="a"/>
    <w:qFormat/>
    <w:rsid w:val="00DC2652"/>
    <w:pPr>
      <w:ind w:firstLine="709"/>
      <w:jc w:val="both"/>
    </w:pPr>
  </w:style>
  <w:style w:type="paragraph" w:styleId="aff3">
    <w:name w:val="List Continue"/>
    <w:basedOn w:val="aff0"/>
    <w:rsid w:val="00DC2652"/>
  </w:style>
  <w:style w:type="paragraph" w:styleId="50">
    <w:name w:val="List Number 5"/>
    <w:basedOn w:val="aff0"/>
    <w:rsid w:val="00DC2652"/>
  </w:style>
  <w:style w:type="paragraph" w:styleId="21">
    <w:name w:val="envelope return"/>
    <w:basedOn w:val="a"/>
    <w:rsid w:val="00DC2652"/>
  </w:style>
  <w:style w:type="paragraph" w:styleId="aff4">
    <w:name w:val="endnote text"/>
    <w:basedOn w:val="a"/>
    <w:rsid w:val="00DC2652"/>
  </w:style>
  <w:style w:type="paragraph" w:styleId="aff5">
    <w:name w:val="annotation text"/>
    <w:basedOn w:val="a2"/>
    <w:rsid w:val="00DC2652"/>
  </w:style>
  <w:style w:type="paragraph" w:styleId="10">
    <w:name w:val="index 1"/>
    <w:basedOn w:val="11"/>
    <w:rsid w:val="00DC2652"/>
  </w:style>
  <w:style w:type="paragraph" w:customStyle="1" w:styleId="11">
    <w:name w:val="Указатель1"/>
    <w:basedOn w:val="a"/>
    <w:qFormat/>
    <w:rsid w:val="00DC2652"/>
    <w:pPr>
      <w:jc w:val="left"/>
    </w:pPr>
  </w:style>
  <w:style w:type="paragraph" w:styleId="aff6">
    <w:name w:val="footnote text"/>
    <w:basedOn w:val="a"/>
    <w:rsid w:val="00DC2652"/>
    <w:pPr>
      <w:jc w:val="left"/>
    </w:pPr>
  </w:style>
  <w:style w:type="paragraph" w:styleId="80">
    <w:name w:val="toc 8"/>
    <w:basedOn w:val="11"/>
    <w:rsid w:val="00DC2652"/>
    <w:pPr>
      <w:tabs>
        <w:tab w:val="right" w:leader="dot" w:pos="7657"/>
      </w:tabs>
    </w:pPr>
  </w:style>
  <w:style w:type="paragraph" w:styleId="22">
    <w:name w:val="index 2"/>
    <w:basedOn w:val="11"/>
    <w:rsid w:val="00DC2652"/>
  </w:style>
  <w:style w:type="paragraph" w:styleId="31">
    <w:name w:val="List Number 3"/>
    <w:basedOn w:val="aff0"/>
    <w:rsid w:val="00DC2652"/>
  </w:style>
  <w:style w:type="paragraph" w:styleId="32">
    <w:name w:val="index 3"/>
    <w:basedOn w:val="11"/>
    <w:rsid w:val="00DC2652"/>
  </w:style>
  <w:style w:type="paragraph" w:customStyle="1" w:styleId="HeaderandFooter">
    <w:name w:val="Header and Footer"/>
    <w:basedOn w:val="a"/>
    <w:qFormat/>
    <w:rsid w:val="00DC2652"/>
  </w:style>
  <w:style w:type="paragraph" w:styleId="aff7">
    <w:name w:val="header"/>
    <w:basedOn w:val="a"/>
    <w:rsid w:val="00DC2652"/>
    <w:pPr>
      <w:tabs>
        <w:tab w:val="center" w:pos="4819"/>
        <w:tab w:val="right" w:pos="9638"/>
      </w:tabs>
    </w:pPr>
  </w:style>
  <w:style w:type="paragraph" w:styleId="90">
    <w:name w:val="toc 9"/>
    <w:basedOn w:val="11"/>
    <w:rsid w:val="00DC2652"/>
    <w:pPr>
      <w:tabs>
        <w:tab w:val="right" w:leader="dot" w:pos="7374"/>
      </w:tabs>
    </w:pPr>
  </w:style>
  <w:style w:type="paragraph" w:styleId="70">
    <w:name w:val="toc 7"/>
    <w:basedOn w:val="11"/>
    <w:rsid w:val="00DC2652"/>
    <w:pPr>
      <w:tabs>
        <w:tab w:val="right" w:leader="dot" w:pos="7940"/>
      </w:tabs>
    </w:pPr>
  </w:style>
  <w:style w:type="paragraph" w:styleId="aff8">
    <w:name w:val="envelope address"/>
    <w:basedOn w:val="a"/>
    <w:rsid w:val="00DC2652"/>
  </w:style>
  <w:style w:type="paragraph" w:styleId="40">
    <w:name w:val="List Number 4"/>
    <w:basedOn w:val="aff0"/>
    <w:rsid w:val="00DC2652"/>
  </w:style>
  <w:style w:type="paragraph" w:styleId="12">
    <w:name w:val="toc 1"/>
    <w:basedOn w:val="11"/>
    <w:rsid w:val="00DC2652"/>
    <w:pPr>
      <w:tabs>
        <w:tab w:val="right" w:leader="dot" w:pos="9638"/>
      </w:tabs>
    </w:pPr>
  </w:style>
  <w:style w:type="paragraph" w:styleId="aff9">
    <w:name w:val="table of authorities"/>
    <w:basedOn w:val="a0"/>
    <w:rsid w:val="00DC2652"/>
  </w:style>
  <w:style w:type="paragraph" w:styleId="60">
    <w:name w:val="toc 6"/>
    <w:basedOn w:val="11"/>
    <w:rsid w:val="00DC2652"/>
    <w:pPr>
      <w:tabs>
        <w:tab w:val="right" w:leader="dot" w:pos="8223"/>
      </w:tabs>
    </w:pPr>
  </w:style>
  <w:style w:type="paragraph" w:styleId="affa">
    <w:name w:val="table of figures"/>
    <w:basedOn w:val="aff1"/>
    <w:rsid w:val="00DC2652"/>
  </w:style>
  <w:style w:type="paragraph" w:styleId="33">
    <w:name w:val="toc 3"/>
    <w:basedOn w:val="11"/>
    <w:rsid w:val="00DC2652"/>
    <w:pPr>
      <w:tabs>
        <w:tab w:val="right" w:leader="dot" w:pos="9072"/>
      </w:tabs>
    </w:pPr>
  </w:style>
  <w:style w:type="paragraph" w:styleId="23">
    <w:name w:val="toc 2"/>
    <w:basedOn w:val="11"/>
    <w:rsid w:val="00DC2652"/>
    <w:pPr>
      <w:tabs>
        <w:tab w:val="right" w:leader="dot" w:pos="9355"/>
      </w:tabs>
    </w:pPr>
  </w:style>
  <w:style w:type="paragraph" w:styleId="41">
    <w:name w:val="toc 4"/>
    <w:basedOn w:val="11"/>
    <w:rsid w:val="00DC2652"/>
    <w:pPr>
      <w:tabs>
        <w:tab w:val="right" w:leader="dot" w:pos="8789"/>
      </w:tabs>
    </w:pPr>
  </w:style>
  <w:style w:type="paragraph" w:styleId="51">
    <w:name w:val="toc 5"/>
    <w:basedOn w:val="11"/>
    <w:rsid w:val="00DC2652"/>
    <w:pPr>
      <w:tabs>
        <w:tab w:val="right" w:leader="dot" w:pos="8506"/>
      </w:tabs>
    </w:pPr>
  </w:style>
  <w:style w:type="paragraph" w:styleId="52">
    <w:name w:val="List Bullet 5"/>
    <w:basedOn w:val="aff0"/>
    <w:rsid w:val="00DC2652"/>
  </w:style>
  <w:style w:type="paragraph" w:styleId="42">
    <w:name w:val="List Bullet 4"/>
    <w:basedOn w:val="aff0"/>
    <w:rsid w:val="00DC2652"/>
  </w:style>
  <w:style w:type="paragraph" w:styleId="affb">
    <w:name w:val="Body Text Indent"/>
    <w:basedOn w:val="a2"/>
    <w:qFormat/>
    <w:rsid w:val="00DC2652"/>
  </w:style>
  <w:style w:type="paragraph" w:styleId="34">
    <w:name w:val="List Bullet 3"/>
    <w:basedOn w:val="aff0"/>
    <w:rsid w:val="00DC2652"/>
  </w:style>
  <w:style w:type="paragraph" w:styleId="affc">
    <w:name w:val="Title"/>
    <w:basedOn w:val="a"/>
    <w:next w:val="a1"/>
    <w:qFormat/>
    <w:rsid w:val="00DC2652"/>
    <w:pPr>
      <w:spacing w:after="170"/>
    </w:pPr>
    <w:rPr>
      <w:b/>
    </w:rPr>
  </w:style>
  <w:style w:type="paragraph" w:styleId="affd">
    <w:name w:val="footer"/>
    <w:basedOn w:val="a"/>
    <w:rsid w:val="00DC2652"/>
    <w:pPr>
      <w:tabs>
        <w:tab w:val="center" w:pos="4819"/>
        <w:tab w:val="right" w:pos="9638"/>
      </w:tabs>
    </w:pPr>
  </w:style>
  <w:style w:type="paragraph" w:styleId="affe">
    <w:name w:val="List Number"/>
    <w:basedOn w:val="aff0"/>
    <w:rsid w:val="00DC2652"/>
  </w:style>
  <w:style w:type="paragraph" w:styleId="24">
    <w:name w:val="List Number 2"/>
    <w:basedOn w:val="aff0"/>
    <w:rsid w:val="00DC2652"/>
  </w:style>
  <w:style w:type="paragraph" w:styleId="afff">
    <w:name w:val="Subtitle"/>
    <w:basedOn w:val="a"/>
    <w:next w:val="a1"/>
    <w:qFormat/>
    <w:rsid w:val="00DC2652"/>
    <w:pPr>
      <w:ind w:left="709"/>
      <w:jc w:val="both"/>
    </w:pPr>
    <w:rPr>
      <w:b/>
    </w:rPr>
  </w:style>
  <w:style w:type="paragraph" w:styleId="afff0">
    <w:name w:val="Signature"/>
    <w:basedOn w:val="a"/>
    <w:rsid w:val="00DC2652"/>
    <w:pPr>
      <w:tabs>
        <w:tab w:val="right" w:pos="31680"/>
      </w:tabs>
      <w:jc w:val="left"/>
    </w:pPr>
  </w:style>
  <w:style w:type="paragraph" w:styleId="afff1">
    <w:name w:val="Salutation"/>
    <w:basedOn w:val="a"/>
    <w:rsid w:val="00DC2652"/>
  </w:style>
  <w:style w:type="paragraph" w:styleId="25">
    <w:name w:val="List Continue 2"/>
    <w:basedOn w:val="aff0"/>
    <w:rsid w:val="00DC2652"/>
  </w:style>
  <w:style w:type="paragraph" w:styleId="35">
    <w:name w:val="List Continue 3"/>
    <w:basedOn w:val="aff0"/>
    <w:rsid w:val="00DC2652"/>
  </w:style>
  <w:style w:type="paragraph" w:styleId="43">
    <w:name w:val="List Continue 4"/>
    <w:basedOn w:val="aff0"/>
    <w:rsid w:val="00DC2652"/>
  </w:style>
  <w:style w:type="paragraph" w:styleId="53">
    <w:name w:val="List Continue 5"/>
    <w:basedOn w:val="aff0"/>
    <w:rsid w:val="00DC2652"/>
  </w:style>
  <w:style w:type="paragraph" w:styleId="2">
    <w:name w:val="List 2"/>
    <w:basedOn w:val="aff0"/>
    <w:qFormat/>
    <w:rsid w:val="00DC2652"/>
    <w:pPr>
      <w:numPr>
        <w:numId w:val="1"/>
      </w:numPr>
    </w:pPr>
  </w:style>
  <w:style w:type="paragraph" w:styleId="3">
    <w:name w:val="List 3"/>
    <w:basedOn w:val="aff0"/>
    <w:qFormat/>
    <w:rsid w:val="00DC2652"/>
    <w:pPr>
      <w:numPr>
        <w:numId w:val="2"/>
      </w:numPr>
    </w:pPr>
  </w:style>
  <w:style w:type="paragraph" w:customStyle="1" w:styleId="afff2">
    <w:name w:val="Блочная цитата"/>
    <w:basedOn w:val="a"/>
    <w:qFormat/>
    <w:rsid w:val="00DC2652"/>
  </w:style>
  <w:style w:type="paragraph" w:customStyle="1" w:styleId="afff3">
    <w:name w:val="Обратный отступ"/>
    <w:basedOn w:val="a2"/>
    <w:qFormat/>
    <w:rsid w:val="00DC2652"/>
    <w:pPr>
      <w:tabs>
        <w:tab w:val="left" w:pos="0"/>
      </w:tabs>
    </w:pPr>
  </w:style>
  <w:style w:type="paragraph" w:customStyle="1" w:styleId="afff4">
    <w:name w:val="Отступы"/>
    <w:basedOn w:val="a2"/>
    <w:qFormat/>
    <w:rsid w:val="00DC2652"/>
    <w:pPr>
      <w:tabs>
        <w:tab w:val="left" w:pos="0"/>
      </w:tabs>
    </w:pPr>
  </w:style>
  <w:style w:type="paragraph" w:customStyle="1" w:styleId="100">
    <w:name w:val="Заголовок 10"/>
    <w:basedOn w:val="a0"/>
    <w:next w:val="a2"/>
    <w:qFormat/>
    <w:rsid w:val="00DC2652"/>
  </w:style>
  <w:style w:type="paragraph" w:customStyle="1" w:styleId="13">
    <w:name w:val="Нумерованный 1 начало"/>
    <w:basedOn w:val="aff0"/>
    <w:next w:val="3"/>
    <w:qFormat/>
    <w:rsid w:val="00DC2652"/>
  </w:style>
  <w:style w:type="paragraph" w:customStyle="1" w:styleId="14">
    <w:name w:val="Нумерованный 1 конец"/>
    <w:basedOn w:val="aff0"/>
    <w:next w:val="3"/>
    <w:qFormat/>
    <w:rsid w:val="00DC2652"/>
  </w:style>
  <w:style w:type="paragraph" w:customStyle="1" w:styleId="15">
    <w:name w:val="Нумерованный 1 прод."/>
    <w:basedOn w:val="aff0"/>
    <w:qFormat/>
    <w:rsid w:val="00DC2652"/>
  </w:style>
  <w:style w:type="paragraph" w:customStyle="1" w:styleId="26">
    <w:name w:val="Нумерованный 2 начало"/>
    <w:basedOn w:val="aff0"/>
    <w:next w:val="24"/>
    <w:qFormat/>
    <w:rsid w:val="00DC2652"/>
  </w:style>
  <w:style w:type="paragraph" w:customStyle="1" w:styleId="27">
    <w:name w:val="Нумерованный 2 конец"/>
    <w:basedOn w:val="aff0"/>
    <w:next w:val="24"/>
    <w:qFormat/>
    <w:rsid w:val="00DC2652"/>
  </w:style>
  <w:style w:type="paragraph" w:customStyle="1" w:styleId="28">
    <w:name w:val="Нумерованный 2 прод."/>
    <w:basedOn w:val="aff0"/>
    <w:qFormat/>
    <w:rsid w:val="00DC2652"/>
  </w:style>
  <w:style w:type="paragraph" w:customStyle="1" w:styleId="36">
    <w:name w:val="Нумерованный 3 начало"/>
    <w:basedOn w:val="aff0"/>
    <w:next w:val="31"/>
    <w:qFormat/>
    <w:rsid w:val="00DC2652"/>
  </w:style>
  <w:style w:type="paragraph" w:customStyle="1" w:styleId="37">
    <w:name w:val="Нумерованный 3 конец"/>
    <w:basedOn w:val="aff0"/>
    <w:next w:val="31"/>
    <w:qFormat/>
    <w:rsid w:val="00DC2652"/>
  </w:style>
  <w:style w:type="paragraph" w:customStyle="1" w:styleId="38">
    <w:name w:val="Нумерованный 3 прод."/>
    <w:basedOn w:val="aff0"/>
    <w:qFormat/>
    <w:rsid w:val="00DC2652"/>
  </w:style>
  <w:style w:type="paragraph" w:customStyle="1" w:styleId="44">
    <w:name w:val="Нумерованный 4 начало"/>
    <w:basedOn w:val="aff0"/>
    <w:next w:val="40"/>
    <w:qFormat/>
    <w:rsid w:val="00DC2652"/>
  </w:style>
  <w:style w:type="paragraph" w:customStyle="1" w:styleId="45">
    <w:name w:val="Нумерованный 4 конец"/>
    <w:basedOn w:val="aff0"/>
    <w:next w:val="40"/>
    <w:qFormat/>
    <w:rsid w:val="00DC2652"/>
  </w:style>
  <w:style w:type="paragraph" w:customStyle="1" w:styleId="46">
    <w:name w:val="Нумерованный 4 прод."/>
    <w:basedOn w:val="aff0"/>
    <w:qFormat/>
    <w:rsid w:val="00DC2652"/>
  </w:style>
  <w:style w:type="paragraph" w:customStyle="1" w:styleId="54">
    <w:name w:val="Нумерованный 5 начало"/>
    <w:basedOn w:val="aff0"/>
    <w:next w:val="50"/>
    <w:qFormat/>
    <w:rsid w:val="00DC2652"/>
  </w:style>
  <w:style w:type="paragraph" w:customStyle="1" w:styleId="55">
    <w:name w:val="Нумерованный 5 конец"/>
    <w:basedOn w:val="aff0"/>
    <w:next w:val="50"/>
    <w:qFormat/>
    <w:rsid w:val="00DC2652"/>
  </w:style>
  <w:style w:type="paragraph" w:customStyle="1" w:styleId="56">
    <w:name w:val="Нумерованный 5 прод."/>
    <w:basedOn w:val="aff0"/>
    <w:qFormat/>
    <w:rsid w:val="00DC2652"/>
  </w:style>
  <w:style w:type="paragraph" w:customStyle="1" w:styleId="16">
    <w:name w:val="Список 1 начало"/>
    <w:basedOn w:val="aff0"/>
    <w:next w:val="2"/>
    <w:qFormat/>
    <w:rsid w:val="00DC2652"/>
  </w:style>
  <w:style w:type="paragraph" w:customStyle="1" w:styleId="17">
    <w:name w:val="Список 1 конец"/>
    <w:basedOn w:val="aff0"/>
    <w:next w:val="2"/>
    <w:qFormat/>
    <w:rsid w:val="00DC2652"/>
  </w:style>
  <w:style w:type="paragraph" w:customStyle="1" w:styleId="29">
    <w:name w:val="Список 2 начало"/>
    <w:basedOn w:val="aff0"/>
    <w:next w:val="34"/>
    <w:qFormat/>
    <w:rsid w:val="00DC2652"/>
  </w:style>
  <w:style w:type="paragraph" w:customStyle="1" w:styleId="2a">
    <w:name w:val="Список 2 конец"/>
    <w:basedOn w:val="aff0"/>
    <w:next w:val="34"/>
    <w:qFormat/>
    <w:rsid w:val="00DC2652"/>
  </w:style>
  <w:style w:type="paragraph" w:customStyle="1" w:styleId="39">
    <w:name w:val="Список 3 начало"/>
    <w:basedOn w:val="aff0"/>
    <w:next w:val="42"/>
    <w:qFormat/>
    <w:rsid w:val="00DC2652"/>
  </w:style>
  <w:style w:type="paragraph" w:customStyle="1" w:styleId="3a">
    <w:name w:val="Список 3 конец"/>
    <w:basedOn w:val="aff0"/>
    <w:next w:val="42"/>
    <w:qFormat/>
    <w:rsid w:val="00DC2652"/>
  </w:style>
  <w:style w:type="paragraph" w:customStyle="1" w:styleId="47">
    <w:name w:val="Список 4 начало"/>
    <w:basedOn w:val="aff0"/>
    <w:next w:val="52"/>
    <w:qFormat/>
    <w:rsid w:val="00DC2652"/>
  </w:style>
  <w:style w:type="paragraph" w:customStyle="1" w:styleId="48">
    <w:name w:val="Список 4 конец"/>
    <w:basedOn w:val="aff0"/>
    <w:next w:val="52"/>
    <w:qFormat/>
    <w:rsid w:val="00DC2652"/>
  </w:style>
  <w:style w:type="paragraph" w:customStyle="1" w:styleId="57">
    <w:name w:val="Список 5 начало"/>
    <w:basedOn w:val="aff0"/>
    <w:next w:val="affe"/>
    <w:qFormat/>
    <w:rsid w:val="00DC2652"/>
  </w:style>
  <w:style w:type="paragraph" w:customStyle="1" w:styleId="58">
    <w:name w:val="Список 5 конец"/>
    <w:basedOn w:val="aff0"/>
    <w:next w:val="affe"/>
    <w:qFormat/>
    <w:rsid w:val="00DC2652"/>
  </w:style>
  <w:style w:type="paragraph" w:customStyle="1" w:styleId="afff5">
    <w:name w:val="Разделитель предметного указателя"/>
    <w:basedOn w:val="11"/>
    <w:qFormat/>
    <w:rsid w:val="00DC2652"/>
  </w:style>
  <w:style w:type="paragraph" w:customStyle="1" w:styleId="18">
    <w:name w:val="Заголовок оглавления1"/>
    <w:basedOn w:val="a0"/>
    <w:next w:val="12"/>
    <w:qFormat/>
    <w:rsid w:val="00DC2652"/>
  </w:style>
  <w:style w:type="paragraph" w:customStyle="1" w:styleId="afff6">
    <w:name w:val="Заголовок указателей пользователя"/>
    <w:basedOn w:val="a0"/>
    <w:qFormat/>
    <w:rsid w:val="00DC2652"/>
  </w:style>
  <w:style w:type="paragraph" w:customStyle="1" w:styleId="19">
    <w:name w:val="Указатель пользователя 1"/>
    <w:basedOn w:val="11"/>
    <w:qFormat/>
    <w:rsid w:val="00DC2652"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11"/>
    <w:qFormat/>
    <w:rsid w:val="00DC2652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11"/>
    <w:qFormat/>
    <w:rsid w:val="00DC265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1"/>
    <w:qFormat/>
    <w:rsid w:val="00DC265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1"/>
    <w:qFormat/>
    <w:rsid w:val="00DC2652"/>
    <w:pPr>
      <w:tabs>
        <w:tab w:val="right" w:leader="dot" w:pos="8506"/>
      </w:tabs>
    </w:pPr>
  </w:style>
  <w:style w:type="paragraph" w:customStyle="1" w:styleId="101">
    <w:name w:val="Оглавление 10"/>
    <w:basedOn w:val="11"/>
    <w:qFormat/>
    <w:rsid w:val="00DC2652"/>
    <w:pPr>
      <w:tabs>
        <w:tab w:val="right" w:leader="dot" w:pos="7091"/>
      </w:tabs>
    </w:pPr>
  </w:style>
  <w:style w:type="paragraph" w:customStyle="1" w:styleId="IllustrationIndex1">
    <w:name w:val="Illustration Index 1"/>
    <w:basedOn w:val="11"/>
    <w:qFormat/>
    <w:rsid w:val="00DC2652"/>
    <w:pPr>
      <w:tabs>
        <w:tab w:val="right" w:leader="dot" w:pos="9638"/>
      </w:tabs>
    </w:pPr>
  </w:style>
  <w:style w:type="paragraph" w:customStyle="1" w:styleId="afff7">
    <w:name w:val="Заголовок списка объектов"/>
    <w:basedOn w:val="a0"/>
    <w:qFormat/>
    <w:rsid w:val="00DC2652"/>
  </w:style>
  <w:style w:type="paragraph" w:customStyle="1" w:styleId="1a">
    <w:name w:val="Список объектов 1"/>
    <w:basedOn w:val="11"/>
    <w:qFormat/>
    <w:rsid w:val="00DC2652"/>
    <w:pPr>
      <w:tabs>
        <w:tab w:val="right" w:leader="dot" w:pos="9638"/>
      </w:tabs>
    </w:pPr>
  </w:style>
  <w:style w:type="paragraph" w:customStyle="1" w:styleId="afff8">
    <w:name w:val="Заголовок списка таблиц"/>
    <w:basedOn w:val="a0"/>
    <w:qFormat/>
    <w:rsid w:val="00DC2652"/>
  </w:style>
  <w:style w:type="paragraph" w:customStyle="1" w:styleId="1b">
    <w:name w:val="Список таблиц 1"/>
    <w:basedOn w:val="11"/>
    <w:qFormat/>
    <w:rsid w:val="00DC2652"/>
    <w:pPr>
      <w:tabs>
        <w:tab w:val="right" w:leader="dot" w:pos="9638"/>
      </w:tabs>
    </w:pPr>
  </w:style>
  <w:style w:type="paragraph" w:customStyle="1" w:styleId="1c">
    <w:name w:val="Библиография 1"/>
    <w:basedOn w:val="11"/>
    <w:qFormat/>
    <w:rsid w:val="00DC265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1"/>
    <w:qFormat/>
    <w:rsid w:val="00DC265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1"/>
    <w:qFormat/>
    <w:rsid w:val="00DC265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1"/>
    <w:qFormat/>
    <w:rsid w:val="00DC265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1"/>
    <w:qFormat/>
    <w:rsid w:val="00DC265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1"/>
    <w:qFormat/>
    <w:rsid w:val="00DC2652"/>
    <w:pPr>
      <w:tabs>
        <w:tab w:val="right" w:leader="dot" w:pos="7091"/>
      </w:tabs>
    </w:pPr>
  </w:style>
  <w:style w:type="paragraph" w:customStyle="1" w:styleId="afff9">
    <w:name w:val="Колонтитул"/>
    <w:basedOn w:val="a"/>
    <w:qFormat/>
    <w:rsid w:val="00DC2652"/>
    <w:pPr>
      <w:suppressLineNumbers/>
      <w:tabs>
        <w:tab w:val="center" w:pos="4819"/>
        <w:tab w:val="right" w:pos="9638"/>
      </w:tabs>
    </w:pPr>
  </w:style>
  <w:style w:type="paragraph" w:customStyle="1" w:styleId="afffa">
    <w:name w:val="Верхний колонтитул слева"/>
    <w:basedOn w:val="a"/>
    <w:qFormat/>
    <w:rsid w:val="00DC2652"/>
    <w:pPr>
      <w:tabs>
        <w:tab w:val="center" w:pos="4819"/>
        <w:tab w:val="right" w:pos="9638"/>
      </w:tabs>
      <w:jc w:val="left"/>
    </w:pPr>
  </w:style>
  <w:style w:type="paragraph" w:customStyle="1" w:styleId="afffb">
    <w:name w:val="Верхний колонтитул справа"/>
    <w:basedOn w:val="a"/>
    <w:qFormat/>
    <w:rsid w:val="00DC2652"/>
    <w:pPr>
      <w:tabs>
        <w:tab w:val="center" w:pos="4819"/>
        <w:tab w:val="right" w:pos="9638"/>
      </w:tabs>
      <w:jc w:val="right"/>
    </w:pPr>
  </w:style>
  <w:style w:type="paragraph" w:customStyle="1" w:styleId="afffc">
    <w:name w:val="Нижний колонтитул слева"/>
    <w:basedOn w:val="a"/>
    <w:qFormat/>
    <w:rsid w:val="00DC2652"/>
    <w:pPr>
      <w:tabs>
        <w:tab w:val="center" w:pos="4819"/>
        <w:tab w:val="right" w:pos="9638"/>
      </w:tabs>
      <w:jc w:val="left"/>
    </w:pPr>
  </w:style>
  <w:style w:type="paragraph" w:customStyle="1" w:styleId="afffd">
    <w:name w:val="Нижний колонтитул справа"/>
    <w:basedOn w:val="a"/>
    <w:qFormat/>
    <w:rsid w:val="00DC2652"/>
    <w:pPr>
      <w:tabs>
        <w:tab w:val="center" w:pos="4819"/>
        <w:tab w:val="right" w:pos="9638"/>
      </w:tabs>
      <w:jc w:val="right"/>
    </w:pPr>
  </w:style>
  <w:style w:type="paragraph" w:customStyle="1" w:styleId="afffe">
    <w:name w:val="Содержимое таблицы"/>
    <w:basedOn w:val="a"/>
    <w:qFormat/>
    <w:rsid w:val="00DC2652"/>
  </w:style>
  <w:style w:type="paragraph" w:customStyle="1" w:styleId="affff">
    <w:name w:val="Заголовок таблицы"/>
    <w:basedOn w:val="afffe"/>
    <w:qFormat/>
    <w:rsid w:val="00DC2652"/>
    <w:rPr>
      <w:b/>
    </w:rPr>
  </w:style>
  <w:style w:type="paragraph" w:customStyle="1" w:styleId="affff0">
    <w:name w:val="Иллюстрация"/>
    <w:basedOn w:val="aff1"/>
    <w:qFormat/>
    <w:rsid w:val="00DC2652"/>
  </w:style>
  <w:style w:type="paragraph" w:customStyle="1" w:styleId="affff1">
    <w:name w:val="Таблица"/>
    <w:basedOn w:val="aff1"/>
    <w:qFormat/>
    <w:rsid w:val="00DC2652"/>
  </w:style>
  <w:style w:type="paragraph" w:customStyle="1" w:styleId="1d">
    <w:name w:val="Текст1"/>
    <w:basedOn w:val="aff1"/>
    <w:qFormat/>
    <w:rsid w:val="00DC2652"/>
  </w:style>
  <w:style w:type="paragraph" w:customStyle="1" w:styleId="affff2">
    <w:name w:val="Содержимое врезки"/>
    <w:basedOn w:val="a"/>
    <w:qFormat/>
    <w:rsid w:val="00DC2652"/>
  </w:style>
  <w:style w:type="paragraph" w:customStyle="1" w:styleId="affff3">
    <w:name w:val="Текст в заданном формате"/>
    <w:basedOn w:val="a"/>
    <w:qFormat/>
    <w:rsid w:val="00DC2652"/>
  </w:style>
  <w:style w:type="paragraph" w:customStyle="1" w:styleId="affff4">
    <w:name w:val="Горизонтальная линия"/>
    <w:basedOn w:val="a"/>
    <w:next w:val="a2"/>
    <w:qFormat/>
    <w:rsid w:val="00DC2652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DC2652"/>
  </w:style>
  <w:style w:type="paragraph" w:customStyle="1" w:styleId="affff6">
    <w:name w:val="Заголовок списка"/>
    <w:basedOn w:val="a"/>
    <w:next w:val="affff5"/>
    <w:qFormat/>
    <w:rsid w:val="00DC2652"/>
  </w:style>
  <w:style w:type="paragraph" w:customStyle="1" w:styleId="affff7">
    <w:name w:val="Гриф_Экземпляр"/>
    <w:basedOn w:val="a"/>
    <w:qFormat/>
    <w:rsid w:val="00DC2652"/>
    <w:rPr>
      <w:sz w:val="24"/>
    </w:rPr>
  </w:style>
  <w:style w:type="paragraph" w:customStyle="1" w:styleId="affff8">
    <w:name w:val="Исполнитель документа"/>
    <w:basedOn w:val="a"/>
    <w:qFormat/>
    <w:rsid w:val="00DC2652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DC2652"/>
    <w:pPr>
      <w:suppressLineNumbers/>
    </w:pPr>
  </w:style>
  <w:style w:type="paragraph" w:customStyle="1" w:styleId="1e">
    <w:name w:val="Название объекта1"/>
    <w:basedOn w:val="a"/>
    <w:qFormat/>
    <w:rsid w:val="00DC265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Title">
    <w:name w:val="ConsPlusTitle"/>
    <w:qFormat/>
    <w:rsid w:val="00DC2652"/>
    <w:pPr>
      <w:widowControl w:val="0"/>
      <w:overflowPunct w:val="0"/>
    </w:pPr>
    <w:rPr>
      <w:rFonts w:ascii="Calibri" w:eastAsia="Times New Roman" w:hAnsi="Calibri" w:cs="Calibri"/>
      <w:b/>
      <w:sz w:val="22"/>
      <w:lang w:eastAsia="ru-RU" w:bidi="ar-SA"/>
    </w:rPr>
  </w:style>
  <w:style w:type="paragraph" w:customStyle="1" w:styleId="ConsPlusNonformat">
    <w:name w:val="ConsPlusNonformat"/>
    <w:qFormat/>
    <w:rsid w:val="00DC2652"/>
    <w:pPr>
      <w:widowControl w:val="0"/>
    </w:pPr>
    <w:rPr>
      <w:rFonts w:ascii="Courier New" w:eastAsia="Calibri" w:hAnsi="Courier New"/>
      <w:lang w:eastAsia="ru-RU" w:bidi="ar-SA"/>
    </w:rPr>
  </w:style>
  <w:style w:type="paragraph" w:styleId="affffa">
    <w:name w:val="Balloon Text"/>
    <w:basedOn w:val="a"/>
    <w:link w:val="affffb"/>
    <w:rsid w:val="00041D4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3"/>
    <w:link w:val="affffa"/>
    <w:rsid w:val="00041D45"/>
    <w:rPr>
      <w:rFonts w:ascii="Tahoma" w:eastAsia="Source Han Sans CN Regular" w:hAnsi="Tahoma" w:cs="Tahoma"/>
      <w:kern w:val="2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ismagilova.gulnaz</cp:lastModifiedBy>
  <cp:revision>12</cp:revision>
  <cp:lastPrinted>2025-12-24T15:37:00Z</cp:lastPrinted>
  <dcterms:created xsi:type="dcterms:W3CDTF">2025-12-12T09:31:00Z</dcterms:created>
  <dcterms:modified xsi:type="dcterms:W3CDTF">2026-01-15T12:31:00Z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53281C8C0BB04CEDB64F0443CF0D7B06_13</vt:lpwstr>
  </property>
  <property fmtid="{D5CDD505-2E9C-101B-9397-08002B2CF9AE}" pid="3" name="KSOProductBuildVer">
    <vt:lpwstr>1049-12.2.0.23155</vt:lpwstr>
  </property>
</Properties>
</file>