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A6" w:rsidRPr="00780ABE" w:rsidRDefault="00DB2FA6" w:rsidP="00DB2FA6">
      <w:pPr>
        <w:ind w:firstLine="0"/>
        <w:jc w:val="center"/>
        <w:rPr>
          <w:b/>
          <w:sz w:val="40"/>
          <w:szCs w:val="40"/>
        </w:rPr>
      </w:pPr>
      <w:r w:rsidRPr="00780ABE">
        <w:rPr>
          <w:b/>
          <w:sz w:val="40"/>
          <w:szCs w:val="40"/>
        </w:rPr>
        <w:t>ЗАКОН</w:t>
      </w:r>
    </w:p>
    <w:p w:rsidR="00DB2FA6" w:rsidRPr="00780ABE" w:rsidRDefault="00DB2FA6" w:rsidP="00DB2FA6">
      <w:pPr>
        <w:ind w:firstLine="0"/>
        <w:jc w:val="center"/>
        <w:rPr>
          <w:b/>
          <w:sz w:val="36"/>
          <w:szCs w:val="36"/>
        </w:rPr>
      </w:pPr>
      <w:r w:rsidRPr="00780ABE">
        <w:rPr>
          <w:b/>
          <w:sz w:val="36"/>
          <w:szCs w:val="36"/>
        </w:rPr>
        <w:t>Республики Татарстан</w:t>
      </w:r>
    </w:p>
    <w:p w:rsidR="00DB2FA6" w:rsidRPr="00780ABE" w:rsidRDefault="00DB2FA6" w:rsidP="00DB2FA6">
      <w:pPr>
        <w:shd w:val="clear" w:color="auto" w:fill="FFFFFF"/>
        <w:jc w:val="center"/>
        <w:rPr>
          <w:rStyle w:val="af1"/>
          <w:rFonts w:ascii="Verdana" w:hAnsi="Verdana"/>
          <w:i w:val="0"/>
          <w:sz w:val="20"/>
          <w:szCs w:val="20"/>
        </w:rPr>
      </w:pPr>
    </w:p>
    <w:p w:rsidR="002C01E9" w:rsidRDefault="00A01054" w:rsidP="00787AD0">
      <w:pPr>
        <w:spacing w:line="240" w:lineRule="auto"/>
        <w:ind w:firstLine="0"/>
        <w:jc w:val="center"/>
        <w:rPr>
          <w:b/>
        </w:rPr>
      </w:pPr>
      <w:r w:rsidRPr="00787AD0">
        <w:rPr>
          <w:b/>
        </w:rPr>
        <w:t xml:space="preserve">Об упразднении Конституционного суда Республики Татарстан, </w:t>
      </w:r>
      <w:r w:rsidR="002D0154">
        <w:rPr>
          <w:b/>
        </w:rPr>
        <w:t xml:space="preserve"> </w:t>
      </w:r>
      <w:r w:rsidR="009C2B77" w:rsidRPr="00787AD0">
        <w:rPr>
          <w:b/>
        </w:rPr>
        <w:t xml:space="preserve">внесении изменений в </w:t>
      </w:r>
      <w:r w:rsidR="00AE0773" w:rsidRPr="00787AD0">
        <w:rPr>
          <w:b/>
        </w:rPr>
        <w:t xml:space="preserve">отдельные законодательные акты Республики Татарстан и признании утратившими силу </w:t>
      </w:r>
      <w:r w:rsidR="00EC41CE" w:rsidRPr="00787AD0">
        <w:rPr>
          <w:b/>
        </w:rPr>
        <w:t>отдельных</w:t>
      </w:r>
      <w:r w:rsidR="002C01E9" w:rsidRPr="00787AD0">
        <w:rPr>
          <w:b/>
          <w:i/>
        </w:rPr>
        <w:t xml:space="preserve"> </w:t>
      </w:r>
      <w:r w:rsidR="002C01E9" w:rsidRPr="00787AD0">
        <w:rPr>
          <w:b/>
        </w:rPr>
        <w:t>законодательных актов</w:t>
      </w:r>
      <w:r w:rsidR="00ED6181" w:rsidRPr="00787AD0">
        <w:rPr>
          <w:b/>
        </w:rPr>
        <w:t xml:space="preserve"> </w:t>
      </w:r>
      <w:r w:rsidR="00635A2F">
        <w:rPr>
          <w:b/>
        </w:rPr>
        <w:br/>
      </w:r>
      <w:r w:rsidR="00ED6181" w:rsidRPr="00787AD0">
        <w:rPr>
          <w:b/>
        </w:rPr>
        <w:t>(положений законодательных актов)</w:t>
      </w:r>
      <w:r w:rsidR="002C01E9" w:rsidRPr="00787AD0">
        <w:rPr>
          <w:b/>
        </w:rPr>
        <w:t xml:space="preserve"> Республики Татарстан</w:t>
      </w:r>
    </w:p>
    <w:p w:rsidR="00B55C0D" w:rsidRPr="00B55C0D" w:rsidRDefault="00B55C0D" w:rsidP="00B55C0D">
      <w:pPr>
        <w:ind w:firstLine="0"/>
        <w:jc w:val="center"/>
        <w:rPr>
          <w:b/>
          <w:szCs w:val="28"/>
        </w:rPr>
      </w:pPr>
    </w:p>
    <w:p w:rsidR="0023753B" w:rsidRPr="00956EEC" w:rsidRDefault="0023753B" w:rsidP="002375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EEC">
        <w:rPr>
          <w:rFonts w:ascii="Times New Roman" w:hAnsi="Times New Roman" w:cs="Times New Roman"/>
          <w:sz w:val="28"/>
          <w:szCs w:val="28"/>
        </w:rPr>
        <w:t xml:space="preserve">Принят </w:t>
      </w:r>
    </w:p>
    <w:p w:rsidR="0023753B" w:rsidRPr="00956EEC" w:rsidRDefault="0023753B" w:rsidP="002375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EEC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23753B" w:rsidRPr="00956EEC" w:rsidRDefault="0023753B" w:rsidP="002375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EE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3753B" w:rsidRDefault="0023753B" w:rsidP="0023753B">
      <w:pPr>
        <w:spacing w:line="240" w:lineRule="auto"/>
        <w:ind w:right="-285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="00837191">
        <w:rPr>
          <w:szCs w:val="28"/>
        </w:rPr>
        <w:t>20 октября</w:t>
      </w:r>
      <w:r w:rsidRPr="00956EEC">
        <w:rPr>
          <w:szCs w:val="28"/>
        </w:rPr>
        <w:t xml:space="preserve"> 202</w:t>
      </w:r>
      <w:r>
        <w:rPr>
          <w:szCs w:val="28"/>
        </w:rPr>
        <w:t>2</w:t>
      </w:r>
      <w:r w:rsidRPr="00956EEC">
        <w:rPr>
          <w:szCs w:val="28"/>
        </w:rPr>
        <w:t xml:space="preserve"> года</w:t>
      </w:r>
    </w:p>
    <w:p w:rsidR="00117AEF" w:rsidRDefault="00117AEF" w:rsidP="00B55C0D">
      <w:pPr>
        <w:ind w:right="-285"/>
        <w:jc w:val="both"/>
        <w:rPr>
          <w:rFonts w:eastAsia="Calibri"/>
          <w:i/>
          <w:szCs w:val="28"/>
        </w:rPr>
      </w:pPr>
    </w:p>
    <w:p w:rsidR="0023753B" w:rsidRDefault="00117AEF" w:rsidP="00B55C0D">
      <w:pPr>
        <w:ind w:right="-285"/>
        <w:jc w:val="both"/>
        <w:rPr>
          <w:b/>
          <w:szCs w:val="28"/>
        </w:rPr>
      </w:pPr>
      <w:r>
        <w:rPr>
          <w:rFonts w:eastAsia="Calibri"/>
          <w:i/>
          <w:szCs w:val="28"/>
        </w:rPr>
        <w:t>(</w:t>
      </w:r>
      <w:r>
        <w:rPr>
          <w:i/>
          <w:szCs w:val="28"/>
        </w:rPr>
        <w:t xml:space="preserve">в редакции Закона Республики Татарстан </w:t>
      </w:r>
      <w:r>
        <w:rPr>
          <w:bCs/>
          <w:i/>
          <w:szCs w:val="28"/>
        </w:rPr>
        <w:t>от 6 апреля 2023 года № 24-ЗРТ</w:t>
      </w:r>
      <w:r>
        <w:rPr>
          <w:i/>
          <w:szCs w:val="28"/>
        </w:rPr>
        <w:t>)</w:t>
      </w:r>
    </w:p>
    <w:p w:rsidR="00117AEF" w:rsidRDefault="00117AEF" w:rsidP="00787AD0">
      <w:pPr>
        <w:spacing w:line="240" w:lineRule="auto"/>
        <w:jc w:val="both"/>
      </w:pPr>
    </w:p>
    <w:p w:rsidR="00557708" w:rsidRPr="00787AD0" w:rsidRDefault="00557708" w:rsidP="00787AD0">
      <w:pPr>
        <w:spacing w:line="240" w:lineRule="auto"/>
        <w:jc w:val="both"/>
        <w:rPr>
          <w:b/>
        </w:rPr>
      </w:pPr>
      <w:r w:rsidRPr="00787AD0">
        <w:t>Статья</w:t>
      </w:r>
      <w:r w:rsidR="00A06718" w:rsidRPr="00787AD0">
        <w:t xml:space="preserve"> 1</w:t>
      </w:r>
      <w:r w:rsidR="000411F9" w:rsidRPr="00787AD0">
        <w:t>.</w:t>
      </w:r>
      <w:r w:rsidR="000411F9" w:rsidRPr="00787AD0">
        <w:rPr>
          <w:b/>
        </w:rPr>
        <w:t xml:space="preserve"> Предмет регулирования настоящего Закона</w:t>
      </w:r>
    </w:p>
    <w:p w:rsidR="00557708" w:rsidRPr="00787AD0" w:rsidRDefault="00557708" w:rsidP="00787AD0">
      <w:pPr>
        <w:spacing w:line="240" w:lineRule="auto"/>
        <w:jc w:val="both"/>
      </w:pPr>
    </w:p>
    <w:p w:rsidR="00557708" w:rsidRPr="00787AD0" w:rsidRDefault="00557708" w:rsidP="00787AD0">
      <w:pPr>
        <w:spacing w:line="240" w:lineRule="auto"/>
        <w:jc w:val="both"/>
      </w:pPr>
      <w:r w:rsidRPr="00787AD0">
        <w:t xml:space="preserve">Настоящий Закон в соответствии с </w:t>
      </w:r>
      <w:r w:rsidR="00F55D09" w:rsidRPr="00787AD0">
        <w:t xml:space="preserve">Федеральным конституционным законом от 31 декабря 1996 года </w:t>
      </w:r>
      <w:r w:rsidR="00F2782A" w:rsidRPr="00787AD0">
        <w:t>№</w:t>
      </w:r>
      <w:r w:rsidR="00F55D09" w:rsidRPr="00787AD0">
        <w:t xml:space="preserve"> 1-ФКЗ </w:t>
      </w:r>
      <w:r w:rsidR="00295400" w:rsidRPr="00787AD0">
        <w:t>«</w:t>
      </w:r>
      <w:r w:rsidR="00F55D09" w:rsidRPr="00787AD0">
        <w:t>О судебной системе Российской Федерации</w:t>
      </w:r>
      <w:r w:rsidR="00295400" w:rsidRPr="00787AD0">
        <w:t>»</w:t>
      </w:r>
      <w:r w:rsidR="00F55D09" w:rsidRPr="00787AD0">
        <w:t xml:space="preserve">, </w:t>
      </w:r>
      <w:r w:rsidRPr="00787AD0">
        <w:t xml:space="preserve">Федеральным конституционным законом от 8 декабря 2020 года </w:t>
      </w:r>
      <w:r w:rsidR="00F2782A" w:rsidRPr="00787AD0">
        <w:t>№</w:t>
      </w:r>
      <w:r w:rsidRPr="00787AD0">
        <w:t xml:space="preserve"> 7-ФКЗ </w:t>
      </w:r>
      <w:r w:rsidR="00A9431B">
        <w:t xml:space="preserve">              </w:t>
      </w:r>
      <w:r w:rsidR="00295400" w:rsidRPr="00787AD0">
        <w:t>«</w:t>
      </w:r>
      <w:r w:rsidRPr="00787AD0">
        <w:t>О внесении изменений в отдельные федеральные конституционные законы</w:t>
      </w:r>
      <w:r w:rsidR="00295400" w:rsidRPr="00787AD0">
        <w:t>»</w:t>
      </w:r>
      <w:r w:rsidR="00695C84">
        <w:t xml:space="preserve">   </w:t>
      </w:r>
      <w:r w:rsidR="000D2E34" w:rsidRPr="00787AD0">
        <w:t xml:space="preserve"> (далее – Федеральный конституционный закон «О внесении изменений в отдельные федеральные конституционные законы»)</w:t>
      </w:r>
      <w:r w:rsidRPr="00787AD0">
        <w:t xml:space="preserve">, Законом Российской Федерации </w:t>
      </w:r>
      <w:r w:rsidR="00A9431B">
        <w:t xml:space="preserve">              </w:t>
      </w:r>
      <w:r w:rsidRPr="00787AD0">
        <w:t xml:space="preserve">от 26 июня 1992 года </w:t>
      </w:r>
      <w:r w:rsidR="00F2782A" w:rsidRPr="00787AD0">
        <w:t>№</w:t>
      </w:r>
      <w:r w:rsidRPr="00787AD0">
        <w:t xml:space="preserve"> 3132-I </w:t>
      </w:r>
      <w:r w:rsidR="00295400" w:rsidRPr="00787AD0">
        <w:t>«</w:t>
      </w:r>
      <w:r w:rsidRPr="00787AD0">
        <w:t>О статус</w:t>
      </w:r>
      <w:r w:rsidR="00987E77" w:rsidRPr="00787AD0">
        <w:t>е судей в Российской Федерации</w:t>
      </w:r>
      <w:r w:rsidR="00295400" w:rsidRPr="00787AD0">
        <w:t>»</w:t>
      </w:r>
      <w:r w:rsidR="00C341C0" w:rsidRPr="00787AD0">
        <w:t xml:space="preserve"> (далее – Закон Российской Федерации «О статусе судей в Российской Федерации»)</w:t>
      </w:r>
      <w:r w:rsidRPr="00787AD0">
        <w:t xml:space="preserve">, иными нормативными правовыми актами Российской Федерации </w:t>
      </w:r>
      <w:r w:rsidR="006E6650" w:rsidRPr="00787AD0">
        <w:t xml:space="preserve">и Республики Татарстан </w:t>
      </w:r>
      <w:r w:rsidRPr="00787AD0">
        <w:t>регулирует вопросы, связанные с</w:t>
      </w:r>
      <w:r w:rsidR="00987E77" w:rsidRPr="00787AD0">
        <w:t xml:space="preserve"> упразднением Конституционного с</w:t>
      </w:r>
      <w:r w:rsidRPr="00787AD0">
        <w:t xml:space="preserve">уда Республики </w:t>
      </w:r>
      <w:r w:rsidR="00987E77" w:rsidRPr="00787AD0">
        <w:t>Татарстан</w:t>
      </w:r>
      <w:r w:rsidRPr="00787AD0">
        <w:t>.</w:t>
      </w:r>
      <w:r w:rsidR="00CE11F6" w:rsidRPr="00787AD0">
        <w:t xml:space="preserve"> </w:t>
      </w:r>
    </w:p>
    <w:p w:rsidR="009625F7" w:rsidRPr="00787AD0" w:rsidRDefault="009625F7" w:rsidP="00787AD0">
      <w:pPr>
        <w:spacing w:line="240" w:lineRule="auto"/>
        <w:jc w:val="both"/>
      </w:pPr>
    </w:p>
    <w:tbl>
      <w:tblPr>
        <w:tblStyle w:val="af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3"/>
      </w:tblGrid>
      <w:tr w:rsidR="000411F9" w:rsidRPr="00787AD0" w:rsidTr="00635A2F">
        <w:tc>
          <w:tcPr>
            <w:tcW w:w="2093" w:type="dxa"/>
          </w:tcPr>
          <w:p w:rsidR="000411F9" w:rsidRPr="00787AD0" w:rsidRDefault="000411F9" w:rsidP="00787AD0">
            <w:r w:rsidRPr="00787AD0">
              <w:t>Статья 2.</w:t>
            </w:r>
          </w:p>
        </w:tc>
        <w:tc>
          <w:tcPr>
            <w:tcW w:w="8363" w:type="dxa"/>
          </w:tcPr>
          <w:p w:rsidR="000411F9" w:rsidRPr="00787AD0" w:rsidRDefault="000411F9" w:rsidP="00635A2F">
            <w:pPr>
              <w:ind w:firstLine="34"/>
              <w:jc w:val="both"/>
              <w:rPr>
                <w:b/>
              </w:rPr>
            </w:pPr>
            <w:r w:rsidRPr="00787AD0">
              <w:rPr>
                <w:b/>
              </w:rPr>
              <w:t xml:space="preserve">Упразднение Конституционного суда Республики Татарстан </w:t>
            </w:r>
          </w:p>
          <w:p w:rsidR="000411F9" w:rsidRPr="00787AD0" w:rsidRDefault="000411F9" w:rsidP="00787AD0">
            <w:pPr>
              <w:ind w:firstLine="0"/>
              <w:jc w:val="both"/>
            </w:pPr>
          </w:p>
        </w:tc>
      </w:tr>
    </w:tbl>
    <w:p w:rsidR="00AD61D6" w:rsidRPr="00787AD0" w:rsidRDefault="00A807C5" w:rsidP="00787AD0">
      <w:pPr>
        <w:spacing w:line="240" w:lineRule="auto"/>
        <w:jc w:val="both"/>
      </w:pPr>
      <w:r w:rsidRPr="00787AD0">
        <w:t xml:space="preserve">Конституционный суд Республики Татарстан упраздняется </w:t>
      </w:r>
      <w:r w:rsidR="001829C0" w:rsidRPr="00787AD0">
        <w:t>3</w:t>
      </w:r>
      <w:r w:rsidR="00E80B1C" w:rsidRPr="00787AD0">
        <w:t>1</w:t>
      </w:r>
      <w:r w:rsidR="00AD61D6" w:rsidRPr="00787AD0">
        <w:t xml:space="preserve"> </w:t>
      </w:r>
      <w:r w:rsidR="001829C0" w:rsidRPr="00787AD0">
        <w:t xml:space="preserve">декабря </w:t>
      </w:r>
      <w:r w:rsidR="00A9431B">
        <w:t xml:space="preserve">       </w:t>
      </w:r>
      <w:r w:rsidR="00AD61D6" w:rsidRPr="00787AD0">
        <w:t>202</w:t>
      </w:r>
      <w:r w:rsidR="001829C0" w:rsidRPr="00787AD0">
        <w:t>2</w:t>
      </w:r>
      <w:r w:rsidR="00AD61D6" w:rsidRPr="00787AD0">
        <w:t xml:space="preserve"> года.</w:t>
      </w:r>
      <w:r w:rsidR="00CE11F6" w:rsidRPr="00787AD0">
        <w:t xml:space="preserve"> </w:t>
      </w:r>
    </w:p>
    <w:p w:rsidR="000411F9" w:rsidRDefault="000411F9" w:rsidP="00787AD0">
      <w:pPr>
        <w:spacing w:line="240" w:lineRule="auto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221"/>
      </w:tblGrid>
      <w:tr w:rsidR="000411F9" w:rsidRPr="00787AD0" w:rsidTr="0068004E">
        <w:tc>
          <w:tcPr>
            <w:tcW w:w="2093" w:type="dxa"/>
          </w:tcPr>
          <w:p w:rsidR="000411F9" w:rsidRPr="00787AD0" w:rsidRDefault="000411F9" w:rsidP="00787AD0">
            <w:r w:rsidRPr="00787AD0">
              <w:t>Статья 3.</w:t>
            </w:r>
          </w:p>
        </w:tc>
        <w:tc>
          <w:tcPr>
            <w:tcW w:w="8221" w:type="dxa"/>
          </w:tcPr>
          <w:p w:rsidR="000411F9" w:rsidRPr="00787AD0" w:rsidRDefault="000411F9" w:rsidP="00787AD0">
            <w:pPr>
              <w:ind w:left="34" w:firstLine="0"/>
              <w:jc w:val="both"/>
              <w:rPr>
                <w:b/>
              </w:rPr>
            </w:pPr>
            <w:r w:rsidRPr="00787AD0">
              <w:rPr>
                <w:b/>
              </w:rPr>
              <w:t xml:space="preserve">Прекращение полномочий судей Конституционного суда Республики Татарстан </w:t>
            </w:r>
          </w:p>
          <w:p w:rsidR="000411F9" w:rsidRPr="00787AD0" w:rsidRDefault="000411F9" w:rsidP="00787AD0">
            <w:pPr>
              <w:ind w:firstLine="0"/>
              <w:jc w:val="both"/>
            </w:pPr>
          </w:p>
        </w:tc>
      </w:tr>
    </w:tbl>
    <w:p w:rsidR="0028165D" w:rsidRPr="00787AD0" w:rsidRDefault="007C6354" w:rsidP="00787AD0">
      <w:pPr>
        <w:pStyle w:val="a8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</w:pPr>
      <w:r w:rsidRPr="00787AD0">
        <w:t>П</w:t>
      </w:r>
      <w:r w:rsidR="0028165D" w:rsidRPr="00787AD0">
        <w:t xml:space="preserve">олномочия судей Конституционного </w:t>
      </w:r>
      <w:r w:rsidR="006A0AC6" w:rsidRPr="00787AD0">
        <w:t xml:space="preserve">суда </w:t>
      </w:r>
      <w:r w:rsidR="004E59F6" w:rsidRPr="00787AD0">
        <w:t>Республики Татарстан</w:t>
      </w:r>
      <w:r w:rsidR="000D2E34" w:rsidRPr="00787AD0">
        <w:t>, действовавших на день вступления в силу Федерального конституционного закона «О внесении изменений в отдельные федеральные конституционные законы»</w:t>
      </w:r>
      <w:r w:rsidR="004B175E" w:rsidRPr="00787AD0">
        <w:t xml:space="preserve">, </w:t>
      </w:r>
      <w:r w:rsidR="000D2E34" w:rsidRPr="00787AD0">
        <w:t>п</w:t>
      </w:r>
      <w:r w:rsidR="008B1426" w:rsidRPr="00787AD0">
        <w:t>рекращаются</w:t>
      </w:r>
      <w:r w:rsidR="0028165D" w:rsidRPr="00787AD0">
        <w:t xml:space="preserve"> </w:t>
      </w:r>
      <w:r w:rsidR="00CA2DD8" w:rsidRPr="00787AD0">
        <w:t>3</w:t>
      </w:r>
      <w:r w:rsidR="00DF084A" w:rsidRPr="00787AD0">
        <w:t>0</w:t>
      </w:r>
      <w:r w:rsidR="0028165D" w:rsidRPr="00787AD0">
        <w:t xml:space="preserve"> </w:t>
      </w:r>
      <w:r w:rsidR="00CA2DD8" w:rsidRPr="00787AD0">
        <w:t xml:space="preserve">декабря </w:t>
      </w:r>
      <w:r w:rsidR="0028165D" w:rsidRPr="00787AD0">
        <w:t>202</w:t>
      </w:r>
      <w:r w:rsidR="00CA2DD8" w:rsidRPr="00787AD0">
        <w:t>2</w:t>
      </w:r>
      <w:r w:rsidR="0028165D" w:rsidRPr="00787AD0">
        <w:t xml:space="preserve"> года</w:t>
      </w:r>
      <w:r w:rsidR="00213EE2" w:rsidRPr="00787AD0">
        <w:t xml:space="preserve">. Решение о прекращении полномочий судьи </w:t>
      </w:r>
      <w:r w:rsidR="00213EE2" w:rsidRPr="00787AD0">
        <w:lastRenderedPageBreak/>
        <w:t xml:space="preserve">Конституционного суда Республики Татарстан </w:t>
      </w:r>
      <w:r w:rsidR="003D513A" w:rsidRPr="00787AD0">
        <w:t>оформля</w:t>
      </w:r>
      <w:r w:rsidR="00213EE2" w:rsidRPr="00787AD0">
        <w:t>е</w:t>
      </w:r>
      <w:r w:rsidR="003D513A" w:rsidRPr="00787AD0">
        <w:t>тся постановлением Г</w:t>
      </w:r>
      <w:r w:rsidR="00442D53" w:rsidRPr="00787AD0">
        <w:t xml:space="preserve">осударственного </w:t>
      </w:r>
      <w:r w:rsidR="003D513A" w:rsidRPr="00787AD0">
        <w:t>С</w:t>
      </w:r>
      <w:r w:rsidR="00442D53" w:rsidRPr="00787AD0">
        <w:t>овета</w:t>
      </w:r>
      <w:r w:rsidR="003D513A" w:rsidRPr="00787AD0">
        <w:t xml:space="preserve"> Р</w:t>
      </w:r>
      <w:r w:rsidR="00442D53" w:rsidRPr="00787AD0">
        <w:t xml:space="preserve">еспублики </w:t>
      </w:r>
      <w:r w:rsidR="003D513A" w:rsidRPr="00787AD0">
        <w:t>Т</w:t>
      </w:r>
      <w:r w:rsidR="00442D53" w:rsidRPr="00787AD0">
        <w:t>атарстан</w:t>
      </w:r>
      <w:r w:rsidR="0028165D" w:rsidRPr="00787AD0">
        <w:t>.</w:t>
      </w:r>
      <w:r w:rsidR="00821B37" w:rsidRPr="00787AD0">
        <w:t xml:space="preserve"> </w:t>
      </w:r>
    </w:p>
    <w:p w:rsidR="00092644" w:rsidRPr="00DE6402" w:rsidRDefault="005F4BB6" w:rsidP="00787AD0">
      <w:pPr>
        <w:pStyle w:val="a8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b/>
          <w:strike/>
        </w:rPr>
      </w:pPr>
      <w:r w:rsidRPr="00787AD0">
        <w:t xml:space="preserve">Судья </w:t>
      </w:r>
      <w:r w:rsidR="0028165D" w:rsidRPr="00787AD0">
        <w:t xml:space="preserve">Конституционного </w:t>
      </w:r>
      <w:r w:rsidR="006A0AC6" w:rsidRPr="00787AD0">
        <w:t xml:space="preserve">суда </w:t>
      </w:r>
      <w:r w:rsidR="004E59F6" w:rsidRPr="00787AD0">
        <w:t>Республики Татарстан</w:t>
      </w:r>
      <w:r w:rsidRPr="00787AD0">
        <w:t>, полномочия которого прекращены в соответствии с частью 1 настоя</w:t>
      </w:r>
      <w:r w:rsidR="002364BD" w:rsidRPr="00787AD0">
        <w:t>щей статьи, считается удаленным</w:t>
      </w:r>
      <w:r w:rsidR="007314D1" w:rsidRPr="00787AD0">
        <w:t xml:space="preserve"> </w:t>
      </w:r>
      <w:r w:rsidRPr="00787AD0">
        <w:t>в отставку</w:t>
      </w:r>
      <w:r w:rsidR="006A7338">
        <w:t>.</w:t>
      </w:r>
      <w:r w:rsidR="00DE6402" w:rsidRPr="00DE6402">
        <w:rPr>
          <w:b/>
          <w:strike/>
        </w:rPr>
        <w:t xml:space="preserve"> </w:t>
      </w:r>
    </w:p>
    <w:p w:rsidR="00085D5D" w:rsidRPr="00A13714" w:rsidRDefault="000A5236" w:rsidP="00085D5D">
      <w:pPr>
        <w:pStyle w:val="a8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</w:pPr>
      <w:r w:rsidRPr="0031358B">
        <w:t xml:space="preserve">Судьям Конституционного суда Республики Татарстан, прекратившим исполнение своих полномочий в соответствии с </w:t>
      </w:r>
      <w:r w:rsidRPr="00A13714">
        <w:t>частью 1 настоящей статьи, а также судьям Конституционного суда Республики Татарстан, ранее прекратившим исполнение своих полномочий</w:t>
      </w:r>
      <w:r w:rsidR="00085D5D" w:rsidRPr="00A13714">
        <w:rPr>
          <w:szCs w:val="28"/>
        </w:rPr>
        <w:t>, выда</w:t>
      </w:r>
      <w:r w:rsidR="00A9431B" w:rsidRPr="00A13714">
        <w:rPr>
          <w:szCs w:val="28"/>
        </w:rPr>
        <w:t>ю</w:t>
      </w:r>
      <w:r w:rsidR="00085D5D" w:rsidRPr="00A13714">
        <w:rPr>
          <w:szCs w:val="28"/>
        </w:rPr>
        <w:t xml:space="preserve">тся </w:t>
      </w:r>
      <w:r w:rsidR="00085D5D" w:rsidRPr="00D82A46">
        <w:rPr>
          <w:szCs w:val="28"/>
        </w:rPr>
        <w:t>удостоверени</w:t>
      </w:r>
      <w:r w:rsidR="00A9431B" w:rsidRPr="00D82A46">
        <w:rPr>
          <w:szCs w:val="28"/>
        </w:rPr>
        <w:t>я. П</w:t>
      </w:r>
      <w:r w:rsidR="00085D5D" w:rsidRPr="00D82A46">
        <w:rPr>
          <w:szCs w:val="28"/>
        </w:rPr>
        <w:t>оложение</w:t>
      </w:r>
      <w:r w:rsidR="00085D5D" w:rsidRPr="00A13714">
        <w:rPr>
          <w:szCs w:val="28"/>
        </w:rPr>
        <w:t xml:space="preserve"> о порядке выдачи и описани</w:t>
      </w:r>
      <w:r w:rsidR="00694247">
        <w:rPr>
          <w:szCs w:val="28"/>
        </w:rPr>
        <w:t>и</w:t>
      </w:r>
      <w:r w:rsidR="00085D5D" w:rsidRPr="00A13714">
        <w:rPr>
          <w:szCs w:val="28"/>
        </w:rPr>
        <w:t xml:space="preserve"> </w:t>
      </w:r>
      <w:r w:rsidR="00A9431B" w:rsidRPr="00A13714">
        <w:rPr>
          <w:szCs w:val="28"/>
        </w:rPr>
        <w:t xml:space="preserve">удостоверения </w:t>
      </w:r>
      <w:r w:rsidR="00085D5D" w:rsidRPr="00A13714">
        <w:rPr>
          <w:szCs w:val="28"/>
        </w:rPr>
        <w:t>утвержда</w:t>
      </w:r>
      <w:r w:rsidR="00EA470D">
        <w:rPr>
          <w:szCs w:val="28"/>
        </w:rPr>
        <w:t>е</w:t>
      </w:r>
      <w:r w:rsidR="00085D5D" w:rsidRPr="00A13714">
        <w:rPr>
          <w:szCs w:val="28"/>
        </w:rPr>
        <w:t>тся Государственным Советом Республики Татарстан.</w:t>
      </w:r>
    </w:p>
    <w:p w:rsidR="000411F9" w:rsidRPr="00A13714" w:rsidRDefault="000411F9" w:rsidP="00787AD0">
      <w:pPr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21"/>
      </w:tblGrid>
      <w:tr w:rsidR="000411F9" w:rsidRPr="00A13714" w:rsidTr="0068004E">
        <w:tc>
          <w:tcPr>
            <w:tcW w:w="1985" w:type="dxa"/>
          </w:tcPr>
          <w:p w:rsidR="000411F9" w:rsidRPr="00A13714" w:rsidRDefault="001D043C" w:rsidP="00787AD0">
            <w:pPr>
              <w:ind w:firstLine="601"/>
            </w:pPr>
            <w:r w:rsidRPr="00A13714">
              <w:t>Статья 4</w:t>
            </w:r>
            <w:r w:rsidR="000411F9" w:rsidRPr="00A13714">
              <w:t>.</w:t>
            </w:r>
          </w:p>
        </w:tc>
        <w:tc>
          <w:tcPr>
            <w:tcW w:w="8221" w:type="dxa"/>
          </w:tcPr>
          <w:p w:rsidR="000411F9" w:rsidRPr="00A13714" w:rsidRDefault="00C7761E" w:rsidP="00787AD0">
            <w:pPr>
              <w:ind w:left="34" w:firstLine="0"/>
              <w:jc w:val="both"/>
              <w:rPr>
                <w:b/>
              </w:rPr>
            </w:pPr>
            <w:r w:rsidRPr="00A13714">
              <w:rPr>
                <w:b/>
              </w:rPr>
              <w:t>Гарантии судьям Конституционного суда Республики Татарстан и государственным гражданским служащим аппарата Конституционного суда Республики Татарстан</w:t>
            </w:r>
          </w:p>
        </w:tc>
      </w:tr>
    </w:tbl>
    <w:p w:rsidR="00594E90" w:rsidRPr="00A13714" w:rsidRDefault="00594E90" w:rsidP="00787AD0">
      <w:pPr>
        <w:spacing w:line="240" w:lineRule="auto"/>
        <w:jc w:val="both"/>
      </w:pPr>
    </w:p>
    <w:p w:rsidR="0068004E" w:rsidRPr="00A13714" w:rsidRDefault="0068004E" w:rsidP="0068004E">
      <w:pPr>
        <w:spacing w:line="240" w:lineRule="auto"/>
        <w:jc w:val="both"/>
      </w:pPr>
      <w:r w:rsidRPr="00A13714">
        <w:t>1. Судьям Конституционного суда Республики Татарстан, прекратившим исполнение своих полномочий в соответствии с частью 1 статьи 3 настоящего Закона, а также судьям Конституционного суда Республики Татарстан, ранее прекратившим исполнение своих полномочий (далее – судья Конституционного суда Республики Татарстан, пребывающий в отставке), сохраняются установленные нормативными правовыми актами Российской Федерации и Республики Татарстан гарантии (включая материальное и социальное обеспечение), предусмотренные для судей Конституционного суда Республики Татарстан, пребывающих в отставке.</w:t>
      </w:r>
    </w:p>
    <w:p w:rsidR="0068004E" w:rsidRPr="00A13714" w:rsidRDefault="0068004E" w:rsidP="0068004E">
      <w:pPr>
        <w:spacing w:line="240" w:lineRule="auto"/>
        <w:jc w:val="both"/>
      </w:pPr>
      <w:r w:rsidRPr="00A13714">
        <w:t xml:space="preserve">2. Судье Конституционного суда Республики Татарстан, пребывающему в отставке, по его выбору назначается либо пенсия на общих основаниях, либо не облагаемое налогом ежемесячное пожизненное содержание. </w:t>
      </w:r>
    </w:p>
    <w:p w:rsidR="0068004E" w:rsidRPr="00A13714" w:rsidRDefault="0068004E" w:rsidP="0068004E">
      <w:pPr>
        <w:spacing w:line="240" w:lineRule="auto"/>
        <w:jc w:val="both"/>
      </w:pPr>
      <w:r w:rsidRPr="00A13714">
        <w:t>3. Ежемесячное пожизненное содержание назначается судье Конституционного суда Республики Татарстан,</w:t>
      </w:r>
      <w:r w:rsidR="00A9431B" w:rsidRPr="00A13714">
        <w:t xml:space="preserve"> прекратившему исполнение своих полномочий в соответствии с частью 1 статьи 3 настоящего Закона</w:t>
      </w:r>
      <w:r w:rsidRPr="00A13714">
        <w:t xml:space="preserve">, в размере </w:t>
      </w:r>
      <w:r w:rsidR="0045793D" w:rsidRPr="00A13714">
        <w:t xml:space="preserve">         </w:t>
      </w:r>
      <w:r w:rsidRPr="00A13714">
        <w:t xml:space="preserve">80 процентов ежемесячного денежного вознаграждения по оставляемой им должности, рассчитываемого в соответствии с Законом Российской Федерации </w:t>
      </w:r>
      <w:r w:rsidR="0045793D" w:rsidRPr="00A13714">
        <w:t xml:space="preserve">      </w:t>
      </w:r>
      <w:r w:rsidRPr="00A13714">
        <w:t xml:space="preserve">«О статусе судей в Российской Федерации». Пребывающему в отставке судье, имеющему стаж работы судьи более 15 лет, ежемесячное пожизненное содержание увеличивается из расчета: за каждый год стажа работы свыше 15 лет – один процент указанного вознаграждения, но всего не более 85 </w:t>
      </w:r>
      <w:r w:rsidRPr="00D82A46">
        <w:t xml:space="preserve">процентов </w:t>
      </w:r>
      <w:r w:rsidR="00A9431B" w:rsidRPr="00D82A46">
        <w:t>ежемесячного</w:t>
      </w:r>
      <w:r w:rsidR="00A9431B" w:rsidRPr="00A13714">
        <w:t xml:space="preserve"> </w:t>
      </w:r>
      <w:r w:rsidRPr="00A13714">
        <w:t xml:space="preserve">денежного вознаграждения по оставляемой им должности. Для судей, имеющих право на получение надбавки за ученую степень или ученое звание, почетное звание «Заслуженный юрист Российской Федерации», размер ежемесячного пожизненного содержания с учетом этих надбавок не может превышать 85 процентов </w:t>
      </w:r>
      <w:r w:rsidR="00A9431B" w:rsidRPr="001D489B">
        <w:t>ежемесячного</w:t>
      </w:r>
      <w:r w:rsidR="00A9431B" w:rsidRPr="00A13714">
        <w:t xml:space="preserve"> </w:t>
      </w:r>
      <w:r w:rsidRPr="00A13714">
        <w:t>денежного вознаграждения судьи Конституционного суда Республики Татарстан, установленного на день его ухода в отставку. При этом в стаж работы в должности судьи Конституционного суда Республики Татарстан, учитываемый при исчислении ежемесячного пожизненного содержания, включа</w:t>
      </w:r>
      <w:r w:rsidR="0073083E">
        <w:t>ю</w:t>
      </w:r>
      <w:r w:rsidRPr="00A13714">
        <w:t xml:space="preserve">тся время работы в </w:t>
      </w:r>
      <w:r w:rsidRPr="00A13714">
        <w:lastRenderedPageBreak/>
        <w:t>должности судьи Российской Федерации, время предшествующей работы в аппаратах судов на должностях, для замещения которых необходимо высшее юридическое образование, а также в качестве прокурора, следователя, адвоката.</w:t>
      </w:r>
    </w:p>
    <w:p w:rsidR="0068004E" w:rsidRPr="00A13714" w:rsidRDefault="0068004E" w:rsidP="0068004E">
      <w:pPr>
        <w:spacing w:line="240" w:lineRule="auto"/>
        <w:jc w:val="both"/>
      </w:pPr>
      <w:r w:rsidRPr="00A13714">
        <w:t>4. Выплата ежемесячного пожизненного содержания судье Конституционного суда Республики Татарстан, пребывающему в отставке, приостанавливается, прекращается по основаниям, предусмотренным федеральным законодательством для судей федеральных судов общей юрисдикции.</w:t>
      </w:r>
    </w:p>
    <w:p w:rsidR="0068004E" w:rsidRPr="00A13714" w:rsidRDefault="0068004E" w:rsidP="0068004E">
      <w:pPr>
        <w:spacing w:line="240" w:lineRule="auto"/>
        <w:jc w:val="both"/>
      </w:pPr>
      <w:r w:rsidRPr="00A13714">
        <w:t xml:space="preserve">5. Удаленному в отставку судье Конституционного суда Республики Татарстан выплачивается выходное пособие в соответствии </w:t>
      </w:r>
      <w:r w:rsidR="00CD198C">
        <w:t xml:space="preserve">с </w:t>
      </w:r>
      <w:r w:rsidRPr="00A13714">
        <w:t>Законом Российской Федерации «О статусе судей в Российской Федерации».</w:t>
      </w:r>
    </w:p>
    <w:p w:rsidR="0068004E" w:rsidRPr="00A13714" w:rsidRDefault="0068004E" w:rsidP="0068004E">
      <w:pPr>
        <w:spacing w:line="240" w:lineRule="auto"/>
        <w:jc w:val="both"/>
      </w:pPr>
      <w:r w:rsidRPr="00A13714">
        <w:t xml:space="preserve">6. Порядок предоставления гарантий судьям Конституционного суда Республики Татарстан, пребывающим в отставке, устанавливается указом </w:t>
      </w:r>
      <w:r w:rsidR="00117AEF">
        <w:t xml:space="preserve">Главы (Раиса) </w:t>
      </w:r>
      <w:r w:rsidRPr="00A13714">
        <w:t>Республики Татарстан.</w:t>
      </w:r>
      <w:r w:rsidR="00117AEF" w:rsidRPr="00117AEF">
        <w:rPr>
          <w:rFonts w:eastAsia="Calibri"/>
          <w:i/>
          <w:szCs w:val="28"/>
        </w:rPr>
        <w:t xml:space="preserve"> </w:t>
      </w:r>
      <w:r w:rsidR="00117AEF">
        <w:rPr>
          <w:rFonts w:eastAsia="Calibri"/>
          <w:i/>
          <w:szCs w:val="28"/>
        </w:rPr>
        <w:t xml:space="preserve">(Часть 6 </w:t>
      </w:r>
      <w:r w:rsidR="00117AEF">
        <w:rPr>
          <w:i/>
          <w:szCs w:val="28"/>
        </w:rPr>
        <w:t xml:space="preserve">в редакции Закона Республики Татарстан </w:t>
      </w:r>
      <w:r w:rsidR="00117AEF">
        <w:rPr>
          <w:bCs/>
          <w:i/>
          <w:szCs w:val="28"/>
        </w:rPr>
        <w:t>от 6 апреля 2023 года № 24-ЗРТ</w:t>
      </w:r>
      <w:r w:rsidR="00117AEF">
        <w:rPr>
          <w:i/>
          <w:szCs w:val="28"/>
        </w:rPr>
        <w:t>)</w:t>
      </w:r>
    </w:p>
    <w:p w:rsidR="0068004E" w:rsidRPr="00A13714" w:rsidRDefault="0068004E" w:rsidP="0068004E">
      <w:pPr>
        <w:spacing w:line="240" w:lineRule="auto"/>
        <w:ind w:firstLine="708"/>
        <w:jc w:val="both"/>
      </w:pPr>
      <w:r w:rsidRPr="00A13714">
        <w:t>7. Государственным гражданским служащим Республики Татарстан аппарата Конституционного суда Республики Татарстан, уволенным с государственной гражданской службы Республики Татарстан в связи с упразднением Конституционного суда Республики Татарстан, обеспечиваются государственные гарантии, установленные законодательством о государственной гражданской службе.</w:t>
      </w:r>
    </w:p>
    <w:p w:rsidR="00E82D17" w:rsidRPr="00A13714" w:rsidRDefault="00E82D17" w:rsidP="00787AD0">
      <w:pPr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21"/>
      </w:tblGrid>
      <w:tr w:rsidR="002C3477" w:rsidRPr="00A13714" w:rsidTr="0068004E">
        <w:tc>
          <w:tcPr>
            <w:tcW w:w="1985" w:type="dxa"/>
          </w:tcPr>
          <w:p w:rsidR="002C3477" w:rsidRPr="00A13714" w:rsidRDefault="002C3477" w:rsidP="001D043C">
            <w:pPr>
              <w:ind w:firstLine="601"/>
            </w:pPr>
            <w:r w:rsidRPr="00A13714">
              <w:t xml:space="preserve">Статья </w:t>
            </w:r>
            <w:r w:rsidR="001D043C" w:rsidRPr="00A13714">
              <w:t>5</w:t>
            </w:r>
            <w:r w:rsidRPr="00A13714">
              <w:t>.</w:t>
            </w:r>
          </w:p>
        </w:tc>
        <w:tc>
          <w:tcPr>
            <w:tcW w:w="8221" w:type="dxa"/>
          </w:tcPr>
          <w:p w:rsidR="002C3477" w:rsidRPr="00A13714" w:rsidRDefault="002C3477" w:rsidP="003C04A3">
            <w:pPr>
              <w:ind w:left="34" w:firstLine="0"/>
              <w:jc w:val="both"/>
              <w:rPr>
                <w:b/>
              </w:rPr>
            </w:pPr>
            <w:r w:rsidRPr="00A13714">
              <w:rPr>
                <w:b/>
              </w:rPr>
              <w:t>Проведение мероприятий по упразднению Конституционного суда Республики Татарстан</w:t>
            </w:r>
            <w:r w:rsidR="00594E90" w:rsidRPr="00A13714">
              <w:rPr>
                <w:b/>
              </w:rPr>
              <w:t xml:space="preserve"> как юридического лица</w:t>
            </w:r>
          </w:p>
        </w:tc>
      </w:tr>
    </w:tbl>
    <w:p w:rsidR="005D7EC2" w:rsidRPr="00A13714" w:rsidRDefault="005D7EC2" w:rsidP="00787AD0">
      <w:pPr>
        <w:spacing w:line="240" w:lineRule="auto"/>
        <w:jc w:val="both"/>
      </w:pPr>
    </w:p>
    <w:p w:rsidR="00C16C4C" w:rsidRPr="00A13714" w:rsidRDefault="00C81DBB" w:rsidP="00787AD0">
      <w:pPr>
        <w:tabs>
          <w:tab w:val="left" w:pos="0"/>
        </w:tabs>
        <w:spacing w:line="240" w:lineRule="auto"/>
        <w:jc w:val="both"/>
      </w:pPr>
      <w:r w:rsidRPr="00A13714">
        <w:t xml:space="preserve">Кабинет Министров Республики Татарстан </w:t>
      </w:r>
      <w:r w:rsidR="00D53A50" w:rsidRPr="00A13714">
        <w:t>обеспечивае</w:t>
      </w:r>
      <w:r w:rsidR="009A7BC4" w:rsidRPr="00A13714">
        <w:t xml:space="preserve">т в соответствии с федеральным законодательством проведение мероприятий </w:t>
      </w:r>
      <w:r w:rsidR="009F4808" w:rsidRPr="00A13714">
        <w:t xml:space="preserve">по </w:t>
      </w:r>
      <w:r w:rsidR="006D0818" w:rsidRPr="00A13714">
        <w:t xml:space="preserve">упразднению </w:t>
      </w:r>
      <w:r w:rsidR="009F4808" w:rsidRPr="00A13714">
        <w:t>Конституционного суда Республики Татарстан как юридического лица.</w:t>
      </w:r>
      <w:r w:rsidR="00C51311" w:rsidRPr="00A13714">
        <w:t xml:space="preserve"> </w:t>
      </w:r>
    </w:p>
    <w:p w:rsidR="00B92CE4" w:rsidRPr="00A13714" w:rsidRDefault="00B92CE4" w:rsidP="00787AD0">
      <w:pPr>
        <w:tabs>
          <w:tab w:val="left" w:pos="0"/>
        </w:tabs>
        <w:spacing w:line="240" w:lineRule="auto"/>
        <w:ind w:firstLine="1069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21"/>
      </w:tblGrid>
      <w:tr w:rsidR="00C81F3D" w:rsidRPr="00A13714" w:rsidTr="0068004E">
        <w:tc>
          <w:tcPr>
            <w:tcW w:w="1985" w:type="dxa"/>
          </w:tcPr>
          <w:p w:rsidR="00C81F3D" w:rsidRPr="00A13714" w:rsidRDefault="00C81F3D" w:rsidP="001D043C">
            <w:pPr>
              <w:ind w:firstLine="601"/>
            </w:pPr>
            <w:r w:rsidRPr="00A13714">
              <w:t xml:space="preserve">Статья </w:t>
            </w:r>
            <w:r w:rsidR="001D043C" w:rsidRPr="00A13714">
              <w:t>6</w:t>
            </w:r>
            <w:r w:rsidRPr="00A13714">
              <w:t>.</w:t>
            </w:r>
          </w:p>
        </w:tc>
        <w:tc>
          <w:tcPr>
            <w:tcW w:w="8221" w:type="dxa"/>
          </w:tcPr>
          <w:p w:rsidR="00C81F3D" w:rsidRPr="00A13714" w:rsidRDefault="00C81F3D" w:rsidP="00787AD0">
            <w:pPr>
              <w:ind w:firstLine="34"/>
              <w:jc w:val="both"/>
              <w:rPr>
                <w:b/>
              </w:rPr>
            </w:pPr>
            <w:r w:rsidRPr="00A13714">
              <w:rPr>
                <w:b/>
              </w:rPr>
              <w:t>Финансовое обеспечение реализации настоящего Закона</w:t>
            </w:r>
          </w:p>
        </w:tc>
      </w:tr>
    </w:tbl>
    <w:p w:rsidR="00C81F3D" w:rsidRPr="00A13714" w:rsidRDefault="00C81F3D" w:rsidP="00787AD0">
      <w:pPr>
        <w:spacing w:line="240" w:lineRule="auto"/>
        <w:jc w:val="both"/>
      </w:pPr>
    </w:p>
    <w:p w:rsidR="00FC3249" w:rsidRPr="00A13714" w:rsidRDefault="00A833AB" w:rsidP="00787AD0">
      <w:pPr>
        <w:spacing w:line="240" w:lineRule="auto"/>
        <w:jc w:val="both"/>
      </w:pPr>
      <w:r w:rsidRPr="00A13714">
        <w:t xml:space="preserve">Финансовое обеспечение </w:t>
      </w:r>
      <w:r w:rsidR="005272A2" w:rsidRPr="00A13714">
        <w:t>расходных обязательств</w:t>
      </w:r>
      <w:r w:rsidR="003D071F" w:rsidRPr="00A13714">
        <w:t xml:space="preserve">, связанных </w:t>
      </w:r>
      <w:r w:rsidR="00C51311" w:rsidRPr="00A13714">
        <w:t xml:space="preserve">с </w:t>
      </w:r>
      <w:r w:rsidR="007C7BC8" w:rsidRPr="00A13714">
        <w:t xml:space="preserve">реализацией </w:t>
      </w:r>
      <w:r w:rsidR="00C51311" w:rsidRPr="00A13714">
        <w:t xml:space="preserve">настоящего Закона, осуществляется за счет средств бюджета Республики Татарстан. </w:t>
      </w:r>
    </w:p>
    <w:p w:rsidR="002C3477" w:rsidRPr="00A13714" w:rsidRDefault="002C3477" w:rsidP="00787AD0">
      <w:pPr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21"/>
      </w:tblGrid>
      <w:tr w:rsidR="002C3477" w:rsidRPr="00A13714" w:rsidTr="0068004E">
        <w:tc>
          <w:tcPr>
            <w:tcW w:w="1985" w:type="dxa"/>
          </w:tcPr>
          <w:p w:rsidR="002C3477" w:rsidRPr="00A13714" w:rsidRDefault="002C3477" w:rsidP="001D043C">
            <w:pPr>
              <w:ind w:firstLine="601"/>
            </w:pPr>
            <w:r w:rsidRPr="00A13714">
              <w:t xml:space="preserve">Статья </w:t>
            </w:r>
            <w:r w:rsidR="001D043C" w:rsidRPr="00A13714">
              <w:t>7</w:t>
            </w:r>
            <w:r w:rsidRPr="00A13714">
              <w:t>.</w:t>
            </w:r>
          </w:p>
        </w:tc>
        <w:tc>
          <w:tcPr>
            <w:tcW w:w="8221" w:type="dxa"/>
          </w:tcPr>
          <w:p w:rsidR="002C3477" w:rsidRPr="00A13714" w:rsidRDefault="002C3477" w:rsidP="00787AD0">
            <w:pPr>
              <w:ind w:left="34" w:firstLine="0"/>
              <w:jc w:val="both"/>
              <w:rPr>
                <w:b/>
              </w:rPr>
            </w:pPr>
            <w:r w:rsidRPr="00A13714">
              <w:rPr>
                <w:b/>
                <w:bCs/>
                <w:szCs w:val="28"/>
              </w:rPr>
              <w:t>О внесении изменения в статью 16 Закона Республики Татарстан «О государственных языках Республики Татарстан и других языках в Республике Татарстан»</w:t>
            </w:r>
            <w:r w:rsidRPr="00A13714">
              <w:t xml:space="preserve"> </w:t>
            </w:r>
            <w:r w:rsidRPr="00A13714">
              <w:rPr>
                <w:b/>
              </w:rPr>
              <w:t xml:space="preserve"> </w:t>
            </w:r>
          </w:p>
        </w:tc>
      </w:tr>
    </w:tbl>
    <w:p w:rsidR="002C3477" w:rsidRPr="00A13714" w:rsidRDefault="002C3477" w:rsidP="00787AD0">
      <w:pPr>
        <w:spacing w:line="240" w:lineRule="auto"/>
        <w:jc w:val="both"/>
      </w:pPr>
    </w:p>
    <w:p w:rsidR="002C3477" w:rsidRPr="00BB53B9" w:rsidRDefault="00A9431B" w:rsidP="00787AD0">
      <w:pPr>
        <w:spacing w:line="240" w:lineRule="auto"/>
        <w:jc w:val="both"/>
      </w:pPr>
      <w:r w:rsidRPr="006E4917">
        <w:t xml:space="preserve">Внести в </w:t>
      </w:r>
      <w:r w:rsidR="002C3477" w:rsidRPr="006E4917">
        <w:t>част</w:t>
      </w:r>
      <w:r w:rsidRPr="006E4917">
        <w:t>ь</w:t>
      </w:r>
      <w:r w:rsidR="002C3477" w:rsidRPr="006E4917">
        <w:t xml:space="preserve"> перв</w:t>
      </w:r>
      <w:r w:rsidRPr="006E4917">
        <w:t>ую</w:t>
      </w:r>
      <w:r w:rsidR="002C3477" w:rsidRPr="006E4917">
        <w:t xml:space="preserve"> статьи 16 Закона Республики Татарстан от 8 июля </w:t>
      </w:r>
      <w:r w:rsidR="00B3168A">
        <w:t xml:space="preserve"> </w:t>
      </w:r>
      <w:r w:rsidR="002C3477" w:rsidRPr="006E4917">
        <w:t>1992 года №</w:t>
      </w:r>
      <w:r w:rsidR="0068004E" w:rsidRPr="006E4917">
        <w:t> </w:t>
      </w:r>
      <w:r w:rsidR="002C3477" w:rsidRPr="006E4917">
        <w:t>1560-XII «О государственных языках Республики Татарстан и других языках в Республике Татарстан» (в редакции Закона Республики</w:t>
      </w:r>
      <w:r w:rsidR="002C3477" w:rsidRPr="00A13714">
        <w:t xml:space="preserve"> Татарстан </w:t>
      </w:r>
      <w:r w:rsidR="00B3168A">
        <w:t xml:space="preserve">             </w:t>
      </w:r>
      <w:r w:rsidR="002C3477" w:rsidRPr="00A13714">
        <w:t xml:space="preserve">от 28 июля 2004 года № 44-ЗРТ) (Ведомости Верховного Совета Татарстана, </w:t>
      </w:r>
      <w:r w:rsidR="00B3168A">
        <w:t xml:space="preserve">      </w:t>
      </w:r>
      <w:r w:rsidR="002C3477" w:rsidRPr="00A13714">
        <w:t xml:space="preserve">1992, № 6; Ведомости Государственного Совета Татарстана, 2004, № 7 (I часть); 2009, № 12 (I часть); 2012, № 3; 2014, № 6 (II часть); Собрание законодательства </w:t>
      </w:r>
      <w:r w:rsidR="002C3477" w:rsidRPr="00A13714">
        <w:lastRenderedPageBreak/>
        <w:t xml:space="preserve">Республики Татарстан, 2017, </w:t>
      </w:r>
      <w:r w:rsidR="002C3477" w:rsidRPr="00BB53B9">
        <w:t xml:space="preserve">№ 33 (часть I) </w:t>
      </w:r>
      <w:r w:rsidRPr="00BB53B9">
        <w:t xml:space="preserve">изменение, исключив </w:t>
      </w:r>
      <w:r w:rsidR="002C3477" w:rsidRPr="00BB53B9">
        <w:t>слова «Конституционном суде Республики Татарстан,».</w:t>
      </w:r>
    </w:p>
    <w:p w:rsidR="00C7761E" w:rsidRPr="00A13714" w:rsidRDefault="00C7761E" w:rsidP="00787AD0">
      <w:pPr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21"/>
      </w:tblGrid>
      <w:tr w:rsidR="002C3477" w:rsidRPr="00A13714" w:rsidTr="0068004E">
        <w:tc>
          <w:tcPr>
            <w:tcW w:w="1985" w:type="dxa"/>
          </w:tcPr>
          <w:p w:rsidR="002C3477" w:rsidRPr="00A13714" w:rsidRDefault="002C3477" w:rsidP="001D043C">
            <w:pPr>
              <w:ind w:firstLine="601"/>
            </w:pPr>
            <w:r w:rsidRPr="00A13714">
              <w:t xml:space="preserve">Статья </w:t>
            </w:r>
            <w:r w:rsidR="001D043C" w:rsidRPr="00A13714">
              <w:t>8</w:t>
            </w:r>
            <w:r w:rsidRPr="00A13714">
              <w:t>.</w:t>
            </w:r>
          </w:p>
        </w:tc>
        <w:tc>
          <w:tcPr>
            <w:tcW w:w="8221" w:type="dxa"/>
          </w:tcPr>
          <w:p w:rsidR="002C3477" w:rsidRPr="00A13714" w:rsidRDefault="002C3477" w:rsidP="00787AD0">
            <w:pPr>
              <w:ind w:left="34" w:firstLine="0"/>
              <w:jc w:val="both"/>
              <w:rPr>
                <w:b/>
              </w:rPr>
            </w:pPr>
            <w:r w:rsidRPr="00A13714">
              <w:rPr>
                <w:b/>
                <w:bCs/>
                <w:szCs w:val="28"/>
              </w:rPr>
              <w:t>О внесении изменени</w:t>
            </w:r>
            <w:r w:rsidR="00632BA1" w:rsidRPr="00A13714">
              <w:rPr>
                <w:b/>
                <w:bCs/>
                <w:szCs w:val="28"/>
              </w:rPr>
              <w:t>й</w:t>
            </w:r>
            <w:r w:rsidRPr="00A13714">
              <w:rPr>
                <w:b/>
                <w:bCs/>
                <w:szCs w:val="28"/>
              </w:rPr>
              <w:t xml:space="preserve"> в стать</w:t>
            </w:r>
            <w:r w:rsidR="00632BA1" w:rsidRPr="00A13714">
              <w:rPr>
                <w:b/>
                <w:bCs/>
                <w:szCs w:val="28"/>
              </w:rPr>
              <w:t>и</w:t>
            </w:r>
            <w:r w:rsidRPr="00A13714">
              <w:rPr>
                <w:b/>
                <w:bCs/>
                <w:szCs w:val="28"/>
              </w:rPr>
              <w:t xml:space="preserve"> </w:t>
            </w:r>
            <w:r w:rsidR="00632BA1" w:rsidRPr="00A13714">
              <w:rPr>
                <w:b/>
                <w:bCs/>
                <w:szCs w:val="28"/>
              </w:rPr>
              <w:t>2 и 10</w:t>
            </w:r>
            <w:r w:rsidRPr="00A13714">
              <w:rPr>
                <w:b/>
                <w:bCs/>
                <w:szCs w:val="28"/>
              </w:rPr>
              <w:t xml:space="preserve"> </w:t>
            </w:r>
            <w:r w:rsidR="00632BA1" w:rsidRPr="00A13714">
              <w:rPr>
                <w:b/>
                <w:bCs/>
                <w:szCs w:val="28"/>
              </w:rPr>
              <w:t>Закона Республики Татарстан «О государственных символах Республики Татарстан»</w:t>
            </w:r>
          </w:p>
        </w:tc>
      </w:tr>
    </w:tbl>
    <w:p w:rsidR="002C3477" w:rsidRPr="00A13714" w:rsidRDefault="002C3477" w:rsidP="00787AD0">
      <w:pPr>
        <w:spacing w:line="240" w:lineRule="auto"/>
        <w:jc w:val="both"/>
      </w:pPr>
    </w:p>
    <w:p w:rsidR="002C3477" w:rsidRDefault="002C3477" w:rsidP="00787AD0">
      <w:pPr>
        <w:spacing w:line="240" w:lineRule="auto"/>
        <w:jc w:val="both"/>
      </w:pPr>
      <w:r w:rsidRPr="00A13714">
        <w:t>Внести в Закон Республики Татарстан от 14 июля 1999 года № 2284</w:t>
      </w:r>
      <w:r w:rsidR="00AF22C1">
        <w:t xml:space="preserve">              </w:t>
      </w:r>
      <w:r w:rsidRPr="00A13714">
        <w:t xml:space="preserve"> «О государственных символах Республики Татарстан» (Ведомости Государственного Совета Татарстана, 1999, № 8 (I часть); 2003, № 8; 2006, </w:t>
      </w:r>
      <w:r w:rsidR="00AF22C1">
        <w:t xml:space="preserve">               </w:t>
      </w:r>
      <w:r w:rsidRPr="00A13714">
        <w:t>№ 2 (I часть), № 11 (I часть); 2013, № 3; 2016, № 4) следующие изменения:</w:t>
      </w:r>
    </w:p>
    <w:p w:rsidR="00D413FC" w:rsidRPr="00A13714" w:rsidRDefault="00D413FC" w:rsidP="00787AD0">
      <w:pPr>
        <w:spacing w:line="240" w:lineRule="auto"/>
        <w:jc w:val="both"/>
      </w:pPr>
    </w:p>
    <w:p w:rsidR="002C3477" w:rsidRDefault="002C3477" w:rsidP="00787AD0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>в пункте 3 части первой статьи 2 слова «Конституционного суда Республики Татарстан,» исключить;</w:t>
      </w:r>
    </w:p>
    <w:p w:rsidR="00D413FC" w:rsidRPr="00A13714" w:rsidRDefault="00D413FC" w:rsidP="00D413FC">
      <w:pPr>
        <w:pStyle w:val="a8"/>
        <w:tabs>
          <w:tab w:val="left" w:pos="1134"/>
        </w:tabs>
        <w:spacing w:line="240" w:lineRule="auto"/>
        <w:ind w:left="709" w:firstLine="0"/>
        <w:jc w:val="both"/>
      </w:pPr>
    </w:p>
    <w:p w:rsidR="002C3477" w:rsidRPr="00A13714" w:rsidRDefault="002C3477" w:rsidP="00787AD0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>в части первой статьи 10 слова «Председателя Конституционного суда Республики Татарстан,» исключить.</w:t>
      </w:r>
    </w:p>
    <w:p w:rsidR="002C3477" w:rsidRPr="00A13714" w:rsidRDefault="002C3477" w:rsidP="00787AD0">
      <w:pPr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8079"/>
      </w:tblGrid>
      <w:tr w:rsidR="00632BA1" w:rsidRPr="00A13714" w:rsidTr="0068004E">
        <w:tc>
          <w:tcPr>
            <w:tcW w:w="2127" w:type="dxa"/>
          </w:tcPr>
          <w:p w:rsidR="00632BA1" w:rsidRPr="00A13714" w:rsidRDefault="00632BA1" w:rsidP="001D043C">
            <w:pPr>
              <w:ind w:firstLine="601"/>
            </w:pPr>
            <w:r w:rsidRPr="00A13714">
              <w:t xml:space="preserve">Статья </w:t>
            </w:r>
            <w:r w:rsidR="001D043C" w:rsidRPr="00A13714">
              <w:t>9</w:t>
            </w:r>
            <w:r w:rsidRPr="00A13714">
              <w:t>.</w:t>
            </w:r>
          </w:p>
        </w:tc>
        <w:tc>
          <w:tcPr>
            <w:tcW w:w="8079" w:type="dxa"/>
          </w:tcPr>
          <w:p w:rsidR="00632BA1" w:rsidRPr="00A13714" w:rsidRDefault="00632BA1" w:rsidP="00787AD0">
            <w:pPr>
              <w:ind w:left="34" w:firstLine="0"/>
              <w:jc w:val="both"/>
              <w:rPr>
                <w:b/>
              </w:rPr>
            </w:pPr>
            <w:r w:rsidRPr="00A13714">
              <w:rPr>
                <w:b/>
                <w:bCs/>
                <w:szCs w:val="28"/>
              </w:rPr>
              <w:t>О внесении изменений в Закон Республики Татарстан</w:t>
            </w:r>
            <w:r w:rsidR="003773E4">
              <w:rPr>
                <w:b/>
                <w:bCs/>
                <w:szCs w:val="28"/>
              </w:rPr>
              <w:t xml:space="preserve">       </w:t>
            </w:r>
            <w:r w:rsidRPr="00A13714">
              <w:rPr>
                <w:b/>
                <w:bCs/>
                <w:szCs w:val="28"/>
              </w:rPr>
              <w:t xml:space="preserve"> «</w:t>
            </w:r>
            <w:r w:rsidRPr="00A13714">
              <w:rPr>
                <w:b/>
              </w:rPr>
              <w:t>Об Уполномоченном по правам человека в Республике Татарстан»</w:t>
            </w:r>
          </w:p>
        </w:tc>
      </w:tr>
    </w:tbl>
    <w:p w:rsidR="00632BA1" w:rsidRPr="00A13714" w:rsidRDefault="00632BA1" w:rsidP="00787AD0">
      <w:pPr>
        <w:pStyle w:val="a8"/>
        <w:tabs>
          <w:tab w:val="left" w:pos="1134"/>
        </w:tabs>
        <w:spacing w:line="240" w:lineRule="auto"/>
        <w:ind w:left="0"/>
        <w:jc w:val="both"/>
      </w:pPr>
    </w:p>
    <w:p w:rsidR="00632BA1" w:rsidRDefault="00632BA1" w:rsidP="00787AD0">
      <w:pPr>
        <w:pStyle w:val="a8"/>
        <w:tabs>
          <w:tab w:val="left" w:pos="1134"/>
        </w:tabs>
        <w:spacing w:line="240" w:lineRule="auto"/>
        <w:ind w:left="0"/>
        <w:jc w:val="both"/>
      </w:pPr>
      <w:r w:rsidRPr="00A13714">
        <w:t xml:space="preserve">Внести в Закон Республики Татарстан от 3 марта 2000 года № 95 </w:t>
      </w:r>
      <w:r w:rsidRPr="00A13714">
        <w:br/>
        <w:t>«Об Уполномоченном по правам человека в Республике Татарстан» (Ведомости Государственного Совета Татарстана, 2000, № 3 (3); 2003, № 8; 2008, № 11</w:t>
      </w:r>
      <w:r w:rsidR="00860B06">
        <w:t xml:space="preserve">             </w:t>
      </w:r>
      <w:r w:rsidRPr="00A13714">
        <w:t xml:space="preserve">(III часть); 2010, № 6 (I часть); 2011, № 8 (I часть); 2013, № 2 </w:t>
      </w:r>
      <w:r w:rsidRPr="00A13714">
        <w:br/>
        <w:t xml:space="preserve">(I часть); 2014, № 6 (II часть); 2015, № 6 (II часть); Собрание законодательства Республики Татарстан, 2017, № 41 (часть I); 2020, № 51 (часть I); 2021, № 1 (часть I), № 57 (часть </w:t>
      </w:r>
      <w:r w:rsidRPr="00A13714">
        <w:rPr>
          <w:lang w:val="en-US"/>
        </w:rPr>
        <w:t>I</w:t>
      </w:r>
      <w:r w:rsidRPr="00A13714">
        <w:t xml:space="preserve">); 2022, № 49 (часть </w:t>
      </w:r>
      <w:r w:rsidRPr="00A13714">
        <w:rPr>
          <w:lang w:val="en-US"/>
        </w:rPr>
        <w:t>I</w:t>
      </w:r>
      <w:r w:rsidRPr="00A13714">
        <w:t xml:space="preserve">) следующие изменения: </w:t>
      </w:r>
    </w:p>
    <w:p w:rsidR="009B32FF" w:rsidRPr="00A13714" w:rsidRDefault="009B32FF" w:rsidP="00787AD0">
      <w:pPr>
        <w:pStyle w:val="a8"/>
        <w:tabs>
          <w:tab w:val="left" w:pos="1134"/>
        </w:tabs>
        <w:spacing w:line="240" w:lineRule="auto"/>
        <w:ind w:left="0"/>
        <w:jc w:val="both"/>
      </w:pPr>
    </w:p>
    <w:p w:rsidR="00632BA1" w:rsidRDefault="00632BA1" w:rsidP="00787AD0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>в части 3 статьи 14 слова «Конституционного суда Республики Татарстан,» исключить;</w:t>
      </w:r>
    </w:p>
    <w:p w:rsidR="009B32FF" w:rsidRPr="00A13714" w:rsidRDefault="009B32FF" w:rsidP="009B32FF">
      <w:pPr>
        <w:pStyle w:val="a8"/>
        <w:tabs>
          <w:tab w:val="left" w:pos="1134"/>
        </w:tabs>
        <w:spacing w:line="240" w:lineRule="auto"/>
        <w:ind w:left="709" w:firstLine="0"/>
        <w:jc w:val="both"/>
      </w:pPr>
    </w:p>
    <w:p w:rsidR="00632BA1" w:rsidRDefault="00632BA1" w:rsidP="00787AD0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>статью 23 признать утратившей силу;</w:t>
      </w:r>
    </w:p>
    <w:p w:rsidR="009B32FF" w:rsidRPr="00A13714" w:rsidRDefault="009B32FF" w:rsidP="009B32FF">
      <w:pPr>
        <w:pStyle w:val="a8"/>
        <w:tabs>
          <w:tab w:val="left" w:pos="1134"/>
        </w:tabs>
        <w:spacing w:line="240" w:lineRule="auto"/>
        <w:ind w:left="709" w:firstLine="0"/>
        <w:jc w:val="both"/>
      </w:pPr>
    </w:p>
    <w:p w:rsidR="00632BA1" w:rsidRDefault="00632BA1" w:rsidP="00787AD0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>в статье 26 слова «Председателю Конституционного суда Республики Татарстан,» исключить;</w:t>
      </w:r>
    </w:p>
    <w:p w:rsidR="009B32FF" w:rsidRPr="00A13714" w:rsidRDefault="009B32FF" w:rsidP="009B32FF">
      <w:pPr>
        <w:pStyle w:val="a8"/>
        <w:tabs>
          <w:tab w:val="left" w:pos="1134"/>
        </w:tabs>
        <w:spacing w:line="240" w:lineRule="auto"/>
        <w:ind w:left="709" w:firstLine="0"/>
        <w:jc w:val="both"/>
      </w:pPr>
    </w:p>
    <w:p w:rsidR="00632BA1" w:rsidRDefault="00632BA1" w:rsidP="00787AD0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>в части 1 статьи 27 слова «Председателю Конституционного суда Республики Татарстан,» исключить.</w:t>
      </w:r>
    </w:p>
    <w:p w:rsidR="00197F50" w:rsidRPr="00A13714" w:rsidRDefault="00197F50" w:rsidP="009B32FF">
      <w:pPr>
        <w:tabs>
          <w:tab w:val="left" w:pos="1134"/>
        </w:tabs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8079"/>
      </w:tblGrid>
      <w:tr w:rsidR="00632BA1" w:rsidRPr="00A13714" w:rsidTr="0068004E">
        <w:tc>
          <w:tcPr>
            <w:tcW w:w="2127" w:type="dxa"/>
          </w:tcPr>
          <w:p w:rsidR="00632BA1" w:rsidRPr="00A13714" w:rsidRDefault="00632BA1" w:rsidP="001D043C">
            <w:pPr>
              <w:ind w:firstLine="601"/>
            </w:pPr>
            <w:r w:rsidRPr="00A13714">
              <w:t>Статья 1</w:t>
            </w:r>
            <w:r w:rsidR="001D043C" w:rsidRPr="00A13714">
              <w:t>0</w:t>
            </w:r>
            <w:r w:rsidRPr="00A13714">
              <w:t>.</w:t>
            </w:r>
          </w:p>
        </w:tc>
        <w:tc>
          <w:tcPr>
            <w:tcW w:w="8079" w:type="dxa"/>
          </w:tcPr>
          <w:p w:rsidR="00632BA1" w:rsidRPr="00A13714" w:rsidRDefault="00632BA1" w:rsidP="00787AD0">
            <w:pPr>
              <w:ind w:left="34" w:firstLine="0"/>
              <w:jc w:val="both"/>
              <w:rPr>
                <w:b/>
                <w:bCs/>
                <w:szCs w:val="28"/>
              </w:rPr>
            </w:pPr>
            <w:r w:rsidRPr="00A13714">
              <w:rPr>
                <w:b/>
                <w:bCs/>
                <w:szCs w:val="28"/>
              </w:rPr>
              <w:t>О внесении изменений в статьи 61 и 97</w:t>
            </w:r>
            <w:r w:rsidRPr="00A13714">
              <w:rPr>
                <w:b/>
                <w:bCs/>
                <w:szCs w:val="28"/>
                <w:vertAlign w:val="superscript"/>
              </w:rPr>
              <w:t>4</w:t>
            </w:r>
            <w:r w:rsidRPr="00A13714">
              <w:rPr>
                <w:b/>
                <w:bCs/>
                <w:szCs w:val="28"/>
              </w:rPr>
              <w:t xml:space="preserve"> </w:t>
            </w:r>
            <w:r w:rsidRPr="00A13714">
              <w:rPr>
                <w:b/>
              </w:rPr>
              <w:t>Бюджетного кодекса Республики Татарстан</w:t>
            </w:r>
            <w:r w:rsidRPr="00A13714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632BA1" w:rsidRPr="00A13714" w:rsidRDefault="00632BA1" w:rsidP="00787AD0">
      <w:pPr>
        <w:tabs>
          <w:tab w:val="left" w:pos="1134"/>
        </w:tabs>
        <w:spacing w:line="240" w:lineRule="auto"/>
        <w:ind w:left="1069" w:firstLine="0"/>
        <w:jc w:val="both"/>
      </w:pPr>
    </w:p>
    <w:p w:rsidR="00632BA1" w:rsidRDefault="00632BA1" w:rsidP="00787AD0">
      <w:pPr>
        <w:spacing w:line="240" w:lineRule="auto"/>
        <w:jc w:val="both"/>
      </w:pPr>
      <w:r w:rsidRPr="00A13714">
        <w:lastRenderedPageBreak/>
        <w:t xml:space="preserve">Внести в Бюджетный кодекс Республики Татарстан (Ведомости Государственного Совета Татарстана, 2004, № 4 </w:t>
      </w:r>
      <w:r w:rsidR="00003F60">
        <w:t>–</w:t>
      </w:r>
      <w:r w:rsidRPr="00A13714">
        <w:t xml:space="preserve"> 5; 2005, № 6 (II часть), № 10 </w:t>
      </w:r>
      <w:r w:rsidR="00860B06">
        <w:t xml:space="preserve">        </w:t>
      </w:r>
      <w:r w:rsidRPr="00A13714">
        <w:t xml:space="preserve">(I часть), № 12 (IV часть); 2006, № 6 (I часть), № 12 (I часть); 2007, № 8, № 10; 2008, № 8 (III часть), № 10 (I часть); 2009, № 7 </w:t>
      </w:r>
      <w:r w:rsidR="00042834">
        <w:t>–</w:t>
      </w:r>
      <w:r w:rsidRPr="00A13714">
        <w:t xml:space="preserve"> 8 (I часть), № 12 (I часть); 2010, № 7 </w:t>
      </w:r>
      <w:r w:rsidR="00860B06">
        <w:t xml:space="preserve">      </w:t>
      </w:r>
      <w:r w:rsidRPr="00A13714">
        <w:t xml:space="preserve">(II часть), № 12 (I часть); 2011, № 8 (I часть), № 11 (I часть), № 11 (II часть); 2012, </w:t>
      </w:r>
      <w:r w:rsidR="00860B06">
        <w:t xml:space="preserve">   </w:t>
      </w:r>
      <w:r w:rsidRPr="00A13714">
        <w:t xml:space="preserve">№ 11 (I часть); 2013, № 7, № 10, № 11 (I часть); 2014, № 5, № 12 (III часть); 2015, </w:t>
      </w:r>
      <w:r w:rsidR="00860B06">
        <w:t xml:space="preserve">   </w:t>
      </w:r>
      <w:r w:rsidRPr="00A13714">
        <w:t xml:space="preserve">№ 7 (I часть); 2016, № 3, № 6 (III часть), № 9 (II часть); Собрание законодательства Республики Татарстан, 2017, № 1 (часть I), № 76 (часть I); 2018, № 22 (часть I), № 78 (часть I); 2019, № 2 (часть I), № 19 (часть I), № 79 (часть I); 2020, № 51 (часть I), </w:t>
      </w:r>
      <w:r w:rsidR="00A9431B" w:rsidRPr="00A13714">
        <w:t xml:space="preserve">     </w:t>
      </w:r>
      <w:r w:rsidRPr="00A13714">
        <w:t>№ 57 (часть I), № 77 (часть I), № 94 (часть I); 2021, № 20 (часть I)</w:t>
      </w:r>
      <w:r w:rsidR="008B5292">
        <w:t>,</w:t>
      </w:r>
      <w:r w:rsidRPr="00A13714">
        <w:t xml:space="preserve"> № 77 (часть I); 2022, № 3 (часть I), № 34 (часть I), № 49 (часть I) следующие изменения:</w:t>
      </w:r>
    </w:p>
    <w:p w:rsidR="00CF3D85" w:rsidRPr="00A13714" w:rsidRDefault="00CF3D85" w:rsidP="00787AD0">
      <w:pPr>
        <w:spacing w:line="240" w:lineRule="auto"/>
        <w:jc w:val="both"/>
      </w:pPr>
    </w:p>
    <w:p w:rsidR="00632BA1" w:rsidRDefault="00632BA1" w:rsidP="00787AD0">
      <w:pPr>
        <w:pStyle w:val="a8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>в абзаце восемнадцатом пункта 4 статьи 61 слова «Конституционным судом Республики Татарстан,» исключить;</w:t>
      </w:r>
    </w:p>
    <w:p w:rsidR="00CF3D85" w:rsidRPr="00A13714" w:rsidRDefault="00CF3D85" w:rsidP="00CF3D85">
      <w:pPr>
        <w:pStyle w:val="a8"/>
        <w:tabs>
          <w:tab w:val="left" w:pos="1134"/>
        </w:tabs>
        <w:spacing w:line="240" w:lineRule="auto"/>
        <w:ind w:left="709" w:firstLine="0"/>
        <w:jc w:val="both"/>
      </w:pPr>
    </w:p>
    <w:p w:rsidR="00632BA1" w:rsidRPr="00A13714" w:rsidRDefault="00632BA1" w:rsidP="00787AD0">
      <w:pPr>
        <w:pStyle w:val="a8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>в абзаце шестом пункта 2</w:t>
      </w:r>
      <w:r w:rsidRPr="00A13714">
        <w:rPr>
          <w:vertAlign w:val="superscript"/>
        </w:rPr>
        <w:t>1</w:t>
      </w:r>
      <w:r w:rsidRPr="00A13714">
        <w:t xml:space="preserve"> статьи 97</w:t>
      </w:r>
      <w:r w:rsidRPr="00A13714">
        <w:rPr>
          <w:vertAlign w:val="superscript"/>
        </w:rPr>
        <w:t>4</w:t>
      </w:r>
      <w:r w:rsidRPr="00A13714">
        <w:t xml:space="preserve"> слова «Председатель Конституционного суда Республики Татарстан,» исключить.</w:t>
      </w:r>
    </w:p>
    <w:p w:rsidR="00632BA1" w:rsidRPr="00A13714" w:rsidRDefault="00632BA1" w:rsidP="00787AD0">
      <w:pPr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8079"/>
      </w:tblGrid>
      <w:tr w:rsidR="00946125" w:rsidRPr="00A13714" w:rsidTr="0068004E">
        <w:tc>
          <w:tcPr>
            <w:tcW w:w="2127" w:type="dxa"/>
          </w:tcPr>
          <w:p w:rsidR="00946125" w:rsidRPr="00A13714" w:rsidRDefault="00946125" w:rsidP="001D043C">
            <w:pPr>
              <w:ind w:firstLine="601"/>
            </w:pPr>
            <w:r w:rsidRPr="00A13714">
              <w:t>Статья 1</w:t>
            </w:r>
            <w:r w:rsidR="001D043C" w:rsidRPr="00A13714">
              <w:t>1</w:t>
            </w:r>
            <w:r w:rsidRPr="00A13714">
              <w:t>.</w:t>
            </w:r>
          </w:p>
        </w:tc>
        <w:tc>
          <w:tcPr>
            <w:tcW w:w="8079" w:type="dxa"/>
          </w:tcPr>
          <w:p w:rsidR="00946125" w:rsidRPr="00A13714" w:rsidRDefault="00946125" w:rsidP="00787AD0">
            <w:pPr>
              <w:ind w:left="34" w:firstLine="0"/>
              <w:jc w:val="both"/>
              <w:rPr>
                <w:b/>
                <w:bCs/>
                <w:szCs w:val="28"/>
              </w:rPr>
            </w:pPr>
            <w:r w:rsidRPr="00A13714">
              <w:rPr>
                <w:b/>
                <w:bCs/>
                <w:szCs w:val="28"/>
              </w:rPr>
              <w:t xml:space="preserve">О внесении изменения в статью 26 </w:t>
            </w:r>
            <w:r w:rsidRPr="00A13714">
              <w:rPr>
                <w:b/>
              </w:rPr>
              <w:t>Закона Республики Татарстан «Об исполнительных органах государственной власти Республики Татарстан»</w:t>
            </w:r>
            <w:r w:rsidRPr="00A13714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946125" w:rsidRPr="00A13714" w:rsidRDefault="00946125" w:rsidP="00787AD0">
      <w:pPr>
        <w:tabs>
          <w:tab w:val="left" w:pos="1134"/>
        </w:tabs>
        <w:spacing w:line="240" w:lineRule="auto"/>
        <w:jc w:val="both"/>
      </w:pPr>
    </w:p>
    <w:p w:rsidR="00632BA1" w:rsidRPr="00A13714" w:rsidRDefault="00632BA1" w:rsidP="00787AD0">
      <w:pPr>
        <w:tabs>
          <w:tab w:val="left" w:pos="1134"/>
        </w:tabs>
        <w:spacing w:line="240" w:lineRule="auto"/>
        <w:jc w:val="both"/>
      </w:pPr>
      <w:r w:rsidRPr="00116364">
        <w:t>В</w:t>
      </w:r>
      <w:r w:rsidR="00A9431B" w:rsidRPr="00116364">
        <w:t xml:space="preserve">нести в </w:t>
      </w:r>
      <w:r w:rsidRPr="00116364">
        <w:t>пункт 1</w:t>
      </w:r>
      <w:r w:rsidRPr="00A13714">
        <w:t xml:space="preserve"> статьи 26 Закона Республики Татарстан от 6 апреля </w:t>
      </w:r>
      <w:r w:rsidR="0011278F">
        <w:t xml:space="preserve">         </w:t>
      </w:r>
      <w:r w:rsidRPr="00A13714">
        <w:t>2005 года №</w:t>
      </w:r>
      <w:r w:rsidR="0068004E" w:rsidRPr="00A13714">
        <w:t> </w:t>
      </w:r>
      <w:r w:rsidRPr="00A13714">
        <w:t xml:space="preserve">64-ЗРТ «Об исполнительных органах государственной власти Республики Татарстан» (Ведомости Государственного Совета Татарстана, 2005, </w:t>
      </w:r>
      <w:r w:rsidR="0011278F">
        <w:t xml:space="preserve">     </w:t>
      </w:r>
      <w:r w:rsidRPr="00A13714">
        <w:t xml:space="preserve">№ 4 (I часть), № 12 (I часть); 2007, № 1 (I часть); 2008, № 1, № 12 (VI часть); 2009, </w:t>
      </w:r>
      <w:r w:rsidR="00B95EBE">
        <w:t xml:space="preserve"> </w:t>
      </w:r>
      <w:r w:rsidRPr="00A13714">
        <w:t xml:space="preserve">№ 12 (I часть); 2010, № 7 (II часть); 2011, № 11 (I часть); 2012, № 7 (I часть); 2014, </w:t>
      </w:r>
      <w:r w:rsidR="00B95EBE">
        <w:t xml:space="preserve"> </w:t>
      </w:r>
      <w:r w:rsidRPr="00A13714">
        <w:t xml:space="preserve">№ 4; 2015, № 7 (I часть); Собрание законодательства Республики Татарстан, 2016, </w:t>
      </w:r>
      <w:r w:rsidR="00B95EBE">
        <w:t xml:space="preserve"> </w:t>
      </w:r>
      <w:r w:rsidRPr="00A13714">
        <w:t xml:space="preserve">№ 44 (часть I); 2018, № 22 (часть I), № 54 (часть I); 2020, № 4 (часть I) </w:t>
      </w:r>
      <w:r w:rsidR="00A9431B" w:rsidRPr="00A71FCF">
        <w:t>изменение, исключив</w:t>
      </w:r>
      <w:r w:rsidR="00A9431B" w:rsidRPr="00A13714">
        <w:t xml:space="preserve"> </w:t>
      </w:r>
      <w:r w:rsidRPr="00A13714">
        <w:t>слова «Конституционного суда Республики Татарстан,».</w:t>
      </w:r>
    </w:p>
    <w:p w:rsidR="00946125" w:rsidRPr="00A13714" w:rsidRDefault="00946125" w:rsidP="00787AD0">
      <w:pPr>
        <w:tabs>
          <w:tab w:val="left" w:pos="1134"/>
        </w:tabs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8079"/>
      </w:tblGrid>
      <w:tr w:rsidR="00946125" w:rsidRPr="00A13714" w:rsidTr="0068004E">
        <w:tc>
          <w:tcPr>
            <w:tcW w:w="2127" w:type="dxa"/>
          </w:tcPr>
          <w:p w:rsidR="00946125" w:rsidRPr="00A13714" w:rsidRDefault="00946125" w:rsidP="001D043C">
            <w:pPr>
              <w:ind w:firstLine="601"/>
            </w:pPr>
            <w:r w:rsidRPr="00A13714">
              <w:t>Статья 1</w:t>
            </w:r>
            <w:r w:rsidR="001D043C" w:rsidRPr="00A13714">
              <w:t>2</w:t>
            </w:r>
            <w:r w:rsidRPr="00A13714">
              <w:t>.</w:t>
            </w:r>
          </w:p>
        </w:tc>
        <w:tc>
          <w:tcPr>
            <w:tcW w:w="8079" w:type="dxa"/>
          </w:tcPr>
          <w:p w:rsidR="00946125" w:rsidRPr="00A13714" w:rsidRDefault="00946125" w:rsidP="00787AD0">
            <w:pPr>
              <w:ind w:left="34" w:firstLine="0"/>
              <w:jc w:val="both"/>
              <w:rPr>
                <w:b/>
                <w:bCs/>
                <w:szCs w:val="28"/>
              </w:rPr>
            </w:pPr>
            <w:r w:rsidRPr="00A13714">
              <w:rPr>
                <w:b/>
                <w:bCs/>
                <w:szCs w:val="28"/>
              </w:rPr>
              <w:t xml:space="preserve">О внесении изменений в </w:t>
            </w:r>
            <w:r w:rsidRPr="00A13714">
              <w:rPr>
                <w:b/>
              </w:rPr>
              <w:t xml:space="preserve">Закон Республики Татарстан </w:t>
            </w:r>
            <w:r w:rsidR="0011278F">
              <w:rPr>
                <w:b/>
              </w:rPr>
              <w:t xml:space="preserve">        </w:t>
            </w:r>
            <w:r w:rsidRPr="00A13714">
              <w:rPr>
                <w:b/>
              </w:rPr>
              <w:t>«О государственных должностях Республики Татарстан»</w:t>
            </w:r>
          </w:p>
        </w:tc>
      </w:tr>
    </w:tbl>
    <w:p w:rsidR="00946125" w:rsidRPr="00A13714" w:rsidRDefault="00946125" w:rsidP="00787AD0">
      <w:pPr>
        <w:tabs>
          <w:tab w:val="left" w:pos="1134"/>
        </w:tabs>
        <w:spacing w:line="240" w:lineRule="auto"/>
        <w:jc w:val="both"/>
      </w:pPr>
    </w:p>
    <w:p w:rsidR="00632BA1" w:rsidRDefault="00632BA1" w:rsidP="00787AD0">
      <w:pPr>
        <w:tabs>
          <w:tab w:val="left" w:pos="1134"/>
        </w:tabs>
        <w:spacing w:line="240" w:lineRule="auto"/>
        <w:jc w:val="both"/>
      </w:pPr>
      <w:r w:rsidRPr="00A13714">
        <w:t xml:space="preserve">Внести в Закон Республики Татарстан от 4 марта 2006 года № 16-ЗРТ </w:t>
      </w:r>
      <w:r w:rsidR="0068004E" w:rsidRPr="00A13714">
        <w:t xml:space="preserve">           </w:t>
      </w:r>
      <w:r w:rsidRPr="00A13714">
        <w:t>«О государственных должностях Республики Татарстан» (Ведомости Государственного Совета Татарстана, 2006, № 3 (I часть); 2007, № 7 (I часть); 2008, № 7 (II часть), № 12 (I часть); 2009, № 12 (II часть); 2010, № 1</w:t>
      </w:r>
      <w:r w:rsidR="006938B2">
        <w:t xml:space="preserve"> –</w:t>
      </w:r>
      <w:r w:rsidRPr="00A13714">
        <w:t xml:space="preserve"> 2, № 4 (I часть); 2011, № 5; 2012, № 7 (I часть); 2013, № 2 (I часть), № 3, № 11 (I часть); 2014, № 5,</w:t>
      </w:r>
      <w:r w:rsidR="006938B2">
        <w:t xml:space="preserve">   </w:t>
      </w:r>
      <w:r w:rsidRPr="00A13714">
        <w:t xml:space="preserve"> № 6 (II часть), № 7, № 12 (II часть); 2015, № 11 (I часть); 2016, № 4, № 6 (I часть); Собрание законодательства Республики Татарстан, 2017, № 52 (часть I); 2018, № 1 (часть I); 2020, № 37 (часть I), № 87 (часть I); 2021, № 57 (часть </w:t>
      </w:r>
      <w:r w:rsidRPr="00A13714">
        <w:rPr>
          <w:lang w:val="en-US"/>
        </w:rPr>
        <w:t>I</w:t>
      </w:r>
      <w:r w:rsidRPr="00A13714">
        <w:t xml:space="preserve">) следующие изменения: </w:t>
      </w:r>
    </w:p>
    <w:p w:rsidR="00D53EA9" w:rsidRPr="00A13714" w:rsidRDefault="00D53EA9" w:rsidP="00787AD0">
      <w:pPr>
        <w:tabs>
          <w:tab w:val="left" w:pos="1134"/>
        </w:tabs>
        <w:spacing w:line="240" w:lineRule="auto"/>
        <w:jc w:val="both"/>
      </w:pPr>
    </w:p>
    <w:p w:rsidR="00632BA1" w:rsidRDefault="00632BA1" w:rsidP="00D53EA9">
      <w:pPr>
        <w:pStyle w:val="a8"/>
        <w:numPr>
          <w:ilvl w:val="0"/>
          <w:numId w:val="23"/>
        </w:numPr>
        <w:tabs>
          <w:tab w:val="left" w:pos="1134"/>
        </w:tabs>
        <w:spacing w:line="240" w:lineRule="auto"/>
        <w:jc w:val="both"/>
      </w:pPr>
      <w:r w:rsidRPr="00A13714">
        <w:lastRenderedPageBreak/>
        <w:t xml:space="preserve">часть 3 статьи 1 признать утратившей силу; </w:t>
      </w:r>
    </w:p>
    <w:p w:rsidR="00D53EA9" w:rsidRPr="00A13714" w:rsidRDefault="00D53EA9" w:rsidP="00D53EA9">
      <w:pPr>
        <w:pStyle w:val="a8"/>
        <w:tabs>
          <w:tab w:val="left" w:pos="1134"/>
        </w:tabs>
        <w:spacing w:line="240" w:lineRule="auto"/>
        <w:ind w:left="1069" w:firstLine="0"/>
        <w:jc w:val="both"/>
      </w:pPr>
    </w:p>
    <w:p w:rsidR="00632BA1" w:rsidRDefault="00946125" w:rsidP="00787AD0">
      <w:pPr>
        <w:tabs>
          <w:tab w:val="left" w:pos="1134"/>
        </w:tabs>
        <w:spacing w:line="240" w:lineRule="auto"/>
        <w:jc w:val="both"/>
        <w:rPr>
          <w:vertAlign w:val="superscript"/>
        </w:rPr>
      </w:pPr>
      <w:r w:rsidRPr="00A13714">
        <w:t>2) </w:t>
      </w:r>
      <w:r w:rsidR="00632BA1" w:rsidRPr="00A13714">
        <w:t>в части 2 статьи 9</w:t>
      </w:r>
      <w:r w:rsidR="00632BA1" w:rsidRPr="00A13714">
        <w:rPr>
          <w:vertAlign w:val="superscript"/>
        </w:rPr>
        <w:t>1</w:t>
      </w:r>
      <w:r w:rsidR="00632BA1" w:rsidRPr="00A13714">
        <w:t xml:space="preserve"> слова «судей Конституционного суда Республики Татарстан и» исключить;</w:t>
      </w:r>
      <w:r w:rsidR="00632BA1" w:rsidRPr="00A13714">
        <w:rPr>
          <w:vertAlign w:val="superscript"/>
        </w:rPr>
        <w:t xml:space="preserve"> </w:t>
      </w:r>
    </w:p>
    <w:p w:rsidR="00D53EA9" w:rsidRPr="00A13714" w:rsidRDefault="00D53EA9" w:rsidP="00787AD0">
      <w:pPr>
        <w:tabs>
          <w:tab w:val="left" w:pos="1134"/>
        </w:tabs>
        <w:spacing w:line="240" w:lineRule="auto"/>
        <w:jc w:val="both"/>
      </w:pPr>
    </w:p>
    <w:p w:rsidR="00632BA1" w:rsidRPr="00A13714" w:rsidRDefault="00946125" w:rsidP="00787AD0">
      <w:pPr>
        <w:tabs>
          <w:tab w:val="left" w:pos="1134"/>
        </w:tabs>
        <w:spacing w:line="240" w:lineRule="auto"/>
        <w:jc w:val="both"/>
      </w:pPr>
      <w:r w:rsidRPr="00A13714">
        <w:t>3) </w:t>
      </w:r>
      <w:r w:rsidR="00632BA1" w:rsidRPr="00A13714">
        <w:t>в статье 14:</w:t>
      </w:r>
    </w:p>
    <w:p w:rsidR="00632BA1" w:rsidRPr="00A13714" w:rsidRDefault="00946125" w:rsidP="00787AD0">
      <w:pPr>
        <w:tabs>
          <w:tab w:val="left" w:pos="1134"/>
        </w:tabs>
        <w:spacing w:line="240" w:lineRule="auto"/>
        <w:jc w:val="both"/>
      </w:pPr>
      <w:r w:rsidRPr="00A13714">
        <w:t>а) </w:t>
      </w:r>
      <w:r w:rsidR="00632BA1" w:rsidRPr="00A13714">
        <w:t>в абзаце первом части 2 слова «(за исключением судей Конституционного суда Республики Татарстан)» исключить;</w:t>
      </w:r>
      <w:r w:rsidR="00632BA1" w:rsidRPr="00A13714">
        <w:rPr>
          <w:vertAlign w:val="superscript"/>
        </w:rPr>
        <w:t xml:space="preserve"> </w:t>
      </w:r>
    </w:p>
    <w:p w:rsidR="00632BA1" w:rsidRPr="00A13714" w:rsidRDefault="00946125" w:rsidP="00787AD0">
      <w:pPr>
        <w:tabs>
          <w:tab w:val="left" w:pos="1134"/>
        </w:tabs>
        <w:spacing w:line="240" w:lineRule="auto"/>
        <w:jc w:val="both"/>
      </w:pPr>
      <w:r w:rsidRPr="00A13714">
        <w:t>б) </w:t>
      </w:r>
      <w:r w:rsidR="00632BA1" w:rsidRPr="00A13714">
        <w:t xml:space="preserve">часть 6 признать утратившей силу. </w:t>
      </w:r>
    </w:p>
    <w:p w:rsidR="00A9431B" w:rsidRPr="00A13714" w:rsidRDefault="00A9431B" w:rsidP="00787AD0">
      <w:pPr>
        <w:tabs>
          <w:tab w:val="left" w:pos="1134"/>
        </w:tabs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8079"/>
      </w:tblGrid>
      <w:tr w:rsidR="00946125" w:rsidRPr="00A13714" w:rsidTr="0068004E">
        <w:tc>
          <w:tcPr>
            <w:tcW w:w="2127" w:type="dxa"/>
          </w:tcPr>
          <w:p w:rsidR="00946125" w:rsidRPr="00A13714" w:rsidRDefault="00946125" w:rsidP="001D043C">
            <w:pPr>
              <w:ind w:firstLine="601"/>
            </w:pPr>
            <w:r w:rsidRPr="00A13714">
              <w:t>Статья 1</w:t>
            </w:r>
            <w:r w:rsidR="001D043C" w:rsidRPr="00A13714">
              <w:t>3</w:t>
            </w:r>
            <w:r w:rsidRPr="00A13714">
              <w:t>.</w:t>
            </w:r>
          </w:p>
        </w:tc>
        <w:tc>
          <w:tcPr>
            <w:tcW w:w="8079" w:type="dxa"/>
          </w:tcPr>
          <w:p w:rsidR="00946125" w:rsidRPr="00A13714" w:rsidRDefault="00946125" w:rsidP="00787AD0">
            <w:pPr>
              <w:ind w:left="34" w:firstLine="0"/>
              <w:jc w:val="both"/>
              <w:rPr>
                <w:b/>
                <w:bCs/>
                <w:szCs w:val="28"/>
              </w:rPr>
            </w:pPr>
            <w:r w:rsidRPr="00A13714">
              <w:rPr>
                <w:b/>
                <w:bCs/>
                <w:szCs w:val="28"/>
              </w:rPr>
              <w:t xml:space="preserve">О внесении изменения в статью </w:t>
            </w:r>
            <w:r w:rsidRPr="00A13714">
              <w:rPr>
                <w:b/>
              </w:rPr>
              <w:t>4 Закона Республики Татарстан «О Государственном Советнике Республики Татарстан»</w:t>
            </w:r>
          </w:p>
        </w:tc>
      </w:tr>
    </w:tbl>
    <w:p w:rsidR="00946125" w:rsidRPr="00A13714" w:rsidRDefault="00946125" w:rsidP="00787AD0">
      <w:pPr>
        <w:tabs>
          <w:tab w:val="left" w:pos="1134"/>
        </w:tabs>
        <w:spacing w:line="240" w:lineRule="auto"/>
        <w:jc w:val="both"/>
      </w:pPr>
    </w:p>
    <w:p w:rsidR="00632BA1" w:rsidRPr="00A13714" w:rsidRDefault="00632BA1" w:rsidP="00787AD0">
      <w:pPr>
        <w:tabs>
          <w:tab w:val="left" w:pos="1134"/>
        </w:tabs>
        <w:spacing w:line="240" w:lineRule="auto"/>
        <w:jc w:val="both"/>
      </w:pPr>
      <w:r w:rsidRPr="00137BB4">
        <w:t>В</w:t>
      </w:r>
      <w:r w:rsidR="005A05E0" w:rsidRPr="00137BB4">
        <w:t>нести в</w:t>
      </w:r>
      <w:r w:rsidRPr="00137BB4">
        <w:t xml:space="preserve"> част</w:t>
      </w:r>
      <w:r w:rsidR="005A05E0" w:rsidRPr="00137BB4">
        <w:t>ь</w:t>
      </w:r>
      <w:r w:rsidRPr="00137BB4">
        <w:t xml:space="preserve"> 7 статьи 4 Закон</w:t>
      </w:r>
      <w:r w:rsidR="002B5A9D">
        <w:t>а</w:t>
      </w:r>
      <w:r w:rsidRPr="00137BB4">
        <w:t xml:space="preserve"> Республики Татарстан от 30 марта 2010 года № 11-ЗРТ «О Государственном Советнике Республики Татарстан» (Ведомости Государственного Совета Татарстана, 2010, № 3) </w:t>
      </w:r>
      <w:r w:rsidR="005A05E0" w:rsidRPr="00137BB4">
        <w:t xml:space="preserve">изменение, исключив </w:t>
      </w:r>
      <w:r w:rsidRPr="00137BB4">
        <w:t>слова «Конституционным судом Республики Татарстан,».</w:t>
      </w:r>
      <w:r w:rsidRPr="00A13714">
        <w:t xml:space="preserve"> </w:t>
      </w:r>
    </w:p>
    <w:p w:rsidR="00946125" w:rsidRPr="00A13714" w:rsidRDefault="00946125" w:rsidP="00787AD0">
      <w:pPr>
        <w:tabs>
          <w:tab w:val="left" w:pos="1134"/>
        </w:tabs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8079"/>
      </w:tblGrid>
      <w:tr w:rsidR="00946125" w:rsidRPr="00A13714" w:rsidTr="0068004E">
        <w:tc>
          <w:tcPr>
            <w:tcW w:w="2127" w:type="dxa"/>
          </w:tcPr>
          <w:p w:rsidR="00946125" w:rsidRPr="00A13714" w:rsidRDefault="00946125" w:rsidP="001D043C">
            <w:pPr>
              <w:ind w:firstLine="601"/>
            </w:pPr>
            <w:r w:rsidRPr="00A13714">
              <w:t>Статья 1</w:t>
            </w:r>
            <w:r w:rsidR="001D043C" w:rsidRPr="00A13714">
              <w:t>4</w:t>
            </w:r>
            <w:r w:rsidRPr="00A13714">
              <w:t>.</w:t>
            </w:r>
          </w:p>
        </w:tc>
        <w:tc>
          <w:tcPr>
            <w:tcW w:w="8079" w:type="dxa"/>
          </w:tcPr>
          <w:p w:rsidR="00946125" w:rsidRPr="00A13714" w:rsidRDefault="00946125" w:rsidP="00787AD0">
            <w:pPr>
              <w:ind w:left="34" w:firstLine="0"/>
              <w:jc w:val="both"/>
              <w:rPr>
                <w:b/>
                <w:bCs/>
                <w:szCs w:val="28"/>
              </w:rPr>
            </w:pPr>
            <w:r w:rsidRPr="00A13714">
              <w:rPr>
                <w:b/>
                <w:bCs/>
                <w:szCs w:val="28"/>
              </w:rPr>
              <w:t>О внесении изменений в статьи 12 и 13 Закона Республики Татарстан «Об Уполномоченном по правам ребенка в Республике Татарстан»</w:t>
            </w:r>
          </w:p>
        </w:tc>
      </w:tr>
    </w:tbl>
    <w:p w:rsidR="00946125" w:rsidRPr="00A13714" w:rsidRDefault="00946125" w:rsidP="00787AD0">
      <w:pPr>
        <w:tabs>
          <w:tab w:val="left" w:pos="1134"/>
        </w:tabs>
        <w:spacing w:line="240" w:lineRule="auto"/>
        <w:jc w:val="both"/>
      </w:pPr>
    </w:p>
    <w:p w:rsidR="00632BA1" w:rsidRDefault="00632BA1" w:rsidP="00787AD0">
      <w:pPr>
        <w:tabs>
          <w:tab w:val="left" w:pos="1134"/>
        </w:tabs>
        <w:spacing w:line="240" w:lineRule="auto"/>
        <w:jc w:val="both"/>
      </w:pPr>
      <w:r w:rsidRPr="00A13714">
        <w:t xml:space="preserve">Внести в Закон Республики Татарстан от 1 августа 2011 года </w:t>
      </w:r>
      <w:r w:rsidRPr="00A13714">
        <w:br/>
        <w:t xml:space="preserve">№ 59-ЗРТ «Об Уполномоченном по правам ребенка в Республике Татарстан» (Ведомости Государственного Совета Татарстана, 2011, № 8; 2013, № 11 </w:t>
      </w:r>
      <w:r w:rsidRPr="00A13714">
        <w:br/>
        <w:t xml:space="preserve">(I часть); 2014, № 6 (II часть); Собрание законодательства Республики Татарстан, 2019, № 49 (часть I); 2021, № 57 (часть </w:t>
      </w:r>
      <w:r w:rsidRPr="00A13714">
        <w:rPr>
          <w:lang w:val="en-US"/>
        </w:rPr>
        <w:t>I</w:t>
      </w:r>
      <w:r w:rsidRPr="00A13714">
        <w:t xml:space="preserve">); 2022, </w:t>
      </w:r>
      <w:r w:rsidR="00541F38" w:rsidRPr="00A13714">
        <w:t>№ </w:t>
      </w:r>
      <w:r w:rsidRPr="00A13714">
        <w:t xml:space="preserve">49 (часть </w:t>
      </w:r>
      <w:r w:rsidRPr="00A13714">
        <w:rPr>
          <w:lang w:val="en-US"/>
        </w:rPr>
        <w:t>I</w:t>
      </w:r>
      <w:r w:rsidRPr="00A13714">
        <w:t>) следующие изменения:</w:t>
      </w:r>
    </w:p>
    <w:p w:rsidR="002B5A9D" w:rsidRPr="00A13714" w:rsidRDefault="002B5A9D" w:rsidP="00787AD0">
      <w:pPr>
        <w:tabs>
          <w:tab w:val="left" w:pos="1134"/>
        </w:tabs>
        <w:spacing w:line="240" w:lineRule="auto"/>
        <w:jc w:val="both"/>
      </w:pPr>
    </w:p>
    <w:p w:rsidR="00632BA1" w:rsidRDefault="00946125" w:rsidP="00787AD0">
      <w:pPr>
        <w:tabs>
          <w:tab w:val="left" w:pos="1134"/>
        </w:tabs>
        <w:spacing w:line="240" w:lineRule="auto"/>
        <w:jc w:val="both"/>
      </w:pPr>
      <w:r w:rsidRPr="00A13714">
        <w:t>1) </w:t>
      </w:r>
      <w:r w:rsidR="00632BA1" w:rsidRPr="00A13714">
        <w:t xml:space="preserve">в пункте 9 части 1 статьи 12 слова «Конституционного суда Республики Татарстан,» исключить; </w:t>
      </w:r>
    </w:p>
    <w:p w:rsidR="002B5A9D" w:rsidRPr="00A13714" w:rsidRDefault="002B5A9D" w:rsidP="00787AD0">
      <w:pPr>
        <w:tabs>
          <w:tab w:val="left" w:pos="1134"/>
        </w:tabs>
        <w:spacing w:line="240" w:lineRule="auto"/>
        <w:jc w:val="both"/>
      </w:pPr>
    </w:p>
    <w:p w:rsidR="00632BA1" w:rsidRPr="00A13714" w:rsidRDefault="00946125" w:rsidP="00787AD0">
      <w:pPr>
        <w:tabs>
          <w:tab w:val="left" w:pos="1134"/>
        </w:tabs>
        <w:spacing w:line="240" w:lineRule="auto"/>
        <w:jc w:val="both"/>
      </w:pPr>
      <w:r w:rsidRPr="00A13714">
        <w:t>2) </w:t>
      </w:r>
      <w:r w:rsidR="00632BA1" w:rsidRPr="00A13714">
        <w:t>в статье 13:</w:t>
      </w:r>
    </w:p>
    <w:p w:rsidR="002B5A9D" w:rsidRPr="00A13714" w:rsidRDefault="00946125" w:rsidP="00787AD0">
      <w:pPr>
        <w:tabs>
          <w:tab w:val="left" w:pos="1134"/>
        </w:tabs>
        <w:spacing w:line="240" w:lineRule="auto"/>
        <w:jc w:val="both"/>
      </w:pPr>
      <w:r w:rsidRPr="00A13714">
        <w:t>а) </w:t>
      </w:r>
      <w:r w:rsidR="00632BA1" w:rsidRPr="00A13714">
        <w:t xml:space="preserve">в абзаце втором части 1 слова «Конституционный суд Республики Татарстан,» исключить; </w:t>
      </w:r>
    </w:p>
    <w:p w:rsidR="00632BA1" w:rsidRDefault="00946125" w:rsidP="00787AD0">
      <w:pPr>
        <w:tabs>
          <w:tab w:val="left" w:pos="1134"/>
        </w:tabs>
        <w:spacing w:line="240" w:lineRule="auto"/>
        <w:jc w:val="both"/>
      </w:pPr>
      <w:r w:rsidRPr="00A13714">
        <w:t>б) </w:t>
      </w:r>
      <w:r w:rsidR="00632BA1" w:rsidRPr="00A13714">
        <w:t xml:space="preserve">в части 2 слова «Конституционный суд Республики Татарстан,» исключить. </w:t>
      </w:r>
    </w:p>
    <w:p w:rsidR="0062029B" w:rsidRPr="00A13714" w:rsidRDefault="0062029B" w:rsidP="00787AD0">
      <w:pPr>
        <w:tabs>
          <w:tab w:val="left" w:pos="1134"/>
        </w:tabs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8079"/>
      </w:tblGrid>
      <w:tr w:rsidR="00946125" w:rsidRPr="00A13714" w:rsidTr="0068004E">
        <w:tc>
          <w:tcPr>
            <w:tcW w:w="2127" w:type="dxa"/>
          </w:tcPr>
          <w:p w:rsidR="00946125" w:rsidRPr="00A13714" w:rsidRDefault="00946125" w:rsidP="001D043C">
            <w:pPr>
              <w:ind w:firstLine="601"/>
            </w:pPr>
            <w:r w:rsidRPr="00A13714">
              <w:t>Статья 1</w:t>
            </w:r>
            <w:r w:rsidR="001D043C" w:rsidRPr="00A13714">
              <w:t>5</w:t>
            </w:r>
            <w:r w:rsidRPr="00A13714">
              <w:t>.</w:t>
            </w:r>
          </w:p>
        </w:tc>
        <w:tc>
          <w:tcPr>
            <w:tcW w:w="8079" w:type="dxa"/>
          </w:tcPr>
          <w:p w:rsidR="00946125" w:rsidRPr="00A13714" w:rsidRDefault="00946125" w:rsidP="00787AD0">
            <w:pPr>
              <w:ind w:left="34" w:firstLine="0"/>
              <w:jc w:val="both"/>
              <w:rPr>
                <w:b/>
                <w:bCs/>
                <w:szCs w:val="28"/>
              </w:rPr>
            </w:pPr>
            <w:r w:rsidRPr="00A13714">
              <w:rPr>
                <w:b/>
                <w:bCs/>
                <w:szCs w:val="28"/>
              </w:rPr>
              <w:t xml:space="preserve">О внесении изменения в статью 19 Закона Республики Татарстан </w:t>
            </w:r>
            <w:r w:rsidRPr="00A13714">
              <w:rPr>
                <w:b/>
              </w:rPr>
              <w:t>«О государственных наградах Республики Татарстан»</w:t>
            </w:r>
          </w:p>
        </w:tc>
      </w:tr>
    </w:tbl>
    <w:p w:rsidR="00946125" w:rsidRPr="00A13714" w:rsidRDefault="00946125" w:rsidP="00787AD0">
      <w:pPr>
        <w:tabs>
          <w:tab w:val="left" w:pos="1134"/>
        </w:tabs>
        <w:spacing w:line="240" w:lineRule="auto"/>
        <w:jc w:val="both"/>
      </w:pPr>
    </w:p>
    <w:p w:rsidR="00632BA1" w:rsidRDefault="00632BA1" w:rsidP="00787AD0">
      <w:pPr>
        <w:tabs>
          <w:tab w:val="left" w:pos="1134"/>
        </w:tabs>
        <w:spacing w:line="240" w:lineRule="auto"/>
        <w:jc w:val="both"/>
      </w:pPr>
      <w:r w:rsidRPr="00A13714">
        <w:t>В</w:t>
      </w:r>
      <w:r w:rsidR="005A05E0" w:rsidRPr="00A13714">
        <w:t>нести в</w:t>
      </w:r>
      <w:r w:rsidRPr="00A13714">
        <w:t xml:space="preserve"> част</w:t>
      </w:r>
      <w:r w:rsidR="005A05E0" w:rsidRPr="00A13714">
        <w:t>ь</w:t>
      </w:r>
      <w:r w:rsidRPr="00A13714">
        <w:t xml:space="preserve"> 4 статьи 19 Закона Республики Татарстан от 10 октября </w:t>
      </w:r>
      <w:r w:rsidR="00514804">
        <w:t xml:space="preserve">      </w:t>
      </w:r>
      <w:r w:rsidRPr="00A13714">
        <w:t xml:space="preserve">2011 года № 74-ЗРТ «О государственных наградах Республики Татарстан» </w:t>
      </w:r>
      <w:r w:rsidRPr="00A13714">
        <w:lastRenderedPageBreak/>
        <w:t xml:space="preserve">(Ведомости Государственного Совета Татарстана, 2011, № 10 (I часть); 2012, № 6 </w:t>
      </w:r>
      <w:r w:rsidR="008A1D37">
        <w:t xml:space="preserve">   </w:t>
      </w:r>
      <w:r w:rsidRPr="00A13714">
        <w:t xml:space="preserve">(I часть); 2015, № 4; 2016, № 3; Собрание законодательства Республики Татарстан, 2018, № 38 (часть I); 2019, № 79 (часть I); 2020, № 26 (часть I); 2022, № 3 (часть </w:t>
      </w:r>
      <w:r w:rsidRPr="00A13714">
        <w:rPr>
          <w:lang w:val="en-US"/>
        </w:rPr>
        <w:t>I</w:t>
      </w:r>
      <w:r w:rsidRPr="00A13714">
        <w:t xml:space="preserve">) </w:t>
      </w:r>
      <w:r w:rsidR="005A05E0" w:rsidRPr="00A13714">
        <w:t xml:space="preserve">изменение, заменив </w:t>
      </w:r>
      <w:r w:rsidRPr="00A13714">
        <w:t xml:space="preserve">слова «Верховного, Арбитражного и Конституционного» словами «Верховного и Арбитражного». </w:t>
      </w:r>
    </w:p>
    <w:p w:rsidR="00983E4C" w:rsidRPr="00A13714" w:rsidRDefault="00983E4C" w:rsidP="00787AD0">
      <w:pPr>
        <w:tabs>
          <w:tab w:val="left" w:pos="1134"/>
        </w:tabs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8079"/>
      </w:tblGrid>
      <w:tr w:rsidR="00946125" w:rsidRPr="00A13714" w:rsidTr="0068004E">
        <w:tc>
          <w:tcPr>
            <w:tcW w:w="2127" w:type="dxa"/>
          </w:tcPr>
          <w:p w:rsidR="00946125" w:rsidRPr="00A13714" w:rsidRDefault="00946125" w:rsidP="001D043C">
            <w:pPr>
              <w:ind w:firstLine="601"/>
            </w:pPr>
            <w:r w:rsidRPr="00A13714">
              <w:t>Статья 1</w:t>
            </w:r>
            <w:r w:rsidR="001D043C" w:rsidRPr="00A13714">
              <w:t>6</w:t>
            </w:r>
            <w:r w:rsidRPr="00A13714">
              <w:t>.</w:t>
            </w:r>
          </w:p>
        </w:tc>
        <w:tc>
          <w:tcPr>
            <w:tcW w:w="8079" w:type="dxa"/>
          </w:tcPr>
          <w:p w:rsidR="00946125" w:rsidRPr="00A13714" w:rsidRDefault="00946125" w:rsidP="00787AD0">
            <w:pPr>
              <w:ind w:left="34" w:firstLine="0"/>
              <w:jc w:val="both"/>
              <w:rPr>
                <w:b/>
                <w:bCs/>
                <w:szCs w:val="28"/>
              </w:rPr>
            </w:pPr>
            <w:r w:rsidRPr="00A13714">
              <w:rPr>
                <w:b/>
                <w:bCs/>
                <w:szCs w:val="28"/>
              </w:rPr>
              <w:t>О внесении изменений в Закон Республики Татарстан</w:t>
            </w:r>
            <w:r w:rsidR="00E250F2">
              <w:rPr>
                <w:b/>
                <w:bCs/>
                <w:szCs w:val="28"/>
              </w:rPr>
              <w:t xml:space="preserve">       </w:t>
            </w:r>
            <w:r w:rsidRPr="00A13714">
              <w:rPr>
                <w:b/>
                <w:bCs/>
                <w:szCs w:val="28"/>
              </w:rPr>
              <w:t xml:space="preserve"> </w:t>
            </w:r>
            <w:r w:rsidRPr="00A13714">
              <w:rPr>
                <w:b/>
              </w:rPr>
              <w:t>«Об Уполномоченном при Президенте Республики Татарстан по защите прав предпринимателей»</w:t>
            </w:r>
          </w:p>
        </w:tc>
      </w:tr>
    </w:tbl>
    <w:p w:rsidR="00946125" w:rsidRPr="00A13714" w:rsidRDefault="00946125" w:rsidP="00787AD0">
      <w:pPr>
        <w:tabs>
          <w:tab w:val="left" w:pos="1134"/>
        </w:tabs>
        <w:spacing w:line="240" w:lineRule="auto"/>
        <w:jc w:val="both"/>
      </w:pPr>
    </w:p>
    <w:p w:rsidR="00632BA1" w:rsidRDefault="00632BA1" w:rsidP="00787AD0">
      <w:pPr>
        <w:tabs>
          <w:tab w:val="left" w:pos="1134"/>
        </w:tabs>
        <w:spacing w:line="240" w:lineRule="auto"/>
        <w:jc w:val="both"/>
      </w:pPr>
      <w:r w:rsidRPr="00A13714">
        <w:t>Внести в Закон Республики Татарстан от 5 июля 2013 года № 54-ЗРТ</w:t>
      </w:r>
      <w:r w:rsidR="005D68AD">
        <w:t xml:space="preserve">          </w:t>
      </w:r>
      <w:r w:rsidRPr="00A13714">
        <w:t xml:space="preserve"> «Об Уполномоченном при Президенте Республики Татарстан по защите прав предпринимателей» (Ведомости Государственного Совета Татарстана, 2013, № 7; Собрание законодательства Республики Татарстан, 2018, № 22 (часть I); 2021, № 57 (часть </w:t>
      </w:r>
      <w:r w:rsidRPr="00A13714">
        <w:rPr>
          <w:lang w:val="en-US"/>
        </w:rPr>
        <w:t>I</w:t>
      </w:r>
      <w:r w:rsidRPr="00A13714">
        <w:t xml:space="preserve">) следующие изменения: </w:t>
      </w:r>
    </w:p>
    <w:p w:rsidR="00617453" w:rsidRPr="00A13714" w:rsidRDefault="00617453" w:rsidP="00787AD0">
      <w:pPr>
        <w:tabs>
          <w:tab w:val="left" w:pos="1134"/>
        </w:tabs>
        <w:spacing w:line="240" w:lineRule="auto"/>
        <w:jc w:val="both"/>
      </w:pPr>
    </w:p>
    <w:p w:rsidR="00632BA1" w:rsidRDefault="00946125" w:rsidP="00787AD0">
      <w:pPr>
        <w:tabs>
          <w:tab w:val="left" w:pos="1134"/>
        </w:tabs>
        <w:spacing w:line="240" w:lineRule="auto"/>
        <w:jc w:val="both"/>
      </w:pPr>
      <w:r w:rsidRPr="00A13714">
        <w:t>1) </w:t>
      </w:r>
      <w:r w:rsidR="00632BA1" w:rsidRPr="00A13714">
        <w:t xml:space="preserve">в части 3 статьи 8 слова «Конституционного суда Республики Татарстан,» исключить; </w:t>
      </w:r>
    </w:p>
    <w:p w:rsidR="00617453" w:rsidRPr="00A13714" w:rsidRDefault="00617453" w:rsidP="00787AD0">
      <w:pPr>
        <w:tabs>
          <w:tab w:val="left" w:pos="1134"/>
        </w:tabs>
        <w:spacing w:line="240" w:lineRule="auto"/>
        <w:jc w:val="both"/>
      </w:pPr>
    </w:p>
    <w:p w:rsidR="00632BA1" w:rsidRDefault="00946125" w:rsidP="00787AD0">
      <w:pPr>
        <w:tabs>
          <w:tab w:val="left" w:pos="1134"/>
        </w:tabs>
        <w:spacing w:line="240" w:lineRule="auto"/>
        <w:jc w:val="both"/>
      </w:pPr>
      <w:r w:rsidRPr="00A13714">
        <w:t>2) </w:t>
      </w:r>
      <w:r w:rsidR="00632BA1" w:rsidRPr="00A13714">
        <w:t xml:space="preserve">в части 3 статьи 12 слова «, Конституционным судом Республики Татарстан,» заменить словом «и»; </w:t>
      </w:r>
    </w:p>
    <w:p w:rsidR="00617453" w:rsidRPr="00A13714" w:rsidRDefault="00617453" w:rsidP="00787AD0">
      <w:pPr>
        <w:tabs>
          <w:tab w:val="left" w:pos="1134"/>
        </w:tabs>
        <w:spacing w:line="240" w:lineRule="auto"/>
        <w:jc w:val="both"/>
      </w:pPr>
    </w:p>
    <w:p w:rsidR="00632BA1" w:rsidRDefault="00946125" w:rsidP="00787AD0">
      <w:pPr>
        <w:tabs>
          <w:tab w:val="left" w:pos="1134"/>
        </w:tabs>
        <w:spacing w:line="240" w:lineRule="auto"/>
        <w:jc w:val="both"/>
      </w:pPr>
      <w:r w:rsidRPr="00A13714">
        <w:t>3) </w:t>
      </w:r>
      <w:r w:rsidR="00632BA1" w:rsidRPr="00A13714">
        <w:t xml:space="preserve">в части 1 статьи 13 слова «Конституционному суду Республики Татарстан,» исключить. </w:t>
      </w:r>
    </w:p>
    <w:p w:rsidR="00983E4C" w:rsidRPr="00A13714" w:rsidRDefault="00983E4C" w:rsidP="00787AD0">
      <w:pPr>
        <w:tabs>
          <w:tab w:val="left" w:pos="1134"/>
        </w:tabs>
        <w:spacing w:line="240" w:lineRule="auto"/>
        <w:jc w:val="both"/>
      </w:pPr>
    </w:p>
    <w:tbl>
      <w:tblPr>
        <w:tblStyle w:val="af0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8079"/>
      </w:tblGrid>
      <w:tr w:rsidR="002C3477" w:rsidRPr="00A13714" w:rsidTr="0068004E">
        <w:tc>
          <w:tcPr>
            <w:tcW w:w="2127" w:type="dxa"/>
          </w:tcPr>
          <w:p w:rsidR="002C3477" w:rsidRPr="00A13714" w:rsidRDefault="002C3477" w:rsidP="001D043C">
            <w:pPr>
              <w:ind w:firstLine="601"/>
            </w:pPr>
            <w:r w:rsidRPr="00A13714">
              <w:t xml:space="preserve">Статья </w:t>
            </w:r>
            <w:r w:rsidR="00946125" w:rsidRPr="00A13714">
              <w:t>1</w:t>
            </w:r>
            <w:r w:rsidR="001D043C" w:rsidRPr="00A13714">
              <w:t>7</w:t>
            </w:r>
            <w:r w:rsidRPr="00A13714">
              <w:t>.</w:t>
            </w:r>
          </w:p>
        </w:tc>
        <w:tc>
          <w:tcPr>
            <w:tcW w:w="8079" w:type="dxa"/>
          </w:tcPr>
          <w:p w:rsidR="002C3477" w:rsidRPr="00A13714" w:rsidRDefault="002C3477" w:rsidP="00787AD0">
            <w:pPr>
              <w:ind w:left="34" w:firstLine="0"/>
              <w:jc w:val="both"/>
              <w:rPr>
                <w:b/>
              </w:rPr>
            </w:pPr>
            <w:r w:rsidRPr="00A13714">
              <w:rPr>
                <w:b/>
                <w:bCs/>
                <w:szCs w:val="28"/>
              </w:rPr>
              <w:t>Признание утратившими силу отдельных законодательных актов (положений законодательных актов) Республики Татарстан</w:t>
            </w:r>
            <w:r w:rsidRPr="00A13714">
              <w:rPr>
                <w:b/>
              </w:rPr>
              <w:t xml:space="preserve"> </w:t>
            </w:r>
          </w:p>
        </w:tc>
      </w:tr>
    </w:tbl>
    <w:p w:rsidR="00E320A3" w:rsidRPr="00A13714" w:rsidRDefault="00E320A3" w:rsidP="00787AD0">
      <w:pPr>
        <w:spacing w:line="240" w:lineRule="auto"/>
        <w:jc w:val="both"/>
      </w:pPr>
    </w:p>
    <w:p w:rsidR="00643DE4" w:rsidRPr="00A13714" w:rsidRDefault="00643DE4" w:rsidP="00787AD0">
      <w:pPr>
        <w:pStyle w:val="a8"/>
        <w:tabs>
          <w:tab w:val="left" w:pos="1134"/>
        </w:tabs>
        <w:spacing w:line="240" w:lineRule="auto"/>
        <w:ind w:left="709" w:firstLine="0"/>
        <w:jc w:val="both"/>
      </w:pPr>
      <w:r w:rsidRPr="00A13714">
        <w:t>Признать утратившими силу:</w:t>
      </w:r>
    </w:p>
    <w:p w:rsidR="00643DE4" w:rsidRPr="00A13714" w:rsidRDefault="00643DE4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 xml:space="preserve">Закон Республики Татарстан от 22 декабря 1992 года № 1708-XII </w:t>
      </w:r>
      <w:r w:rsidR="00BF6C17" w:rsidRPr="00A13714">
        <w:br/>
      </w:r>
      <w:r w:rsidR="00295400" w:rsidRPr="00A13714">
        <w:t>«</w:t>
      </w:r>
      <w:r w:rsidRPr="00A13714">
        <w:t>О Конституционном суде Республики Татарстан</w:t>
      </w:r>
      <w:r w:rsidR="00295400" w:rsidRPr="00A13714">
        <w:t>»</w:t>
      </w:r>
      <w:r w:rsidRPr="00A13714">
        <w:t xml:space="preserve"> (Ведомости Верховного Совета Татарстана, 1992, № 11 </w:t>
      </w:r>
      <w:r w:rsidR="007D2BB3">
        <w:t>–</w:t>
      </w:r>
      <w:r w:rsidR="002F440F" w:rsidRPr="00A13714">
        <w:t xml:space="preserve"> 12</w:t>
      </w:r>
      <w:r w:rsidRPr="00A13714">
        <w:t>);</w:t>
      </w:r>
    </w:p>
    <w:p w:rsidR="00643DE4" w:rsidRPr="00A13714" w:rsidRDefault="00643DE4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 xml:space="preserve">Закон Республики Татарстан от 30 октября 1998 года № 1840 </w:t>
      </w:r>
      <w:r w:rsidR="00BF6C17" w:rsidRPr="00A13714">
        <w:br/>
      </w:r>
      <w:r w:rsidR="00295400" w:rsidRPr="00A13714">
        <w:t>«</w:t>
      </w:r>
      <w:r w:rsidRPr="00A13714">
        <w:t xml:space="preserve">О внесении изменений и дополнений в Закон Республики Татарстан от 22 декабря 1992 года </w:t>
      </w:r>
      <w:r w:rsidR="00295400" w:rsidRPr="00A13714">
        <w:t>«</w:t>
      </w:r>
      <w:r w:rsidRPr="00A13714">
        <w:t>О Конституционном суде Республики Татарстан</w:t>
      </w:r>
      <w:r w:rsidR="00295400" w:rsidRPr="00A13714">
        <w:t>»</w:t>
      </w:r>
      <w:r w:rsidRPr="00A13714">
        <w:t xml:space="preserve"> (Ведомости Государственного Совета Татарстана, 1998, № 11);</w:t>
      </w:r>
    </w:p>
    <w:p w:rsidR="00643DE4" w:rsidRPr="00A13714" w:rsidRDefault="00643DE4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 xml:space="preserve">Закон Республики Татарстан от 28 июня 2001 года № 947 </w:t>
      </w:r>
      <w:r w:rsidR="00BF6C17" w:rsidRPr="00A13714">
        <w:br/>
      </w:r>
      <w:r w:rsidR="00295400" w:rsidRPr="00A13714">
        <w:t>«</w:t>
      </w:r>
      <w:r w:rsidRPr="00A13714">
        <w:t xml:space="preserve">О внесении изменений в Закон Республики Татарстан </w:t>
      </w:r>
      <w:r w:rsidR="00295400" w:rsidRPr="00A13714">
        <w:t>«</w:t>
      </w:r>
      <w:r w:rsidRPr="00A13714">
        <w:t>О Конституционном суде Республики Татарстан</w:t>
      </w:r>
      <w:r w:rsidR="00295400" w:rsidRPr="00A13714">
        <w:t>»</w:t>
      </w:r>
      <w:r w:rsidRPr="00A13714">
        <w:t xml:space="preserve"> (Ведомости Государственного Совета Татарстана, 2001, </w:t>
      </w:r>
      <w:r w:rsidR="0089238A">
        <w:t xml:space="preserve">    </w:t>
      </w:r>
      <w:r w:rsidRPr="00A13714">
        <w:t xml:space="preserve">№ 7 </w:t>
      </w:r>
      <w:r w:rsidR="005E06A7">
        <w:t>–</w:t>
      </w:r>
      <w:r w:rsidRPr="00A13714">
        <w:t xml:space="preserve"> 8);</w:t>
      </w:r>
    </w:p>
    <w:p w:rsidR="00643DE4" w:rsidRPr="00A13714" w:rsidRDefault="00643DE4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 xml:space="preserve">Закон Республики Татарстан от 28 июня 2001 года № 948 </w:t>
      </w:r>
      <w:r w:rsidR="00BF6C17" w:rsidRPr="00A13714">
        <w:br/>
      </w:r>
      <w:r w:rsidR="00295400" w:rsidRPr="00A13714">
        <w:t>«</w:t>
      </w:r>
      <w:r w:rsidRPr="00A13714">
        <w:t xml:space="preserve">О внесении изменений и дополнений в Закон Республики Татарстан </w:t>
      </w:r>
      <w:r w:rsidR="00BF6C17" w:rsidRPr="00A13714">
        <w:br/>
      </w:r>
      <w:r w:rsidR="00295400" w:rsidRPr="00A13714">
        <w:lastRenderedPageBreak/>
        <w:t>«</w:t>
      </w:r>
      <w:r w:rsidRPr="00A13714">
        <w:t>О Конституционном суде Республики Татарстан</w:t>
      </w:r>
      <w:r w:rsidR="00295400" w:rsidRPr="00A13714">
        <w:t>»</w:t>
      </w:r>
      <w:r w:rsidRPr="00A13714">
        <w:t xml:space="preserve"> (Ведомости Государственного Совета Татарстана, 2001, № 7 </w:t>
      </w:r>
      <w:r w:rsidR="00A54F69">
        <w:t>–</w:t>
      </w:r>
      <w:r w:rsidRPr="00A13714">
        <w:t xml:space="preserve"> 8);</w:t>
      </w:r>
    </w:p>
    <w:p w:rsidR="00643DE4" w:rsidRPr="00A13714" w:rsidRDefault="00643DE4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 xml:space="preserve">Закон Республики Татарстан от 21 октября 2003 года № 44-ЗРТ </w:t>
      </w:r>
      <w:r w:rsidR="00BF6C17" w:rsidRPr="00A13714">
        <w:br/>
      </w:r>
      <w:r w:rsidR="00295400" w:rsidRPr="00A13714">
        <w:t>«</w:t>
      </w:r>
      <w:r w:rsidRPr="00A13714">
        <w:t xml:space="preserve">О внесении изменений и дополнений в Закон Республики Татарстан </w:t>
      </w:r>
      <w:r w:rsidR="00BF6C17" w:rsidRPr="00A13714">
        <w:br/>
      </w:r>
      <w:r w:rsidR="00295400" w:rsidRPr="00A13714">
        <w:t>«</w:t>
      </w:r>
      <w:r w:rsidRPr="00A13714">
        <w:t>О Конституционном суде Республики Татарстан</w:t>
      </w:r>
      <w:r w:rsidR="00295400" w:rsidRPr="00A13714">
        <w:t>»</w:t>
      </w:r>
      <w:r w:rsidRPr="00A13714">
        <w:t xml:space="preserve"> (Ведомости Государственного Совета Татарстана, 2003, № 10);</w:t>
      </w:r>
    </w:p>
    <w:p w:rsidR="00643DE4" w:rsidRPr="00A13714" w:rsidRDefault="00643DE4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 xml:space="preserve">Закон Республики Татарстан от 20 февраля 2006 года № 14-ЗРТ </w:t>
      </w:r>
      <w:r w:rsidR="00BF6C17" w:rsidRPr="00A13714">
        <w:br/>
      </w:r>
      <w:r w:rsidR="00295400" w:rsidRPr="00A13714">
        <w:t>«</w:t>
      </w:r>
      <w:r w:rsidRPr="00A13714">
        <w:t xml:space="preserve">О внесении изменений в Закон Республики Татарстан </w:t>
      </w:r>
      <w:r w:rsidR="00295400" w:rsidRPr="00A13714">
        <w:t>«</w:t>
      </w:r>
      <w:r w:rsidRPr="00A13714">
        <w:t>О Конституционном суде Республики Татарстан</w:t>
      </w:r>
      <w:r w:rsidR="00295400" w:rsidRPr="00A13714">
        <w:t>»</w:t>
      </w:r>
      <w:r w:rsidRPr="00A13714">
        <w:t xml:space="preserve"> (Ведомости Государственного Совета Татарстана, 2006, № 2 (I часть);</w:t>
      </w:r>
    </w:p>
    <w:p w:rsidR="00643DE4" w:rsidRPr="00A13714" w:rsidRDefault="00643DE4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 xml:space="preserve">Закон Республики Татарстан от 15 июля 2006 года № 48-ЗРТ </w:t>
      </w:r>
      <w:r w:rsidR="00FF7C26" w:rsidRPr="00A13714">
        <w:br/>
      </w:r>
      <w:r w:rsidR="00295400" w:rsidRPr="00A13714">
        <w:t>«</w:t>
      </w:r>
      <w:r w:rsidRPr="00A13714">
        <w:t xml:space="preserve">О внесении изменения в статью 19 Закона Республики Татарстан </w:t>
      </w:r>
      <w:r w:rsidR="00FF7C26" w:rsidRPr="00A13714">
        <w:br/>
      </w:r>
      <w:r w:rsidR="00295400" w:rsidRPr="00A13714">
        <w:t>«</w:t>
      </w:r>
      <w:r w:rsidRPr="00A13714">
        <w:t>О Конституционном суде Республики Татарстан</w:t>
      </w:r>
      <w:r w:rsidR="00295400" w:rsidRPr="00A13714">
        <w:t>»</w:t>
      </w:r>
      <w:r w:rsidRPr="00A13714">
        <w:t xml:space="preserve"> (Ведомости Государственного Совета Татарстана, 2006, № 7 (I часть);</w:t>
      </w:r>
    </w:p>
    <w:p w:rsidR="00643DE4" w:rsidRPr="00A13714" w:rsidRDefault="00643DE4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>статью 2 Закона Республики Татарстан от 5 июля 2007 года №</w:t>
      </w:r>
      <w:r w:rsidR="000F2B9F" w:rsidRPr="00A13714">
        <w:t xml:space="preserve"> 22</w:t>
      </w:r>
      <w:r w:rsidR="000F2B9F" w:rsidRPr="00A13714">
        <w:noBreakHyphen/>
      </w:r>
      <w:r w:rsidRPr="00A13714">
        <w:t xml:space="preserve">ЗРТ </w:t>
      </w:r>
      <w:r w:rsidR="00FB455D">
        <w:t xml:space="preserve">    </w:t>
      </w:r>
      <w:r w:rsidR="00295400" w:rsidRPr="00A13714">
        <w:t>«</w:t>
      </w:r>
      <w:r w:rsidRPr="00A13714">
        <w:t>О внесении изменений в отдельные законодательные акты Республики Татарстан в части уточнения требований к лицам, замещающим государственные должности Республики Татарстан, а также должности государственной гражданской службы Республики Татарстан</w:t>
      </w:r>
      <w:r w:rsidR="00295400" w:rsidRPr="00A13714">
        <w:t>»</w:t>
      </w:r>
      <w:r w:rsidRPr="00A13714">
        <w:t xml:space="preserve"> (Ведомости Государственного Совета Татарстана, 2007, № 7 (I часть);</w:t>
      </w:r>
    </w:p>
    <w:p w:rsidR="00643DE4" w:rsidRPr="00A13714" w:rsidRDefault="00643DE4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 xml:space="preserve">Закон Республики Татарстан от 20 марта 2008 года № 9-ЗРТ </w:t>
      </w:r>
      <w:r w:rsidR="00BF6C17" w:rsidRPr="00A13714">
        <w:br/>
      </w:r>
      <w:r w:rsidR="00295400" w:rsidRPr="00A13714">
        <w:t>«</w:t>
      </w:r>
      <w:r w:rsidRPr="00A13714">
        <w:t>О внесении изменени</w:t>
      </w:r>
      <w:r w:rsidR="00CC0416" w:rsidRPr="00A13714">
        <w:t>я</w:t>
      </w:r>
      <w:r w:rsidRPr="00A13714">
        <w:t xml:space="preserve"> в статью 10 Закона Республики Татарстан </w:t>
      </w:r>
      <w:r w:rsidR="00BF6C17" w:rsidRPr="00A13714">
        <w:br/>
      </w:r>
      <w:r w:rsidR="00295400" w:rsidRPr="00A13714">
        <w:t>«</w:t>
      </w:r>
      <w:r w:rsidRPr="00A13714">
        <w:t>О Конституционном суде Республики Татарстан</w:t>
      </w:r>
      <w:r w:rsidR="00295400" w:rsidRPr="00A13714">
        <w:t>»</w:t>
      </w:r>
      <w:r w:rsidRPr="00A13714">
        <w:t xml:space="preserve"> (Ведомости Государственного Совета Татарстана, 2008, № 3);</w:t>
      </w:r>
    </w:p>
    <w:p w:rsidR="00643DE4" w:rsidRPr="00A13714" w:rsidRDefault="00643DE4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>Закон Республики Татарстан от 3 декабря 2009</w:t>
      </w:r>
      <w:r w:rsidR="000D4B71">
        <w:t xml:space="preserve"> года</w:t>
      </w:r>
      <w:r w:rsidRPr="00A13714">
        <w:t xml:space="preserve"> № 57-ЗРТ </w:t>
      </w:r>
      <w:r w:rsidR="00BF6C17" w:rsidRPr="00A13714">
        <w:br/>
      </w:r>
      <w:r w:rsidR="00295400" w:rsidRPr="00A13714">
        <w:t>«</w:t>
      </w:r>
      <w:r w:rsidRPr="00A13714">
        <w:t xml:space="preserve">О внесении изменений в Закон Республики Татарстан </w:t>
      </w:r>
      <w:r w:rsidR="00295400" w:rsidRPr="00A13714">
        <w:t>«</w:t>
      </w:r>
      <w:r w:rsidRPr="00A13714">
        <w:t>О Конституционном суде Республики Татарстан</w:t>
      </w:r>
      <w:r w:rsidR="00295400" w:rsidRPr="00A13714">
        <w:t>»</w:t>
      </w:r>
      <w:r w:rsidRPr="00A13714">
        <w:t xml:space="preserve"> (Ведомости Государственного Совета Татарстана, 2009,</w:t>
      </w:r>
      <w:r w:rsidR="00B93845">
        <w:t xml:space="preserve">    </w:t>
      </w:r>
      <w:r w:rsidRPr="00A13714">
        <w:t xml:space="preserve"> № 12 (I часть);</w:t>
      </w:r>
    </w:p>
    <w:p w:rsidR="00863DC5" w:rsidRPr="00A13714" w:rsidRDefault="00863DC5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 xml:space="preserve">Закон Республики Татарстан от 3 июля 2010 года № 50-ЗРТ </w:t>
      </w:r>
      <w:r w:rsidRPr="00A13714">
        <w:br/>
        <w:t>«Об обеспечении доступа к информации о деятельности Конституционного суда Республики Татарстан» (Ведомости Государственного Совета Татарстана, 2010, № 7 (</w:t>
      </w:r>
      <w:r w:rsidRPr="00A13714">
        <w:rPr>
          <w:lang w:val="en-GB"/>
        </w:rPr>
        <w:t>II</w:t>
      </w:r>
      <w:r w:rsidRPr="00A13714">
        <w:t xml:space="preserve"> часть);</w:t>
      </w:r>
    </w:p>
    <w:p w:rsidR="00863DC5" w:rsidRPr="00A13714" w:rsidRDefault="00863DC5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 xml:space="preserve">статью 8 Закона Республики Татарстан от 10 октября 2011 года </w:t>
      </w:r>
      <w:r w:rsidRPr="00A13714">
        <w:br/>
        <w:t xml:space="preserve">№ 71-ЗРТ «О внесении изменений в отдельные законодательные акты Республики Татарстан в связи с принятием Федерального закона </w:t>
      </w:r>
      <w:r w:rsidRPr="00A13714">
        <w:br/>
        <w:t>«Об информации, информационных технологиях и о защите информации» (Ведомости Государственного Совета Татарстана, 2011, № 10</w:t>
      </w:r>
      <w:r w:rsidR="00CC0416" w:rsidRPr="00A13714">
        <w:t xml:space="preserve"> (I часть</w:t>
      </w:r>
      <w:r w:rsidRPr="00A13714">
        <w:t>);</w:t>
      </w:r>
    </w:p>
    <w:p w:rsidR="00643DE4" w:rsidRPr="00A13714" w:rsidRDefault="00643DE4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 xml:space="preserve">Закон Республики Татарстан от 3 ноября 2015 года № 93-ЗРТ </w:t>
      </w:r>
      <w:r w:rsidR="00BF6C17" w:rsidRPr="00A13714">
        <w:br/>
      </w:r>
      <w:r w:rsidR="00295400" w:rsidRPr="00A13714">
        <w:t>«</w:t>
      </w:r>
      <w:r w:rsidRPr="00A13714">
        <w:t>О внесении изменений в отдельные законодательные акты Республики Татарстан</w:t>
      </w:r>
      <w:r w:rsidR="00295400" w:rsidRPr="00A13714">
        <w:t>»</w:t>
      </w:r>
      <w:r w:rsidRPr="00A13714">
        <w:t xml:space="preserve"> (Ведомости Государственного Совета Татарстана, 2015, №</w:t>
      </w:r>
      <w:r w:rsidR="00B93845">
        <w:t xml:space="preserve"> </w:t>
      </w:r>
      <w:r w:rsidRPr="00A13714">
        <w:t>11 (I часть);</w:t>
      </w:r>
    </w:p>
    <w:p w:rsidR="00643DE4" w:rsidRPr="00A13714" w:rsidRDefault="00643DE4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 xml:space="preserve">Закон Республики Татарстан от 26 марта 2016 года № 12-ЗРТ </w:t>
      </w:r>
      <w:r w:rsidR="00BF6C17" w:rsidRPr="00A13714">
        <w:br/>
      </w:r>
      <w:r w:rsidR="00295400" w:rsidRPr="00A13714">
        <w:t>«</w:t>
      </w:r>
      <w:r w:rsidRPr="00A13714">
        <w:t xml:space="preserve">О внесении изменений в статью 12 Закона Республики Татарстан </w:t>
      </w:r>
      <w:r w:rsidR="00BF6C17" w:rsidRPr="00A13714">
        <w:br/>
      </w:r>
      <w:r w:rsidR="00295400" w:rsidRPr="00A13714">
        <w:t>«</w:t>
      </w:r>
      <w:r w:rsidRPr="00A13714">
        <w:t>О Конституционном суде Республики Татарстан</w:t>
      </w:r>
      <w:r w:rsidR="00295400" w:rsidRPr="00A13714">
        <w:t>»</w:t>
      </w:r>
      <w:r w:rsidRPr="00A13714">
        <w:t xml:space="preserve"> (Ведомости Государственного Совета Татарстана, 2016, № 3); </w:t>
      </w:r>
    </w:p>
    <w:p w:rsidR="00643DE4" w:rsidRPr="00A13714" w:rsidRDefault="00643DE4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lastRenderedPageBreak/>
        <w:t xml:space="preserve">Закон Республики Татарстан от 26 октября 2018 года № 76-ЗРТ </w:t>
      </w:r>
      <w:r w:rsidR="00BF6C17" w:rsidRPr="00A13714">
        <w:br/>
      </w:r>
      <w:r w:rsidR="00295400" w:rsidRPr="00A13714">
        <w:t>«</w:t>
      </w:r>
      <w:r w:rsidRPr="00A13714">
        <w:t xml:space="preserve">О внесении изменений в статьи 40 и 41 Закона Республики Татарстан </w:t>
      </w:r>
      <w:r w:rsidR="00BF6C17" w:rsidRPr="00A13714">
        <w:br/>
      </w:r>
      <w:r w:rsidR="00295400" w:rsidRPr="00A13714">
        <w:t>«</w:t>
      </w:r>
      <w:r w:rsidRPr="00A13714">
        <w:t>О Конституционном суде Республики Татарстан</w:t>
      </w:r>
      <w:r w:rsidR="00295400" w:rsidRPr="00A13714">
        <w:t>»</w:t>
      </w:r>
      <w:r w:rsidRPr="00A13714">
        <w:t xml:space="preserve"> (Собрание законодательства Республики Татарстан, 2018, № 83 (часть I); </w:t>
      </w:r>
    </w:p>
    <w:p w:rsidR="00863DC5" w:rsidRPr="00A13714" w:rsidRDefault="00863DC5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 xml:space="preserve">статью 1 Закона Республики Татарстан от 1 марта 2019 года </w:t>
      </w:r>
      <w:r w:rsidRPr="00A13714">
        <w:br/>
        <w:t>№ 11</w:t>
      </w:r>
      <w:r w:rsidRPr="00A13714">
        <w:noBreakHyphen/>
        <w:t xml:space="preserve">ЗРТ «О внесении изменений в статью 9 Закона Республики Татарстан </w:t>
      </w:r>
      <w:r w:rsidR="00B93845">
        <w:t xml:space="preserve">          </w:t>
      </w:r>
      <w:r w:rsidRPr="00A13714">
        <w:t xml:space="preserve">«Об обеспечении доступа к информации о деятельности Конституционного суда Республики Татарстан» и в статью 6 Закона Республики Татарстан </w:t>
      </w:r>
      <w:r w:rsidRPr="00A13714">
        <w:br/>
        <w:t xml:space="preserve">«Об обеспечении доступа к информации о деятельности мировых судей Республики Татарстан» (Собрание законодательства Республики Татарстан, 2019, № 19 (часть </w:t>
      </w:r>
      <w:r w:rsidRPr="00A13714">
        <w:rPr>
          <w:lang w:val="en-GB"/>
        </w:rPr>
        <w:t>I</w:t>
      </w:r>
      <w:r w:rsidRPr="00A13714">
        <w:t>)</w:t>
      </w:r>
      <w:r w:rsidR="003C3ABF" w:rsidRPr="00A13714">
        <w:t>;</w:t>
      </w:r>
    </w:p>
    <w:p w:rsidR="00643DE4" w:rsidRPr="00A13714" w:rsidRDefault="00643DE4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 xml:space="preserve">Закон Республики Татарстан от 17 июля 2019 года № 59-ЗРТ </w:t>
      </w:r>
      <w:r w:rsidR="00BF6C17" w:rsidRPr="00A13714">
        <w:br/>
      </w:r>
      <w:r w:rsidR="00295400" w:rsidRPr="00A13714">
        <w:t>«</w:t>
      </w:r>
      <w:r w:rsidRPr="00A13714">
        <w:t xml:space="preserve">О внесении изменений в Закон Республики Татарстан </w:t>
      </w:r>
      <w:r w:rsidR="00295400" w:rsidRPr="00A13714">
        <w:t>«</w:t>
      </w:r>
      <w:r w:rsidRPr="00A13714">
        <w:t>О Конституционном суде Республики Татарстан</w:t>
      </w:r>
      <w:r w:rsidR="00295400" w:rsidRPr="00A13714">
        <w:t>»</w:t>
      </w:r>
      <w:r w:rsidRPr="00A13714">
        <w:t xml:space="preserve"> (Собрание законодательства Республики Татарстан, 2019, </w:t>
      </w:r>
      <w:r w:rsidR="00A33480">
        <w:t xml:space="preserve"> </w:t>
      </w:r>
      <w:r w:rsidRPr="00A13714">
        <w:t xml:space="preserve">№ 60 (часть I); </w:t>
      </w:r>
    </w:p>
    <w:p w:rsidR="00643DE4" w:rsidRPr="00A13714" w:rsidRDefault="00643DE4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>статью 1 Закона Республики Татарстан от</w:t>
      </w:r>
      <w:r w:rsidR="000F2B9F" w:rsidRPr="00A13714">
        <w:t xml:space="preserve"> 16 ноября 2019 года № 80</w:t>
      </w:r>
      <w:r w:rsidR="000F2B9F" w:rsidRPr="00A13714">
        <w:noBreakHyphen/>
      </w:r>
      <w:r w:rsidRPr="00A13714">
        <w:t xml:space="preserve">ЗРТ </w:t>
      </w:r>
      <w:r w:rsidR="00295400" w:rsidRPr="00A13714">
        <w:t>«</w:t>
      </w:r>
      <w:r w:rsidRPr="00A13714">
        <w:t xml:space="preserve">О внесении изменений в статьи 10 и 112 Закона Республики Татарстан </w:t>
      </w:r>
      <w:r w:rsidR="00FD6BFF">
        <w:t xml:space="preserve">                 </w:t>
      </w:r>
      <w:r w:rsidR="00295400" w:rsidRPr="00A13714">
        <w:t>«</w:t>
      </w:r>
      <w:r w:rsidRPr="00A13714">
        <w:t>О Конституционном суде Республики Татарстан</w:t>
      </w:r>
      <w:r w:rsidR="00295400" w:rsidRPr="00A13714">
        <w:t>»</w:t>
      </w:r>
      <w:r w:rsidRPr="00A13714">
        <w:t xml:space="preserve"> и в Закон Республики Татарстан </w:t>
      </w:r>
      <w:r w:rsidR="00295400" w:rsidRPr="00A13714">
        <w:t>«</w:t>
      </w:r>
      <w:r w:rsidRPr="00A13714">
        <w:t>О мировых судьях Республики Татарстан</w:t>
      </w:r>
      <w:r w:rsidR="00295400" w:rsidRPr="00A13714">
        <w:t>»</w:t>
      </w:r>
      <w:r w:rsidRPr="00A13714">
        <w:t xml:space="preserve"> (Собрание законодательства Республики Татарстан, 2020, № 1 (часть I); </w:t>
      </w:r>
    </w:p>
    <w:p w:rsidR="00643DE4" w:rsidRPr="00A13714" w:rsidRDefault="00643DE4" w:rsidP="00787AD0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</w:pPr>
      <w:r w:rsidRPr="00A13714">
        <w:t xml:space="preserve">Закон Республики Татарстан от 7 мая 2020 года № 22-ЗРТ </w:t>
      </w:r>
      <w:r w:rsidR="00936469" w:rsidRPr="00A13714">
        <w:br/>
      </w:r>
      <w:r w:rsidR="00295400" w:rsidRPr="00A13714">
        <w:t>«</w:t>
      </w:r>
      <w:r w:rsidRPr="00A13714">
        <w:t xml:space="preserve">О внесении изменения в статью 12 Закона Республики Татарстан </w:t>
      </w:r>
      <w:r w:rsidR="00936469" w:rsidRPr="00A13714">
        <w:br/>
      </w:r>
      <w:r w:rsidR="00295400" w:rsidRPr="00A13714">
        <w:t>«</w:t>
      </w:r>
      <w:r w:rsidRPr="00A13714">
        <w:t>О Конституционном суде Республики Татарстан</w:t>
      </w:r>
      <w:r w:rsidR="00295400" w:rsidRPr="00A13714">
        <w:t>»</w:t>
      </w:r>
      <w:r w:rsidRPr="00A13714">
        <w:t xml:space="preserve"> (Собрание законодательства Республики Татарстан, 2020, № 37 (часть</w:t>
      </w:r>
      <w:r w:rsidR="00FD6BFF" w:rsidRPr="00FD6BFF">
        <w:t xml:space="preserve"> </w:t>
      </w:r>
      <w:r w:rsidR="00FD6BFF" w:rsidRPr="00A13714">
        <w:t>I</w:t>
      </w:r>
      <w:r w:rsidRPr="00A13714">
        <w:t>)</w:t>
      </w:r>
      <w:r w:rsidR="00863DC5" w:rsidRPr="00A13714">
        <w:t>.</w:t>
      </w:r>
    </w:p>
    <w:p w:rsidR="00643DE4" w:rsidRDefault="00643DE4" w:rsidP="00787AD0">
      <w:pPr>
        <w:spacing w:line="240" w:lineRule="auto"/>
        <w:jc w:val="both"/>
      </w:pPr>
    </w:p>
    <w:tbl>
      <w:tblPr>
        <w:tblStyle w:val="af0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71"/>
      </w:tblGrid>
      <w:tr w:rsidR="00FC5583" w:rsidRPr="00A13714" w:rsidTr="00594E90">
        <w:tc>
          <w:tcPr>
            <w:tcW w:w="2127" w:type="dxa"/>
          </w:tcPr>
          <w:p w:rsidR="00FC5583" w:rsidRPr="00A13714" w:rsidRDefault="00FC5583" w:rsidP="001D043C">
            <w:pPr>
              <w:ind w:firstLine="601"/>
            </w:pPr>
            <w:r w:rsidRPr="00A13714">
              <w:t>Статья 1</w:t>
            </w:r>
            <w:r w:rsidR="001D043C" w:rsidRPr="00A13714">
              <w:t>8</w:t>
            </w:r>
            <w:r w:rsidRPr="00A13714">
              <w:t>.</w:t>
            </w:r>
          </w:p>
        </w:tc>
        <w:tc>
          <w:tcPr>
            <w:tcW w:w="7371" w:type="dxa"/>
          </w:tcPr>
          <w:p w:rsidR="00FC5583" w:rsidRPr="00A13714" w:rsidRDefault="00FC5583" w:rsidP="00787AD0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b/>
                <w:bCs/>
                <w:szCs w:val="28"/>
              </w:rPr>
            </w:pPr>
            <w:r w:rsidRPr="00A13714">
              <w:rPr>
                <w:b/>
                <w:bCs/>
                <w:szCs w:val="28"/>
              </w:rPr>
              <w:t>Вступление в силу настоящего Закона</w:t>
            </w:r>
          </w:p>
        </w:tc>
      </w:tr>
    </w:tbl>
    <w:p w:rsidR="00FC5583" w:rsidRPr="00A13714" w:rsidRDefault="00FC5583" w:rsidP="00787AD0">
      <w:pPr>
        <w:pStyle w:val="a8"/>
        <w:tabs>
          <w:tab w:val="left" w:pos="1134"/>
        </w:tabs>
        <w:spacing w:line="240" w:lineRule="auto"/>
        <w:ind w:left="0"/>
        <w:jc w:val="both"/>
      </w:pPr>
    </w:p>
    <w:p w:rsidR="008659C3" w:rsidRPr="00A13714" w:rsidRDefault="004B175E" w:rsidP="00787AD0">
      <w:pPr>
        <w:pStyle w:val="a8"/>
        <w:tabs>
          <w:tab w:val="left" w:pos="1134"/>
        </w:tabs>
        <w:spacing w:line="240" w:lineRule="auto"/>
        <w:ind w:left="0"/>
        <w:jc w:val="both"/>
      </w:pPr>
      <w:r w:rsidRPr="00A13714">
        <w:t xml:space="preserve">1. </w:t>
      </w:r>
      <w:r w:rsidR="0054762A" w:rsidRPr="00A13714">
        <w:t xml:space="preserve">Настоящий Закон вступает в силу </w:t>
      </w:r>
      <w:r w:rsidR="008659C3" w:rsidRPr="00A13714">
        <w:t>по истечении</w:t>
      </w:r>
      <w:r w:rsidR="0054762A" w:rsidRPr="00A13714">
        <w:t xml:space="preserve"> </w:t>
      </w:r>
      <w:r w:rsidR="00CC0416" w:rsidRPr="00A13714">
        <w:t>10</w:t>
      </w:r>
      <w:r w:rsidR="0054762A" w:rsidRPr="00A13714">
        <w:t xml:space="preserve"> дней после дня его официального опубликования, за исключением </w:t>
      </w:r>
      <w:r w:rsidR="008659C3" w:rsidRPr="00A13714">
        <w:rPr>
          <w:szCs w:val="28"/>
        </w:rPr>
        <w:t>положений, для которых настоящей статьей установлен ин</w:t>
      </w:r>
      <w:r w:rsidR="00287F9E">
        <w:rPr>
          <w:szCs w:val="28"/>
        </w:rPr>
        <w:t>ой</w:t>
      </w:r>
      <w:r w:rsidR="008659C3" w:rsidRPr="00A13714">
        <w:rPr>
          <w:szCs w:val="28"/>
        </w:rPr>
        <w:t xml:space="preserve"> срок вступления их в силу.</w:t>
      </w:r>
    </w:p>
    <w:p w:rsidR="00CA5A19" w:rsidRPr="00A13714" w:rsidRDefault="008659C3" w:rsidP="00787AD0">
      <w:pPr>
        <w:pStyle w:val="a8"/>
        <w:tabs>
          <w:tab w:val="left" w:pos="1134"/>
        </w:tabs>
        <w:spacing w:line="240" w:lineRule="auto"/>
        <w:ind w:left="0"/>
        <w:jc w:val="both"/>
      </w:pPr>
      <w:r w:rsidRPr="00A13714">
        <w:t>2. С</w:t>
      </w:r>
      <w:r w:rsidR="00EB59C9" w:rsidRPr="00A13714">
        <w:t>тать</w:t>
      </w:r>
      <w:r w:rsidRPr="00A13714">
        <w:t>и</w:t>
      </w:r>
      <w:r w:rsidR="00CA5A19" w:rsidRPr="00A13714">
        <w:t xml:space="preserve"> </w:t>
      </w:r>
      <w:r w:rsidR="001D043C" w:rsidRPr="00A13714">
        <w:t>7</w:t>
      </w:r>
      <w:r w:rsidR="00EB59C9" w:rsidRPr="00A13714">
        <w:t xml:space="preserve"> – 1</w:t>
      </w:r>
      <w:r w:rsidR="001D043C" w:rsidRPr="00A13714">
        <w:t>7</w:t>
      </w:r>
      <w:r w:rsidR="00CA5A19" w:rsidRPr="00A13714">
        <w:t xml:space="preserve"> настоящего Закона</w:t>
      </w:r>
      <w:r w:rsidRPr="00A13714">
        <w:t xml:space="preserve"> </w:t>
      </w:r>
      <w:r w:rsidR="00CA5A19" w:rsidRPr="00A13714">
        <w:t>вступа</w:t>
      </w:r>
      <w:r w:rsidR="00E80B1C" w:rsidRPr="00A13714">
        <w:t>ю</w:t>
      </w:r>
      <w:r w:rsidR="00CA5A19" w:rsidRPr="00A13714">
        <w:t xml:space="preserve">т в силу </w:t>
      </w:r>
      <w:r w:rsidR="004661D4">
        <w:t xml:space="preserve">с </w:t>
      </w:r>
      <w:r w:rsidR="00DC39AE" w:rsidRPr="00A13714">
        <w:t>3</w:t>
      </w:r>
      <w:r w:rsidR="00E80B1C" w:rsidRPr="00A13714">
        <w:t>1</w:t>
      </w:r>
      <w:r w:rsidR="00DC39AE" w:rsidRPr="00A13714">
        <w:t xml:space="preserve"> декабря </w:t>
      </w:r>
      <w:r w:rsidR="00CA5A19" w:rsidRPr="00A13714">
        <w:t>202</w:t>
      </w:r>
      <w:r w:rsidR="00DC39AE" w:rsidRPr="00A13714">
        <w:t>2</w:t>
      </w:r>
      <w:r w:rsidR="00CA5A19" w:rsidRPr="00A13714">
        <w:t xml:space="preserve"> года.</w:t>
      </w:r>
    </w:p>
    <w:p w:rsidR="004B175E" w:rsidRPr="00A13714" w:rsidRDefault="001D043C" w:rsidP="00787AD0">
      <w:pPr>
        <w:pStyle w:val="a8"/>
        <w:tabs>
          <w:tab w:val="left" w:pos="1134"/>
        </w:tabs>
        <w:spacing w:line="240" w:lineRule="auto"/>
        <w:ind w:left="0"/>
        <w:jc w:val="both"/>
      </w:pPr>
      <w:r w:rsidRPr="00A13714">
        <w:t>3</w:t>
      </w:r>
      <w:r w:rsidR="00226D9F" w:rsidRPr="00A13714">
        <w:t>. </w:t>
      </w:r>
      <w:r w:rsidR="004B175E" w:rsidRPr="00A13714">
        <w:t>Президенту Республики Татарстан, Кабинету Министров Республики Татарстан и иным государственным органам Республики Татарстан в трехмесячный срок привести свои нормативные правовые акты в соответствие с настоящим Законом, а также принять нормативные правовые акты, обеспечивающие реализацию настоящего Закона.</w:t>
      </w:r>
    </w:p>
    <w:p w:rsidR="00643DE4" w:rsidRDefault="00643DE4" w:rsidP="00787AD0">
      <w:pPr>
        <w:spacing w:line="240" w:lineRule="auto"/>
        <w:ind w:firstLine="0"/>
        <w:jc w:val="both"/>
      </w:pPr>
    </w:p>
    <w:p w:rsidR="00FA46F6" w:rsidRPr="00A13714" w:rsidRDefault="00FA46F6" w:rsidP="00787AD0">
      <w:pPr>
        <w:spacing w:line="240" w:lineRule="auto"/>
        <w:ind w:firstLine="0"/>
        <w:jc w:val="both"/>
      </w:pPr>
    </w:p>
    <w:p w:rsidR="003F626A" w:rsidRPr="005705EB" w:rsidRDefault="00FA46F6" w:rsidP="0062029B">
      <w:pPr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 </w:t>
      </w:r>
      <w:r w:rsidR="003F626A" w:rsidRPr="005705EB">
        <w:rPr>
          <w:szCs w:val="28"/>
        </w:rPr>
        <w:t xml:space="preserve">Президент </w:t>
      </w:r>
    </w:p>
    <w:p w:rsidR="003F626A" w:rsidRDefault="003F626A" w:rsidP="0062029B">
      <w:pPr>
        <w:spacing w:line="240" w:lineRule="auto"/>
        <w:ind w:right="-427" w:firstLine="0"/>
        <w:jc w:val="both"/>
        <w:rPr>
          <w:szCs w:val="28"/>
        </w:rPr>
      </w:pPr>
      <w:r w:rsidRPr="005705EB">
        <w:rPr>
          <w:szCs w:val="28"/>
        </w:rPr>
        <w:t>Республики Татарстан</w:t>
      </w:r>
      <w:r>
        <w:rPr>
          <w:szCs w:val="28"/>
        </w:rPr>
        <w:t xml:space="preserve">                                                               </w:t>
      </w:r>
      <w:r w:rsidR="0062029B">
        <w:rPr>
          <w:szCs w:val="28"/>
        </w:rPr>
        <w:t xml:space="preserve">        </w:t>
      </w:r>
      <w:r>
        <w:rPr>
          <w:szCs w:val="28"/>
        </w:rPr>
        <w:t xml:space="preserve">    Р.Н. Минниханов</w:t>
      </w:r>
    </w:p>
    <w:p w:rsidR="002C1CF9" w:rsidRDefault="002C1CF9" w:rsidP="0062029B">
      <w:pPr>
        <w:spacing w:line="240" w:lineRule="auto"/>
        <w:ind w:right="-427" w:firstLine="0"/>
        <w:jc w:val="both"/>
        <w:rPr>
          <w:szCs w:val="28"/>
        </w:rPr>
      </w:pPr>
    </w:p>
    <w:p w:rsidR="002C1CF9" w:rsidRDefault="002C1CF9" w:rsidP="0062029B">
      <w:pPr>
        <w:spacing w:line="240" w:lineRule="auto"/>
        <w:ind w:right="-427" w:firstLine="0"/>
        <w:jc w:val="both"/>
        <w:rPr>
          <w:szCs w:val="28"/>
        </w:rPr>
      </w:pPr>
    </w:p>
    <w:p w:rsidR="002C1CF9" w:rsidRPr="002C1CF9" w:rsidRDefault="002C1CF9" w:rsidP="002C1CF9">
      <w:pPr>
        <w:suppressAutoHyphens/>
        <w:spacing w:line="240" w:lineRule="auto"/>
        <w:ind w:firstLine="0"/>
        <w:rPr>
          <w:rFonts w:eastAsia="Times New Roman"/>
          <w:szCs w:val="28"/>
        </w:rPr>
      </w:pPr>
      <w:bookmarkStart w:id="0" w:name="_GoBack"/>
      <w:bookmarkEnd w:id="0"/>
      <w:r w:rsidRPr="002C1CF9">
        <w:rPr>
          <w:rFonts w:eastAsia="Times New Roman"/>
          <w:szCs w:val="28"/>
        </w:rPr>
        <w:t>Казань, Кремль</w:t>
      </w:r>
    </w:p>
    <w:p w:rsidR="002C1CF9" w:rsidRPr="002C1CF9" w:rsidRDefault="002C1CF9" w:rsidP="002C1CF9">
      <w:pPr>
        <w:suppressAutoHyphens/>
        <w:spacing w:line="240" w:lineRule="auto"/>
        <w:ind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21</w:t>
      </w:r>
      <w:r w:rsidRPr="002C1CF9">
        <w:rPr>
          <w:rFonts w:eastAsia="Times New Roman"/>
          <w:szCs w:val="28"/>
        </w:rPr>
        <w:t xml:space="preserve"> октября 2022 года</w:t>
      </w:r>
    </w:p>
    <w:p w:rsidR="002C1CF9" w:rsidRPr="00CB2059" w:rsidRDefault="002C1CF9" w:rsidP="002C1CF9">
      <w:pPr>
        <w:spacing w:line="240" w:lineRule="auto"/>
        <w:ind w:right="-427" w:firstLine="0"/>
        <w:jc w:val="both"/>
        <w:rPr>
          <w:szCs w:val="28"/>
        </w:rPr>
      </w:pPr>
      <w:r w:rsidRPr="002C1CF9">
        <w:rPr>
          <w:rFonts w:eastAsia="Times New Roman"/>
          <w:szCs w:val="28"/>
        </w:rPr>
        <w:t xml:space="preserve">№ </w:t>
      </w:r>
      <w:r>
        <w:rPr>
          <w:rFonts w:eastAsia="Times New Roman"/>
          <w:szCs w:val="28"/>
        </w:rPr>
        <w:t>72</w:t>
      </w:r>
      <w:r w:rsidRPr="002C1CF9">
        <w:rPr>
          <w:rFonts w:eastAsia="Times New Roman"/>
          <w:szCs w:val="28"/>
        </w:rPr>
        <w:t>-ЗРТ</w:t>
      </w:r>
    </w:p>
    <w:sectPr w:rsidR="002C1CF9" w:rsidRPr="00CB2059" w:rsidSect="0068004E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AC" w:rsidRDefault="009E4BAC" w:rsidP="00643DE4">
      <w:pPr>
        <w:spacing w:line="240" w:lineRule="auto"/>
      </w:pPr>
      <w:r>
        <w:separator/>
      </w:r>
    </w:p>
  </w:endnote>
  <w:endnote w:type="continuationSeparator" w:id="1">
    <w:p w:rsidR="009E4BAC" w:rsidRDefault="009E4BAC" w:rsidP="00643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90" w:rsidRPr="007730B1" w:rsidRDefault="00594E90" w:rsidP="007730B1">
    <w:pPr>
      <w:pStyle w:val="ab"/>
      <w:tabs>
        <w:tab w:val="clear" w:pos="4677"/>
        <w:tab w:val="clear" w:pos="9355"/>
      </w:tabs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AC" w:rsidRDefault="009E4BAC" w:rsidP="00643DE4">
      <w:pPr>
        <w:spacing w:line="240" w:lineRule="auto"/>
      </w:pPr>
      <w:r>
        <w:separator/>
      </w:r>
    </w:p>
  </w:footnote>
  <w:footnote w:type="continuationSeparator" w:id="1">
    <w:p w:rsidR="009E4BAC" w:rsidRDefault="009E4BAC" w:rsidP="00643D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996097"/>
      <w:docPartObj>
        <w:docPartGallery w:val="Page Numbers (Top of Page)"/>
        <w:docPartUnique/>
      </w:docPartObj>
    </w:sdtPr>
    <w:sdtContent>
      <w:p w:rsidR="00594E90" w:rsidRDefault="00F726B1">
        <w:pPr>
          <w:pStyle w:val="a9"/>
          <w:jc w:val="center"/>
        </w:pPr>
        <w:r>
          <w:fldChar w:fldCharType="begin"/>
        </w:r>
        <w:r w:rsidR="00335A49">
          <w:instrText>PAGE   \* MERGEFORMAT</w:instrText>
        </w:r>
        <w:r>
          <w:fldChar w:fldCharType="separate"/>
        </w:r>
        <w:r w:rsidR="001C12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E90" w:rsidRDefault="00594E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C9D"/>
    <w:multiLevelType w:val="hybridMultilevel"/>
    <w:tmpl w:val="891C81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095B75"/>
    <w:multiLevelType w:val="hybridMultilevel"/>
    <w:tmpl w:val="DAF0B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E751D"/>
    <w:multiLevelType w:val="hybridMultilevel"/>
    <w:tmpl w:val="4FF27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CA46D3"/>
    <w:multiLevelType w:val="hybridMultilevel"/>
    <w:tmpl w:val="472A9C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C270A7"/>
    <w:multiLevelType w:val="hybridMultilevel"/>
    <w:tmpl w:val="13F60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3F6112"/>
    <w:multiLevelType w:val="hybridMultilevel"/>
    <w:tmpl w:val="0EA05ED8"/>
    <w:lvl w:ilvl="0" w:tplc="0DEEA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52C5C"/>
    <w:multiLevelType w:val="hybridMultilevel"/>
    <w:tmpl w:val="9E2C9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51061B"/>
    <w:multiLevelType w:val="hybridMultilevel"/>
    <w:tmpl w:val="581A783C"/>
    <w:lvl w:ilvl="0" w:tplc="76204F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8A35C3"/>
    <w:multiLevelType w:val="hybridMultilevel"/>
    <w:tmpl w:val="EC949F02"/>
    <w:lvl w:ilvl="0" w:tplc="8512A0A4">
      <w:start w:val="1"/>
      <w:numFmt w:val="decimal"/>
      <w:lvlText w:val="%1."/>
      <w:lvlJc w:val="left"/>
      <w:pPr>
        <w:ind w:left="1429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2E0911"/>
    <w:multiLevelType w:val="hybridMultilevel"/>
    <w:tmpl w:val="4844D6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886A21"/>
    <w:multiLevelType w:val="hybridMultilevel"/>
    <w:tmpl w:val="CCBA7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9AB9FE">
      <w:start w:val="1"/>
      <w:numFmt w:val="decimal"/>
      <w:lvlText w:val="%2)"/>
      <w:lvlJc w:val="left"/>
      <w:pPr>
        <w:ind w:left="216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1312D3"/>
    <w:multiLevelType w:val="hybridMultilevel"/>
    <w:tmpl w:val="5F6E7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0F41AA"/>
    <w:multiLevelType w:val="hybridMultilevel"/>
    <w:tmpl w:val="D666A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B33B22"/>
    <w:multiLevelType w:val="hybridMultilevel"/>
    <w:tmpl w:val="A396578A"/>
    <w:lvl w:ilvl="0" w:tplc="76204F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DE1FA4"/>
    <w:multiLevelType w:val="hybridMultilevel"/>
    <w:tmpl w:val="3DBCC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1D5157"/>
    <w:multiLevelType w:val="hybridMultilevel"/>
    <w:tmpl w:val="4844D6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355A16"/>
    <w:multiLevelType w:val="hybridMultilevel"/>
    <w:tmpl w:val="6A803B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7866C0"/>
    <w:multiLevelType w:val="hybridMultilevel"/>
    <w:tmpl w:val="1FB00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99712A"/>
    <w:multiLevelType w:val="hybridMultilevel"/>
    <w:tmpl w:val="508EDB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2D04C8"/>
    <w:multiLevelType w:val="hybridMultilevel"/>
    <w:tmpl w:val="4C8AE2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9E7C15"/>
    <w:multiLevelType w:val="hybridMultilevel"/>
    <w:tmpl w:val="1826E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E23C97"/>
    <w:multiLevelType w:val="hybridMultilevel"/>
    <w:tmpl w:val="5FD87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373FA0"/>
    <w:multiLevelType w:val="hybridMultilevel"/>
    <w:tmpl w:val="508EDB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4"/>
  </w:num>
  <w:num w:numId="5">
    <w:abstractNumId w:val="16"/>
  </w:num>
  <w:num w:numId="6">
    <w:abstractNumId w:val="0"/>
  </w:num>
  <w:num w:numId="7">
    <w:abstractNumId w:val="15"/>
  </w:num>
  <w:num w:numId="8">
    <w:abstractNumId w:val="11"/>
  </w:num>
  <w:num w:numId="9">
    <w:abstractNumId w:val="14"/>
  </w:num>
  <w:num w:numId="10">
    <w:abstractNumId w:val="2"/>
  </w:num>
  <w:num w:numId="11">
    <w:abstractNumId w:val="20"/>
  </w:num>
  <w:num w:numId="12">
    <w:abstractNumId w:val="3"/>
  </w:num>
  <w:num w:numId="13">
    <w:abstractNumId w:val="17"/>
  </w:num>
  <w:num w:numId="14">
    <w:abstractNumId w:val="8"/>
  </w:num>
  <w:num w:numId="15">
    <w:abstractNumId w:val="6"/>
  </w:num>
  <w:num w:numId="16">
    <w:abstractNumId w:val="21"/>
  </w:num>
  <w:num w:numId="17">
    <w:abstractNumId w:val="22"/>
  </w:num>
  <w:num w:numId="18">
    <w:abstractNumId w:val="13"/>
  </w:num>
  <w:num w:numId="19">
    <w:abstractNumId w:val="7"/>
  </w:num>
  <w:num w:numId="20">
    <w:abstractNumId w:val="10"/>
  </w:num>
  <w:num w:numId="21">
    <w:abstractNumId w:val="1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90DBF"/>
    <w:rsid w:val="00002605"/>
    <w:rsid w:val="000029ED"/>
    <w:rsid w:val="00003F60"/>
    <w:rsid w:val="00011BE3"/>
    <w:rsid w:val="000236FD"/>
    <w:rsid w:val="00025AD0"/>
    <w:rsid w:val="000261A8"/>
    <w:rsid w:val="000411F9"/>
    <w:rsid w:val="00042834"/>
    <w:rsid w:val="00042952"/>
    <w:rsid w:val="00053DED"/>
    <w:rsid w:val="00055105"/>
    <w:rsid w:val="00055AEF"/>
    <w:rsid w:val="00057C55"/>
    <w:rsid w:val="0006006F"/>
    <w:rsid w:val="00081FBD"/>
    <w:rsid w:val="000825CB"/>
    <w:rsid w:val="00084738"/>
    <w:rsid w:val="00085C74"/>
    <w:rsid w:val="00085D5D"/>
    <w:rsid w:val="00087C75"/>
    <w:rsid w:val="00092644"/>
    <w:rsid w:val="0009640D"/>
    <w:rsid w:val="0009757A"/>
    <w:rsid w:val="000A0183"/>
    <w:rsid w:val="000A5236"/>
    <w:rsid w:val="000B5EA3"/>
    <w:rsid w:val="000B61EC"/>
    <w:rsid w:val="000C5C16"/>
    <w:rsid w:val="000D2E34"/>
    <w:rsid w:val="000D2EA9"/>
    <w:rsid w:val="000D4B71"/>
    <w:rsid w:val="000D5C2C"/>
    <w:rsid w:val="000E3AEA"/>
    <w:rsid w:val="000E42B5"/>
    <w:rsid w:val="000E6F3B"/>
    <w:rsid w:val="000F0B8A"/>
    <w:rsid w:val="000F2B9F"/>
    <w:rsid w:val="0010264F"/>
    <w:rsid w:val="0011278F"/>
    <w:rsid w:val="00116364"/>
    <w:rsid w:val="00117AEF"/>
    <w:rsid w:val="001216FF"/>
    <w:rsid w:val="00127B3C"/>
    <w:rsid w:val="001314FA"/>
    <w:rsid w:val="00135909"/>
    <w:rsid w:val="00135E85"/>
    <w:rsid w:val="00137BB4"/>
    <w:rsid w:val="00144495"/>
    <w:rsid w:val="00153F90"/>
    <w:rsid w:val="00155B87"/>
    <w:rsid w:val="0015765D"/>
    <w:rsid w:val="00161843"/>
    <w:rsid w:val="00161AD7"/>
    <w:rsid w:val="00162D82"/>
    <w:rsid w:val="00167EFA"/>
    <w:rsid w:val="00174980"/>
    <w:rsid w:val="00177124"/>
    <w:rsid w:val="001829C0"/>
    <w:rsid w:val="00186A13"/>
    <w:rsid w:val="00197F50"/>
    <w:rsid w:val="001A084A"/>
    <w:rsid w:val="001A79DC"/>
    <w:rsid w:val="001B4CC9"/>
    <w:rsid w:val="001C12F4"/>
    <w:rsid w:val="001C47DC"/>
    <w:rsid w:val="001D043C"/>
    <w:rsid w:val="001D3066"/>
    <w:rsid w:val="001D3080"/>
    <w:rsid w:val="001D34F4"/>
    <w:rsid w:val="001D489B"/>
    <w:rsid w:val="001D5A5D"/>
    <w:rsid w:val="001E2387"/>
    <w:rsid w:val="001F48CF"/>
    <w:rsid w:val="00213EE2"/>
    <w:rsid w:val="00215A57"/>
    <w:rsid w:val="00223F7C"/>
    <w:rsid w:val="00226D9F"/>
    <w:rsid w:val="002364BD"/>
    <w:rsid w:val="00236D03"/>
    <w:rsid w:val="002372A2"/>
    <w:rsid w:val="0023753B"/>
    <w:rsid w:val="00241334"/>
    <w:rsid w:val="002508F9"/>
    <w:rsid w:val="00251FF8"/>
    <w:rsid w:val="002560F8"/>
    <w:rsid w:val="002629D8"/>
    <w:rsid w:val="00262A58"/>
    <w:rsid w:val="002719EB"/>
    <w:rsid w:val="002805C0"/>
    <w:rsid w:val="0028165D"/>
    <w:rsid w:val="002818C6"/>
    <w:rsid w:val="00287F9E"/>
    <w:rsid w:val="002902D9"/>
    <w:rsid w:val="00290DBF"/>
    <w:rsid w:val="00295400"/>
    <w:rsid w:val="00296EF7"/>
    <w:rsid w:val="002A01DE"/>
    <w:rsid w:val="002B5A9D"/>
    <w:rsid w:val="002C01E9"/>
    <w:rsid w:val="002C1CF9"/>
    <w:rsid w:val="002C3477"/>
    <w:rsid w:val="002D0154"/>
    <w:rsid w:val="002D4AB8"/>
    <w:rsid w:val="002E0A18"/>
    <w:rsid w:val="002E5C7C"/>
    <w:rsid w:val="002E6E02"/>
    <w:rsid w:val="002E7990"/>
    <w:rsid w:val="002F187E"/>
    <w:rsid w:val="002F440F"/>
    <w:rsid w:val="002F7FAA"/>
    <w:rsid w:val="0031128E"/>
    <w:rsid w:val="00313051"/>
    <w:rsid w:val="0031652E"/>
    <w:rsid w:val="00317285"/>
    <w:rsid w:val="00324C25"/>
    <w:rsid w:val="00327105"/>
    <w:rsid w:val="00335A49"/>
    <w:rsid w:val="003379CE"/>
    <w:rsid w:val="00342744"/>
    <w:rsid w:val="00342BCB"/>
    <w:rsid w:val="00347AF4"/>
    <w:rsid w:val="00364A61"/>
    <w:rsid w:val="00372411"/>
    <w:rsid w:val="00373A84"/>
    <w:rsid w:val="00374CE7"/>
    <w:rsid w:val="003773E4"/>
    <w:rsid w:val="00377406"/>
    <w:rsid w:val="0038180C"/>
    <w:rsid w:val="0039027F"/>
    <w:rsid w:val="00394B6C"/>
    <w:rsid w:val="00396DE2"/>
    <w:rsid w:val="003A2673"/>
    <w:rsid w:val="003B0C15"/>
    <w:rsid w:val="003B570C"/>
    <w:rsid w:val="003C04A3"/>
    <w:rsid w:val="003C3ABF"/>
    <w:rsid w:val="003D071F"/>
    <w:rsid w:val="003D513A"/>
    <w:rsid w:val="003F2330"/>
    <w:rsid w:val="003F626A"/>
    <w:rsid w:val="003F76C7"/>
    <w:rsid w:val="004034B4"/>
    <w:rsid w:val="00405E10"/>
    <w:rsid w:val="00406BDF"/>
    <w:rsid w:val="0041238D"/>
    <w:rsid w:val="00416A90"/>
    <w:rsid w:val="00422A1D"/>
    <w:rsid w:val="00423960"/>
    <w:rsid w:val="00423C2B"/>
    <w:rsid w:val="0042520C"/>
    <w:rsid w:val="00427AF2"/>
    <w:rsid w:val="00433F29"/>
    <w:rsid w:val="0043582C"/>
    <w:rsid w:val="00442546"/>
    <w:rsid w:val="00442D53"/>
    <w:rsid w:val="00455E9B"/>
    <w:rsid w:val="004573BB"/>
    <w:rsid w:val="0045793D"/>
    <w:rsid w:val="004661D4"/>
    <w:rsid w:val="00471C89"/>
    <w:rsid w:val="00473BB2"/>
    <w:rsid w:val="00475CE4"/>
    <w:rsid w:val="00475D3A"/>
    <w:rsid w:val="00475D79"/>
    <w:rsid w:val="00476F28"/>
    <w:rsid w:val="00481748"/>
    <w:rsid w:val="00484BEC"/>
    <w:rsid w:val="004A26F5"/>
    <w:rsid w:val="004A684B"/>
    <w:rsid w:val="004B175E"/>
    <w:rsid w:val="004C002A"/>
    <w:rsid w:val="004D028E"/>
    <w:rsid w:val="004D1075"/>
    <w:rsid w:val="004D1486"/>
    <w:rsid w:val="004E2768"/>
    <w:rsid w:val="004E5269"/>
    <w:rsid w:val="004E59F6"/>
    <w:rsid w:val="004E7167"/>
    <w:rsid w:val="00502822"/>
    <w:rsid w:val="00514804"/>
    <w:rsid w:val="005213D6"/>
    <w:rsid w:val="00521B5A"/>
    <w:rsid w:val="00525229"/>
    <w:rsid w:val="00525517"/>
    <w:rsid w:val="005269D6"/>
    <w:rsid w:val="005272A2"/>
    <w:rsid w:val="00537FAC"/>
    <w:rsid w:val="00541F38"/>
    <w:rsid w:val="0054762A"/>
    <w:rsid w:val="00557708"/>
    <w:rsid w:val="00561EE2"/>
    <w:rsid w:val="005670BF"/>
    <w:rsid w:val="0057366C"/>
    <w:rsid w:val="00587126"/>
    <w:rsid w:val="00594E90"/>
    <w:rsid w:val="00596208"/>
    <w:rsid w:val="005A05E0"/>
    <w:rsid w:val="005A461B"/>
    <w:rsid w:val="005A55DB"/>
    <w:rsid w:val="005B6EE1"/>
    <w:rsid w:val="005B6EF2"/>
    <w:rsid w:val="005C4D55"/>
    <w:rsid w:val="005C6DF4"/>
    <w:rsid w:val="005D5024"/>
    <w:rsid w:val="005D68AD"/>
    <w:rsid w:val="005D7EC2"/>
    <w:rsid w:val="005E06A7"/>
    <w:rsid w:val="005F3892"/>
    <w:rsid w:val="005F4BB6"/>
    <w:rsid w:val="00605223"/>
    <w:rsid w:val="006055BD"/>
    <w:rsid w:val="0061412E"/>
    <w:rsid w:val="006147D2"/>
    <w:rsid w:val="006149DE"/>
    <w:rsid w:val="00617453"/>
    <w:rsid w:val="00617F24"/>
    <w:rsid w:val="0062029B"/>
    <w:rsid w:val="00623AB8"/>
    <w:rsid w:val="0062543B"/>
    <w:rsid w:val="00632BA1"/>
    <w:rsid w:val="00632E1D"/>
    <w:rsid w:val="0063336F"/>
    <w:rsid w:val="006339B8"/>
    <w:rsid w:val="00635A2F"/>
    <w:rsid w:val="00643DE4"/>
    <w:rsid w:val="0065000F"/>
    <w:rsid w:val="0065252D"/>
    <w:rsid w:val="0065717D"/>
    <w:rsid w:val="0068004E"/>
    <w:rsid w:val="0068347A"/>
    <w:rsid w:val="006938B2"/>
    <w:rsid w:val="00694247"/>
    <w:rsid w:val="00695C84"/>
    <w:rsid w:val="006A0AC6"/>
    <w:rsid w:val="006A62C4"/>
    <w:rsid w:val="006A7338"/>
    <w:rsid w:val="006C081B"/>
    <w:rsid w:val="006C3160"/>
    <w:rsid w:val="006D0818"/>
    <w:rsid w:val="006D265D"/>
    <w:rsid w:val="006D2B5E"/>
    <w:rsid w:val="006D5096"/>
    <w:rsid w:val="006E038F"/>
    <w:rsid w:val="006E35C3"/>
    <w:rsid w:val="006E4917"/>
    <w:rsid w:val="006E4DAE"/>
    <w:rsid w:val="006E51BC"/>
    <w:rsid w:val="006E6650"/>
    <w:rsid w:val="006F0724"/>
    <w:rsid w:val="006F587B"/>
    <w:rsid w:val="00720CC5"/>
    <w:rsid w:val="0072696B"/>
    <w:rsid w:val="00727C17"/>
    <w:rsid w:val="0073083E"/>
    <w:rsid w:val="007314D1"/>
    <w:rsid w:val="00731C05"/>
    <w:rsid w:val="0075402F"/>
    <w:rsid w:val="00760E6C"/>
    <w:rsid w:val="00762061"/>
    <w:rsid w:val="00762737"/>
    <w:rsid w:val="007730B1"/>
    <w:rsid w:val="007802ED"/>
    <w:rsid w:val="00782F07"/>
    <w:rsid w:val="00783240"/>
    <w:rsid w:val="007851E8"/>
    <w:rsid w:val="007870C6"/>
    <w:rsid w:val="00787488"/>
    <w:rsid w:val="00787AD0"/>
    <w:rsid w:val="00797831"/>
    <w:rsid w:val="007A57D3"/>
    <w:rsid w:val="007A7C27"/>
    <w:rsid w:val="007B074D"/>
    <w:rsid w:val="007B270F"/>
    <w:rsid w:val="007C61CD"/>
    <w:rsid w:val="007C6354"/>
    <w:rsid w:val="007C7BC8"/>
    <w:rsid w:val="007D2BB3"/>
    <w:rsid w:val="007D4352"/>
    <w:rsid w:val="007E3780"/>
    <w:rsid w:val="00800575"/>
    <w:rsid w:val="0080309F"/>
    <w:rsid w:val="00804F93"/>
    <w:rsid w:val="00811389"/>
    <w:rsid w:val="00812D4B"/>
    <w:rsid w:val="00821B37"/>
    <w:rsid w:val="0082245C"/>
    <w:rsid w:val="00825775"/>
    <w:rsid w:val="00825F1C"/>
    <w:rsid w:val="008338E4"/>
    <w:rsid w:val="00834018"/>
    <w:rsid w:val="00837191"/>
    <w:rsid w:val="008439FC"/>
    <w:rsid w:val="00844D81"/>
    <w:rsid w:val="00845B1A"/>
    <w:rsid w:val="008563DE"/>
    <w:rsid w:val="00860B06"/>
    <w:rsid w:val="00863DC5"/>
    <w:rsid w:val="008640C6"/>
    <w:rsid w:val="008659C3"/>
    <w:rsid w:val="00872EA6"/>
    <w:rsid w:val="00881D3C"/>
    <w:rsid w:val="008836FE"/>
    <w:rsid w:val="0088451F"/>
    <w:rsid w:val="00885CD1"/>
    <w:rsid w:val="008878C1"/>
    <w:rsid w:val="0089238A"/>
    <w:rsid w:val="008A1D37"/>
    <w:rsid w:val="008A2E5C"/>
    <w:rsid w:val="008A72B5"/>
    <w:rsid w:val="008B1426"/>
    <w:rsid w:val="008B4480"/>
    <w:rsid w:val="008B5292"/>
    <w:rsid w:val="008C1FC7"/>
    <w:rsid w:val="008C47B1"/>
    <w:rsid w:val="008C47B3"/>
    <w:rsid w:val="008C49BE"/>
    <w:rsid w:val="008D35D5"/>
    <w:rsid w:val="008D5869"/>
    <w:rsid w:val="008E4A12"/>
    <w:rsid w:val="009117E6"/>
    <w:rsid w:val="00912C49"/>
    <w:rsid w:val="00913EC3"/>
    <w:rsid w:val="0092228D"/>
    <w:rsid w:val="00936469"/>
    <w:rsid w:val="00945F06"/>
    <w:rsid w:val="00946125"/>
    <w:rsid w:val="00961E22"/>
    <w:rsid w:val="009625F7"/>
    <w:rsid w:val="00967493"/>
    <w:rsid w:val="00970DE5"/>
    <w:rsid w:val="00983E4C"/>
    <w:rsid w:val="00984315"/>
    <w:rsid w:val="00987E77"/>
    <w:rsid w:val="00991E9E"/>
    <w:rsid w:val="009A3A58"/>
    <w:rsid w:val="009A7BC4"/>
    <w:rsid w:val="009B32FF"/>
    <w:rsid w:val="009C2B77"/>
    <w:rsid w:val="009D0017"/>
    <w:rsid w:val="009D0AB7"/>
    <w:rsid w:val="009D15A0"/>
    <w:rsid w:val="009D73B8"/>
    <w:rsid w:val="009D752D"/>
    <w:rsid w:val="009E4BAC"/>
    <w:rsid w:val="009F2558"/>
    <w:rsid w:val="009F2E5F"/>
    <w:rsid w:val="009F4808"/>
    <w:rsid w:val="009F6BA1"/>
    <w:rsid w:val="00A01054"/>
    <w:rsid w:val="00A064BC"/>
    <w:rsid w:val="00A06718"/>
    <w:rsid w:val="00A06955"/>
    <w:rsid w:val="00A07C78"/>
    <w:rsid w:val="00A13714"/>
    <w:rsid w:val="00A13E70"/>
    <w:rsid w:val="00A32936"/>
    <w:rsid w:val="00A3295F"/>
    <w:rsid w:val="00A32A70"/>
    <w:rsid w:val="00A33480"/>
    <w:rsid w:val="00A346A3"/>
    <w:rsid w:val="00A448F4"/>
    <w:rsid w:val="00A47F2E"/>
    <w:rsid w:val="00A54F69"/>
    <w:rsid w:val="00A57586"/>
    <w:rsid w:val="00A6178F"/>
    <w:rsid w:val="00A71FCF"/>
    <w:rsid w:val="00A76A54"/>
    <w:rsid w:val="00A807C5"/>
    <w:rsid w:val="00A818D0"/>
    <w:rsid w:val="00A833AB"/>
    <w:rsid w:val="00A86B37"/>
    <w:rsid w:val="00A87BFB"/>
    <w:rsid w:val="00A87FAD"/>
    <w:rsid w:val="00A9431B"/>
    <w:rsid w:val="00A94B86"/>
    <w:rsid w:val="00A9508F"/>
    <w:rsid w:val="00A977CA"/>
    <w:rsid w:val="00AA14D6"/>
    <w:rsid w:val="00AA4C4D"/>
    <w:rsid w:val="00AA6CA0"/>
    <w:rsid w:val="00AA7470"/>
    <w:rsid w:val="00AA7D03"/>
    <w:rsid w:val="00AB1FCC"/>
    <w:rsid w:val="00AB6697"/>
    <w:rsid w:val="00AC45CF"/>
    <w:rsid w:val="00AD51FC"/>
    <w:rsid w:val="00AD61D6"/>
    <w:rsid w:val="00AE0773"/>
    <w:rsid w:val="00AF22C1"/>
    <w:rsid w:val="00B00250"/>
    <w:rsid w:val="00B0685C"/>
    <w:rsid w:val="00B100B0"/>
    <w:rsid w:val="00B21B5D"/>
    <w:rsid w:val="00B22AA5"/>
    <w:rsid w:val="00B23D3E"/>
    <w:rsid w:val="00B243FA"/>
    <w:rsid w:val="00B24981"/>
    <w:rsid w:val="00B24E57"/>
    <w:rsid w:val="00B25775"/>
    <w:rsid w:val="00B305FF"/>
    <w:rsid w:val="00B3168A"/>
    <w:rsid w:val="00B32517"/>
    <w:rsid w:val="00B34494"/>
    <w:rsid w:val="00B358AF"/>
    <w:rsid w:val="00B55C0D"/>
    <w:rsid w:val="00B57CD8"/>
    <w:rsid w:val="00B62EAF"/>
    <w:rsid w:val="00B70E95"/>
    <w:rsid w:val="00B71E14"/>
    <w:rsid w:val="00B7605D"/>
    <w:rsid w:val="00B77AE7"/>
    <w:rsid w:val="00B82B9A"/>
    <w:rsid w:val="00B83301"/>
    <w:rsid w:val="00B845C9"/>
    <w:rsid w:val="00B90A3F"/>
    <w:rsid w:val="00B924C9"/>
    <w:rsid w:val="00B92CE4"/>
    <w:rsid w:val="00B9339E"/>
    <w:rsid w:val="00B93845"/>
    <w:rsid w:val="00B95EBE"/>
    <w:rsid w:val="00B9780E"/>
    <w:rsid w:val="00BA3659"/>
    <w:rsid w:val="00BA71BF"/>
    <w:rsid w:val="00BA7765"/>
    <w:rsid w:val="00BB06AE"/>
    <w:rsid w:val="00BB26B7"/>
    <w:rsid w:val="00BB3B10"/>
    <w:rsid w:val="00BB3DB4"/>
    <w:rsid w:val="00BB53B9"/>
    <w:rsid w:val="00BB7A58"/>
    <w:rsid w:val="00BD1BDE"/>
    <w:rsid w:val="00BD30EA"/>
    <w:rsid w:val="00BD5851"/>
    <w:rsid w:val="00BD7CE5"/>
    <w:rsid w:val="00BE74F9"/>
    <w:rsid w:val="00BF52DC"/>
    <w:rsid w:val="00BF6C17"/>
    <w:rsid w:val="00C03A19"/>
    <w:rsid w:val="00C06B2F"/>
    <w:rsid w:val="00C16C4C"/>
    <w:rsid w:val="00C20632"/>
    <w:rsid w:val="00C2489A"/>
    <w:rsid w:val="00C341C0"/>
    <w:rsid w:val="00C426DD"/>
    <w:rsid w:val="00C51311"/>
    <w:rsid w:val="00C6680C"/>
    <w:rsid w:val="00C70F5F"/>
    <w:rsid w:val="00C73586"/>
    <w:rsid w:val="00C7761E"/>
    <w:rsid w:val="00C812AA"/>
    <w:rsid w:val="00C81DBB"/>
    <w:rsid w:val="00C81F3D"/>
    <w:rsid w:val="00C83C35"/>
    <w:rsid w:val="00CA2DD8"/>
    <w:rsid w:val="00CA5A19"/>
    <w:rsid w:val="00CB747A"/>
    <w:rsid w:val="00CC0416"/>
    <w:rsid w:val="00CD198C"/>
    <w:rsid w:val="00CD5A59"/>
    <w:rsid w:val="00CD758E"/>
    <w:rsid w:val="00CE11F6"/>
    <w:rsid w:val="00CE4C1C"/>
    <w:rsid w:val="00CF0D1A"/>
    <w:rsid w:val="00CF3D85"/>
    <w:rsid w:val="00D07C19"/>
    <w:rsid w:val="00D1672E"/>
    <w:rsid w:val="00D2121B"/>
    <w:rsid w:val="00D22458"/>
    <w:rsid w:val="00D258E7"/>
    <w:rsid w:val="00D26A93"/>
    <w:rsid w:val="00D35420"/>
    <w:rsid w:val="00D3558C"/>
    <w:rsid w:val="00D413FC"/>
    <w:rsid w:val="00D41C02"/>
    <w:rsid w:val="00D53A50"/>
    <w:rsid w:val="00D53EA9"/>
    <w:rsid w:val="00D6028F"/>
    <w:rsid w:val="00D65121"/>
    <w:rsid w:val="00D664F6"/>
    <w:rsid w:val="00D67B7A"/>
    <w:rsid w:val="00D73B15"/>
    <w:rsid w:val="00D80331"/>
    <w:rsid w:val="00D816B3"/>
    <w:rsid w:val="00D82A46"/>
    <w:rsid w:val="00D90D6C"/>
    <w:rsid w:val="00D9568A"/>
    <w:rsid w:val="00DB139C"/>
    <w:rsid w:val="00DB2FA6"/>
    <w:rsid w:val="00DB3338"/>
    <w:rsid w:val="00DB43C5"/>
    <w:rsid w:val="00DB5ADC"/>
    <w:rsid w:val="00DC39AE"/>
    <w:rsid w:val="00DD3F68"/>
    <w:rsid w:val="00DD6E7B"/>
    <w:rsid w:val="00DE007F"/>
    <w:rsid w:val="00DE0A57"/>
    <w:rsid w:val="00DE13FD"/>
    <w:rsid w:val="00DE1BDC"/>
    <w:rsid w:val="00DE3B8C"/>
    <w:rsid w:val="00DE6402"/>
    <w:rsid w:val="00DE7147"/>
    <w:rsid w:val="00DE7477"/>
    <w:rsid w:val="00DF084A"/>
    <w:rsid w:val="00DF3C82"/>
    <w:rsid w:val="00DF42E6"/>
    <w:rsid w:val="00E12B46"/>
    <w:rsid w:val="00E1443C"/>
    <w:rsid w:val="00E14A59"/>
    <w:rsid w:val="00E25079"/>
    <w:rsid w:val="00E250F2"/>
    <w:rsid w:val="00E3121E"/>
    <w:rsid w:val="00E320A3"/>
    <w:rsid w:val="00E32C22"/>
    <w:rsid w:val="00E357A2"/>
    <w:rsid w:val="00E367A6"/>
    <w:rsid w:val="00E42298"/>
    <w:rsid w:val="00E47AC9"/>
    <w:rsid w:val="00E51D28"/>
    <w:rsid w:val="00E540F4"/>
    <w:rsid w:val="00E61DC3"/>
    <w:rsid w:val="00E62941"/>
    <w:rsid w:val="00E656DF"/>
    <w:rsid w:val="00E66124"/>
    <w:rsid w:val="00E71A63"/>
    <w:rsid w:val="00E735C7"/>
    <w:rsid w:val="00E80B1C"/>
    <w:rsid w:val="00E82944"/>
    <w:rsid w:val="00E82D17"/>
    <w:rsid w:val="00E83A48"/>
    <w:rsid w:val="00E84D33"/>
    <w:rsid w:val="00EA2A4A"/>
    <w:rsid w:val="00EA38DD"/>
    <w:rsid w:val="00EA470D"/>
    <w:rsid w:val="00EA61A2"/>
    <w:rsid w:val="00EB555E"/>
    <w:rsid w:val="00EB59C9"/>
    <w:rsid w:val="00EC0586"/>
    <w:rsid w:val="00EC2005"/>
    <w:rsid w:val="00EC20D1"/>
    <w:rsid w:val="00EC41CE"/>
    <w:rsid w:val="00EC52F6"/>
    <w:rsid w:val="00ED4E9C"/>
    <w:rsid w:val="00ED54FA"/>
    <w:rsid w:val="00ED6181"/>
    <w:rsid w:val="00EE039E"/>
    <w:rsid w:val="00EE51C8"/>
    <w:rsid w:val="00EE6B0A"/>
    <w:rsid w:val="00EE6E40"/>
    <w:rsid w:val="00EF18B0"/>
    <w:rsid w:val="00EF24CA"/>
    <w:rsid w:val="00EF68B0"/>
    <w:rsid w:val="00F0332E"/>
    <w:rsid w:val="00F041B7"/>
    <w:rsid w:val="00F10059"/>
    <w:rsid w:val="00F105A9"/>
    <w:rsid w:val="00F2782A"/>
    <w:rsid w:val="00F31068"/>
    <w:rsid w:val="00F33CA4"/>
    <w:rsid w:val="00F46276"/>
    <w:rsid w:val="00F4657F"/>
    <w:rsid w:val="00F46813"/>
    <w:rsid w:val="00F51A57"/>
    <w:rsid w:val="00F53571"/>
    <w:rsid w:val="00F55D09"/>
    <w:rsid w:val="00F56F99"/>
    <w:rsid w:val="00F579B6"/>
    <w:rsid w:val="00F601F8"/>
    <w:rsid w:val="00F63CEB"/>
    <w:rsid w:val="00F65323"/>
    <w:rsid w:val="00F664C8"/>
    <w:rsid w:val="00F726B1"/>
    <w:rsid w:val="00F72935"/>
    <w:rsid w:val="00F758A2"/>
    <w:rsid w:val="00F77CC8"/>
    <w:rsid w:val="00F96065"/>
    <w:rsid w:val="00FA46F6"/>
    <w:rsid w:val="00FA5E58"/>
    <w:rsid w:val="00FB3FAD"/>
    <w:rsid w:val="00FB455D"/>
    <w:rsid w:val="00FB6AFC"/>
    <w:rsid w:val="00FB7402"/>
    <w:rsid w:val="00FB7ED4"/>
    <w:rsid w:val="00FC3249"/>
    <w:rsid w:val="00FC5583"/>
    <w:rsid w:val="00FD1383"/>
    <w:rsid w:val="00FD3C5D"/>
    <w:rsid w:val="00FD6BFF"/>
    <w:rsid w:val="00FE11AC"/>
    <w:rsid w:val="00FE5ECA"/>
    <w:rsid w:val="00FF0E37"/>
    <w:rsid w:val="00FF7C26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!ЗАГОЛОВОК"/>
    <w:basedOn w:val="a"/>
    <w:next w:val="a"/>
    <w:link w:val="a4"/>
    <w:autoRedefine/>
    <w:uiPriority w:val="1"/>
    <w:qFormat/>
    <w:rsid w:val="00E71A63"/>
    <w:pPr>
      <w:outlineLvl w:val="0"/>
    </w:pPr>
    <w:rPr>
      <w:b/>
    </w:rPr>
  </w:style>
  <w:style w:type="character" w:customStyle="1" w:styleId="a4">
    <w:name w:val="Без интервала Знак"/>
    <w:aliases w:val="!ЗАГОЛОВОК Знак"/>
    <w:basedOn w:val="a0"/>
    <w:link w:val="a3"/>
    <w:uiPriority w:val="1"/>
    <w:rsid w:val="00E71A63"/>
    <w:rPr>
      <w:b/>
    </w:rPr>
  </w:style>
  <w:style w:type="paragraph" w:styleId="a5">
    <w:name w:val="footnote text"/>
    <w:basedOn w:val="a"/>
    <w:link w:val="a6"/>
    <w:uiPriority w:val="99"/>
    <w:semiHidden/>
    <w:unhideWhenUsed/>
    <w:rsid w:val="00643DE4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3DE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43DE4"/>
    <w:rPr>
      <w:vertAlign w:val="superscript"/>
    </w:rPr>
  </w:style>
  <w:style w:type="paragraph" w:styleId="a8">
    <w:name w:val="List Paragraph"/>
    <w:basedOn w:val="a"/>
    <w:uiPriority w:val="34"/>
    <w:qFormat/>
    <w:rsid w:val="00643DE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30B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30B1"/>
  </w:style>
  <w:style w:type="paragraph" w:styleId="ab">
    <w:name w:val="footer"/>
    <w:basedOn w:val="a"/>
    <w:link w:val="ac"/>
    <w:uiPriority w:val="99"/>
    <w:unhideWhenUsed/>
    <w:rsid w:val="007730B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30B1"/>
  </w:style>
  <w:style w:type="paragraph" w:styleId="ad">
    <w:name w:val="Balloon Text"/>
    <w:basedOn w:val="a"/>
    <w:link w:val="ae"/>
    <w:uiPriority w:val="99"/>
    <w:semiHidden/>
    <w:unhideWhenUsed/>
    <w:rsid w:val="00912C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2C49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D07C19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0411F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53B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1">
    <w:name w:val="Emphasis"/>
    <w:basedOn w:val="a0"/>
    <w:qFormat/>
    <w:rsid w:val="00DB2F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015-9EC5-40A3-9FD0-D0DD34FF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Ренат</Manager>
  <Company/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Ishmaeva.elvira</cp:lastModifiedBy>
  <cp:revision>5</cp:revision>
  <cp:lastPrinted>2022-10-19T12:40:00Z</cp:lastPrinted>
  <dcterms:created xsi:type="dcterms:W3CDTF">2023-05-23T12:22:00Z</dcterms:created>
  <dcterms:modified xsi:type="dcterms:W3CDTF">2023-06-15T13:04:00Z</dcterms:modified>
</cp:coreProperties>
</file>