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3A7" w:rsidRDefault="000B13A7" w:rsidP="000B13A7">
      <w:pPr>
        <w:pStyle w:val="ConsPlusTitle"/>
        <w:keepNext/>
        <w:jc w:val="center"/>
        <w:rPr>
          <w:rFonts w:ascii="Times New Roman" w:hAnsi="Times New Roman" w:cs="Times New Roman"/>
          <w:sz w:val="40"/>
          <w:szCs w:val="40"/>
        </w:rPr>
      </w:pPr>
      <w:bookmarkStart w:id="0" w:name="_GoBack"/>
      <w:bookmarkEnd w:id="0"/>
      <w:r>
        <w:rPr>
          <w:rFonts w:ascii="Times New Roman" w:hAnsi="Times New Roman" w:cs="Times New Roman"/>
          <w:sz w:val="40"/>
          <w:szCs w:val="40"/>
        </w:rPr>
        <w:t xml:space="preserve">ЗАКОН </w:t>
      </w:r>
    </w:p>
    <w:p w:rsidR="000B13A7" w:rsidRDefault="000B13A7" w:rsidP="000B13A7">
      <w:pPr>
        <w:pStyle w:val="ConsPlusTitle"/>
        <w:keepNext/>
        <w:jc w:val="center"/>
        <w:rPr>
          <w:rFonts w:ascii="Times New Roman" w:hAnsi="Times New Roman" w:cs="Times New Roman"/>
          <w:sz w:val="28"/>
          <w:szCs w:val="28"/>
        </w:rPr>
      </w:pPr>
    </w:p>
    <w:p w:rsidR="000B13A7" w:rsidRPr="00216B7B" w:rsidRDefault="000B13A7" w:rsidP="000B13A7">
      <w:pPr>
        <w:rPr>
          <w:rStyle w:val="afffff2"/>
          <w:rFonts w:ascii="Times New Roman" w:hAnsi="Times New Roman" w:cs="Times New Roman"/>
          <w:color w:val="000000"/>
          <w:sz w:val="24"/>
        </w:rPr>
      </w:pPr>
      <w:r>
        <w:rPr>
          <w:rFonts w:ascii="Times New Roman" w:hAnsi="Times New Roman" w:cs="Times New Roman"/>
          <w:sz w:val="36"/>
          <w:szCs w:val="36"/>
        </w:rPr>
        <w:t>Республики Татарстан</w:t>
      </w:r>
    </w:p>
    <w:p w:rsidR="007D1213" w:rsidRPr="0038768D" w:rsidRDefault="007D1213">
      <w:pPr>
        <w:pStyle w:val="ConsPlusTitle"/>
        <w:widowControl/>
        <w:jc w:val="center"/>
        <w:rPr>
          <w:rFonts w:ascii="Times New Roman" w:hAnsi="Times New Roman" w:cs="Times New Roman"/>
          <w:b w:val="0"/>
          <w:sz w:val="28"/>
          <w:szCs w:val="28"/>
        </w:rPr>
      </w:pPr>
    </w:p>
    <w:p w:rsidR="007D1213" w:rsidRPr="0038768D" w:rsidRDefault="007E2A3A">
      <w:pPr>
        <w:pStyle w:val="ConsPlusTitle"/>
        <w:widowControl/>
        <w:jc w:val="center"/>
        <w:rPr>
          <w:rFonts w:ascii="Times New Roman" w:hAnsi="Times New Roman" w:cs="Times New Roman"/>
          <w:sz w:val="28"/>
          <w:szCs w:val="28"/>
        </w:rPr>
      </w:pPr>
      <w:r w:rsidRPr="0038768D">
        <w:rPr>
          <w:rFonts w:ascii="Times New Roman" w:hAnsi="Times New Roman" w:cs="Times New Roman"/>
          <w:sz w:val="28"/>
          <w:szCs w:val="28"/>
        </w:rPr>
        <w:t>О наделении органов местного самоуправления муниципальных районов</w:t>
      </w:r>
      <w:r w:rsidRPr="0038768D">
        <w:rPr>
          <w:rFonts w:ascii="Times New Roman" w:hAnsi="Times New Roman" w:cs="Times New Roman"/>
          <w:sz w:val="28"/>
          <w:szCs w:val="28"/>
        </w:rPr>
        <w:br/>
        <w:t>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w:t>
      </w:r>
    </w:p>
    <w:p w:rsidR="007D1213" w:rsidRPr="0038768D" w:rsidRDefault="007D1213">
      <w:pPr>
        <w:pStyle w:val="ConsPlusTitle"/>
        <w:widowControl/>
        <w:jc w:val="center"/>
        <w:rPr>
          <w:rFonts w:ascii="Times New Roman" w:hAnsi="Times New Roman" w:cs="Times New Roman"/>
          <w:sz w:val="28"/>
          <w:szCs w:val="28"/>
        </w:rPr>
      </w:pPr>
    </w:p>
    <w:p w:rsidR="004F32A6" w:rsidRPr="0038768D" w:rsidRDefault="004F32A6">
      <w:pPr>
        <w:pStyle w:val="ConsPlusTitle"/>
        <w:widowControl/>
        <w:jc w:val="center"/>
        <w:rPr>
          <w:rFonts w:ascii="Times New Roman" w:hAnsi="Times New Roman" w:cs="Times New Roman"/>
          <w:sz w:val="28"/>
          <w:szCs w:val="28"/>
        </w:rPr>
      </w:pPr>
    </w:p>
    <w:p w:rsidR="007E2A3A" w:rsidRPr="0038768D" w:rsidRDefault="007E2A3A" w:rsidP="007E2A3A">
      <w:pPr>
        <w:pStyle w:val="ConsPlusTitle"/>
        <w:jc w:val="right"/>
        <w:rPr>
          <w:rFonts w:ascii="Times New Roman" w:hAnsi="Times New Roman" w:cs="Times New Roman"/>
          <w:b w:val="0"/>
          <w:sz w:val="28"/>
          <w:szCs w:val="28"/>
        </w:rPr>
      </w:pPr>
      <w:r w:rsidRPr="0038768D">
        <w:rPr>
          <w:rFonts w:ascii="Times New Roman" w:hAnsi="Times New Roman" w:cs="Times New Roman"/>
          <w:b w:val="0"/>
          <w:sz w:val="28"/>
          <w:szCs w:val="28"/>
        </w:rPr>
        <w:t>Принят</w:t>
      </w:r>
    </w:p>
    <w:p w:rsidR="007E2A3A" w:rsidRPr="0038768D" w:rsidRDefault="007E2A3A" w:rsidP="007E2A3A">
      <w:pPr>
        <w:pStyle w:val="ConsPlusTitle"/>
        <w:jc w:val="right"/>
        <w:rPr>
          <w:rFonts w:ascii="Times New Roman" w:hAnsi="Times New Roman" w:cs="Times New Roman"/>
          <w:b w:val="0"/>
          <w:sz w:val="28"/>
          <w:szCs w:val="28"/>
        </w:rPr>
      </w:pPr>
      <w:r w:rsidRPr="0038768D">
        <w:rPr>
          <w:rFonts w:ascii="Times New Roman" w:hAnsi="Times New Roman" w:cs="Times New Roman"/>
          <w:b w:val="0"/>
          <w:sz w:val="28"/>
          <w:szCs w:val="28"/>
        </w:rPr>
        <w:t>Государственным Советом</w:t>
      </w:r>
    </w:p>
    <w:p w:rsidR="007E2A3A" w:rsidRPr="0038768D" w:rsidRDefault="007E2A3A" w:rsidP="007E2A3A">
      <w:pPr>
        <w:pStyle w:val="ConsPlusTitle"/>
        <w:jc w:val="right"/>
        <w:rPr>
          <w:rFonts w:ascii="Times New Roman" w:hAnsi="Times New Roman" w:cs="Times New Roman"/>
          <w:b w:val="0"/>
          <w:sz w:val="28"/>
          <w:szCs w:val="28"/>
        </w:rPr>
      </w:pPr>
      <w:r w:rsidRPr="0038768D">
        <w:rPr>
          <w:rFonts w:ascii="Times New Roman" w:hAnsi="Times New Roman" w:cs="Times New Roman"/>
          <w:b w:val="0"/>
          <w:sz w:val="28"/>
          <w:szCs w:val="28"/>
        </w:rPr>
        <w:t>Республики Татарстан</w:t>
      </w:r>
    </w:p>
    <w:p w:rsidR="007E2A3A" w:rsidRPr="0038768D" w:rsidRDefault="007E2A3A" w:rsidP="007E2A3A">
      <w:pPr>
        <w:pStyle w:val="ConsPlusTitle"/>
        <w:jc w:val="right"/>
        <w:rPr>
          <w:rFonts w:ascii="Times New Roman" w:hAnsi="Times New Roman" w:cs="Times New Roman"/>
          <w:b w:val="0"/>
          <w:sz w:val="28"/>
          <w:szCs w:val="28"/>
        </w:rPr>
      </w:pPr>
      <w:r w:rsidRPr="0038768D">
        <w:rPr>
          <w:rFonts w:ascii="Times New Roman" w:hAnsi="Times New Roman" w:cs="Times New Roman"/>
          <w:b w:val="0"/>
          <w:sz w:val="28"/>
          <w:szCs w:val="28"/>
        </w:rPr>
        <w:t>2</w:t>
      </w:r>
      <w:r w:rsidR="00017520">
        <w:rPr>
          <w:rFonts w:ascii="Times New Roman" w:hAnsi="Times New Roman" w:cs="Times New Roman"/>
          <w:b w:val="0"/>
          <w:sz w:val="28"/>
          <w:szCs w:val="28"/>
        </w:rPr>
        <w:t>9</w:t>
      </w:r>
      <w:r w:rsidRPr="0038768D">
        <w:rPr>
          <w:rFonts w:ascii="Times New Roman" w:hAnsi="Times New Roman" w:cs="Times New Roman"/>
          <w:b w:val="0"/>
          <w:sz w:val="28"/>
          <w:szCs w:val="28"/>
        </w:rPr>
        <w:t xml:space="preserve"> </w:t>
      </w:r>
      <w:r w:rsidR="00017520">
        <w:rPr>
          <w:rFonts w:ascii="Times New Roman" w:hAnsi="Times New Roman" w:cs="Times New Roman"/>
          <w:b w:val="0"/>
          <w:sz w:val="28"/>
          <w:szCs w:val="28"/>
        </w:rPr>
        <w:t>окт</w:t>
      </w:r>
      <w:r w:rsidRPr="0038768D">
        <w:rPr>
          <w:rFonts w:ascii="Times New Roman" w:hAnsi="Times New Roman" w:cs="Times New Roman"/>
          <w:b w:val="0"/>
          <w:sz w:val="28"/>
          <w:szCs w:val="28"/>
        </w:rPr>
        <w:t>ября 2025 года</w:t>
      </w:r>
    </w:p>
    <w:p w:rsidR="007D1213" w:rsidRPr="0038768D" w:rsidRDefault="007D1213">
      <w:pPr>
        <w:pStyle w:val="ConsPlusTitle"/>
        <w:widowControl/>
        <w:jc w:val="center"/>
        <w:rPr>
          <w:rFonts w:ascii="Times New Roman" w:hAnsi="Times New Roman" w:cs="Times New Roman"/>
          <w:sz w:val="28"/>
          <w:szCs w:val="28"/>
        </w:rPr>
      </w:pPr>
    </w:p>
    <w:p w:rsidR="004F32A6" w:rsidRPr="0038768D" w:rsidRDefault="004F32A6">
      <w:pPr>
        <w:pStyle w:val="ConsPlusTitle"/>
        <w:widowControl/>
        <w:jc w:val="center"/>
        <w:rPr>
          <w:rFonts w:ascii="Times New Roman" w:hAnsi="Times New Roman" w:cs="Times New Roman"/>
          <w:sz w:val="28"/>
          <w:szCs w:val="28"/>
        </w:rPr>
      </w:pPr>
    </w:p>
    <w:p w:rsidR="007D1213" w:rsidRPr="0038768D" w:rsidRDefault="007E2A3A">
      <w:pPr>
        <w:pStyle w:val="ConsPlusTitle"/>
        <w:widowControl/>
        <w:ind w:firstLine="709"/>
        <w:jc w:val="both"/>
        <w:rPr>
          <w:rFonts w:ascii="Times New Roman" w:hAnsi="Times New Roman" w:cs="Times New Roman"/>
          <w:sz w:val="28"/>
          <w:szCs w:val="28"/>
        </w:rPr>
      </w:pPr>
      <w:r w:rsidRPr="0038768D">
        <w:rPr>
          <w:rFonts w:ascii="Times New Roman" w:hAnsi="Times New Roman" w:cs="Times New Roman"/>
          <w:b w:val="0"/>
          <w:bCs w:val="0"/>
          <w:sz w:val="28"/>
          <w:szCs w:val="28"/>
        </w:rPr>
        <w:t xml:space="preserve">Статья 1. </w:t>
      </w:r>
      <w:r w:rsidRPr="0038768D">
        <w:rPr>
          <w:rFonts w:ascii="Times New Roman" w:hAnsi="Times New Roman" w:cs="Times New Roman"/>
          <w:sz w:val="28"/>
          <w:szCs w:val="28"/>
        </w:rPr>
        <w:t>Предмет регулирования настоящего Закона</w:t>
      </w:r>
    </w:p>
    <w:p w:rsidR="007D1213" w:rsidRPr="0038768D" w:rsidRDefault="007D1213">
      <w:pPr>
        <w:ind w:firstLine="709"/>
        <w:jc w:val="both"/>
        <w:outlineLvl w:val="0"/>
        <w:rPr>
          <w:rFonts w:ascii="Times New Roman" w:hAnsi="Times New Roman" w:cs="Times New Roman"/>
          <w:szCs w:val="28"/>
        </w:rPr>
      </w:pPr>
    </w:p>
    <w:p w:rsidR="007D1213" w:rsidRPr="0038768D" w:rsidRDefault="007E2A3A">
      <w:pPr>
        <w:ind w:firstLine="709"/>
        <w:jc w:val="both"/>
        <w:outlineLvl w:val="0"/>
        <w:rPr>
          <w:rFonts w:ascii="Times New Roman" w:hAnsi="Times New Roman" w:cs="Times New Roman"/>
          <w:szCs w:val="28"/>
        </w:rPr>
      </w:pPr>
      <w:r w:rsidRPr="0038768D">
        <w:rPr>
          <w:rFonts w:ascii="Times New Roman" w:hAnsi="Times New Roman" w:cs="Times New Roman"/>
          <w:szCs w:val="28"/>
        </w:rPr>
        <w:t xml:space="preserve">Настоящий Закон в соответствии </w:t>
      </w:r>
      <w:r w:rsidR="00435D79" w:rsidRPr="0038768D">
        <w:rPr>
          <w:rFonts w:ascii="Times New Roman" w:hAnsi="Times New Roman" w:cs="Times New Roman"/>
          <w:szCs w:val="28"/>
        </w:rPr>
        <w:t xml:space="preserve">с </w:t>
      </w:r>
      <w:r w:rsidRPr="0038768D">
        <w:rPr>
          <w:rFonts w:ascii="Times New Roman" w:hAnsi="Times New Roman" w:cs="Times New Roman"/>
          <w:szCs w:val="28"/>
        </w:rPr>
        <w:t xml:space="preserve">Федеральным </w:t>
      </w:r>
      <w:hyperlink r:id="rId8">
        <w:r w:rsidRPr="0038768D">
          <w:rPr>
            <w:rFonts w:ascii="Times New Roman" w:hAnsi="Times New Roman" w:cs="Times New Roman"/>
            <w:color w:val="000000" w:themeColor="text1"/>
            <w:szCs w:val="28"/>
          </w:rPr>
          <w:t>законом</w:t>
        </w:r>
      </w:hyperlink>
      <w:r w:rsidRPr="0038768D">
        <w:rPr>
          <w:rFonts w:ascii="Times New Roman" w:hAnsi="Times New Roman" w:cs="Times New Roman"/>
          <w:szCs w:val="28"/>
        </w:rPr>
        <w:t xml:space="preserve"> от 20 марта 2025 года</w:t>
      </w:r>
      <w:r w:rsidR="00435D79" w:rsidRPr="0038768D">
        <w:rPr>
          <w:rFonts w:ascii="Times New Roman" w:hAnsi="Times New Roman" w:cs="Times New Roman"/>
          <w:szCs w:val="28"/>
        </w:rPr>
        <w:t xml:space="preserve"> </w:t>
      </w:r>
      <w:r w:rsidRPr="0038768D">
        <w:rPr>
          <w:rFonts w:ascii="Times New Roman" w:hAnsi="Times New Roman" w:cs="Times New Roman"/>
          <w:szCs w:val="28"/>
        </w:rPr>
        <w:t xml:space="preserve">№ 33-ФЗ «Об общих принципах организации местного самоуправления </w:t>
      </w:r>
      <w:r w:rsidR="00435D79" w:rsidRPr="0038768D">
        <w:rPr>
          <w:rFonts w:ascii="Times New Roman" w:hAnsi="Times New Roman" w:cs="Times New Roman"/>
          <w:szCs w:val="28"/>
        </w:rPr>
        <w:br/>
      </w:r>
      <w:r w:rsidRPr="0038768D">
        <w:rPr>
          <w:rFonts w:ascii="Times New Roman" w:hAnsi="Times New Roman" w:cs="Times New Roman"/>
          <w:szCs w:val="28"/>
        </w:rPr>
        <w:t>в единой системе публичной власти», Законом Российской Федерации от 18 октября</w:t>
      </w:r>
      <w:r w:rsidRPr="0038768D">
        <w:rPr>
          <w:rFonts w:ascii="Times New Roman" w:hAnsi="Times New Roman" w:cs="Times New Roman"/>
          <w:szCs w:val="28"/>
        </w:rPr>
        <w:br/>
        <w:t xml:space="preserve">1991 года № 1761-1 «О реабилитации жертв политических репрессий», Законом Республики </w:t>
      </w:r>
      <w:r w:rsidRPr="0038768D">
        <w:rPr>
          <w:rStyle w:val="af4"/>
          <w:rFonts w:ascii="Times New Roman" w:hAnsi="Times New Roman" w:cs="Times New Roman"/>
          <w:i w:val="0"/>
          <w:iCs w:val="0"/>
          <w:szCs w:val="28"/>
        </w:rPr>
        <w:t>Татарстан</w:t>
      </w:r>
      <w:r w:rsidRPr="0038768D">
        <w:rPr>
          <w:rFonts w:ascii="Times New Roman" w:hAnsi="Times New Roman" w:cs="Times New Roman"/>
          <w:szCs w:val="28"/>
        </w:rPr>
        <w:t xml:space="preserve"> от 28 июля 2004 года № 45-ЗРТ «О </w:t>
      </w:r>
      <w:r w:rsidRPr="0038768D">
        <w:rPr>
          <w:rStyle w:val="af4"/>
          <w:rFonts w:ascii="Times New Roman" w:hAnsi="Times New Roman" w:cs="Times New Roman"/>
          <w:i w:val="0"/>
          <w:iCs w:val="0"/>
          <w:szCs w:val="28"/>
        </w:rPr>
        <w:t>местном</w:t>
      </w:r>
      <w:r w:rsidRPr="0038768D">
        <w:rPr>
          <w:rFonts w:ascii="Times New Roman" w:hAnsi="Times New Roman" w:cs="Times New Roman"/>
          <w:szCs w:val="28"/>
        </w:rPr>
        <w:t xml:space="preserve"> </w:t>
      </w:r>
      <w:r w:rsidRPr="0038768D">
        <w:rPr>
          <w:rStyle w:val="af4"/>
          <w:rFonts w:ascii="Times New Roman" w:hAnsi="Times New Roman" w:cs="Times New Roman"/>
          <w:i w:val="0"/>
          <w:iCs w:val="0"/>
          <w:szCs w:val="28"/>
        </w:rPr>
        <w:t>самоуправлении</w:t>
      </w:r>
      <w:r w:rsidRPr="0038768D">
        <w:rPr>
          <w:rFonts w:ascii="Times New Roman" w:hAnsi="Times New Roman" w:cs="Times New Roman"/>
          <w:szCs w:val="28"/>
        </w:rPr>
        <w:t xml:space="preserve"> в </w:t>
      </w:r>
      <w:r w:rsidRPr="0038768D">
        <w:rPr>
          <w:rStyle w:val="af4"/>
          <w:rFonts w:ascii="Times New Roman" w:hAnsi="Times New Roman" w:cs="Times New Roman"/>
          <w:i w:val="0"/>
          <w:iCs w:val="0"/>
          <w:szCs w:val="28"/>
        </w:rPr>
        <w:t>Республике</w:t>
      </w:r>
      <w:r w:rsidRPr="0038768D">
        <w:rPr>
          <w:rFonts w:ascii="Times New Roman" w:hAnsi="Times New Roman" w:cs="Times New Roman"/>
          <w:szCs w:val="28"/>
        </w:rPr>
        <w:t xml:space="preserve"> </w:t>
      </w:r>
      <w:r w:rsidRPr="0038768D">
        <w:rPr>
          <w:rStyle w:val="af4"/>
          <w:rFonts w:ascii="Times New Roman" w:hAnsi="Times New Roman" w:cs="Times New Roman"/>
          <w:i w:val="0"/>
          <w:iCs w:val="0"/>
          <w:szCs w:val="28"/>
        </w:rPr>
        <w:t>Татарстан»</w:t>
      </w:r>
      <w:r w:rsidRPr="0038768D">
        <w:rPr>
          <w:rFonts w:ascii="Times New Roman" w:hAnsi="Times New Roman" w:cs="Times New Roman"/>
          <w:szCs w:val="28"/>
        </w:rPr>
        <w:t xml:space="preserve">, </w:t>
      </w:r>
      <w:hyperlink r:id="rId9">
        <w:r w:rsidRPr="0038768D">
          <w:rPr>
            <w:rFonts w:ascii="Times New Roman" w:eastAsia="Calibri" w:hAnsi="Times New Roman" w:cs="Times New Roman"/>
            <w:color w:val="000000" w:themeColor="text1"/>
            <w:szCs w:val="28"/>
          </w:rPr>
          <w:t>Законом</w:t>
        </w:r>
      </w:hyperlink>
      <w:r w:rsidRPr="0038768D">
        <w:rPr>
          <w:rFonts w:ascii="Times New Roman" w:hAnsi="Times New Roman" w:cs="Times New Roman"/>
          <w:szCs w:val="28"/>
        </w:rPr>
        <w:t xml:space="preserve"> Республики Татарстан от 8 декабря 2004 года</w:t>
      </w:r>
      <w:r w:rsidRPr="0038768D">
        <w:rPr>
          <w:rFonts w:ascii="Times New Roman" w:hAnsi="Times New Roman" w:cs="Times New Roman"/>
          <w:szCs w:val="28"/>
        </w:rPr>
        <w:br/>
        <w:t xml:space="preserve">№ 63-ЗРТ «Об адресной социальной поддержке населения в Республике Татарстан» наделяет органы местного самоуправления муниципальных районов и городских округов Республики Татарстан (далее </w:t>
      </w:r>
      <w:r w:rsidRPr="0038768D">
        <w:rPr>
          <w:rFonts w:ascii="Times New Roman" w:eastAsia="Times New Roman" w:hAnsi="Times New Roman" w:cs="Times New Roman"/>
          <w:szCs w:val="28"/>
        </w:rPr>
        <w:t>–</w:t>
      </w:r>
      <w:r w:rsidRPr="0038768D">
        <w:rPr>
          <w:rFonts w:ascii="Times New Roman" w:hAnsi="Times New Roman" w:cs="Times New Roman"/>
          <w:szCs w:val="28"/>
        </w:rPr>
        <w:t xml:space="preserve"> органы местного самоуправления) государственными полномочиями Республики Татарстан по </w:t>
      </w:r>
      <w:r w:rsidRPr="0038768D">
        <w:rPr>
          <w:rFonts w:ascii="Times New Roman" w:hAnsi="Times New Roman" w:cs="Times New Roman"/>
          <w:bCs/>
          <w:szCs w:val="28"/>
        </w:rPr>
        <w:t>принятию на учет</w:t>
      </w:r>
      <w:r w:rsidRPr="0038768D">
        <w:rPr>
          <w:rFonts w:ascii="Times New Roman" w:hAnsi="Times New Roman" w:cs="Times New Roman"/>
          <w:bCs/>
          <w:szCs w:val="28"/>
        </w:rPr>
        <w:br/>
        <w:t xml:space="preserve">и ведению учета в качестве нуждающихся в жилых помещениях </w:t>
      </w:r>
      <w:r w:rsidRPr="0038768D">
        <w:rPr>
          <w:rFonts w:ascii="Times New Roman" w:eastAsiaTheme="minorEastAsia" w:hAnsi="Times New Roman" w:cs="Times New Roman"/>
          <w:szCs w:val="28"/>
        </w:rPr>
        <w:t>реабилитированных граждан.</w:t>
      </w:r>
    </w:p>
    <w:p w:rsidR="007D1213" w:rsidRPr="0038768D" w:rsidRDefault="007D1213">
      <w:pPr>
        <w:ind w:firstLine="709"/>
        <w:jc w:val="both"/>
        <w:rPr>
          <w:rFonts w:ascii="Times New Roman" w:hAnsi="Times New Roman" w:cs="Times New Roman"/>
          <w:szCs w:val="28"/>
        </w:rPr>
      </w:pPr>
    </w:p>
    <w:p w:rsidR="007D1213" w:rsidRPr="0038768D" w:rsidRDefault="007E2A3A">
      <w:pPr>
        <w:ind w:left="2013" w:hanging="1304"/>
        <w:jc w:val="both"/>
        <w:rPr>
          <w:rFonts w:ascii="Times New Roman" w:hAnsi="Times New Roman" w:cs="Times New Roman"/>
          <w:szCs w:val="28"/>
        </w:rPr>
      </w:pPr>
      <w:r w:rsidRPr="0038768D">
        <w:rPr>
          <w:rFonts w:ascii="Times New Roman" w:hAnsi="Times New Roman" w:cs="Times New Roman"/>
          <w:szCs w:val="28"/>
        </w:rPr>
        <w:t xml:space="preserve">Статья 2. </w:t>
      </w:r>
      <w:r w:rsidRPr="0038768D">
        <w:rPr>
          <w:rFonts w:ascii="Times New Roman" w:hAnsi="Times New Roman" w:cs="Times New Roman"/>
          <w:b/>
          <w:szCs w:val="28"/>
        </w:rPr>
        <w:t>Государственные полномочия, которыми наделяются органы местного самоуправления</w:t>
      </w:r>
    </w:p>
    <w:p w:rsidR="007D1213" w:rsidRPr="0038768D" w:rsidRDefault="007D1213">
      <w:pPr>
        <w:ind w:firstLine="709"/>
        <w:jc w:val="both"/>
        <w:rPr>
          <w:rFonts w:ascii="Times New Roman" w:hAnsi="Times New Roman" w:cs="Times New Roman"/>
          <w:szCs w:val="28"/>
        </w:rPr>
      </w:pPr>
    </w:p>
    <w:p w:rsidR="007D1213" w:rsidRPr="0038768D" w:rsidRDefault="007E2A3A">
      <w:pPr>
        <w:ind w:firstLine="709"/>
        <w:jc w:val="both"/>
        <w:outlineLvl w:val="0"/>
        <w:rPr>
          <w:rFonts w:ascii="Times New Roman" w:hAnsi="Times New Roman" w:cs="Times New Roman"/>
          <w:szCs w:val="28"/>
        </w:rPr>
      </w:pPr>
      <w:r w:rsidRPr="0038768D">
        <w:rPr>
          <w:rFonts w:ascii="Times New Roman" w:hAnsi="Times New Roman" w:cs="Times New Roman"/>
          <w:szCs w:val="28"/>
        </w:rPr>
        <w:t xml:space="preserve">Органы местного самоуправления наделяются государственными полномочиями Республики Татарстан по </w:t>
      </w:r>
      <w:r w:rsidRPr="0038768D">
        <w:rPr>
          <w:rFonts w:ascii="Times New Roman" w:hAnsi="Times New Roman" w:cs="Times New Roman"/>
          <w:bCs/>
          <w:szCs w:val="28"/>
        </w:rPr>
        <w:t>принятию на учет и ведению учета</w:t>
      </w:r>
      <w:r w:rsidRPr="0038768D">
        <w:rPr>
          <w:rFonts w:ascii="Times New Roman" w:hAnsi="Times New Roman" w:cs="Times New Roman"/>
          <w:bCs/>
          <w:szCs w:val="28"/>
        </w:rPr>
        <w:br/>
        <w:t>в качестве нуждающихся в жилых помещениях реабилитированных граждан, утративших жилые помещения в связи с репрессиями, в случае возвращения</w:t>
      </w:r>
      <w:r w:rsidRPr="0038768D">
        <w:rPr>
          <w:rFonts w:ascii="Times New Roman" w:hAnsi="Times New Roman" w:cs="Times New Roman"/>
          <w:bCs/>
          <w:szCs w:val="28"/>
        </w:rPr>
        <w:br/>
        <w:t>на прежнее место жительства на территории Республики Татарстан (в те местности и населенные пункты, где они проживали до применения к ним репрессий) и членов их семей, имеющих право на получение жилых помещений в соответствии</w:t>
      </w:r>
      <w:r w:rsidRPr="0038768D">
        <w:rPr>
          <w:rFonts w:ascii="Times New Roman" w:hAnsi="Times New Roman" w:cs="Times New Roman"/>
          <w:bCs/>
          <w:szCs w:val="28"/>
        </w:rPr>
        <w:br/>
        <w:t>с Зако</w:t>
      </w:r>
      <w:r w:rsidRPr="0038768D">
        <w:rPr>
          <w:rFonts w:ascii="Times New Roman" w:hAnsi="Times New Roman" w:cs="Times New Roman"/>
          <w:szCs w:val="28"/>
        </w:rPr>
        <w:t>ном Российской Федерации от 18 октября 1991 года № 1761-1</w:t>
      </w:r>
      <w:r w:rsidRPr="0038768D">
        <w:rPr>
          <w:rFonts w:ascii="Times New Roman" w:hAnsi="Times New Roman" w:cs="Times New Roman"/>
          <w:szCs w:val="28"/>
        </w:rPr>
        <w:br/>
        <w:t xml:space="preserve">«О реабилитации жертв политических репрессий» (далее </w:t>
      </w:r>
      <w:r w:rsidRPr="0038768D">
        <w:rPr>
          <w:rFonts w:ascii="Times New Roman" w:eastAsia="Times New Roman" w:hAnsi="Times New Roman" w:cs="Times New Roman"/>
          <w:szCs w:val="28"/>
        </w:rPr>
        <w:t>–</w:t>
      </w:r>
      <w:r w:rsidRPr="0038768D">
        <w:rPr>
          <w:rFonts w:ascii="Times New Roman" w:hAnsi="Times New Roman" w:cs="Times New Roman"/>
          <w:szCs w:val="28"/>
        </w:rPr>
        <w:t xml:space="preserve"> государственные полномочия).</w:t>
      </w:r>
    </w:p>
    <w:p w:rsidR="004F32A6" w:rsidRPr="0038768D" w:rsidRDefault="004F32A6">
      <w:pPr>
        <w:ind w:firstLine="709"/>
        <w:jc w:val="both"/>
        <w:outlineLvl w:val="0"/>
        <w:rPr>
          <w:rFonts w:ascii="Times New Roman" w:hAnsi="Times New Roman" w:cs="Times New Roman"/>
          <w:szCs w:val="28"/>
        </w:rPr>
      </w:pPr>
    </w:p>
    <w:p w:rsidR="007D1213" w:rsidRPr="0038768D" w:rsidRDefault="007E2A3A" w:rsidP="00406DAD">
      <w:pPr>
        <w:ind w:left="2184" w:hanging="1475"/>
        <w:jc w:val="both"/>
        <w:rPr>
          <w:rFonts w:ascii="Times New Roman" w:hAnsi="Times New Roman" w:cs="Times New Roman"/>
          <w:szCs w:val="28"/>
        </w:rPr>
      </w:pPr>
      <w:r w:rsidRPr="0038768D">
        <w:rPr>
          <w:rFonts w:ascii="Times New Roman" w:hAnsi="Times New Roman" w:cs="Times New Roman"/>
          <w:szCs w:val="28"/>
        </w:rPr>
        <w:t>Статья 3.</w:t>
      </w:r>
      <w:r w:rsidR="00406DAD" w:rsidRPr="0038768D">
        <w:rPr>
          <w:rFonts w:ascii="Times New Roman" w:hAnsi="Times New Roman" w:cs="Times New Roman"/>
          <w:szCs w:val="28"/>
        </w:rPr>
        <w:t> </w:t>
      </w:r>
      <w:r w:rsidRPr="0038768D">
        <w:rPr>
          <w:rFonts w:ascii="Times New Roman" w:hAnsi="Times New Roman" w:cs="Times New Roman"/>
          <w:b/>
          <w:szCs w:val="28"/>
        </w:rPr>
        <w:t>Наименовани</w:t>
      </w:r>
      <w:r w:rsidR="003E65BF" w:rsidRPr="0038768D">
        <w:rPr>
          <w:rFonts w:ascii="Times New Roman" w:hAnsi="Times New Roman" w:cs="Times New Roman"/>
          <w:b/>
          <w:szCs w:val="28"/>
        </w:rPr>
        <w:t>я</w:t>
      </w:r>
      <w:r w:rsidRPr="0038768D">
        <w:rPr>
          <w:rFonts w:ascii="Times New Roman" w:hAnsi="Times New Roman" w:cs="Times New Roman"/>
          <w:b/>
          <w:szCs w:val="28"/>
        </w:rPr>
        <w:t xml:space="preserve"> муниципальных образований Республик</w:t>
      </w:r>
      <w:r w:rsidR="003E65BF" w:rsidRPr="0038768D">
        <w:rPr>
          <w:rFonts w:ascii="Times New Roman" w:hAnsi="Times New Roman" w:cs="Times New Roman"/>
          <w:b/>
          <w:szCs w:val="28"/>
        </w:rPr>
        <w:t>и</w:t>
      </w:r>
      <w:r w:rsidRPr="0038768D">
        <w:rPr>
          <w:rFonts w:ascii="Times New Roman" w:hAnsi="Times New Roman" w:cs="Times New Roman"/>
          <w:b/>
          <w:szCs w:val="28"/>
        </w:rPr>
        <w:t xml:space="preserve"> Татарстан, органы местного самоуправления которых наделяются государственными полномочиями </w:t>
      </w:r>
    </w:p>
    <w:p w:rsidR="007D1213" w:rsidRPr="0038768D" w:rsidRDefault="007D1213" w:rsidP="003E65BF">
      <w:pPr>
        <w:ind w:left="2128" w:hanging="1419"/>
        <w:jc w:val="both"/>
        <w:rPr>
          <w:rFonts w:ascii="Times New Roman" w:hAnsi="Times New Roman" w:cs="Times New Roman"/>
          <w:szCs w:val="28"/>
        </w:rPr>
      </w:pPr>
    </w:p>
    <w:p w:rsidR="007D1213" w:rsidRPr="0038768D" w:rsidRDefault="007E2A3A" w:rsidP="00045D4E">
      <w:pPr>
        <w:spacing w:line="264" w:lineRule="auto"/>
        <w:ind w:firstLine="709"/>
        <w:jc w:val="both"/>
        <w:outlineLvl w:val="1"/>
        <w:rPr>
          <w:rFonts w:ascii="Times New Roman" w:hAnsi="Times New Roman" w:cs="Times New Roman"/>
          <w:szCs w:val="28"/>
        </w:rPr>
      </w:pPr>
      <w:r w:rsidRPr="0038768D">
        <w:rPr>
          <w:rFonts w:ascii="Times New Roman" w:hAnsi="Times New Roman" w:cs="Times New Roman"/>
          <w:szCs w:val="28"/>
        </w:rPr>
        <w:t>Государственными полномочиями наделяются органы местного самоуправления следующих муниципальных образований Республик</w:t>
      </w:r>
      <w:r w:rsidR="00093BD7" w:rsidRPr="0038768D">
        <w:rPr>
          <w:rFonts w:ascii="Times New Roman" w:hAnsi="Times New Roman" w:cs="Times New Roman"/>
          <w:szCs w:val="28"/>
        </w:rPr>
        <w:t>и</w:t>
      </w:r>
      <w:r w:rsidRPr="0038768D">
        <w:rPr>
          <w:rFonts w:ascii="Times New Roman" w:hAnsi="Times New Roman" w:cs="Times New Roman"/>
          <w:szCs w:val="28"/>
        </w:rPr>
        <w:t xml:space="preserve"> Татарстан:</w:t>
      </w:r>
    </w:p>
    <w:p w:rsidR="007D1213" w:rsidRPr="0038768D" w:rsidRDefault="007E2A3A" w:rsidP="00045D4E">
      <w:pPr>
        <w:spacing w:line="264" w:lineRule="auto"/>
        <w:ind w:firstLine="709"/>
        <w:jc w:val="both"/>
        <w:outlineLvl w:val="1"/>
        <w:rPr>
          <w:rFonts w:ascii="Times New Roman" w:hAnsi="Times New Roman" w:cs="Times New Roman"/>
          <w:szCs w:val="28"/>
        </w:rPr>
      </w:pPr>
      <w:r w:rsidRPr="0038768D">
        <w:rPr>
          <w:rFonts w:ascii="Times New Roman" w:hAnsi="Times New Roman" w:cs="Times New Roman"/>
          <w:szCs w:val="28"/>
        </w:rPr>
        <w:t xml:space="preserve">город Казань, </w:t>
      </w:r>
      <w:r w:rsidR="00093BD7" w:rsidRPr="0038768D">
        <w:rPr>
          <w:rFonts w:ascii="Times New Roman" w:hAnsi="Times New Roman" w:cs="Times New Roman"/>
          <w:szCs w:val="28"/>
        </w:rPr>
        <w:t>«</w:t>
      </w:r>
      <w:r w:rsidRPr="0038768D">
        <w:rPr>
          <w:rFonts w:ascii="Times New Roman" w:hAnsi="Times New Roman" w:cs="Times New Roman"/>
          <w:szCs w:val="28"/>
        </w:rPr>
        <w:t>город Набережные Челны</w:t>
      </w:r>
      <w:r w:rsidR="00093BD7" w:rsidRPr="0038768D">
        <w:rPr>
          <w:rFonts w:ascii="Times New Roman" w:hAnsi="Times New Roman" w:cs="Times New Roman"/>
          <w:szCs w:val="28"/>
        </w:rPr>
        <w:t>»</w:t>
      </w:r>
      <w:r w:rsidRPr="0038768D">
        <w:rPr>
          <w:rFonts w:ascii="Times New Roman" w:hAnsi="Times New Roman" w:cs="Times New Roman"/>
          <w:szCs w:val="28"/>
        </w:rPr>
        <w:t>, Агрызский муниципальный район, Азнакаевский муниципальный район, Аксубаевский муниципальный район, Актанышский муниципальный район, Алексеевский муниципальный район, Алькеевский муниципальный район, Альметьевский муниципальный район, Апастовский муниципальный район, Арский муниципальный район, Атнинский муниципальный район, Бавлинский муниципальный район, Балтасинский муниципальный район, Бугульминский муниципальный район, Буинский муниципальный район, Верхнеуслонский муниципальный район, Высокогорский муниципальный район, Дрожжановский муниципальный район, Елабужский муниципальный район, Заинский муниципальный район, Зеленодольский муниципальный район, Кайбицкий муниципальный район, Камско-Устьинский муниципальный район, Кукморский муниципальный район, Лаишевский муниципальный район, Лениногорский муниципальный район, Мамадышский муниципальный район, Менделеевский муниципальный район, Мензелинский муниципальный район, Муслюмовский муниципальный район, Нижнекамский муниципальный район, Новошешминский муниципальный район, Нурлатский муниципальный район, Пестречинский муниципальный район, Рыбно-Слободский муниципальный район, Сабинский муниципальный район, Сармановский муниципальный район, Спасский муниципальный район, Тетюшский муниципальный район, Тукаевский муниципальный район, Тюлячинский муниципальный район, Черемшанский муниципальный район, Чистопольский муниципальный район, Ютазинский муниципальный район.</w:t>
      </w:r>
    </w:p>
    <w:p w:rsidR="007D1213" w:rsidRPr="0038768D" w:rsidRDefault="007D1213">
      <w:pPr>
        <w:ind w:firstLine="709"/>
        <w:jc w:val="both"/>
        <w:outlineLvl w:val="1"/>
        <w:rPr>
          <w:rFonts w:ascii="Times New Roman" w:hAnsi="Times New Roman" w:cs="Times New Roman"/>
          <w:szCs w:val="28"/>
        </w:rPr>
      </w:pPr>
    </w:p>
    <w:p w:rsidR="007D1213" w:rsidRPr="0038768D" w:rsidRDefault="007E2A3A" w:rsidP="007505A5">
      <w:pPr>
        <w:ind w:left="2044" w:hanging="1335"/>
        <w:jc w:val="both"/>
        <w:outlineLvl w:val="1"/>
        <w:rPr>
          <w:rFonts w:ascii="Times New Roman" w:hAnsi="Times New Roman" w:cs="Times New Roman"/>
          <w:szCs w:val="28"/>
        </w:rPr>
      </w:pPr>
      <w:r w:rsidRPr="0038768D">
        <w:rPr>
          <w:rFonts w:ascii="Times New Roman" w:hAnsi="Times New Roman" w:cs="Times New Roman"/>
          <w:szCs w:val="28"/>
        </w:rPr>
        <w:t>Статья 4.</w:t>
      </w:r>
      <w:r w:rsidR="007505A5" w:rsidRPr="0038768D">
        <w:rPr>
          <w:rFonts w:ascii="Times New Roman" w:hAnsi="Times New Roman" w:cs="Times New Roman"/>
          <w:szCs w:val="28"/>
        </w:rPr>
        <w:t> </w:t>
      </w:r>
      <w:r w:rsidRPr="0038768D">
        <w:rPr>
          <w:rFonts w:ascii="Times New Roman" w:hAnsi="Times New Roman" w:cs="Times New Roman"/>
          <w:b/>
          <w:szCs w:val="28"/>
        </w:rPr>
        <w:t>Порядок осуществления органам</w:t>
      </w:r>
      <w:r w:rsidR="007505A5" w:rsidRPr="0038768D">
        <w:rPr>
          <w:rFonts w:ascii="Times New Roman" w:hAnsi="Times New Roman" w:cs="Times New Roman"/>
          <w:b/>
          <w:szCs w:val="28"/>
        </w:rPr>
        <w:t>и</w:t>
      </w:r>
      <w:r w:rsidRPr="0038768D">
        <w:rPr>
          <w:rFonts w:ascii="Times New Roman" w:hAnsi="Times New Roman" w:cs="Times New Roman"/>
          <w:b/>
          <w:szCs w:val="28"/>
        </w:rPr>
        <w:t xml:space="preserve"> местного самоуправления государственных полномочий</w:t>
      </w:r>
    </w:p>
    <w:p w:rsidR="007D1213" w:rsidRPr="0038768D" w:rsidRDefault="007D1213">
      <w:pPr>
        <w:ind w:firstLine="709"/>
        <w:jc w:val="both"/>
        <w:outlineLvl w:val="1"/>
        <w:rPr>
          <w:rFonts w:ascii="Times New Roman" w:hAnsi="Times New Roman" w:cs="Times New Roman"/>
          <w:szCs w:val="28"/>
        </w:rPr>
      </w:pPr>
    </w:p>
    <w:p w:rsidR="007D1213" w:rsidRPr="0038768D" w:rsidRDefault="007E2A3A">
      <w:pPr>
        <w:ind w:firstLine="709"/>
        <w:jc w:val="both"/>
        <w:outlineLvl w:val="1"/>
        <w:rPr>
          <w:rFonts w:ascii="Times New Roman" w:hAnsi="Times New Roman" w:cs="Times New Roman"/>
          <w:szCs w:val="28"/>
        </w:rPr>
      </w:pPr>
      <w:r w:rsidRPr="0038768D">
        <w:rPr>
          <w:rFonts w:ascii="Times New Roman" w:hAnsi="Times New Roman" w:cs="Times New Roman"/>
          <w:szCs w:val="28"/>
        </w:rPr>
        <w:t>Органы местного самоуправления осуществляют государственные полномочия в соответствии с федеральными законами, законами Республики Татарстан, иными нормативными правовыми актами Российской Федерации</w:t>
      </w:r>
      <w:r w:rsidR="005B54AD" w:rsidRPr="0038768D">
        <w:rPr>
          <w:rFonts w:ascii="Times New Roman" w:hAnsi="Times New Roman" w:cs="Times New Roman"/>
          <w:szCs w:val="28"/>
        </w:rPr>
        <w:t xml:space="preserve"> </w:t>
      </w:r>
      <w:r w:rsidRPr="0038768D">
        <w:rPr>
          <w:rFonts w:ascii="Times New Roman" w:hAnsi="Times New Roman" w:cs="Times New Roman"/>
          <w:szCs w:val="28"/>
        </w:rPr>
        <w:t>и Республики Татарстан, регламентирующими вопросы осуществления государственных полномочий, а также настоящим Законом.</w:t>
      </w:r>
    </w:p>
    <w:p w:rsidR="00096B36" w:rsidRDefault="007E2A3A" w:rsidP="00617879">
      <w:pPr>
        <w:ind w:firstLine="709"/>
        <w:jc w:val="both"/>
        <w:outlineLvl w:val="1"/>
        <w:rPr>
          <w:rFonts w:ascii="Times New Roman" w:hAnsi="Times New Roman" w:cs="Times New Roman"/>
          <w:szCs w:val="28"/>
        </w:rPr>
      </w:pPr>
      <w:r w:rsidRPr="0038768D">
        <w:rPr>
          <w:rFonts w:ascii="Times New Roman" w:hAnsi="Times New Roman" w:cs="Times New Roman"/>
          <w:szCs w:val="28"/>
        </w:rPr>
        <w:t xml:space="preserve"> </w:t>
      </w:r>
    </w:p>
    <w:p w:rsidR="007D1213" w:rsidRPr="0038768D" w:rsidRDefault="007E2A3A" w:rsidP="009E343C">
      <w:pPr>
        <w:spacing w:line="19" w:lineRule="atLeast"/>
        <w:ind w:left="1890" w:hanging="1181"/>
        <w:jc w:val="both"/>
        <w:outlineLvl w:val="1"/>
        <w:rPr>
          <w:rFonts w:ascii="Times New Roman" w:hAnsi="Times New Roman" w:cs="Times New Roman"/>
          <w:szCs w:val="28"/>
        </w:rPr>
      </w:pPr>
      <w:r w:rsidRPr="0038768D">
        <w:rPr>
          <w:rFonts w:ascii="Times New Roman" w:hAnsi="Times New Roman" w:cs="Times New Roman"/>
          <w:szCs w:val="28"/>
        </w:rPr>
        <w:t>Статья 5.</w:t>
      </w:r>
      <w:r w:rsidR="00A46FA3" w:rsidRPr="0038768D">
        <w:rPr>
          <w:rFonts w:ascii="Times New Roman" w:hAnsi="Times New Roman" w:cs="Times New Roman"/>
          <w:szCs w:val="28"/>
        </w:rPr>
        <w:t> </w:t>
      </w:r>
      <w:r w:rsidRPr="0038768D">
        <w:rPr>
          <w:rFonts w:ascii="Times New Roman" w:hAnsi="Times New Roman" w:cs="Times New Roman"/>
          <w:b/>
          <w:szCs w:val="28"/>
        </w:rPr>
        <w:t>Срок, на который органы местного самоуправления наделяются государственными полномочиями</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spacing w:line="19" w:lineRule="atLeast"/>
        <w:ind w:firstLine="709"/>
        <w:jc w:val="both"/>
        <w:outlineLvl w:val="1"/>
        <w:rPr>
          <w:rFonts w:ascii="Times New Roman" w:hAnsi="Times New Roman" w:cs="Times New Roman"/>
          <w:szCs w:val="28"/>
        </w:rPr>
      </w:pPr>
      <w:r w:rsidRPr="0038768D">
        <w:rPr>
          <w:rFonts w:ascii="Times New Roman" w:hAnsi="Times New Roman" w:cs="Times New Roman"/>
          <w:szCs w:val="28"/>
        </w:rPr>
        <w:lastRenderedPageBreak/>
        <w:t>Органы местного самоуправления наделяются государственными полномочиями на неограниченный срок.</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spacing w:line="19" w:lineRule="atLeast"/>
        <w:ind w:left="2170" w:hanging="1461"/>
        <w:jc w:val="both"/>
        <w:outlineLvl w:val="1"/>
        <w:rPr>
          <w:rFonts w:ascii="Times New Roman" w:hAnsi="Times New Roman" w:cs="Times New Roman"/>
          <w:szCs w:val="28"/>
        </w:rPr>
      </w:pPr>
      <w:r w:rsidRPr="0038768D">
        <w:rPr>
          <w:rFonts w:ascii="Times New Roman" w:hAnsi="Times New Roman" w:cs="Times New Roman"/>
          <w:szCs w:val="28"/>
        </w:rPr>
        <w:t>Статья 6</w:t>
      </w:r>
      <w:r w:rsidR="00FF33E2" w:rsidRPr="0038768D">
        <w:rPr>
          <w:rFonts w:ascii="Times New Roman" w:hAnsi="Times New Roman" w:cs="Times New Roman"/>
          <w:szCs w:val="28"/>
        </w:rPr>
        <w:t>. </w:t>
      </w:r>
      <w:r w:rsidRPr="0038768D">
        <w:rPr>
          <w:rFonts w:ascii="Times New Roman" w:hAnsi="Times New Roman" w:cs="Times New Roman"/>
          <w:b/>
          <w:szCs w:val="28"/>
        </w:rPr>
        <w:t>Финансовое обеспечение переданных органам местного самоуправления государственных полномочий</w:t>
      </w:r>
    </w:p>
    <w:p w:rsidR="007D1213" w:rsidRPr="0038768D" w:rsidRDefault="007D1213" w:rsidP="009E343C">
      <w:pPr>
        <w:pStyle w:val="ConsPlusNormal"/>
        <w:widowControl/>
        <w:spacing w:line="19" w:lineRule="atLeast"/>
        <w:ind w:left="2013" w:hanging="1304"/>
        <w:jc w:val="both"/>
        <w:rPr>
          <w:rFonts w:ascii="Times New Roman" w:hAnsi="Times New Roman" w:cs="Times New Roman"/>
          <w:sz w:val="28"/>
          <w:szCs w:val="28"/>
        </w:rPr>
      </w:pPr>
    </w:p>
    <w:p w:rsidR="007D1213" w:rsidRPr="0038768D" w:rsidRDefault="007E2A3A"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1. Финансовое обеспечение переданных органам местного самоуправления государственных полномочий осуществляется за счет предоставляемых бюджетам муниципальных образований субвенций из бюджета Республики Татарстан.</w:t>
      </w:r>
    </w:p>
    <w:p w:rsidR="007D1213" w:rsidRPr="0038768D" w:rsidRDefault="007E2A3A"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2. Общий объем субвенций </w:t>
      </w:r>
      <w:r w:rsidR="008F6B00" w:rsidRPr="0038768D">
        <w:rPr>
          <w:rFonts w:ascii="Times New Roman" w:hAnsi="Times New Roman" w:cs="Times New Roman"/>
          <w:sz w:val="28"/>
          <w:szCs w:val="28"/>
        </w:rPr>
        <w:t>на</w:t>
      </w:r>
      <w:r w:rsidRPr="0038768D">
        <w:rPr>
          <w:rFonts w:ascii="Times New Roman" w:hAnsi="Times New Roman" w:cs="Times New Roman"/>
          <w:sz w:val="28"/>
          <w:szCs w:val="28"/>
        </w:rPr>
        <w:t xml:space="preserve"> осуществлени</w:t>
      </w:r>
      <w:r w:rsidR="008F6B00" w:rsidRPr="0038768D">
        <w:rPr>
          <w:rFonts w:ascii="Times New Roman" w:hAnsi="Times New Roman" w:cs="Times New Roman"/>
          <w:sz w:val="28"/>
          <w:szCs w:val="28"/>
        </w:rPr>
        <w:t>е</w:t>
      </w:r>
      <w:r w:rsidRPr="0038768D">
        <w:rPr>
          <w:rFonts w:ascii="Times New Roman" w:hAnsi="Times New Roman" w:cs="Times New Roman"/>
          <w:sz w:val="28"/>
          <w:szCs w:val="28"/>
        </w:rPr>
        <w:t xml:space="preserve"> государственных полномочий </w:t>
      </w:r>
      <w:r w:rsidR="008F6B00" w:rsidRPr="0038768D">
        <w:rPr>
          <w:rFonts w:ascii="Times New Roman" w:hAnsi="Times New Roman" w:cs="Times New Roman"/>
          <w:sz w:val="28"/>
          <w:szCs w:val="28"/>
        </w:rPr>
        <w:br/>
      </w:r>
      <w:r w:rsidRPr="0038768D">
        <w:rPr>
          <w:rFonts w:ascii="Times New Roman" w:hAnsi="Times New Roman" w:cs="Times New Roman"/>
          <w:sz w:val="28"/>
          <w:szCs w:val="28"/>
        </w:rPr>
        <w:t>и его распределение между муниципальными образованиями определяются</w:t>
      </w:r>
      <w:r w:rsidR="008F6B00" w:rsidRPr="0038768D">
        <w:rPr>
          <w:rFonts w:ascii="Times New Roman" w:hAnsi="Times New Roman" w:cs="Times New Roman"/>
          <w:sz w:val="28"/>
          <w:szCs w:val="28"/>
        </w:rPr>
        <w:t xml:space="preserve"> </w:t>
      </w:r>
      <w:r w:rsidR="008F6B00" w:rsidRPr="0038768D">
        <w:rPr>
          <w:rFonts w:ascii="Times New Roman" w:hAnsi="Times New Roman" w:cs="Times New Roman"/>
          <w:sz w:val="28"/>
          <w:szCs w:val="28"/>
        </w:rPr>
        <w:br/>
      </w:r>
      <w:r w:rsidRPr="0038768D">
        <w:rPr>
          <w:rFonts w:ascii="Times New Roman" w:hAnsi="Times New Roman" w:cs="Times New Roman"/>
          <w:sz w:val="28"/>
          <w:szCs w:val="28"/>
        </w:rPr>
        <w:t xml:space="preserve">в соответствии с Методикой определения объема субвенций, предоставляемых </w:t>
      </w:r>
      <w:r w:rsidRPr="0038768D">
        <w:rPr>
          <w:rFonts w:ascii="Times New Roman" w:hAnsi="Times New Roman" w:cs="Times New Roman"/>
          <w:color w:val="000000"/>
          <w:sz w:val="28"/>
          <w:szCs w:val="28"/>
        </w:rPr>
        <w:t xml:space="preserve">бюджетам муниципальных образований из бюджета Республики Татарстан </w:t>
      </w:r>
      <w:r w:rsidR="008F6B00" w:rsidRPr="0038768D">
        <w:rPr>
          <w:rFonts w:ascii="Times New Roman" w:hAnsi="Times New Roman" w:cs="Times New Roman"/>
          <w:color w:val="000000"/>
          <w:sz w:val="28"/>
          <w:szCs w:val="28"/>
        </w:rPr>
        <w:t>на</w:t>
      </w:r>
      <w:r w:rsidRPr="0038768D">
        <w:rPr>
          <w:rFonts w:ascii="Times New Roman" w:hAnsi="Times New Roman" w:cs="Times New Roman"/>
          <w:color w:val="000000"/>
          <w:sz w:val="28"/>
          <w:szCs w:val="28"/>
        </w:rPr>
        <w:t xml:space="preserve"> осуществлени</w:t>
      </w:r>
      <w:r w:rsidR="008F6B00" w:rsidRPr="0038768D">
        <w:rPr>
          <w:rFonts w:ascii="Times New Roman" w:hAnsi="Times New Roman" w:cs="Times New Roman"/>
          <w:color w:val="000000"/>
          <w:sz w:val="28"/>
          <w:szCs w:val="28"/>
        </w:rPr>
        <w:t>е</w:t>
      </w:r>
      <w:r w:rsidRPr="0038768D">
        <w:rPr>
          <w:rFonts w:ascii="Times New Roman" w:hAnsi="Times New Roman" w:cs="Times New Roman"/>
          <w:color w:val="000000"/>
          <w:sz w:val="28"/>
          <w:szCs w:val="28"/>
        </w:rPr>
        <w:t xml:space="preserve">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 утративших жилые помещения в связи с репрессиями, в случае возвращения на прежнее место жительства на территории Республики Татарстан (в те местности и населенные пункты, где они проживали до применения к ним репрессий) и членов их семей, имеющих право на получение жилых помещений, </w:t>
      </w:r>
      <w:r w:rsidRPr="0038768D">
        <w:rPr>
          <w:rFonts w:ascii="Times New Roman" w:hAnsi="Times New Roman" w:cs="Times New Roman"/>
          <w:sz w:val="28"/>
          <w:szCs w:val="28"/>
        </w:rPr>
        <w:t>согласно приложению</w:t>
      </w:r>
      <w:r w:rsidRPr="0038768D">
        <w:rPr>
          <w:rFonts w:ascii="Times New Roman" w:hAnsi="Times New Roman" w:cs="Times New Roman"/>
          <w:sz w:val="28"/>
          <w:szCs w:val="28"/>
        </w:rPr>
        <w:br/>
        <w:t>к настоящему Закону.</w:t>
      </w:r>
    </w:p>
    <w:p w:rsidR="007D1213" w:rsidRPr="0038768D" w:rsidRDefault="00E4550E"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3. </w:t>
      </w:r>
      <w:r w:rsidR="007E2A3A" w:rsidRPr="0038768D">
        <w:rPr>
          <w:rFonts w:ascii="Times New Roman" w:hAnsi="Times New Roman" w:cs="Times New Roman"/>
          <w:sz w:val="28"/>
          <w:szCs w:val="28"/>
        </w:rPr>
        <w:t xml:space="preserve">Объем субвенций, предоставляемых бюджетам муниципальных образований </w:t>
      </w:r>
      <w:r w:rsidRPr="0038768D">
        <w:rPr>
          <w:rFonts w:ascii="Times New Roman" w:hAnsi="Times New Roman" w:cs="Times New Roman"/>
          <w:sz w:val="28"/>
          <w:szCs w:val="28"/>
        </w:rPr>
        <w:t>на</w:t>
      </w:r>
      <w:r w:rsidR="007E2A3A" w:rsidRPr="0038768D">
        <w:rPr>
          <w:rFonts w:ascii="Times New Roman" w:hAnsi="Times New Roman" w:cs="Times New Roman"/>
          <w:sz w:val="28"/>
          <w:szCs w:val="28"/>
        </w:rPr>
        <w:t xml:space="preserve"> осуществлени</w:t>
      </w:r>
      <w:r w:rsidRPr="0038768D">
        <w:rPr>
          <w:rFonts w:ascii="Times New Roman" w:hAnsi="Times New Roman" w:cs="Times New Roman"/>
          <w:sz w:val="28"/>
          <w:szCs w:val="28"/>
        </w:rPr>
        <w:t>е</w:t>
      </w:r>
      <w:r w:rsidR="007E2A3A" w:rsidRPr="0038768D">
        <w:rPr>
          <w:rFonts w:ascii="Times New Roman" w:hAnsi="Times New Roman" w:cs="Times New Roman"/>
          <w:sz w:val="28"/>
          <w:szCs w:val="28"/>
        </w:rPr>
        <w:t xml:space="preserve"> органами местного самоуправления государственных полномочий, устанавливается законом Республики Татарстан</w:t>
      </w:r>
      <w:r w:rsidR="007E2A3A" w:rsidRPr="0038768D">
        <w:rPr>
          <w:rFonts w:ascii="Times New Roman" w:hAnsi="Times New Roman" w:cs="Times New Roman"/>
          <w:sz w:val="28"/>
          <w:szCs w:val="28"/>
        </w:rPr>
        <w:br/>
        <w:t>о бюджете Республики Татарстан на очередной финансовый год и плановый период.</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spacing w:line="19" w:lineRule="atLeast"/>
        <w:ind w:left="1876" w:hanging="1167"/>
        <w:jc w:val="both"/>
        <w:outlineLvl w:val="1"/>
        <w:rPr>
          <w:rFonts w:ascii="Times New Roman" w:hAnsi="Times New Roman" w:cs="Times New Roman"/>
          <w:szCs w:val="28"/>
        </w:rPr>
      </w:pPr>
      <w:r w:rsidRPr="0038768D">
        <w:rPr>
          <w:rFonts w:ascii="Times New Roman" w:hAnsi="Times New Roman" w:cs="Times New Roman"/>
          <w:szCs w:val="28"/>
        </w:rPr>
        <w:t>Статья 7.</w:t>
      </w:r>
      <w:r w:rsidR="00075081" w:rsidRPr="0038768D">
        <w:rPr>
          <w:rFonts w:ascii="Times New Roman" w:hAnsi="Times New Roman" w:cs="Times New Roman"/>
          <w:szCs w:val="28"/>
        </w:rPr>
        <w:t> </w:t>
      </w:r>
      <w:r w:rsidRPr="0038768D">
        <w:rPr>
          <w:rFonts w:ascii="Times New Roman" w:hAnsi="Times New Roman" w:cs="Times New Roman"/>
          <w:b/>
          <w:szCs w:val="28"/>
        </w:rPr>
        <w:t>Имущество, передаваемое в безвозмездное пользование органам местного самоуправления для осуществления государственных полномочий</w:t>
      </w:r>
    </w:p>
    <w:p w:rsidR="007D1213" w:rsidRPr="0038768D" w:rsidRDefault="007D1213" w:rsidP="009E343C">
      <w:pPr>
        <w:pStyle w:val="ConsPlusNormal"/>
        <w:widowControl/>
        <w:spacing w:line="19" w:lineRule="atLeast"/>
        <w:ind w:firstLine="709"/>
        <w:jc w:val="both"/>
        <w:rPr>
          <w:rFonts w:ascii="Times New Roman" w:hAnsi="Times New Roman" w:cs="Times New Roman"/>
          <w:sz w:val="28"/>
          <w:szCs w:val="28"/>
        </w:rPr>
      </w:pPr>
    </w:p>
    <w:p w:rsidR="007D1213" w:rsidRPr="0038768D" w:rsidRDefault="007E2A3A"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1. Имущество, находящееся в собственности Республики Татарстан, в случае необходимости обеспечения осуществления государственных полномочий, предусмотренных настоящим Законом, передается в безвозмездное пользование органам местного самоуправления в соответствии с </w:t>
      </w:r>
      <w:r w:rsidR="00B82023" w:rsidRPr="0038768D">
        <w:rPr>
          <w:rFonts w:ascii="Times New Roman" w:hAnsi="Times New Roman" w:cs="Times New Roman"/>
          <w:sz w:val="28"/>
          <w:szCs w:val="28"/>
        </w:rPr>
        <w:t>п</w:t>
      </w:r>
      <w:r w:rsidRPr="0038768D">
        <w:rPr>
          <w:rFonts w:ascii="Times New Roman" w:hAnsi="Times New Roman" w:cs="Times New Roman"/>
          <w:sz w:val="28"/>
          <w:szCs w:val="28"/>
        </w:rPr>
        <w:t>еречнем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w:t>
      </w:r>
    </w:p>
    <w:p w:rsidR="007D1213" w:rsidRPr="0038768D" w:rsidRDefault="007E2A3A"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2. Разработка </w:t>
      </w:r>
      <w:r w:rsidR="000819BD" w:rsidRPr="0038768D">
        <w:rPr>
          <w:rFonts w:ascii="Times New Roman" w:hAnsi="Times New Roman" w:cs="Times New Roman"/>
          <w:sz w:val="28"/>
          <w:szCs w:val="28"/>
        </w:rPr>
        <w:t>п</w:t>
      </w:r>
      <w:r w:rsidRPr="0038768D">
        <w:rPr>
          <w:rFonts w:ascii="Times New Roman" w:hAnsi="Times New Roman" w:cs="Times New Roman"/>
          <w:sz w:val="28"/>
          <w:szCs w:val="28"/>
        </w:rPr>
        <w:t>еречня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его утверждение и принятие решения о передаче имущества осуществляются органом исполнительной власти</w:t>
      </w:r>
      <w:r w:rsidR="003D0A2A" w:rsidRPr="0038768D">
        <w:rPr>
          <w:rFonts w:ascii="Times New Roman" w:hAnsi="Times New Roman" w:cs="Times New Roman"/>
          <w:sz w:val="28"/>
          <w:szCs w:val="28"/>
        </w:rPr>
        <w:t xml:space="preserve"> Республики Татарстан</w:t>
      </w:r>
      <w:r w:rsidRPr="0038768D">
        <w:rPr>
          <w:rFonts w:ascii="Times New Roman" w:hAnsi="Times New Roman" w:cs="Times New Roman"/>
          <w:sz w:val="28"/>
          <w:szCs w:val="28"/>
        </w:rPr>
        <w:t>, проводящим государственную политику и осуществляющим управленческие функции в жилищной сфере.</w:t>
      </w:r>
    </w:p>
    <w:p w:rsidR="007D1213" w:rsidRPr="0038768D" w:rsidRDefault="007D1213" w:rsidP="009E343C">
      <w:pPr>
        <w:spacing w:line="19" w:lineRule="atLeast"/>
        <w:ind w:firstLine="709"/>
        <w:jc w:val="both"/>
        <w:outlineLvl w:val="1"/>
        <w:rPr>
          <w:rFonts w:ascii="Times New Roman" w:hAnsi="Times New Roman" w:cs="Times New Roman"/>
          <w:b/>
          <w:szCs w:val="28"/>
        </w:rPr>
      </w:pPr>
    </w:p>
    <w:p w:rsidR="00617879" w:rsidRDefault="00617879" w:rsidP="009E343C">
      <w:pPr>
        <w:spacing w:line="19" w:lineRule="atLeast"/>
        <w:ind w:left="2170" w:hanging="1461"/>
        <w:jc w:val="both"/>
        <w:outlineLvl w:val="1"/>
        <w:rPr>
          <w:rFonts w:ascii="Times New Roman" w:hAnsi="Times New Roman" w:cs="Times New Roman"/>
          <w:szCs w:val="28"/>
        </w:rPr>
      </w:pPr>
    </w:p>
    <w:p w:rsidR="007D1213" w:rsidRPr="0038768D" w:rsidRDefault="007E2A3A" w:rsidP="009E343C">
      <w:pPr>
        <w:spacing w:line="19" w:lineRule="atLeast"/>
        <w:ind w:left="2170" w:hanging="1461"/>
        <w:jc w:val="both"/>
        <w:outlineLvl w:val="1"/>
        <w:rPr>
          <w:rFonts w:ascii="Times New Roman" w:hAnsi="Times New Roman" w:cs="Times New Roman"/>
          <w:szCs w:val="28"/>
        </w:rPr>
      </w:pPr>
      <w:r w:rsidRPr="0038768D">
        <w:rPr>
          <w:rFonts w:ascii="Times New Roman" w:hAnsi="Times New Roman" w:cs="Times New Roman"/>
          <w:szCs w:val="28"/>
        </w:rPr>
        <w:lastRenderedPageBreak/>
        <w:t>Статья 8.</w:t>
      </w:r>
      <w:r w:rsidR="000819BD" w:rsidRPr="0038768D">
        <w:rPr>
          <w:rFonts w:ascii="Times New Roman" w:hAnsi="Times New Roman" w:cs="Times New Roman"/>
          <w:szCs w:val="28"/>
        </w:rPr>
        <w:t> </w:t>
      </w:r>
      <w:r w:rsidRPr="0038768D">
        <w:rPr>
          <w:rFonts w:ascii="Times New Roman" w:hAnsi="Times New Roman" w:cs="Times New Roman"/>
          <w:b/>
          <w:szCs w:val="28"/>
        </w:rPr>
        <w:t>Права и обязанности органов государственной власти Республики Татарстан при осуществлении органами местного самоуправления государственных полномочий</w:t>
      </w:r>
    </w:p>
    <w:p w:rsidR="007D1213" w:rsidRPr="0038768D" w:rsidRDefault="007D1213" w:rsidP="009E343C">
      <w:pPr>
        <w:spacing w:line="19" w:lineRule="atLeast"/>
        <w:ind w:left="2013" w:hanging="1304"/>
        <w:jc w:val="both"/>
        <w:outlineLvl w:val="1"/>
        <w:rPr>
          <w:rFonts w:ascii="Times New Roman" w:hAnsi="Times New Roman" w:cs="Times New Roman"/>
          <w:szCs w:val="28"/>
        </w:rPr>
      </w:pPr>
    </w:p>
    <w:p w:rsidR="007D1213" w:rsidRPr="0038768D" w:rsidRDefault="007E2A3A" w:rsidP="009E343C">
      <w:pPr>
        <w:pStyle w:val="affff3"/>
        <w:numPr>
          <w:ilvl w:val="0"/>
          <w:numId w:val="3"/>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Органы государственной власти Республики Татарстан при осуществлении органами местного самоуправления государственных полномочий вправе:</w:t>
      </w:r>
    </w:p>
    <w:p w:rsidR="007D1213" w:rsidRPr="0038768D" w:rsidRDefault="007E2A3A" w:rsidP="009E343C">
      <w:pPr>
        <w:pStyle w:val="affff3"/>
        <w:numPr>
          <w:ilvl w:val="0"/>
          <w:numId w:val="4"/>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принимать обязательные для исполнения нормативные правовые акты</w:t>
      </w:r>
      <w:r w:rsidRPr="0038768D">
        <w:rPr>
          <w:rFonts w:ascii="Times New Roman" w:hAnsi="Times New Roman" w:cs="Times New Roman"/>
          <w:szCs w:val="28"/>
        </w:rPr>
        <w:br/>
        <w:t>по вопросам осуществления государственных полномочий</w:t>
      </w:r>
      <w:r w:rsidR="007C574A">
        <w:rPr>
          <w:rFonts w:ascii="Times New Roman" w:hAnsi="Times New Roman" w:cs="Times New Roman"/>
          <w:szCs w:val="28"/>
        </w:rPr>
        <w:t xml:space="preserve"> </w:t>
      </w:r>
      <w:r w:rsidRPr="0038768D">
        <w:rPr>
          <w:rFonts w:ascii="Times New Roman" w:hAnsi="Times New Roman" w:cs="Times New Roman"/>
          <w:szCs w:val="28"/>
        </w:rPr>
        <w:t>и осуществлять контроль за их исполнением;</w:t>
      </w:r>
    </w:p>
    <w:p w:rsidR="007D1213" w:rsidRPr="0038768D" w:rsidRDefault="007E2A3A" w:rsidP="009E343C">
      <w:pPr>
        <w:pStyle w:val="affff3"/>
        <w:numPr>
          <w:ilvl w:val="0"/>
          <w:numId w:val="4"/>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давать письменные предписания по устранению нарушений, допущенных органами местного самоуправления или их должностными лицами</w:t>
      </w:r>
      <w:r w:rsidRPr="0038768D">
        <w:rPr>
          <w:rFonts w:ascii="Times New Roman" w:hAnsi="Times New Roman" w:cs="Times New Roman"/>
          <w:szCs w:val="28"/>
        </w:rPr>
        <w:br/>
        <w:t>в ходе осуществления государственных полномочий, в том числе по устранению нарушений требований настоящего Закона;</w:t>
      </w:r>
    </w:p>
    <w:p w:rsidR="007D1213" w:rsidRPr="0038768D" w:rsidRDefault="007E2A3A" w:rsidP="009E343C">
      <w:pPr>
        <w:pStyle w:val="affff3"/>
        <w:numPr>
          <w:ilvl w:val="0"/>
          <w:numId w:val="4"/>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осуществлять координацию деятельности органов местного самоуправления по вопросам осуществления государственных полномочий;</w:t>
      </w:r>
    </w:p>
    <w:p w:rsidR="007D1213" w:rsidRPr="0038768D" w:rsidRDefault="007E2A3A" w:rsidP="009E343C">
      <w:pPr>
        <w:pStyle w:val="affff3"/>
        <w:numPr>
          <w:ilvl w:val="0"/>
          <w:numId w:val="4"/>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запрашивать документы, информацию и материалы, связанные</w:t>
      </w:r>
      <w:r w:rsidRPr="0038768D">
        <w:rPr>
          <w:rFonts w:ascii="Times New Roman" w:hAnsi="Times New Roman" w:cs="Times New Roman"/>
          <w:szCs w:val="28"/>
        </w:rPr>
        <w:br/>
        <w:t>с осуществлением государственных полномочий.</w:t>
      </w:r>
    </w:p>
    <w:p w:rsidR="007D1213" w:rsidRPr="0038768D" w:rsidRDefault="007E2A3A" w:rsidP="009E343C">
      <w:pPr>
        <w:pStyle w:val="affff3"/>
        <w:numPr>
          <w:ilvl w:val="0"/>
          <w:numId w:val="3"/>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Органы государственной власти Республики Татарстан при осуществлении органами местного самоуправления государственных полномочий обязаны:</w:t>
      </w:r>
    </w:p>
    <w:p w:rsidR="007D1213" w:rsidRPr="0038768D" w:rsidRDefault="007E2A3A" w:rsidP="009E343C">
      <w:pPr>
        <w:pStyle w:val="affff3"/>
        <w:numPr>
          <w:ilvl w:val="0"/>
          <w:numId w:val="5"/>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передать органам местного самоуправления имущество и финансовые средства, необходимые для осуществления ими государственных полномочий;</w:t>
      </w:r>
    </w:p>
    <w:p w:rsidR="007D1213" w:rsidRPr="0038768D" w:rsidRDefault="007E2A3A" w:rsidP="009E343C">
      <w:pPr>
        <w:pStyle w:val="affff3"/>
        <w:numPr>
          <w:ilvl w:val="0"/>
          <w:numId w:val="5"/>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рассматривать предложения органов местного самоуправления</w:t>
      </w:r>
      <w:r w:rsidRPr="0038768D">
        <w:rPr>
          <w:rFonts w:ascii="Times New Roman" w:hAnsi="Times New Roman" w:cs="Times New Roman"/>
          <w:szCs w:val="28"/>
        </w:rPr>
        <w:br/>
        <w:t>по вопросам осуществления государственных полномочий;</w:t>
      </w:r>
    </w:p>
    <w:p w:rsidR="007D1213" w:rsidRPr="0038768D" w:rsidRDefault="007E2A3A" w:rsidP="009E343C">
      <w:pPr>
        <w:pStyle w:val="affff3"/>
        <w:numPr>
          <w:ilvl w:val="0"/>
          <w:numId w:val="5"/>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 xml:space="preserve">осуществлять контроль за </w:t>
      </w:r>
      <w:r w:rsidR="008679A2" w:rsidRPr="0038768D">
        <w:rPr>
          <w:rFonts w:ascii="Times New Roman" w:hAnsi="Times New Roman" w:cs="Times New Roman"/>
          <w:szCs w:val="28"/>
        </w:rPr>
        <w:t>осуществлением</w:t>
      </w:r>
      <w:r w:rsidRPr="0038768D">
        <w:rPr>
          <w:rFonts w:ascii="Times New Roman" w:hAnsi="Times New Roman" w:cs="Times New Roman"/>
          <w:szCs w:val="28"/>
        </w:rPr>
        <w:t xml:space="preserve"> органами местного самоуправления государственных полномочий, а также за использованием предоставленных на эти цели финансовых средств; </w:t>
      </w:r>
    </w:p>
    <w:p w:rsidR="007D1213" w:rsidRPr="0038768D" w:rsidRDefault="007E2A3A" w:rsidP="009E343C">
      <w:pPr>
        <w:pStyle w:val="affff3"/>
        <w:numPr>
          <w:ilvl w:val="0"/>
          <w:numId w:val="5"/>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предоставлять органам местного самоуправления по их запросам информацию по вопросам осуществления государственных полномочий;</w:t>
      </w:r>
    </w:p>
    <w:p w:rsidR="007D1213" w:rsidRPr="0038768D" w:rsidRDefault="007E2A3A" w:rsidP="009E343C">
      <w:pPr>
        <w:pStyle w:val="affff3"/>
        <w:numPr>
          <w:ilvl w:val="0"/>
          <w:numId w:val="5"/>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оказывать консультационную, организационную и методическую помощь органам местного самоуправления при осуществлении ими государственных полномочий</w:t>
      </w:r>
      <w:r w:rsidR="00592624" w:rsidRPr="0038768D">
        <w:rPr>
          <w:rFonts w:ascii="Times New Roman" w:hAnsi="Times New Roman" w:cs="Times New Roman"/>
          <w:szCs w:val="28"/>
        </w:rPr>
        <w:t>.</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spacing w:line="19" w:lineRule="atLeast"/>
        <w:ind w:left="2013" w:hanging="1304"/>
        <w:jc w:val="both"/>
        <w:outlineLvl w:val="1"/>
        <w:rPr>
          <w:rFonts w:ascii="Times New Roman" w:hAnsi="Times New Roman" w:cs="Times New Roman"/>
          <w:szCs w:val="28"/>
        </w:rPr>
      </w:pPr>
      <w:r w:rsidRPr="0038768D">
        <w:rPr>
          <w:rFonts w:ascii="Times New Roman" w:hAnsi="Times New Roman" w:cs="Times New Roman"/>
          <w:szCs w:val="28"/>
        </w:rPr>
        <w:t xml:space="preserve">Статья 9. </w:t>
      </w:r>
      <w:r w:rsidRPr="0038768D">
        <w:rPr>
          <w:rFonts w:ascii="Times New Roman" w:hAnsi="Times New Roman" w:cs="Times New Roman"/>
          <w:b/>
          <w:szCs w:val="28"/>
        </w:rPr>
        <w:t>Права и обязанности органов местного самоуправления при осуществлении государственных полномочий</w:t>
      </w:r>
    </w:p>
    <w:p w:rsidR="007D1213" w:rsidRPr="0038768D" w:rsidRDefault="007D1213" w:rsidP="009E343C">
      <w:pPr>
        <w:spacing w:line="19" w:lineRule="atLeast"/>
        <w:ind w:left="2013" w:hanging="1304"/>
        <w:jc w:val="both"/>
        <w:outlineLvl w:val="1"/>
        <w:rPr>
          <w:rFonts w:ascii="Times New Roman" w:hAnsi="Times New Roman" w:cs="Times New Roman"/>
          <w:szCs w:val="28"/>
        </w:rPr>
      </w:pPr>
    </w:p>
    <w:p w:rsidR="007D1213" w:rsidRPr="0038768D" w:rsidRDefault="007E2A3A" w:rsidP="007A68F5">
      <w:pPr>
        <w:pStyle w:val="affff3"/>
        <w:numPr>
          <w:ilvl w:val="0"/>
          <w:numId w:val="6"/>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Органы местного самоуправления при осуществлении государственных полномочий вправе:</w:t>
      </w:r>
    </w:p>
    <w:p w:rsidR="007D1213" w:rsidRPr="0038768D" w:rsidRDefault="007E2A3A" w:rsidP="007A68F5">
      <w:pPr>
        <w:pStyle w:val="affff3"/>
        <w:numPr>
          <w:ilvl w:val="0"/>
          <w:numId w:val="7"/>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 xml:space="preserve">издавать акты по вопросам </w:t>
      </w:r>
      <w:r w:rsidR="003D0A2A" w:rsidRPr="0038768D">
        <w:rPr>
          <w:rFonts w:ascii="Times New Roman" w:hAnsi="Times New Roman" w:cs="Times New Roman"/>
          <w:szCs w:val="28"/>
        </w:rPr>
        <w:t>осуществления</w:t>
      </w:r>
      <w:r w:rsidRPr="0038768D">
        <w:rPr>
          <w:rFonts w:ascii="Times New Roman" w:hAnsi="Times New Roman" w:cs="Times New Roman"/>
          <w:szCs w:val="28"/>
        </w:rPr>
        <w:t xml:space="preserve"> государственных полномочий;</w:t>
      </w:r>
    </w:p>
    <w:p w:rsidR="007D1213" w:rsidRPr="0038768D" w:rsidRDefault="007E2A3A" w:rsidP="007A68F5">
      <w:pPr>
        <w:pStyle w:val="affff3"/>
        <w:numPr>
          <w:ilvl w:val="0"/>
          <w:numId w:val="7"/>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вносить в установленном порядке предложения в органы государственной власти Республики Татарстан по совершенствованию деятельности, связанной с осуществлением государственных полномочий;</w:t>
      </w:r>
    </w:p>
    <w:p w:rsidR="007D1213" w:rsidRPr="0038768D" w:rsidRDefault="007E2A3A" w:rsidP="007A68F5">
      <w:pPr>
        <w:pStyle w:val="affff3"/>
        <w:numPr>
          <w:ilvl w:val="0"/>
          <w:numId w:val="7"/>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получать в органах государственной власти Республики Татарстан консультационную и методическую помощь по вопрос</w:t>
      </w:r>
      <w:r w:rsidR="00592624" w:rsidRPr="0038768D">
        <w:rPr>
          <w:rFonts w:ascii="Times New Roman" w:hAnsi="Times New Roman" w:cs="Times New Roman"/>
          <w:szCs w:val="28"/>
        </w:rPr>
        <w:t>ам</w:t>
      </w:r>
      <w:r w:rsidRPr="0038768D">
        <w:rPr>
          <w:rFonts w:ascii="Times New Roman" w:hAnsi="Times New Roman" w:cs="Times New Roman"/>
          <w:szCs w:val="28"/>
        </w:rPr>
        <w:t xml:space="preserve"> осуществления государственных полномочий.</w:t>
      </w:r>
    </w:p>
    <w:p w:rsidR="007D1213" w:rsidRPr="0038768D" w:rsidRDefault="007E2A3A" w:rsidP="007A68F5">
      <w:pPr>
        <w:pStyle w:val="affff3"/>
        <w:numPr>
          <w:ilvl w:val="0"/>
          <w:numId w:val="6"/>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lastRenderedPageBreak/>
        <w:t>Органы местного самоуправления при осуществлении государственных полномочий обязаны:</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определить должностных лиц, ответственных за осуществление государственных полномочий;</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вести учет и обеспечивать надлежащее использование имущества, переданного для осуществления государственных полномочий;</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использовать финансовые средства, выделенные для осуществления государственных полномочий, по целевому назначению;</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представлять в уполномоченные органы исполнительной власти Республики Татарстан отчеты об осуществлении государственных полномочий</w:t>
      </w:r>
      <w:r w:rsidRPr="0038768D">
        <w:rPr>
          <w:rFonts w:ascii="Times New Roman" w:hAnsi="Times New Roman" w:cs="Times New Roman"/>
          <w:szCs w:val="28"/>
        </w:rPr>
        <w:br/>
        <w:t>и расходовании финансовых средств;</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оказывать необходимое содействие уполномоченным органам исполнительной власти Республики Татарстан в осуществлении контроля</w:t>
      </w:r>
      <w:r w:rsidRPr="0038768D">
        <w:rPr>
          <w:rFonts w:ascii="Times New Roman" w:hAnsi="Times New Roman" w:cs="Times New Roman"/>
          <w:szCs w:val="28"/>
        </w:rPr>
        <w:br/>
        <w:t>за осуществлением органами местного самоуправления государственных полномочий;</w:t>
      </w:r>
    </w:p>
    <w:p w:rsidR="007D1213" w:rsidRPr="0038768D" w:rsidRDefault="007E2A3A" w:rsidP="007A68F5">
      <w:pPr>
        <w:pStyle w:val="affff3"/>
        <w:numPr>
          <w:ilvl w:val="0"/>
          <w:numId w:val="8"/>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возвратить неиспользованные финансовые средства в случае прекращения осуществления государственных полномочий.</w:t>
      </w:r>
    </w:p>
    <w:p w:rsidR="007D1213" w:rsidRPr="0038768D" w:rsidRDefault="007D1213" w:rsidP="009E343C">
      <w:pPr>
        <w:spacing w:line="19" w:lineRule="atLeast"/>
        <w:ind w:firstLine="709"/>
        <w:jc w:val="both"/>
        <w:outlineLvl w:val="1"/>
        <w:rPr>
          <w:rFonts w:ascii="Times New Roman" w:hAnsi="Times New Roman" w:cs="Times New Roman"/>
          <w:b/>
          <w:szCs w:val="28"/>
        </w:rPr>
      </w:pPr>
    </w:p>
    <w:p w:rsidR="007D1213" w:rsidRPr="0038768D" w:rsidRDefault="007E2A3A" w:rsidP="009E343C">
      <w:pPr>
        <w:spacing w:line="19" w:lineRule="atLeast"/>
        <w:ind w:left="2282" w:hanging="1573"/>
        <w:jc w:val="both"/>
        <w:outlineLvl w:val="1"/>
        <w:rPr>
          <w:rFonts w:ascii="Times New Roman" w:hAnsi="Times New Roman" w:cs="Times New Roman"/>
          <w:szCs w:val="28"/>
        </w:rPr>
      </w:pPr>
      <w:r w:rsidRPr="0038768D">
        <w:rPr>
          <w:rFonts w:ascii="Times New Roman" w:hAnsi="Times New Roman" w:cs="Times New Roman"/>
          <w:szCs w:val="28"/>
        </w:rPr>
        <w:t>Статья 10.</w:t>
      </w:r>
      <w:r w:rsidR="009A705F" w:rsidRPr="0038768D">
        <w:rPr>
          <w:rFonts w:ascii="Times New Roman" w:hAnsi="Times New Roman" w:cs="Times New Roman"/>
          <w:szCs w:val="28"/>
        </w:rPr>
        <w:t> </w:t>
      </w:r>
      <w:r w:rsidRPr="0038768D">
        <w:rPr>
          <w:rFonts w:ascii="Times New Roman" w:hAnsi="Times New Roman" w:cs="Times New Roman"/>
          <w:b/>
          <w:szCs w:val="28"/>
        </w:rPr>
        <w:t>Порядок отчетности органов местного самоуправления</w:t>
      </w:r>
      <w:r w:rsidRPr="0038768D">
        <w:rPr>
          <w:rFonts w:ascii="Times New Roman" w:hAnsi="Times New Roman" w:cs="Times New Roman"/>
          <w:b/>
          <w:szCs w:val="28"/>
        </w:rPr>
        <w:br/>
        <w:t>об осуществлении государственных полномочий</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pStyle w:val="ConsPlusNormal"/>
        <w:widowControl/>
        <w:spacing w:line="19" w:lineRule="atLeast"/>
        <w:ind w:firstLine="709"/>
        <w:jc w:val="both"/>
        <w:rPr>
          <w:rFonts w:ascii="Times New Roman" w:hAnsi="Times New Roman" w:cs="Times New Roman"/>
          <w:sz w:val="28"/>
          <w:szCs w:val="28"/>
        </w:rPr>
      </w:pPr>
      <w:r w:rsidRPr="0038768D">
        <w:rPr>
          <w:rFonts w:ascii="Times New Roman" w:hAnsi="Times New Roman" w:cs="Times New Roman"/>
          <w:sz w:val="28"/>
          <w:szCs w:val="28"/>
        </w:rPr>
        <w:t>Отчеты об осуществлении государственных полномочий представляются органами местного самоуправления</w:t>
      </w:r>
      <w:r w:rsidR="006B33DF" w:rsidRPr="0038768D">
        <w:rPr>
          <w:rFonts w:ascii="Times New Roman" w:hAnsi="Times New Roman" w:cs="Times New Roman"/>
          <w:sz w:val="28"/>
          <w:szCs w:val="28"/>
        </w:rPr>
        <w:t xml:space="preserve"> </w:t>
      </w:r>
      <w:r w:rsidRPr="0038768D">
        <w:rPr>
          <w:rFonts w:ascii="Times New Roman" w:hAnsi="Times New Roman" w:cs="Times New Roman"/>
          <w:sz w:val="28"/>
          <w:szCs w:val="28"/>
        </w:rPr>
        <w:t>в орган исполнительной власти Республики Татарстан, проводящий государственную политику и осуществляющий управленческие функции</w:t>
      </w:r>
      <w:r w:rsidR="006B33DF" w:rsidRPr="0038768D">
        <w:rPr>
          <w:rFonts w:ascii="Times New Roman" w:hAnsi="Times New Roman" w:cs="Times New Roman"/>
          <w:sz w:val="28"/>
          <w:szCs w:val="28"/>
        </w:rPr>
        <w:t xml:space="preserve"> </w:t>
      </w:r>
      <w:r w:rsidRPr="0038768D">
        <w:rPr>
          <w:rFonts w:ascii="Times New Roman" w:hAnsi="Times New Roman" w:cs="Times New Roman"/>
          <w:sz w:val="28"/>
          <w:szCs w:val="28"/>
        </w:rPr>
        <w:t>в жилищной сфере, ежеквартально, не позднее 45 дней после окончания отчетного квартала, за исключением отчетности за четвертый квартал, которая представляется не позднее 1 апреля года, следующего за отчетным периодом, по форме, установленной Кабинетом Министров Республики Татарстан.</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spacing w:line="19" w:lineRule="atLeast"/>
        <w:ind w:left="2410" w:hanging="1701"/>
        <w:jc w:val="both"/>
        <w:outlineLvl w:val="1"/>
        <w:rPr>
          <w:rFonts w:ascii="Times New Roman" w:hAnsi="Times New Roman" w:cs="Times New Roman"/>
          <w:szCs w:val="28"/>
        </w:rPr>
      </w:pPr>
      <w:r w:rsidRPr="0038768D">
        <w:rPr>
          <w:rFonts w:ascii="Times New Roman" w:hAnsi="Times New Roman" w:cs="Times New Roman"/>
          <w:szCs w:val="28"/>
        </w:rPr>
        <w:t>Статья 11.</w:t>
      </w:r>
      <w:r w:rsidR="00A67FCA" w:rsidRPr="0038768D">
        <w:rPr>
          <w:rFonts w:ascii="Times New Roman" w:hAnsi="Times New Roman" w:cs="Times New Roman"/>
          <w:szCs w:val="28"/>
        </w:rPr>
        <w:t> </w:t>
      </w:r>
      <w:r w:rsidRPr="0038768D">
        <w:rPr>
          <w:rFonts w:ascii="Times New Roman" w:hAnsi="Times New Roman" w:cs="Times New Roman"/>
          <w:b/>
          <w:szCs w:val="28"/>
        </w:rPr>
        <w:t>Контроль за осуществлением органами местного самоуправления государственных полномочий</w:t>
      </w:r>
    </w:p>
    <w:p w:rsidR="007D1213" w:rsidRPr="0038768D" w:rsidRDefault="007D1213" w:rsidP="009E343C">
      <w:pPr>
        <w:pStyle w:val="ConsPlusNormal"/>
        <w:widowControl/>
        <w:spacing w:line="19" w:lineRule="atLeast"/>
        <w:ind w:firstLine="709"/>
        <w:jc w:val="both"/>
        <w:rPr>
          <w:rFonts w:ascii="Times New Roman" w:hAnsi="Times New Roman" w:cs="Times New Roman"/>
          <w:sz w:val="28"/>
          <w:szCs w:val="28"/>
        </w:rPr>
      </w:pP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Контроль за осуществлением </w:t>
      </w:r>
      <w:r w:rsidR="00263A9C" w:rsidRPr="0038768D">
        <w:rPr>
          <w:rFonts w:ascii="Times New Roman" w:hAnsi="Times New Roman" w:cs="Times New Roman"/>
          <w:sz w:val="28"/>
          <w:szCs w:val="28"/>
        </w:rPr>
        <w:t xml:space="preserve">органами местного самоуправления </w:t>
      </w:r>
      <w:r w:rsidRPr="0038768D">
        <w:rPr>
          <w:rFonts w:ascii="Times New Roman" w:hAnsi="Times New Roman" w:cs="Times New Roman"/>
          <w:sz w:val="28"/>
          <w:szCs w:val="28"/>
        </w:rPr>
        <w:t>государственных полномочий осуществляется:</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1) органом исполнительной власти</w:t>
      </w:r>
      <w:r w:rsidR="00D444D5">
        <w:rPr>
          <w:rFonts w:ascii="Times New Roman" w:hAnsi="Times New Roman" w:cs="Times New Roman"/>
          <w:sz w:val="28"/>
          <w:szCs w:val="28"/>
        </w:rPr>
        <w:t xml:space="preserve"> Республики Татарстан</w:t>
      </w:r>
      <w:r w:rsidRPr="0038768D">
        <w:rPr>
          <w:rFonts w:ascii="Times New Roman" w:hAnsi="Times New Roman" w:cs="Times New Roman"/>
          <w:sz w:val="28"/>
          <w:szCs w:val="28"/>
        </w:rPr>
        <w:t>, проводящим государственную политику и осуществляющим управленческие функции</w:t>
      </w:r>
      <w:r w:rsidR="00D444D5">
        <w:rPr>
          <w:rFonts w:ascii="Times New Roman" w:hAnsi="Times New Roman" w:cs="Times New Roman"/>
          <w:sz w:val="28"/>
          <w:szCs w:val="28"/>
        </w:rPr>
        <w:br/>
      </w:r>
      <w:r w:rsidRPr="0038768D">
        <w:rPr>
          <w:rFonts w:ascii="Times New Roman" w:hAnsi="Times New Roman" w:cs="Times New Roman"/>
          <w:sz w:val="28"/>
          <w:szCs w:val="28"/>
        </w:rPr>
        <w:t>в жилищной сфере, в части надлежащего осуществления органами местного самоуправления переданных государственных полномочий путем:</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а) запрос</w:t>
      </w:r>
      <w:r w:rsidR="00496E54" w:rsidRPr="0038768D">
        <w:rPr>
          <w:rFonts w:ascii="Times New Roman" w:hAnsi="Times New Roman" w:cs="Times New Roman"/>
          <w:sz w:val="28"/>
          <w:szCs w:val="28"/>
        </w:rPr>
        <w:t>а</w:t>
      </w:r>
      <w:r w:rsidRPr="0038768D">
        <w:rPr>
          <w:rFonts w:ascii="Times New Roman" w:hAnsi="Times New Roman" w:cs="Times New Roman"/>
          <w:sz w:val="28"/>
          <w:szCs w:val="28"/>
        </w:rPr>
        <w:t xml:space="preserve"> необходимых документов, отчетов и информации </w:t>
      </w:r>
      <w:r w:rsidR="001A1302" w:rsidRPr="0038768D">
        <w:rPr>
          <w:rFonts w:ascii="Times New Roman" w:hAnsi="Times New Roman" w:cs="Times New Roman"/>
          <w:sz w:val="28"/>
          <w:szCs w:val="28"/>
        </w:rPr>
        <w:br/>
      </w:r>
      <w:r w:rsidRPr="0038768D">
        <w:rPr>
          <w:rFonts w:ascii="Times New Roman" w:hAnsi="Times New Roman" w:cs="Times New Roman"/>
          <w:sz w:val="28"/>
          <w:szCs w:val="28"/>
        </w:rPr>
        <w:t xml:space="preserve">об </w:t>
      </w:r>
      <w:r w:rsidR="00496E54" w:rsidRPr="0038768D">
        <w:rPr>
          <w:rFonts w:ascii="Times New Roman" w:hAnsi="Times New Roman" w:cs="Times New Roman"/>
          <w:sz w:val="28"/>
          <w:szCs w:val="28"/>
        </w:rPr>
        <w:t>осуществлении</w:t>
      </w:r>
      <w:r w:rsidRPr="0038768D">
        <w:rPr>
          <w:rFonts w:ascii="Times New Roman" w:hAnsi="Times New Roman" w:cs="Times New Roman"/>
          <w:sz w:val="28"/>
          <w:szCs w:val="28"/>
        </w:rPr>
        <w:t xml:space="preserve"> государственных полномочий;</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б) проведения проверок деятельности органов местного самоуправления</w:t>
      </w:r>
      <w:r w:rsidRPr="0038768D">
        <w:rPr>
          <w:rFonts w:ascii="Times New Roman" w:hAnsi="Times New Roman" w:cs="Times New Roman"/>
          <w:sz w:val="28"/>
          <w:szCs w:val="28"/>
        </w:rPr>
        <w:br/>
        <w:t>по осуществлению государственных полномочий в порядке, предусмотренном статьей 41 Федерального закона от 20 марта 2025 года № 33-ФЗ «Об общих принципах организации местного самоуправления в единой системе публичной власти»;</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lastRenderedPageBreak/>
        <w:t>2) органом исполнительной власти Республики Татарстан, уполномоченным</w:t>
      </w:r>
      <w:r w:rsidRPr="0038768D">
        <w:rPr>
          <w:rFonts w:ascii="Times New Roman" w:hAnsi="Times New Roman" w:cs="Times New Roman"/>
          <w:sz w:val="28"/>
          <w:szCs w:val="28"/>
        </w:rPr>
        <w:br/>
        <w:t>в области финансовой политики, в части целевого использования финансовых средств, переданных для осуществления государственных полномочий, путем:</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а) запрос</w:t>
      </w:r>
      <w:r w:rsidR="001A1302" w:rsidRPr="0038768D">
        <w:rPr>
          <w:rFonts w:ascii="Times New Roman" w:hAnsi="Times New Roman" w:cs="Times New Roman"/>
          <w:sz w:val="28"/>
          <w:szCs w:val="28"/>
        </w:rPr>
        <w:t>а</w:t>
      </w:r>
      <w:r w:rsidRPr="0038768D">
        <w:rPr>
          <w:rFonts w:ascii="Times New Roman" w:hAnsi="Times New Roman" w:cs="Times New Roman"/>
          <w:sz w:val="28"/>
          <w:szCs w:val="28"/>
        </w:rPr>
        <w:t xml:space="preserve"> необходимых документов, отчетов и информации </w:t>
      </w:r>
      <w:r w:rsidR="001A1302" w:rsidRPr="0038768D">
        <w:rPr>
          <w:rFonts w:ascii="Times New Roman" w:hAnsi="Times New Roman" w:cs="Times New Roman"/>
          <w:sz w:val="28"/>
          <w:szCs w:val="28"/>
        </w:rPr>
        <w:br/>
      </w:r>
      <w:r w:rsidRPr="0038768D">
        <w:rPr>
          <w:rFonts w:ascii="Times New Roman" w:hAnsi="Times New Roman" w:cs="Times New Roman"/>
          <w:sz w:val="28"/>
          <w:szCs w:val="28"/>
        </w:rPr>
        <w:t xml:space="preserve">об </w:t>
      </w:r>
      <w:r w:rsidR="001A1302" w:rsidRPr="0038768D">
        <w:rPr>
          <w:rFonts w:ascii="Times New Roman" w:hAnsi="Times New Roman" w:cs="Times New Roman"/>
          <w:sz w:val="28"/>
          <w:szCs w:val="28"/>
        </w:rPr>
        <w:t>осуществлении</w:t>
      </w:r>
      <w:r w:rsidRPr="0038768D">
        <w:rPr>
          <w:rFonts w:ascii="Times New Roman" w:hAnsi="Times New Roman" w:cs="Times New Roman"/>
          <w:sz w:val="28"/>
          <w:szCs w:val="28"/>
        </w:rPr>
        <w:t xml:space="preserve"> государственных полномочий;</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б) проведения по мере необходимости проверок деятельности органов местного самоуправления по осуществлению государственных полномочий </w:t>
      </w:r>
      <w:r w:rsidRPr="0038768D">
        <w:rPr>
          <w:rFonts w:ascii="Times New Roman" w:hAnsi="Times New Roman" w:cs="Times New Roman"/>
          <w:sz w:val="28"/>
          <w:szCs w:val="28"/>
        </w:rPr>
        <w:br/>
        <w:t>в порядке, предусмотренном статьей 41 Федерального закона от 20 марта 2025 года № 33-ФЗ «Об общих принципах организации местного самоуправления в единой системе публичной власти»;</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в) принятия необходимых мер по устранению нарушений</w:t>
      </w:r>
      <w:r w:rsidRPr="0038768D">
        <w:rPr>
          <w:rFonts w:ascii="Times New Roman" w:hAnsi="Times New Roman" w:cs="Times New Roman"/>
          <w:sz w:val="28"/>
          <w:szCs w:val="28"/>
        </w:rPr>
        <w:br/>
        <w:t>и их предупреждению;</w:t>
      </w:r>
    </w:p>
    <w:p w:rsidR="007D1213" w:rsidRPr="0038768D" w:rsidRDefault="007E2A3A" w:rsidP="007A68F5">
      <w:pPr>
        <w:pStyle w:val="ConsPlusNormal"/>
        <w:widowControl/>
        <w:spacing w:line="230"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3) в случае передачи в безвозмездное пользование органам местного самоуправления имущества, находящегося в собственности Республики Татарстан, для обеспечения</w:t>
      </w:r>
      <w:r w:rsidR="00287511" w:rsidRPr="00287511">
        <w:rPr>
          <w:rFonts w:ascii="Times New Roman" w:hAnsi="Times New Roman" w:cs="Times New Roman"/>
          <w:sz w:val="28"/>
          <w:szCs w:val="28"/>
        </w:rPr>
        <w:t xml:space="preserve"> </w:t>
      </w:r>
      <w:r w:rsidR="00287511" w:rsidRPr="0038768D">
        <w:rPr>
          <w:rFonts w:ascii="Times New Roman" w:hAnsi="Times New Roman" w:cs="Times New Roman"/>
          <w:sz w:val="28"/>
          <w:szCs w:val="28"/>
        </w:rPr>
        <w:t>осуществления</w:t>
      </w:r>
      <w:r w:rsidRPr="0038768D">
        <w:rPr>
          <w:rFonts w:ascii="Times New Roman" w:hAnsi="Times New Roman" w:cs="Times New Roman"/>
          <w:sz w:val="28"/>
          <w:szCs w:val="28"/>
        </w:rPr>
        <w:t xml:space="preserve"> государственных полномочий, предусмотренных настоящим Законом, органом исполнительной власти Республики Татарстан, уполномоченным в области имущественных отношений, в части сохранности и надлежащего использования государственного имущества, переданного органам местного самоуправления для осуществления государственных полномочий, путем:</w:t>
      </w:r>
    </w:p>
    <w:p w:rsidR="007D1213" w:rsidRPr="0038768D" w:rsidRDefault="007E2A3A" w:rsidP="007A68F5">
      <w:pPr>
        <w:pStyle w:val="a4"/>
        <w:spacing w:line="230" w:lineRule="auto"/>
        <w:ind w:firstLine="709"/>
        <w:rPr>
          <w:rFonts w:ascii="Times New Roman" w:hAnsi="Times New Roman" w:cs="Times New Roman"/>
          <w:szCs w:val="28"/>
        </w:rPr>
      </w:pPr>
      <w:bookmarkStart w:id="1" w:name="p_220"/>
      <w:bookmarkEnd w:id="1"/>
      <w:r w:rsidRPr="0038768D">
        <w:rPr>
          <w:rFonts w:ascii="Times New Roman" w:eastAsiaTheme="minorEastAsia" w:hAnsi="Times New Roman" w:cs="Times New Roman"/>
          <w:szCs w:val="28"/>
        </w:rPr>
        <w:t>а) запрос</w:t>
      </w:r>
      <w:r w:rsidR="00EC124B">
        <w:rPr>
          <w:rFonts w:ascii="Times New Roman" w:eastAsiaTheme="minorEastAsia" w:hAnsi="Times New Roman" w:cs="Times New Roman"/>
          <w:szCs w:val="28"/>
        </w:rPr>
        <w:t>а</w:t>
      </w:r>
      <w:r w:rsidRPr="0038768D">
        <w:rPr>
          <w:rFonts w:ascii="Times New Roman" w:eastAsiaTheme="minorEastAsia" w:hAnsi="Times New Roman" w:cs="Times New Roman"/>
          <w:szCs w:val="28"/>
        </w:rPr>
        <w:t xml:space="preserve"> необходимых документов, отчетов и информации </w:t>
      </w:r>
      <w:r w:rsidR="001C08E4" w:rsidRPr="0038768D">
        <w:rPr>
          <w:rFonts w:ascii="Times New Roman" w:eastAsiaTheme="minorEastAsia" w:hAnsi="Times New Roman" w:cs="Times New Roman"/>
          <w:szCs w:val="28"/>
        </w:rPr>
        <w:br/>
      </w:r>
      <w:r w:rsidRPr="0038768D">
        <w:rPr>
          <w:rFonts w:ascii="Times New Roman" w:eastAsiaTheme="minorEastAsia" w:hAnsi="Times New Roman" w:cs="Times New Roman"/>
          <w:szCs w:val="28"/>
        </w:rPr>
        <w:t xml:space="preserve">об </w:t>
      </w:r>
      <w:r w:rsidR="001C08E4" w:rsidRPr="0038768D">
        <w:rPr>
          <w:rFonts w:ascii="Times New Roman" w:eastAsiaTheme="minorEastAsia" w:hAnsi="Times New Roman" w:cs="Times New Roman"/>
          <w:szCs w:val="28"/>
        </w:rPr>
        <w:t>осуществлении</w:t>
      </w:r>
      <w:r w:rsidRPr="0038768D">
        <w:rPr>
          <w:rFonts w:ascii="Times New Roman" w:eastAsiaTheme="minorEastAsia" w:hAnsi="Times New Roman" w:cs="Times New Roman"/>
          <w:szCs w:val="28"/>
        </w:rPr>
        <w:t xml:space="preserve"> государственных полномочий;</w:t>
      </w:r>
    </w:p>
    <w:p w:rsidR="007D1213" w:rsidRPr="0038768D" w:rsidRDefault="007E2A3A" w:rsidP="007A68F5">
      <w:pPr>
        <w:pStyle w:val="a4"/>
        <w:spacing w:line="230" w:lineRule="auto"/>
        <w:ind w:firstLine="709"/>
        <w:rPr>
          <w:rFonts w:ascii="Times New Roman" w:hAnsi="Times New Roman" w:cs="Times New Roman"/>
          <w:szCs w:val="28"/>
        </w:rPr>
      </w:pPr>
      <w:bookmarkStart w:id="2" w:name="entry_1033"/>
      <w:bookmarkStart w:id="3" w:name="p_439"/>
      <w:bookmarkEnd w:id="2"/>
      <w:bookmarkEnd w:id="3"/>
      <w:r w:rsidRPr="0038768D">
        <w:rPr>
          <w:rFonts w:ascii="Times New Roman" w:eastAsiaTheme="minorEastAsia" w:hAnsi="Times New Roman" w:cs="Times New Roman"/>
          <w:szCs w:val="28"/>
        </w:rPr>
        <w:t>б) проведения проверок в порядке, предусмотренном статьей 41 Федерального закона от  20 марта 2025 года № 33-ФЗ «Об общих принципах организации местного самоуправления в единой системе публичной власти»;</w:t>
      </w:r>
    </w:p>
    <w:p w:rsidR="007D1213" w:rsidRPr="0038768D" w:rsidRDefault="007E2A3A" w:rsidP="007A68F5">
      <w:pPr>
        <w:pStyle w:val="a4"/>
        <w:spacing w:line="230" w:lineRule="auto"/>
        <w:ind w:firstLine="709"/>
        <w:rPr>
          <w:rFonts w:ascii="Times New Roman" w:hAnsi="Times New Roman" w:cs="Times New Roman"/>
          <w:szCs w:val="28"/>
        </w:rPr>
      </w:pPr>
      <w:bookmarkStart w:id="4" w:name="p_57"/>
      <w:bookmarkEnd w:id="4"/>
      <w:r w:rsidRPr="0038768D">
        <w:rPr>
          <w:rFonts w:ascii="Times New Roman" w:eastAsiaTheme="minorEastAsia" w:hAnsi="Times New Roman" w:cs="Times New Roman"/>
          <w:szCs w:val="28"/>
        </w:rPr>
        <w:t>в) принятия необходимых мер по устранению нарушений</w:t>
      </w:r>
      <w:r w:rsidRPr="0038768D">
        <w:rPr>
          <w:rFonts w:ascii="Times New Roman" w:eastAsiaTheme="minorEastAsia" w:hAnsi="Times New Roman" w:cs="Times New Roman"/>
          <w:szCs w:val="28"/>
        </w:rPr>
        <w:br/>
        <w:t>и их предупреждению;</w:t>
      </w:r>
    </w:p>
    <w:p w:rsidR="007D1213" w:rsidRPr="0038768D" w:rsidRDefault="007E2A3A" w:rsidP="007A68F5">
      <w:pPr>
        <w:pStyle w:val="a4"/>
        <w:spacing w:line="230" w:lineRule="auto"/>
        <w:ind w:firstLine="709"/>
        <w:rPr>
          <w:rFonts w:ascii="Times New Roman" w:hAnsi="Times New Roman" w:cs="Times New Roman"/>
          <w:szCs w:val="28"/>
        </w:rPr>
      </w:pPr>
      <w:bookmarkStart w:id="5" w:name="p_58"/>
      <w:bookmarkEnd w:id="5"/>
      <w:r w:rsidRPr="0038768D">
        <w:rPr>
          <w:rFonts w:ascii="Times New Roman" w:hAnsi="Times New Roman" w:cs="Times New Roman"/>
          <w:szCs w:val="28"/>
        </w:rPr>
        <w:t>4) органом исполнительной власти Республики Татарстан, уполномоченным</w:t>
      </w:r>
      <w:r w:rsidRPr="0038768D">
        <w:rPr>
          <w:rFonts w:ascii="Times New Roman" w:hAnsi="Times New Roman" w:cs="Times New Roman"/>
          <w:szCs w:val="28"/>
        </w:rPr>
        <w:br/>
        <w:t xml:space="preserve">в области юстиции, в части обеспечения соответствия муниципальных правовых актов, принятых органами местного самоуправления по вопросам </w:t>
      </w:r>
      <w:r w:rsidR="005D1D62">
        <w:rPr>
          <w:rFonts w:ascii="Times New Roman" w:hAnsi="Times New Roman" w:cs="Times New Roman"/>
          <w:szCs w:val="28"/>
        </w:rPr>
        <w:t>осуществления</w:t>
      </w:r>
      <w:r w:rsidRPr="0038768D">
        <w:rPr>
          <w:rFonts w:ascii="Times New Roman" w:hAnsi="Times New Roman" w:cs="Times New Roman"/>
          <w:szCs w:val="28"/>
        </w:rPr>
        <w:t xml:space="preserve"> государственных полномочий, законодательству Российской Федерации</w:t>
      </w:r>
      <w:r w:rsidRPr="0038768D">
        <w:rPr>
          <w:rFonts w:ascii="Times New Roman" w:hAnsi="Times New Roman" w:cs="Times New Roman"/>
          <w:szCs w:val="28"/>
        </w:rPr>
        <w:br/>
        <w:t>и Республики Татарстан путем:</w:t>
      </w:r>
    </w:p>
    <w:p w:rsidR="007D1213" w:rsidRPr="0038768D" w:rsidRDefault="007E2A3A" w:rsidP="007A68F5">
      <w:pPr>
        <w:pStyle w:val="a4"/>
        <w:spacing w:line="230" w:lineRule="auto"/>
        <w:ind w:firstLine="709"/>
        <w:rPr>
          <w:rFonts w:ascii="Times New Roman" w:hAnsi="Times New Roman" w:cs="Times New Roman"/>
          <w:szCs w:val="28"/>
        </w:rPr>
      </w:pPr>
      <w:bookmarkStart w:id="6" w:name="p_59"/>
      <w:bookmarkEnd w:id="6"/>
      <w:r w:rsidRPr="0038768D">
        <w:rPr>
          <w:rFonts w:ascii="Times New Roman" w:eastAsiaTheme="minorEastAsia" w:hAnsi="Times New Roman" w:cs="Times New Roman"/>
          <w:szCs w:val="28"/>
        </w:rPr>
        <w:t>а) запрос</w:t>
      </w:r>
      <w:r w:rsidR="00EC124B">
        <w:rPr>
          <w:rFonts w:ascii="Times New Roman" w:eastAsiaTheme="minorEastAsia" w:hAnsi="Times New Roman" w:cs="Times New Roman"/>
          <w:szCs w:val="28"/>
        </w:rPr>
        <w:t>а</w:t>
      </w:r>
      <w:r w:rsidRPr="0038768D">
        <w:rPr>
          <w:rFonts w:ascii="Times New Roman" w:eastAsiaTheme="minorEastAsia" w:hAnsi="Times New Roman" w:cs="Times New Roman"/>
          <w:szCs w:val="28"/>
        </w:rPr>
        <w:t xml:space="preserve"> необходимой информации, проектов муниципальных правовых актов, муниципальных правовых актов, принятых органами местного самоуправления во исполнение переданных государственных полномочий;</w:t>
      </w:r>
    </w:p>
    <w:p w:rsidR="007D1213" w:rsidRPr="0038768D" w:rsidRDefault="007E2A3A" w:rsidP="007A68F5">
      <w:pPr>
        <w:pStyle w:val="a4"/>
        <w:spacing w:line="230" w:lineRule="auto"/>
        <w:ind w:firstLine="709"/>
        <w:rPr>
          <w:rFonts w:ascii="Times New Roman" w:hAnsi="Times New Roman" w:cs="Times New Roman"/>
          <w:szCs w:val="28"/>
        </w:rPr>
      </w:pPr>
      <w:r w:rsidRPr="0038768D">
        <w:rPr>
          <w:rFonts w:ascii="Times New Roman" w:eastAsiaTheme="minorEastAsia" w:hAnsi="Times New Roman" w:cs="Times New Roman"/>
          <w:szCs w:val="28"/>
        </w:rPr>
        <w:t>б) проведения правовой экспертизы и анализа проектов муниципальных правовых актов и муниципальных правовых актов, принятых органами местного самоуправления во исполнение переданных государственных полномочий.</w:t>
      </w:r>
    </w:p>
    <w:p w:rsidR="007D1213" w:rsidRPr="0038768D" w:rsidRDefault="007D1213" w:rsidP="009E343C">
      <w:pPr>
        <w:pStyle w:val="ConsPlusNormal"/>
        <w:widowControl/>
        <w:spacing w:line="19" w:lineRule="atLeast"/>
        <w:ind w:firstLine="709"/>
        <w:jc w:val="both"/>
        <w:rPr>
          <w:rFonts w:ascii="Times New Roman" w:hAnsi="Times New Roman" w:cs="Times New Roman"/>
          <w:sz w:val="28"/>
          <w:szCs w:val="28"/>
        </w:rPr>
      </w:pPr>
    </w:p>
    <w:p w:rsidR="007D1213" w:rsidRPr="0038768D" w:rsidRDefault="007E2A3A" w:rsidP="009E343C">
      <w:pPr>
        <w:spacing w:line="19" w:lineRule="atLeast"/>
        <w:ind w:left="2184" w:hanging="1475"/>
        <w:jc w:val="both"/>
        <w:outlineLvl w:val="1"/>
        <w:rPr>
          <w:rFonts w:ascii="Times New Roman" w:hAnsi="Times New Roman" w:cs="Times New Roman"/>
          <w:szCs w:val="28"/>
        </w:rPr>
      </w:pPr>
      <w:r w:rsidRPr="0038768D">
        <w:rPr>
          <w:rFonts w:ascii="Times New Roman" w:hAnsi="Times New Roman" w:cs="Times New Roman"/>
          <w:szCs w:val="28"/>
        </w:rPr>
        <w:t>Статья 1</w:t>
      </w:r>
      <w:r w:rsidR="00B53D21" w:rsidRPr="0038768D">
        <w:rPr>
          <w:rFonts w:ascii="Times New Roman" w:hAnsi="Times New Roman" w:cs="Times New Roman"/>
          <w:szCs w:val="28"/>
        </w:rPr>
        <w:t>2. </w:t>
      </w:r>
      <w:r w:rsidRPr="0038768D">
        <w:rPr>
          <w:rFonts w:ascii="Times New Roman" w:hAnsi="Times New Roman" w:cs="Times New Roman"/>
          <w:b/>
          <w:szCs w:val="28"/>
        </w:rPr>
        <w:t>Условия и порядок прекращения осуществления органами местного самоуправления государственных полномочий</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7A68F5">
      <w:pPr>
        <w:pStyle w:val="affff3"/>
        <w:numPr>
          <w:ilvl w:val="0"/>
          <w:numId w:val="9"/>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Прекращение осуществления органами местного самоуправления государственных полномочий производится законом Республики Татарстан</w:t>
      </w:r>
      <w:r w:rsidRPr="0038768D">
        <w:rPr>
          <w:rFonts w:ascii="Times New Roman" w:hAnsi="Times New Roman" w:cs="Times New Roman"/>
          <w:szCs w:val="28"/>
        </w:rPr>
        <w:br/>
        <w:t>в случа</w:t>
      </w:r>
      <w:r w:rsidR="00C24328">
        <w:rPr>
          <w:rFonts w:ascii="Times New Roman" w:hAnsi="Times New Roman" w:cs="Times New Roman"/>
          <w:szCs w:val="28"/>
        </w:rPr>
        <w:t>е</w:t>
      </w:r>
      <w:r w:rsidRPr="0038768D">
        <w:rPr>
          <w:rFonts w:ascii="Times New Roman" w:hAnsi="Times New Roman" w:cs="Times New Roman"/>
          <w:szCs w:val="28"/>
        </w:rPr>
        <w:t>:</w:t>
      </w:r>
    </w:p>
    <w:p w:rsidR="007D1213" w:rsidRPr="0038768D" w:rsidRDefault="007E2A3A" w:rsidP="007A68F5">
      <w:pPr>
        <w:pStyle w:val="affff3"/>
        <w:numPr>
          <w:ilvl w:val="0"/>
          <w:numId w:val="10"/>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неисполнения  или ненадлежащего исполнения органами местного самоуправления требований законодательства в области регулирования государственных полномочий;</w:t>
      </w:r>
    </w:p>
    <w:p w:rsidR="007D1213" w:rsidRPr="0038768D" w:rsidRDefault="007E2A3A" w:rsidP="007A68F5">
      <w:pPr>
        <w:pStyle w:val="affff3"/>
        <w:numPr>
          <w:ilvl w:val="0"/>
          <w:numId w:val="10"/>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lastRenderedPageBreak/>
        <w:t>неисполнения органами местного самоуправления и их должностными лицами предписания об устранении нарушений настоящего Закона;</w:t>
      </w:r>
    </w:p>
    <w:p w:rsidR="007D1213" w:rsidRPr="0038768D" w:rsidRDefault="007E2A3A" w:rsidP="007A68F5">
      <w:pPr>
        <w:pStyle w:val="affff3"/>
        <w:numPr>
          <w:ilvl w:val="0"/>
          <w:numId w:val="10"/>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 xml:space="preserve">изменения федерального законодательства или законодательства Республики Татарстан, в результате которого </w:t>
      </w:r>
      <w:r w:rsidR="00B53D21" w:rsidRPr="0038768D">
        <w:rPr>
          <w:rFonts w:ascii="Times New Roman" w:hAnsi="Times New Roman" w:cs="Times New Roman"/>
          <w:szCs w:val="28"/>
        </w:rPr>
        <w:t>осуществление</w:t>
      </w:r>
      <w:r w:rsidRPr="0038768D">
        <w:rPr>
          <w:rFonts w:ascii="Times New Roman" w:hAnsi="Times New Roman" w:cs="Times New Roman"/>
          <w:szCs w:val="28"/>
        </w:rPr>
        <w:t xml:space="preserve"> органами местного самоуправления государственных полномочий становится невозможным;</w:t>
      </w:r>
    </w:p>
    <w:p w:rsidR="007D1213" w:rsidRPr="0038768D" w:rsidRDefault="007E2A3A" w:rsidP="007A68F5">
      <w:pPr>
        <w:pStyle w:val="affff3"/>
        <w:numPr>
          <w:ilvl w:val="0"/>
          <w:numId w:val="10"/>
        </w:numPr>
        <w:spacing w:after="0" w:line="230"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в иных случаях, предусмотренных законодательством.</w:t>
      </w:r>
    </w:p>
    <w:p w:rsidR="007D1213" w:rsidRPr="0038768D" w:rsidRDefault="007E2A3A" w:rsidP="009E343C">
      <w:pPr>
        <w:pStyle w:val="ConsPlusNormal"/>
        <w:widowControl/>
        <w:spacing w:line="233"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2. Прекращение осуществления органами местного самоуправления государственных полномочий влечет за собой возврат неиспользованных финансовых средств и имущества, переданных для осуществления государственных полномочий.</w:t>
      </w:r>
    </w:p>
    <w:p w:rsidR="007D1213" w:rsidRPr="0038768D" w:rsidRDefault="007E2A3A" w:rsidP="009E343C">
      <w:pPr>
        <w:pStyle w:val="affff3"/>
        <w:numPr>
          <w:ilvl w:val="0"/>
          <w:numId w:val="6"/>
        </w:numPr>
        <w:spacing w:after="0" w:line="233" w:lineRule="auto"/>
        <w:ind w:left="0" w:firstLine="709"/>
        <w:contextualSpacing w:val="0"/>
        <w:jc w:val="both"/>
        <w:outlineLvl w:val="1"/>
        <w:rPr>
          <w:rFonts w:ascii="Times New Roman" w:hAnsi="Times New Roman" w:cs="Times New Roman"/>
          <w:szCs w:val="28"/>
        </w:rPr>
      </w:pPr>
      <w:r w:rsidRPr="0038768D">
        <w:rPr>
          <w:rFonts w:ascii="Times New Roman" w:hAnsi="Times New Roman" w:cs="Times New Roman"/>
          <w:szCs w:val="28"/>
        </w:rPr>
        <w:t>В случае неисполнения или ненадлежащего исполнения органами местного самоуправления требований законодательства</w:t>
      </w:r>
      <w:r w:rsidR="00B12FF7" w:rsidRPr="0038768D">
        <w:rPr>
          <w:rFonts w:ascii="Times New Roman" w:hAnsi="Times New Roman" w:cs="Times New Roman"/>
          <w:szCs w:val="28"/>
        </w:rPr>
        <w:t xml:space="preserve"> </w:t>
      </w:r>
      <w:r w:rsidRPr="0038768D">
        <w:rPr>
          <w:rFonts w:ascii="Times New Roman" w:hAnsi="Times New Roman" w:cs="Times New Roman"/>
          <w:szCs w:val="28"/>
        </w:rPr>
        <w:t>по осуществлению государственных полномочий органы исполнительной власти Республики Татарстан, уполномоченные в жилищной сфере, в области финансовой политики и в области имущественных отношений, в течение 10 дней со дня выявления указанных нарушений направляют в органы местного самоуправления предписание об их устранении.</w:t>
      </w:r>
    </w:p>
    <w:p w:rsidR="007D1213" w:rsidRPr="0038768D" w:rsidRDefault="007E2A3A" w:rsidP="009E343C">
      <w:pPr>
        <w:pStyle w:val="ConsPlusNormal"/>
        <w:widowControl/>
        <w:numPr>
          <w:ilvl w:val="0"/>
          <w:numId w:val="6"/>
        </w:numPr>
        <w:spacing w:line="233" w:lineRule="auto"/>
        <w:ind w:left="0" w:firstLine="709"/>
        <w:jc w:val="both"/>
        <w:rPr>
          <w:rFonts w:ascii="Times New Roman" w:hAnsi="Times New Roman" w:cs="Times New Roman"/>
          <w:sz w:val="28"/>
          <w:szCs w:val="28"/>
        </w:rPr>
      </w:pPr>
      <w:r w:rsidRPr="0038768D">
        <w:rPr>
          <w:rFonts w:ascii="Times New Roman" w:hAnsi="Times New Roman" w:cs="Times New Roman"/>
          <w:sz w:val="28"/>
          <w:szCs w:val="28"/>
        </w:rPr>
        <w:t>Предписание об устранении выявленных нарушений подлежит обязательному рассмотрению не позднее чем в десятидневный срок со дня его поступления в орган местного самоуправления. О результатах рассмотрения предписания незамедлительно сообщается в письменной форме в органы исполнительной власти Республики Татарстан, уполномоченные в жилищной сфере, в области финансовой политики и в области имущественных отношений</w:t>
      </w:r>
      <w:r w:rsidR="005B5E89">
        <w:rPr>
          <w:rFonts w:ascii="Times New Roman" w:hAnsi="Times New Roman" w:cs="Times New Roman"/>
          <w:sz w:val="28"/>
          <w:szCs w:val="28"/>
        </w:rPr>
        <w:t>.</w:t>
      </w:r>
    </w:p>
    <w:p w:rsidR="007D1213" w:rsidRPr="0038768D" w:rsidRDefault="007E2A3A" w:rsidP="009E343C">
      <w:pPr>
        <w:pStyle w:val="ConsPlusNormal"/>
        <w:widowControl/>
        <w:numPr>
          <w:ilvl w:val="0"/>
          <w:numId w:val="6"/>
        </w:numPr>
        <w:spacing w:line="233" w:lineRule="auto"/>
        <w:ind w:left="0" w:firstLine="709"/>
        <w:jc w:val="both"/>
        <w:rPr>
          <w:rFonts w:ascii="Times New Roman" w:hAnsi="Times New Roman" w:cs="Times New Roman"/>
          <w:sz w:val="28"/>
          <w:szCs w:val="28"/>
        </w:rPr>
      </w:pPr>
      <w:r w:rsidRPr="0038768D">
        <w:rPr>
          <w:rFonts w:ascii="Times New Roman" w:hAnsi="Times New Roman" w:cs="Times New Roman"/>
          <w:sz w:val="28"/>
          <w:szCs w:val="28"/>
        </w:rPr>
        <w:t>В случаях, предусмотренных частью 1 настоящей статьи, органы исполнительной власти Республики Татарстан, уполномоченные в жилищной сфере, в области финансовой политики и в области имущественных отношений, вносят на рассмотрение в Кабинет Министров Республики Татарстан предложения</w:t>
      </w:r>
      <w:r w:rsidRPr="0038768D">
        <w:rPr>
          <w:rFonts w:ascii="Times New Roman" w:hAnsi="Times New Roman" w:cs="Times New Roman"/>
          <w:sz w:val="28"/>
          <w:szCs w:val="28"/>
        </w:rPr>
        <w:br/>
        <w:t>о прекращении осуществления органами местного самоуправления государственных полномочий и соответствующий проект закона Республики Татарстан</w:t>
      </w:r>
      <w:r w:rsidR="005B5E89">
        <w:rPr>
          <w:rFonts w:ascii="Times New Roman" w:hAnsi="Times New Roman" w:cs="Times New Roman"/>
          <w:sz w:val="28"/>
          <w:szCs w:val="28"/>
        </w:rPr>
        <w:t>.</w:t>
      </w:r>
    </w:p>
    <w:p w:rsidR="007D1213" w:rsidRPr="0038768D" w:rsidRDefault="007D1213" w:rsidP="009E343C">
      <w:pPr>
        <w:spacing w:line="19" w:lineRule="atLeast"/>
        <w:ind w:firstLine="709"/>
        <w:jc w:val="both"/>
        <w:outlineLvl w:val="1"/>
        <w:rPr>
          <w:rFonts w:ascii="Times New Roman" w:hAnsi="Times New Roman" w:cs="Times New Roman"/>
          <w:szCs w:val="28"/>
        </w:rPr>
      </w:pPr>
    </w:p>
    <w:p w:rsidR="007D1213" w:rsidRPr="0038768D" w:rsidRDefault="007E2A3A" w:rsidP="009E343C">
      <w:pPr>
        <w:pStyle w:val="ConsPlusNormal"/>
        <w:widowControl/>
        <w:spacing w:line="19" w:lineRule="atLeast"/>
        <w:ind w:firstLine="709"/>
        <w:jc w:val="both"/>
        <w:outlineLvl w:val="1"/>
        <w:rPr>
          <w:rFonts w:ascii="Times New Roman" w:hAnsi="Times New Roman" w:cs="Times New Roman"/>
          <w:sz w:val="28"/>
          <w:szCs w:val="28"/>
        </w:rPr>
      </w:pPr>
      <w:r w:rsidRPr="0038768D">
        <w:rPr>
          <w:rFonts w:ascii="Times New Roman" w:hAnsi="Times New Roman" w:cs="Times New Roman"/>
          <w:sz w:val="28"/>
          <w:szCs w:val="28"/>
        </w:rPr>
        <w:t xml:space="preserve">Статья 13. </w:t>
      </w:r>
      <w:r w:rsidRPr="0038768D">
        <w:rPr>
          <w:rFonts w:ascii="Times New Roman" w:hAnsi="Times New Roman" w:cs="Times New Roman"/>
          <w:b/>
          <w:sz w:val="28"/>
          <w:szCs w:val="28"/>
        </w:rPr>
        <w:t>Заключительные положения</w:t>
      </w:r>
    </w:p>
    <w:p w:rsidR="007D1213" w:rsidRPr="0038768D" w:rsidRDefault="007D1213" w:rsidP="009E343C">
      <w:pPr>
        <w:pStyle w:val="ConsPlusNormal"/>
        <w:widowControl/>
        <w:spacing w:line="19" w:lineRule="atLeast"/>
        <w:ind w:firstLine="709"/>
        <w:jc w:val="both"/>
        <w:rPr>
          <w:rFonts w:ascii="Times New Roman" w:hAnsi="Times New Roman" w:cs="Times New Roman"/>
          <w:b/>
          <w:sz w:val="28"/>
          <w:szCs w:val="28"/>
        </w:rPr>
      </w:pPr>
    </w:p>
    <w:p w:rsidR="007D1213" w:rsidRPr="0038768D" w:rsidRDefault="007E2A3A" w:rsidP="009E343C">
      <w:pPr>
        <w:pStyle w:val="ConsPlusNormal"/>
        <w:widowControl/>
        <w:spacing w:line="233"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1. Настоящий Закон вступает в силу с 1 января 2026 года.</w:t>
      </w:r>
    </w:p>
    <w:p w:rsidR="007D1213" w:rsidRPr="0038768D" w:rsidRDefault="007E2A3A" w:rsidP="009E343C">
      <w:pPr>
        <w:pStyle w:val="ConsPlusNormal"/>
        <w:widowControl/>
        <w:spacing w:line="233" w:lineRule="auto"/>
        <w:ind w:firstLine="709"/>
        <w:jc w:val="both"/>
        <w:rPr>
          <w:rFonts w:ascii="Times New Roman" w:hAnsi="Times New Roman" w:cs="Times New Roman"/>
          <w:sz w:val="28"/>
          <w:szCs w:val="28"/>
        </w:rPr>
      </w:pPr>
      <w:r w:rsidRPr="0038768D">
        <w:rPr>
          <w:rFonts w:ascii="Times New Roman" w:hAnsi="Times New Roman" w:cs="Times New Roman"/>
          <w:sz w:val="28"/>
          <w:szCs w:val="28"/>
        </w:rPr>
        <w:t xml:space="preserve">2. Нормативные правовые акты органов </w:t>
      </w:r>
      <w:r w:rsidRPr="0038768D">
        <w:rPr>
          <w:rStyle w:val="af4"/>
          <w:rFonts w:ascii="Times New Roman" w:hAnsi="Times New Roman" w:cs="Times New Roman"/>
          <w:i w:val="0"/>
          <w:iCs w:val="0"/>
          <w:sz w:val="28"/>
          <w:szCs w:val="28"/>
        </w:rPr>
        <w:t>государственной</w:t>
      </w:r>
      <w:r w:rsidRPr="0038768D">
        <w:rPr>
          <w:rFonts w:ascii="Times New Roman" w:hAnsi="Times New Roman" w:cs="Times New Roman"/>
          <w:sz w:val="28"/>
          <w:szCs w:val="28"/>
        </w:rPr>
        <w:t xml:space="preserve"> власти Республики Татарстан и </w:t>
      </w:r>
      <w:r w:rsidRPr="0038768D">
        <w:rPr>
          <w:rStyle w:val="af4"/>
          <w:rFonts w:ascii="Times New Roman" w:hAnsi="Times New Roman" w:cs="Times New Roman"/>
          <w:i w:val="0"/>
          <w:iCs w:val="0"/>
          <w:sz w:val="28"/>
          <w:szCs w:val="28"/>
        </w:rPr>
        <w:t>органов местного самоуправления</w:t>
      </w:r>
      <w:r w:rsidRPr="0038768D">
        <w:rPr>
          <w:rFonts w:ascii="Times New Roman" w:hAnsi="Times New Roman" w:cs="Times New Roman"/>
          <w:sz w:val="28"/>
          <w:szCs w:val="28"/>
        </w:rPr>
        <w:t xml:space="preserve"> муниципальных образований Республики Татарстан подлежат приведению в соответствие с настоящим Законом</w:t>
      </w:r>
      <w:r w:rsidRPr="0038768D">
        <w:rPr>
          <w:rFonts w:ascii="Times New Roman" w:hAnsi="Times New Roman" w:cs="Times New Roman"/>
          <w:sz w:val="28"/>
          <w:szCs w:val="28"/>
        </w:rPr>
        <w:br/>
        <w:t>в течение трех месяцев со дня вступления его в силу.</w:t>
      </w:r>
    </w:p>
    <w:p w:rsidR="007D1213" w:rsidRPr="0038768D" w:rsidRDefault="007D1213" w:rsidP="009E343C">
      <w:pPr>
        <w:spacing w:line="19" w:lineRule="atLeast"/>
        <w:ind w:firstLine="709"/>
        <w:jc w:val="both"/>
        <w:outlineLvl w:val="1"/>
        <w:rPr>
          <w:rFonts w:ascii="Times New Roman" w:hAnsi="Times New Roman" w:cs="Times New Roman"/>
          <w:szCs w:val="28"/>
        </w:rPr>
      </w:pPr>
    </w:p>
    <w:tbl>
      <w:tblPr>
        <w:tblStyle w:val="a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6894"/>
      </w:tblGrid>
      <w:tr w:rsidR="009E343C" w:rsidRPr="0038768D" w:rsidTr="00471651">
        <w:tc>
          <w:tcPr>
            <w:tcW w:w="3369" w:type="dxa"/>
          </w:tcPr>
          <w:p w:rsidR="009E343C" w:rsidRPr="0038768D" w:rsidRDefault="009E343C" w:rsidP="00471651">
            <w:pPr>
              <w:ind w:right="176"/>
              <w:rPr>
                <w:rFonts w:ascii="Times New Roman" w:hAnsi="Times New Roman"/>
                <w:szCs w:val="28"/>
              </w:rPr>
            </w:pPr>
            <w:r w:rsidRPr="0038768D">
              <w:rPr>
                <w:rFonts w:ascii="Times New Roman" w:hAnsi="Times New Roman"/>
                <w:szCs w:val="28"/>
              </w:rPr>
              <w:t>Глава (Раис)</w:t>
            </w:r>
          </w:p>
          <w:p w:rsidR="009E343C" w:rsidRDefault="009E343C" w:rsidP="00471651">
            <w:pPr>
              <w:ind w:right="176"/>
              <w:rPr>
                <w:rFonts w:ascii="Times New Roman" w:hAnsi="Times New Roman"/>
                <w:szCs w:val="28"/>
              </w:rPr>
            </w:pPr>
            <w:r w:rsidRPr="0038768D">
              <w:rPr>
                <w:rFonts w:ascii="Times New Roman" w:hAnsi="Times New Roman"/>
                <w:szCs w:val="28"/>
              </w:rPr>
              <w:t>Республики Татарстан</w:t>
            </w:r>
          </w:p>
          <w:p w:rsidR="00795259" w:rsidRDefault="00795259" w:rsidP="00471651">
            <w:pPr>
              <w:ind w:right="176"/>
              <w:rPr>
                <w:rFonts w:ascii="Times New Roman" w:hAnsi="Times New Roman"/>
                <w:szCs w:val="28"/>
              </w:rPr>
            </w:pPr>
          </w:p>
          <w:p w:rsidR="00795259" w:rsidRDefault="00795259" w:rsidP="00471651">
            <w:pPr>
              <w:ind w:right="176"/>
              <w:rPr>
                <w:rFonts w:ascii="Times New Roman" w:hAnsi="Times New Roman"/>
                <w:szCs w:val="28"/>
              </w:rPr>
            </w:pPr>
          </w:p>
          <w:p w:rsidR="00795259" w:rsidRPr="00795259" w:rsidRDefault="00795259" w:rsidP="00795259">
            <w:pPr>
              <w:ind w:right="176"/>
              <w:jc w:val="left"/>
              <w:rPr>
                <w:rFonts w:ascii="Times New Roman" w:hAnsi="Times New Roman"/>
                <w:szCs w:val="28"/>
              </w:rPr>
            </w:pPr>
            <w:r w:rsidRPr="00795259">
              <w:rPr>
                <w:rFonts w:ascii="Times New Roman" w:hAnsi="Times New Roman"/>
                <w:szCs w:val="28"/>
              </w:rPr>
              <w:t>Казань, Кремль</w:t>
            </w:r>
          </w:p>
          <w:p w:rsidR="00795259" w:rsidRPr="00795259" w:rsidRDefault="00795259" w:rsidP="00795259">
            <w:pPr>
              <w:ind w:right="176"/>
              <w:jc w:val="left"/>
              <w:rPr>
                <w:rFonts w:ascii="Times New Roman" w:hAnsi="Times New Roman"/>
                <w:szCs w:val="28"/>
              </w:rPr>
            </w:pPr>
            <w:r>
              <w:rPr>
                <w:rFonts w:ascii="Times New Roman" w:hAnsi="Times New Roman"/>
                <w:szCs w:val="28"/>
              </w:rPr>
              <w:t>29</w:t>
            </w:r>
            <w:r w:rsidRPr="00795259">
              <w:rPr>
                <w:rFonts w:ascii="Times New Roman" w:hAnsi="Times New Roman"/>
                <w:szCs w:val="28"/>
              </w:rPr>
              <w:t xml:space="preserve"> </w:t>
            </w:r>
            <w:r>
              <w:rPr>
                <w:rFonts w:ascii="Times New Roman" w:hAnsi="Times New Roman"/>
                <w:szCs w:val="28"/>
              </w:rPr>
              <w:t xml:space="preserve">октября </w:t>
            </w:r>
            <w:r w:rsidRPr="00795259">
              <w:rPr>
                <w:rFonts w:ascii="Times New Roman" w:hAnsi="Times New Roman"/>
                <w:szCs w:val="28"/>
              </w:rPr>
              <w:t>2025 года</w:t>
            </w:r>
          </w:p>
          <w:p w:rsidR="00795259" w:rsidRPr="0038768D" w:rsidRDefault="00795259" w:rsidP="00795259">
            <w:pPr>
              <w:ind w:right="176"/>
              <w:jc w:val="left"/>
              <w:rPr>
                <w:rFonts w:ascii="Times New Roman" w:hAnsi="Times New Roman"/>
                <w:szCs w:val="28"/>
              </w:rPr>
            </w:pPr>
            <w:r w:rsidRPr="00795259">
              <w:rPr>
                <w:rFonts w:ascii="Times New Roman" w:hAnsi="Times New Roman"/>
                <w:szCs w:val="28"/>
              </w:rPr>
              <w:t xml:space="preserve">№ </w:t>
            </w:r>
            <w:r>
              <w:rPr>
                <w:rFonts w:ascii="Times New Roman" w:hAnsi="Times New Roman"/>
                <w:szCs w:val="28"/>
              </w:rPr>
              <w:t>74</w:t>
            </w:r>
            <w:r w:rsidRPr="00795259">
              <w:rPr>
                <w:rFonts w:ascii="Times New Roman" w:hAnsi="Times New Roman"/>
                <w:szCs w:val="28"/>
              </w:rPr>
              <w:t>-ЗРТ</w:t>
            </w:r>
          </w:p>
        </w:tc>
        <w:tc>
          <w:tcPr>
            <w:tcW w:w="7052" w:type="dxa"/>
          </w:tcPr>
          <w:p w:rsidR="009E343C" w:rsidRDefault="009E343C" w:rsidP="00471651">
            <w:pPr>
              <w:pStyle w:val="ConsPlusNormal"/>
              <w:jc w:val="both"/>
              <w:rPr>
                <w:rFonts w:ascii="Times New Roman" w:hAnsi="Times New Roman" w:cs="Times New Roman"/>
                <w:sz w:val="28"/>
                <w:szCs w:val="28"/>
              </w:rPr>
            </w:pPr>
          </w:p>
          <w:p w:rsidR="009E343C" w:rsidRDefault="009E343C" w:rsidP="00471651">
            <w:pPr>
              <w:pStyle w:val="ConsPlusNormal"/>
              <w:jc w:val="right"/>
              <w:rPr>
                <w:rFonts w:ascii="Times New Roman" w:hAnsi="Times New Roman" w:cs="Times New Roman"/>
                <w:sz w:val="28"/>
                <w:szCs w:val="28"/>
              </w:rPr>
            </w:pPr>
            <w:r w:rsidRPr="0038768D">
              <w:rPr>
                <w:rFonts w:ascii="Times New Roman" w:hAnsi="Times New Roman" w:cs="Times New Roman"/>
                <w:sz w:val="28"/>
                <w:szCs w:val="28"/>
              </w:rPr>
              <w:t>Р.Н. Минниханов</w:t>
            </w:r>
          </w:p>
          <w:p w:rsidR="00795259" w:rsidRDefault="00795259" w:rsidP="00471651">
            <w:pPr>
              <w:pStyle w:val="ConsPlusNormal"/>
              <w:jc w:val="right"/>
              <w:rPr>
                <w:rFonts w:ascii="Times New Roman" w:hAnsi="Times New Roman" w:cs="Times New Roman"/>
                <w:sz w:val="28"/>
                <w:szCs w:val="28"/>
              </w:rPr>
            </w:pPr>
          </w:p>
          <w:p w:rsidR="00795259" w:rsidRDefault="00795259" w:rsidP="00795259">
            <w:pPr>
              <w:suppressAutoHyphens/>
              <w:jc w:val="both"/>
              <w:rPr>
                <w:color w:val="000000"/>
                <w:szCs w:val="28"/>
              </w:rPr>
            </w:pPr>
          </w:p>
          <w:p w:rsidR="00795259" w:rsidRDefault="00795259" w:rsidP="00795259">
            <w:pPr>
              <w:suppressAutoHyphens/>
              <w:jc w:val="both"/>
              <w:rPr>
                <w:color w:val="000000"/>
                <w:szCs w:val="28"/>
              </w:rPr>
            </w:pPr>
          </w:p>
          <w:p w:rsidR="00795259" w:rsidRPr="0038768D" w:rsidRDefault="00795259" w:rsidP="00795259">
            <w:pPr>
              <w:jc w:val="both"/>
              <w:rPr>
                <w:rFonts w:ascii="Times New Roman" w:hAnsi="Times New Roman"/>
                <w:szCs w:val="28"/>
              </w:rPr>
            </w:pPr>
          </w:p>
        </w:tc>
      </w:tr>
    </w:tbl>
    <w:p w:rsidR="00B25DDC" w:rsidRDefault="00B25DDC" w:rsidP="00141645">
      <w:pPr>
        <w:pStyle w:val="ConsPlusNormal"/>
        <w:widowControl/>
        <w:ind w:left="6096" w:firstLine="0"/>
        <w:outlineLvl w:val="0"/>
        <w:rPr>
          <w:rFonts w:ascii="Times New Roman" w:hAnsi="Times New Roman" w:cs="Times New Roman"/>
          <w:sz w:val="28"/>
          <w:szCs w:val="28"/>
        </w:rPr>
      </w:pPr>
    </w:p>
    <w:p w:rsidR="00B25DDC" w:rsidRDefault="00B25DDC" w:rsidP="00141645">
      <w:pPr>
        <w:pStyle w:val="ConsPlusNormal"/>
        <w:widowControl/>
        <w:ind w:left="6096" w:firstLine="0"/>
        <w:outlineLvl w:val="0"/>
        <w:rPr>
          <w:rFonts w:ascii="Times New Roman" w:hAnsi="Times New Roman" w:cs="Times New Roman"/>
          <w:sz w:val="28"/>
          <w:szCs w:val="28"/>
        </w:rPr>
      </w:pPr>
    </w:p>
    <w:p w:rsidR="003E0AED" w:rsidRPr="0038768D" w:rsidRDefault="003E0AED" w:rsidP="003E0AED">
      <w:pPr>
        <w:pStyle w:val="ConsPlusNormal"/>
        <w:widowControl/>
        <w:ind w:left="6096" w:firstLine="0"/>
        <w:outlineLvl w:val="0"/>
        <w:rPr>
          <w:rFonts w:ascii="Times New Roman" w:hAnsi="Times New Roman" w:cs="Times New Roman"/>
          <w:sz w:val="28"/>
          <w:szCs w:val="28"/>
        </w:rPr>
      </w:pPr>
      <w:r w:rsidRPr="0038768D">
        <w:rPr>
          <w:rFonts w:ascii="Times New Roman" w:hAnsi="Times New Roman" w:cs="Times New Roman"/>
          <w:sz w:val="28"/>
          <w:szCs w:val="28"/>
        </w:rPr>
        <w:t>Приложение</w:t>
      </w:r>
    </w:p>
    <w:p w:rsidR="003E0AED" w:rsidRPr="0038768D" w:rsidRDefault="003E0AED" w:rsidP="003E0AED">
      <w:pPr>
        <w:pStyle w:val="ConsPlusNormal"/>
        <w:widowControl/>
        <w:ind w:left="6096" w:firstLine="0"/>
        <w:rPr>
          <w:rFonts w:ascii="Times New Roman" w:hAnsi="Times New Roman" w:cs="Times New Roman"/>
          <w:sz w:val="28"/>
          <w:szCs w:val="28"/>
        </w:rPr>
      </w:pPr>
      <w:r w:rsidRPr="0038768D">
        <w:rPr>
          <w:rFonts w:ascii="Times New Roman" w:hAnsi="Times New Roman" w:cs="Times New Roman"/>
          <w:sz w:val="28"/>
          <w:szCs w:val="28"/>
        </w:rPr>
        <w:t>к Закону Республики Татарстан</w:t>
      </w:r>
      <w:r>
        <w:rPr>
          <w:rFonts w:ascii="Times New Roman" w:hAnsi="Times New Roman" w:cs="Times New Roman"/>
          <w:sz w:val="28"/>
          <w:szCs w:val="28"/>
        </w:rPr>
        <w:t xml:space="preserve"> </w:t>
      </w:r>
      <w:r w:rsidRPr="0038768D">
        <w:rPr>
          <w:rFonts w:ascii="Times New Roman" w:hAnsi="Times New Roman" w:cs="Times New Roman"/>
          <w:sz w:val="28"/>
          <w:szCs w:val="28"/>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w:t>
      </w:r>
    </w:p>
    <w:p w:rsidR="003E0AED" w:rsidRPr="0038768D" w:rsidRDefault="003E0AED" w:rsidP="003E0AED">
      <w:pPr>
        <w:pStyle w:val="ConsPlusTitle"/>
        <w:widowControl/>
        <w:ind w:left="7513"/>
        <w:jc w:val="both"/>
        <w:rPr>
          <w:rFonts w:ascii="Times New Roman" w:hAnsi="Times New Roman" w:cs="Times New Roman"/>
          <w:sz w:val="28"/>
          <w:szCs w:val="28"/>
        </w:rPr>
      </w:pPr>
      <w:r w:rsidRPr="0038768D">
        <w:rPr>
          <w:rFonts w:ascii="Times New Roman" w:hAnsi="Times New Roman" w:cs="Times New Roman"/>
          <w:sz w:val="28"/>
          <w:szCs w:val="28"/>
        </w:rPr>
        <w:t xml:space="preserve">  </w:t>
      </w:r>
    </w:p>
    <w:p w:rsidR="003E0AED" w:rsidRPr="0038768D" w:rsidRDefault="003E0AED" w:rsidP="003E0AED">
      <w:pPr>
        <w:pStyle w:val="ConsPlusTitle"/>
        <w:widowControl/>
        <w:jc w:val="center"/>
        <w:rPr>
          <w:rFonts w:ascii="Times New Roman" w:hAnsi="Times New Roman" w:cs="Times New Roman"/>
          <w:sz w:val="28"/>
          <w:szCs w:val="28"/>
        </w:rPr>
      </w:pPr>
      <w:r w:rsidRPr="0038768D">
        <w:rPr>
          <w:rFonts w:ascii="Times New Roman" w:hAnsi="Times New Roman" w:cs="Times New Roman"/>
          <w:color w:val="000000"/>
          <w:sz w:val="28"/>
          <w:szCs w:val="28"/>
        </w:rPr>
        <w:t>Методика</w:t>
      </w:r>
    </w:p>
    <w:p w:rsidR="003E0AED" w:rsidRPr="0038768D" w:rsidRDefault="003E0AED" w:rsidP="003E0AED">
      <w:pPr>
        <w:pStyle w:val="ConsPlusTitle"/>
        <w:widowControl/>
        <w:jc w:val="center"/>
        <w:rPr>
          <w:rFonts w:ascii="Times New Roman" w:hAnsi="Times New Roman" w:cs="Times New Roman"/>
          <w:sz w:val="28"/>
          <w:szCs w:val="28"/>
        </w:rPr>
      </w:pPr>
      <w:r w:rsidRPr="0038768D">
        <w:rPr>
          <w:rFonts w:ascii="Times New Roman" w:hAnsi="Times New Roman" w:cs="Times New Roman"/>
          <w:color w:val="000000"/>
          <w:sz w:val="28"/>
          <w:szCs w:val="28"/>
        </w:rPr>
        <w:t xml:space="preserve">определения объема субвенций, предоставляемых </w:t>
      </w:r>
    </w:p>
    <w:p w:rsidR="003E0AED" w:rsidRPr="0038768D" w:rsidRDefault="003E0AED" w:rsidP="003E0AED">
      <w:pPr>
        <w:pStyle w:val="ConsPlusTitle"/>
        <w:widowControl/>
        <w:jc w:val="center"/>
        <w:rPr>
          <w:rFonts w:ascii="Times New Roman" w:hAnsi="Times New Roman" w:cs="Times New Roman"/>
          <w:sz w:val="28"/>
          <w:szCs w:val="28"/>
        </w:rPr>
      </w:pPr>
      <w:r w:rsidRPr="0038768D">
        <w:rPr>
          <w:rFonts w:ascii="Times New Roman" w:hAnsi="Times New Roman" w:cs="Times New Roman"/>
          <w:color w:val="000000"/>
          <w:sz w:val="28"/>
          <w:szCs w:val="28"/>
        </w:rPr>
        <w:t xml:space="preserve">бюджетам муниципальных образований из бюджета Республики Татарстан </w:t>
      </w:r>
      <w:r>
        <w:rPr>
          <w:rFonts w:ascii="Times New Roman" w:hAnsi="Times New Roman" w:cs="Times New Roman"/>
          <w:color w:val="000000"/>
          <w:sz w:val="28"/>
          <w:szCs w:val="28"/>
        </w:rPr>
        <w:t>на</w:t>
      </w:r>
      <w:r w:rsidRPr="0038768D">
        <w:rPr>
          <w:rFonts w:ascii="Times New Roman" w:hAnsi="Times New Roman" w:cs="Times New Roman"/>
          <w:color w:val="000000"/>
          <w:sz w:val="28"/>
          <w:szCs w:val="28"/>
        </w:rPr>
        <w:t xml:space="preserve"> осуществлени</w:t>
      </w:r>
      <w:r>
        <w:rPr>
          <w:rFonts w:ascii="Times New Roman" w:hAnsi="Times New Roman" w:cs="Times New Roman"/>
          <w:color w:val="000000"/>
          <w:sz w:val="28"/>
          <w:szCs w:val="28"/>
        </w:rPr>
        <w:t>е</w:t>
      </w:r>
      <w:r w:rsidRPr="0038768D">
        <w:rPr>
          <w:rFonts w:ascii="Times New Roman" w:hAnsi="Times New Roman" w:cs="Times New Roman"/>
          <w:color w:val="000000"/>
          <w:sz w:val="28"/>
          <w:szCs w:val="28"/>
        </w:rPr>
        <w:t xml:space="preserve"> органами местного самоуправления государственных полномочий Республики  Татарстан по принятию на учет и ведению учета</w:t>
      </w:r>
      <w:r w:rsidRPr="0038768D">
        <w:rPr>
          <w:rFonts w:ascii="Times New Roman" w:hAnsi="Times New Roman" w:cs="Times New Roman"/>
          <w:color w:val="000000"/>
          <w:sz w:val="28"/>
          <w:szCs w:val="28"/>
        </w:rPr>
        <w:br/>
        <w:t>в качестве нуждающихся в жилых помещениях реабилитированных граждан, утративших жилые помещения в связи с репрессиями, в случае возвращения на прежнее место жительства на территории Республики Татарстан</w:t>
      </w:r>
      <w:r w:rsidRPr="0038768D">
        <w:rPr>
          <w:rFonts w:ascii="Times New Roman" w:hAnsi="Times New Roman" w:cs="Times New Roman"/>
          <w:color w:val="000000"/>
          <w:sz w:val="28"/>
          <w:szCs w:val="28"/>
        </w:rPr>
        <w:br/>
        <w:t>(в те местности и населенные пункты, где они проживали до применения к ним репрессий) и членов их семей, имеющих право на получение жилых помещений</w:t>
      </w:r>
    </w:p>
    <w:p w:rsidR="003E0AED" w:rsidRPr="0038768D" w:rsidRDefault="003E0AED" w:rsidP="003E0AED">
      <w:pPr>
        <w:pStyle w:val="ConsPlusTitle"/>
        <w:widowControl/>
        <w:jc w:val="center"/>
        <w:rPr>
          <w:rFonts w:ascii="Times New Roman" w:hAnsi="Times New Roman" w:cs="Times New Roman"/>
          <w:sz w:val="28"/>
          <w:szCs w:val="28"/>
        </w:rPr>
      </w:pPr>
    </w:p>
    <w:p w:rsidR="003E0AED" w:rsidRPr="0038768D" w:rsidRDefault="003E0AED" w:rsidP="003E0AED">
      <w:pPr>
        <w:ind w:firstLine="709"/>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 xml:space="preserve">1. Настоящая </w:t>
      </w:r>
      <w:r w:rsidRPr="0038768D">
        <w:rPr>
          <w:rFonts w:ascii="Times New Roman" w:eastAsia="Times New Roman" w:hAnsi="Times New Roman" w:cs="Times New Roman"/>
          <w:bCs/>
          <w:color w:val="000000" w:themeColor="text1"/>
          <w:szCs w:val="28"/>
        </w:rPr>
        <w:t xml:space="preserve">Методика предназначена для определения объема субвенций, предоставляемых бюджетам муниципальных районов и городских округов Республики Татарстан (далее – муниципальное образование) из бюджета Республики Татарстан </w:t>
      </w:r>
      <w:r>
        <w:rPr>
          <w:rFonts w:ascii="Times New Roman" w:eastAsia="Times New Roman" w:hAnsi="Times New Roman" w:cs="Times New Roman"/>
          <w:bCs/>
          <w:color w:val="000000" w:themeColor="text1"/>
          <w:szCs w:val="28"/>
        </w:rPr>
        <w:t>на</w:t>
      </w:r>
      <w:r w:rsidRPr="0038768D">
        <w:rPr>
          <w:rFonts w:ascii="Times New Roman" w:eastAsia="Times New Roman" w:hAnsi="Times New Roman" w:cs="Times New Roman"/>
          <w:bCs/>
          <w:color w:val="000000" w:themeColor="text1"/>
          <w:szCs w:val="28"/>
        </w:rPr>
        <w:t xml:space="preserve"> осуществлени</w:t>
      </w:r>
      <w:r>
        <w:rPr>
          <w:rFonts w:ascii="Times New Roman" w:eastAsia="Times New Roman" w:hAnsi="Times New Roman" w:cs="Times New Roman"/>
          <w:bCs/>
          <w:color w:val="000000" w:themeColor="text1"/>
          <w:szCs w:val="28"/>
        </w:rPr>
        <w:t>е</w:t>
      </w:r>
      <w:r w:rsidRPr="0038768D">
        <w:rPr>
          <w:rFonts w:ascii="Times New Roman" w:eastAsia="Times New Roman" w:hAnsi="Times New Roman" w:cs="Times New Roman"/>
          <w:bCs/>
          <w:color w:val="000000" w:themeColor="text1"/>
          <w:szCs w:val="28"/>
        </w:rPr>
        <w:t xml:space="preserve"> органами местного самоуправления государственных полномочий.</w:t>
      </w:r>
    </w:p>
    <w:p w:rsidR="003E0AED" w:rsidRDefault="003E0AED" w:rsidP="003E0AED">
      <w:pPr>
        <w:ind w:firstLine="708"/>
        <w:jc w:val="both"/>
        <w:rPr>
          <w:rFonts w:ascii="Times New Roman" w:eastAsia="Times New Roman" w:hAnsi="Times New Roman" w:cs="Times New Roman"/>
          <w:color w:val="000000" w:themeColor="text1"/>
          <w:szCs w:val="28"/>
        </w:rPr>
      </w:pPr>
      <w:r w:rsidRPr="0038768D">
        <w:rPr>
          <w:rFonts w:ascii="Times New Roman" w:eastAsia="Times New Roman" w:hAnsi="Times New Roman" w:cs="Times New Roman"/>
          <w:color w:val="000000" w:themeColor="text1"/>
          <w:szCs w:val="28"/>
        </w:rPr>
        <w:t>2. Общий объем субвенций</w:t>
      </w:r>
      <w:r>
        <w:rPr>
          <w:rFonts w:ascii="Times New Roman" w:eastAsia="Times New Roman" w:hAnsi="Times New Roman" w:cs="Times New Roman"/>
          <w:color w:val="000000" w:themeColor="text1"/>
          <w:szCs w:val="28"/>
        </w:rPr>
        <w:t>,</w:t>
      </w:r>
      <w:r w:rsidRPr="0038768D">
        <w:rPr>
          <w:rFonts w:ascii="Times New Roman" w:eastAsia="Times New Roman" w:hAnsi="Times New Roman" w:cs="Times New Roman"/>
          <w:color w:val="000000" w:themeColor="text1"/>
          <w:szCs w:val="28"/>
        </w:rPr>
        <w:t xml:space="preserve"> предоставляемых бюджетам</w:t>
      </w:r>
      <w:r>
        <w:rPr>
          <w:rFonts w:ascii="Times New Roman" w:eastAsia="Times New Roman" w:hAnsi="Times New Roman" w:cs="Times New Roman"/>
          <w:color w:val="000000" w:themeColor="text1"/>
          <w:szCs w:val="28"/>
        </w:rPr>
        <w:t xml:space="preserve"> </w:t>
      </w:r>
      <w:r w:rsidRPr="0038768D">
        <w:rPr>
          <w:rFonts w:ascii="Times New Roman" w:eastAsia="Times New Roman" w:hAnsi="Times New Roman" w:cs="Times New Roman"/>
          <w:bCs/>
          <w:color w:val="000000" w:themeColor="text1"/>
          <w:szCs w:val="28"/>
        </w:rPr>
        <w:t xml:space="preserve">муниципальных образований </w:t>
      </w:r>
      <w:r>
        <w:rPr>
          <w:rFonts w:ascii="Times New Roman" w:eastAsia="Times New Roman" w:hAnsi="Times New Roman" w:cs="Times New Roman"/>
          <w:bCs/>
          <w:color w:val="000000" w:themeColor="text1"/>
          <w:szCs w:val="28"/>
        </w:rPr>
        <w:t>на</w:t>
      </w:r>
      <w:r w:rsidRPr="0038768D">
        <w:rPr>
          <w:rFonts w:ascii="Times New Roman" w:eastAsia="Times New Roman" w:hAnsi="Times New Roman" w:cs="Times New Roman"/>
          <w:bCs/>
          <w:color w:val="000000" w:themeColor="text1"/>
          <w:szCs w:val="28"/>
        </w:rPr>
        <w:t xml:space="preserve"> осуществлени</w:t>
      </w:r>
      <w:r>
        <w:rPr>
          <w:rFonts w:ascii="Times New Roman" w:eastAsia="Times New Roman" w:hAnsi="Times New Roman" w:cs="Times New Roman"/>
          <w:bCs/>
          <w:color w:val="000000" w:themeColor="text1"/>
          <w:szCs w:val="28"/>
        </w:rPr>
        <w:t>е</w:t>
      </w:r>
      <w:r w:rsidRPr="0038768D">
        <w:rPr>
          <w:rFonts w:ascii="Times New Roman" w:eastAsia="Times New Roman" w:hAnsi="Times New Roman" w:cs="Times New Roman"/>
          <w:bCs/>
          <w:color w:val="000000" w:themeColor="text1"/>
          <w:szCs w:val="28"/>
        </w:rPr>
        <w:t xml:space="preserve"> государственных полномочий</w:t>
      </w:r>
      <m:oMath>
        <m:sSub>
          <m:sSubPr>
            <m:ctrlPr>
              <w:rPr>
                <w:rFonts w:ascii="Cambria Math" w:hAnsi="Times New Roman" w:cs="Times New Roman"/>
                <w:szCs w:val="28"/>
              </w:rPr>
            </m:ctrlPr>
          </m:sSubPr>
          <m:e>
            <m:r>
              <w:rPr>
                <w:rFonts w:ascii="Cambria Math" w:hAnsi="Cambria Math" w:cs="Times New Roman"/>
                <w:szCs w:val="28"/>
              </w:rPr>
              <m:t xml:space="preserve"> (C</m:t>
            </m:r>
          </m:e>
          <m:sub>
            <m:r>
              <w:rPr>
                <w:rFonts w:ascii="Times New Roman" w:hAnsi="Times New Roman" w:cs="Times New Roman"/>
                <w:szCs w:val="28"/>
              </w:rPr>
              <m:t>общ</m:t>
            </m:r>
          </m:sub>
        </m:sSub>
        <m:r>
          <m:rPr>
            <m:sty m:val="p"/>
          </m:rPr>
          <w:rPr>
            <w:rFonts w:ascii="Cambria Math" w:hAnsi="Times New Roman" w:cs="Times New Roman"/>
            <w:szCs w:val="28"/>
          </w:rPr>
          <m:t>)</m:t>
        </m:r>
      </m:oMath>
      <w:r w:rsidRPr="0038768D">
        <w:rPr>
          <w:rFonts w:ascii="Times New Roman" w:eastAsia="Times New Roman" w:hAnsi="Times New Roman" w:cs="Times New Roman"/>
          <w:bCs/>
          <w:color w:val="000000" w:themeColor="text1"/>
          <w:szCs w:val="28"/>
        </w:rPr>
        <w:t>,</w:t>
      </w:r>
      <w:r w:rsidRPr="0038768D">
        <w:rPr>
          <w:rFonts w:ascii="Times New Roman" w:eastAsia="Times New Roman" w:hAnsi="Times New Roman" w:cs="Times New Roman"/>
          <w:color w:val="000000" w:themeColor="text1"/>
          <w:szCs w:val="28"/>
        </w:rPr>
        <w:t xml:space="preserve"> определяется по формуле:</w:t>
      </w:r>
    </w:p>
    <w:p w:rsidR="003E0AED" w:rsidRPr="0038768D" w:rsidRDefault="003E0AED" w:rsidP="003E0AED">
      <w:pPr>
        <w:ind w:firstLine="708"/>
        <w:jc w:val="both"/>
        <w:rPr>
          <w:rFonts w:ascii="Times New Roman" w:hAnsi="Times New Roman" w:cs="Times New Roman"/>
          <w:szCs w:val="28"/>
        </w:rPr>
      </w:pPr>
    </w:p>
    <w:p w:rsidR="003E0AED" w:rsidRPr="0038768D" w:rsidRDefault="0075505C" w:rsidP="003E0AED">
      <w:pPr>
        <w:rPr>
          <w:rFonts w:ascii="Times New Roman" w:hAnsi="Times New Roman" w:cs="Times New Roman"/>
          <w:szCs w:val="28"/>
        </w:rPr>
      </w:pPr>
      <m:oMath>
        <m:sSub>
          <m:sSubPr>
            <m:ctrlPr>
              <w:rPr>
                <w:rFonts w:ascii="Cambria Math" w:hAnsi="Times New Roman" w:cs="Times New Roman"/>
                <w:szCs w:val="28"/>
              </w:rPr>
            </m:ctrlPr>
          </m:sSubPr>
          <m:e>
            <m:r>
              <w:rPr>
                <w:rFonts w:ascii="Cambria Math" w:hAnsi="Cambria Math" w:cs="Times New Roman"/>
                <w:szCs w:val="28"/>
              </w:rPr>
              <m:t>C</m:t>
            </m:r>
          </m:e>
          <m:sub>
            <m:r>
              <w:rPr>
                <w:rFonts w:ascii="Times New Roman" w:hAnsi="Times New Roman" w:cs="Times New Roman"/>
                <w:szCs w:val="28"/>
              </w:rPr>
              <m:t>общ</m:t>
            </m:r>
          </m:sub>
        </m:sSub>
        <m:r>
          <w:rPr>
            <w:rFonts w:ascii="Cambria Math" w:hAnsi="Times New Roman" w:cs="Times New Roman"/>
            <w:szCs w:val="28"/>
          </w:rPr>
          <m:t>=</m:t>
        </m:r>
        <m:nary>
          <m:naryPr>
            <m:chr m:val="∑"/>
            <m:ctrlPr>
              <w:rPr>
                <w:rFonts w:ascii="Cambria Math" w:hAnsi="Times New Roman" w:cs="Times New Roman"/>
                <w:szCs w:val="28"/>
              </w:rPr>
            </m:ctrlPr>
          </m:naryPr>
          <m:sub>
            <m:r>
              <w:rPr>
                <w:rFonts w:ascii="Cambria Math" w:hAnsi="Cambria Math" w:cs="Times New Roman"/>
                <w:szCs w:val="28"/>
              </w:rPr>
              <m:t>i</m:t>
            </m:r>
            <m:r>
              <w:rPr>
                <w:rFonts w:ascii="Cambria Math" w:hAnsi="Times New Roman" w:cs="Times New Roman"/>
                <w:szCs w:val="28"/>
              </w:rPr>
              <m:t>=1</m:t>
            </m:r>
          </m:sub>
          <m:sup>
            <m:r>
              <w:rPr>
                <w:rFonts w:ascii="Cambria Math" w:hAnsi="Cambria Math" w:cs="Times New Roman"/>
                <w:szCs w:val="28"/>
              </w:rPr>
              <m:t>n</m:t>
            </m:r>
          </m:sup>
          <m:e>
            <m:sSub>
              <m:sSubPr>
                <m:ctrlPr>
                  <w:rPr>
                    <w:rFonts w:ascii="Cambria Math" w:hAnsi="Times New Roman" w:cs="Times New Roman"/>
                    <w:szCs w:val="28"/>
                  </w:rPr>
                </m:ctrlPr>
              </m:sSubPr>
              <m:e>
                <m:r>
                  <w:rPr>
                    <w:rFonts w:ascii="Cambria Math" w:hAnsi="Cambria Math" w:cs="Times New Roman"/>
                    <w:szCs w:val="28"/>
                  </w:rPr>
                  <m:t>C</m:t>
                </m:r>
              </m:e>
              <m:sub>
                <m:r>
                  <w:rPr>
                    <w:rFonts w:ascii="Cambria Math" w:hAnsi="Cambria Math" w:cs="Times New Roman"/>
                    <w:szCs w:val="28"/>
                  </w:rPr>
                  <m:t>i</m:t>
                </m:r>
              </m:sub>
            </m:sSub>
          </m:e>
        </m:nary>
      </m:oMath>
      <w:r w:rsidR="003E0AED" w:rsidRPr="0038768D">
        <w:rPr>
          <w:rFonts w:ascii="Times New Roman" w:eastAsia="Times New Roman" w:hAnsi="Times New Roman" w:cs="Times New Roman"/>
          <w:color w:val="000000" w:themeColor="text1"/>
          <w:szCs w:val="28"/>
        </w:rPr>
        <w:t xml:space="preserve"> ,</w:t>
      </w:r>
    </w:p>
    <w:p w:rsidR="003E0AED" w:rsidRDefault="003E0AED" w:rsidP="003E0AED">
      <w:pPr>
        <w:ind w:firstLine="708"/>
        <w:jc w:val="both"/>
        <w:rPr>
          <w:rFonts w:ascii="Times New Roman" w:eastAsia="Times New Roman" w:hAnsi="Times New Roman" w:cs="Times New Roman"/>
          <w:color w:val="000000" w:themeColor="text1"/>
          <w:szCs w:val="28"/>
        </w:rPr>
      </w:pP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где:</w:t>
      </w:r>
    </w:p>
    <w:p w:rsidR="003E0AED" w:rsidRPr="0038768D" w:rsidRDefault="0075505C" w:rsidP="003E0AED">
      <w:pPr>
        <w:ind w:firstLine="708"/>
        <w:jc w:val="both"/>
        <w:rPr>
          <w:rFonts w:ascii="Times New Roman" w:hAnsi="Times New Roman" w:cs="Times New Roman"/>
          <w:szCs w:val="28"/>
        </w:rPr>
      </w:pPr>
      <m:oMath>
        <m:sSub>
          <m:sSubPr>
            <m:ctrlPr>
              <w:rPr>
                <w:rFonts w:ascii="Cambria Math" w:hAnsi="Times New Roman" w:cs="Times New Roman"/>
                <w:szCs w:val="28"/>
              </w:rPr>
            </m:ctrlPr>
          </m:sSubPr>
          <m:e>
            <m:r>
              <w:rPr>
                <w:rFonts w:ascii="Cambria Math" w:hAnsi="Cambria Math" w:cs="Times New Roman"/>
                <w:szCs w:val="28"/>
              </w:rPr>
              <m:t>C</m:t>
            </m:r>
          </m:e>
          <m:sub>
            <m:r>
              <w:rPr>
                <w:rFonts w:ascii="Cambria Math" w:hAnsi="Cambria Math" w:cs="Times New Roman"/>
                <w:szCs w:val="28"/>
              </w:rPr>
              <m:t>i</m:t>
            </m:r>
          </m:sub>
        </m:sSub>
      </m:oMath>
      <w:r w:rsidR="003E0AED" w:rsidRPr="0038768D">
        <w:rPr>
          <w:rFonts w:ascii="Times New Roman" w:eastAsia="Times New Roman" w:hAnsi="Times New Roman" w:cs="Times New Roman"/>
          <w:color w:val="000000" w:themeColor="text1"/>
          <w:szCs w:val="28"/>
        </w:rPr>
        <w:t xml:space="preserve"> – объем субвенции, предоставляемой бюджету </w:t>
      </w:r>
      <w:r w:rsidR="003E0AED" w:rsidRPr="0038768D">
        <w:rPr>
          <w:rFonts w:ascii="Times New Roman" w:eastAsia="Times New Roman" w:hAnsi="Times New Roman" w:cs="Times New Roman"/>
          <w:color w:val="000000" w:themeColor="text1"/>
          <w:szCs w:val="28"/>
          <w:lang w:val="en-US"/>
        </w:rPr>
        <w:t>i</w:t>
      </w:r>
      <w:r w:rsidR="003E0AED" w:rsidRPr="0038768D">
        <w:rPr>
          <w:rFonts w:ascii="Times New Roman" w:eastAsia="Times New Roman" w:hAnsi="Times New Roman" w:cs="Times New Roman"/>
          <w:color w:val="000000" w:themeColor="text1"/>
          <w:szCs w:val="28"/>
        </w:rPr>
        <w:t>-го муниципального образования;</w:t>
      </w: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 xml:space="preserve">n – количество муниципальных образований, на территории которых осуществляются </w:t>
      </w:r>
      <w:r>
        <w:rPr>
          <w:rFonts w:ascii="Times New Roman" w:eastAsia="Times New Roman" w:hAnsi="Times New Roman" w:cs="Times New Roman"/>
          <w:color w:val="000000" w:themeColor="text1"/>
          <w:szCs w:val="28"/>
        </w:rPr>
        <w:t xml:space="preserve">государственные </w:t>
      </w:r>
      <w:r w:rsidRPr="0038768D">
        <w:rPr>
          <w:rFonts w:ascii="Times New Roman" w:eastAsia="Times New Roman" w:hAnsi="Times New Roman" w:cs="Times New Roman"/>
          <w:color w:val="000000" w:themeColor="text1"/>
          <w:szCs w:val="28"/>
        </w:rPr>
        <w:t>полномочия.</w:t>
      </w:r>
    </w:p>
    <w:p w:rsidR="003E0AED" w:rsidRDefault="003E0AED" w:rsidP="003E0AED">
      <w:pPr>
        <w:ind w:firstLine="708"/>
        <w:jc w:val="both"/>
        <w:rPr>
          <w:rFonts w:ascii="Times New Roman" w:eastAsia="Times New Roman" w:hAnsi="Times New Roman" w:cs="Times New Roman"/>
          <w:color w:val="000000" w:themeColor="text1"/>
          <w:szCs w:val="28"/>
        </w:rPr>
      </w:pPr>
      <w:r w:rsidRPr="0038768D">
        <w:rPr>
          <w:rFonts w:ascii="Times New Roman" w:eastAsia="Times New Roman" w:hAnsi="Times New Roman" w:cs="Times New Roman"/>
          <w:color w:val="000000" w:themeColor="text1"/>
          <w:szCs w:val="28"/>
        </w:rPr>
        <w:t>3. Объем субвенции</w:t>
      </w:r>
      <w:r>
        <w:rPr>
          <w:rFonts w:ascii="Times New Roman" w:eastAsia="Times New Roman" w:hAnsi="Times New Roman" w:cs="Times New Roman"/>
          <w:color w:val="000000" w:themeColor="text1"/>
          <w:szCs w:val="28"/>
        </w:rPr>
        <w:t>, предоставляемой</w:t>
      </w:r>
      <w:r w:rsidRPr="0038768D">
        <w:rPr>
          <w:rFonts w:ascii="Times New Roman" w:eastAsia="Times New Roman" w:hAnsi="Times New Roman" w:cs="Times New Roman"/>
          <w:color w:val="000000" w:themeColor="text1"/>
          <w:szCs w:val="28"/>
        </w:rPr>
        <w:t xml:space="preserve"> бюджет</w:t>
      </w:r>
      <w:r>
        <w:rPr>
          <w:rFonts w:ascii="Times New Roman" w:eastAsia="Times New Roman" w:hAnsi="Times New Roman" w:cs="Times New Roman"/>
          <w:color w:val="000000" w:themeColor="text1"/>
          <w:szCs w:val="28"/>
        </w:rPr>
        <w:t>у</w:t>
      </w:r>
      <w:r w:rsidRPr="0038768D">
        <w:rPr>
          <w:rFonts w:ascii="Times New Roman" w:eastAsia="Times New Roman" w:hAnsi="Times New Roman" w:cs="Times New Roman"/>
          <w:color w:val="000000" w:themeColor="text1"/>
          <w:szCs w:val="28"/>
        </w:rPr>
        <w:t xml:space="preserve"> i-го муниципального образования </w:t>
      </w:r>
      <m:oMath>
        <m:r>
          <w:rPr>
            <w:rFonts w:ascii="Cambria Math" w:eastAsia="Times New Roman" w:hAnsi="Cambria Math" w:cs="Times New Roman"/>
            <w:color w:val="000000" w:themeColor="text1"/>
            <w:szCs w:val="28"/>
          </w:rPr>
          <m:t>(</m:t>
        </m:r>
        <m:sSub>
          <m:sSubPr>
            <m:ctrlPr>
              <w:rPr>
                <w:rFonts w:ascii="Cambria Math" w:hAnsi="Times New Roman" w:cs="Times New Roman"/>
                <w:szCs w:val="28"/>
              </w:rPr>
            </m:ctrlPr>
          </m:sSubPr>
          <m:e>
            <m:r>
              <w:rPr>
                <w:rFonts w:ascii="Cambria Math" w:hAnsi="Cambria Math" w:cs="Times New Roman"/>
                <w:szCs w:val="28"/>
              </w:rPr>
              <m:t>C</m:t>
            </m:r>
          </m:e>
          <m:sub>
            <m:r>
              <w:rPr>
                <w:rFonts w:ascii="Cambria Math" w:hAnsi="Cambria Math" w:cs="Times New Roman"/>
                <w:szCs w:val="28"/>
              </w:rPr>
              <m:t>i</m:t>
            </m:r>
          </m:sub>
        </m:sSub>
        <m:r>
          <m:rPr>
            <m:sty m:val="p"/>
          </m:rPr>
          <w:rPr>
            <w:rFonts w:ascii="Cambria Math" w:hAnsi="Times New Roman" w:cs="Times New Roman"/>
            <w:szCs w:val="28"/>
          </w:rPr>
          <m:t>)</m:t>
        </m:r>
      </m:oMath>
      <w:r>
        <w:rPr>
          <w:rFonts w:ascii="Times New Roman" w:eastAsia="Times New Roman" w:hAnsi="Times New Roman" w:cs="Times New Roman"/>
          <w:szCs w:val="28"/>
        </w:rPr>
        <w:t xml:space="preserve">, </w:t>
      </w:r>
      <w:r w:rsidRPr="0038768D">
        <w:rPr>
          <w:rFonts w:ascii="Times New Roman" w:eastAsia="Times New Roman" w:hAnsi="Times New Roman" w:cs="Times New Roman"/>
          <w:color w:val="000000" w:themeColor="text1"/>
          <w:szCs w:val="28"/>
        </w:rPr>
        <w:t>определяется по формуле:</w:t>
      </w:r>
    </w:p>
    <w:p w:rsidR="003E0AED" w:rsidRPr="0038768D" w:rsidRDefault="003E0AED" w:rsidP="003E0AED">
      <w:pPr>
        <w:ind w:firstLine="708"/>
        <w:jc w:val="both"/>
        <w:rPr>
          <w:rFonts w:ascii="Times New Roman" w:hAnsi="Times New Roman" w:cs="Times New Roman"/>
          <w:szCs w:val="28"/>
        </w:rPr>
      </w:pPr>
    </w:p>
    <w:p w:rsidR="003E0AED" w:rsidRDefault="0075505C" w:rsidP="003E0AED">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oMath>
      <w:r w:rsidR="003E0AED">
        <w:rPr>
          <w:rFonts w:ascii="Times New Roman" w:eastAsia="Times New Roman" w:hAnsi="Times New Roman" w:cs="Times New Roman"/>
          <w:color w:val="000000" w:themeColor="text1"/>
          <w:szCs w:val="28"/>
        </w:rPr>
        <w:t xml:space="preserve"> </w:t>
      </w:r>
      <m:oMath>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r>
          <w:rPr>
            <w:rFonts w:ascii="Cambria Math" w:hAnsi="Cambria Math"/>
          </w:rPr>
          <m:t>×</m:t>
        </m:r>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3E0AED">
        <w:rPr>
          <w:rFonts w:ascii="Times New Roman" w:eastAsia="Times New Roman" w:hAnsi="Times New Roman" w:cs="Times New Roman"/>
          <w:color w:val="000000" w:themeColor="text1"/>
          <w:szCs w:val="28"/>
        </w:rPr>
        <w:t xml:space="preserve"> ,</w:t>
      </w:r>
    </w:p>
    <w:p w:rsidR="003E0AED" w:rsidRPr="0038768D" w:rsidRDefault="003E0AED" w:rsidP="003E0AED">
      <w:pPr>
        <w:jc w:val="both"/>
        <w:rPr>
          <w:rFonts w:ascii="Times New Roman" w:hAnsi="Times New Roman" w:cs="Times New Roman"/>
          <w:color w:val="000000" w:themeColor="text1"/>
          <w:szCs w:val="28"/>
        </w:rPr>
      </w:pP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где:</w:t>
      </w:r>
    </w:p>
    <w:p w:rsidR="003E0AED" w:rsidRPr="0038768D" w:rsidRDefault="0075505C" w:rsidP="003E0AED">
      <w:pPr>
        <w:ind w:firstLine="708"/>
        <w:jc w:val="both"/>
        <w:rPr>
          <w:rFonts w:ascii="Times New Roman" w:hAnsi="Times New Roman" w:cs="Times New Roman"/>
          <w:szCs w:val="28"/>
        </w:rPr>
      </w:pPr>
      <m:oMath>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3E0AED" w:rsidRPr="0038768D">
        <w:rPr>
          <w:rFonts w:ascii="Times New Roman" w:eastAsia="Times New Roman" w:hAnsi="Times New Roman" w:cs="Times New Roman"/>
          <w:color w:val="000000" w:themeColor="text1"/>
          <w:szCs w:val="28"/>
        </w:rPr>
        <w:t xml:space="preserve"> – нормативная численность работников, осуществляющих государственные полномочия, в i-м муниципальном образовании;</w:t>
      </w:r>
    </w:p>
    <w:p w:rsidR="003E0AED" w:rsidRPr="0038768D" w:rsidRDefault="0075505C" w:rsidP="003E0AED">
      <w:pPr>
        <w:ind w:firstLine="708"/>
        <w:jc w:val="both"/>
        <w:rPr>
          <w:rFonts w:ascii="Times New Roman" w:hAnsi="Times New Roman" w:cs="Times New Roman"/>
          <w:szCs w:val="28"/>
        </w:rPr>
      </w:pP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3E0AED">
        <w:rPr>
          <w:rFonts w:ascii="Times New Roman" w:eastAsia="Times New Roman" w:hAnsi="Times New Roman" w:cs="Times New Roman"/>
          <w:color w:val="000000" w:themeColor="text1"/>
          <w:szCs w:val="28"/>
        </w:rPr>
        <w:t xml:space="preserve"> </w:t>
      </w:r>
      <w:r w:rsidR="003E0AED" w:rsidRPr="0038768D">
        <w:rPr>
          <w:rFonts w:ascii="Times New Roman" w:eastAsia="Times New Roman" w:hAnsi="Times New Roman" w:cs="Times New Roman"/>
          <w:color w:val="000000" w:themeColor="text1"/>
          <w:szCs w:val="28"/>
        </w:rPr>
        <w:t xml:space="preserve"> – нормативные затраты на осуществление государственных полномочий на одного работника, осуществляющего государственные полномочия, в i-м муниципальном образовании.</w:t>
      </w:r>
    </w:p>
    <w:p w:rsidR="003E0AED" w:rsidRPr="0038768D" w:rsidRDefault="003E0AED" w:rsidP="003E0AED">
      <w:pPr>
        <w:ind w:firstLine="708"/>
        <w:jc w:val="both"/>
        <w:rPr>
          <w:rFonts w:ascii="Times New Roman" w:hAnsi="Times New Roman" w:cs="Times New Roman"/>
          <w:szCs w:val="28"/>
        </w:rPr>
      </w:pPr>
      <w:r w:rsidRPr="0038768D">
        <w:rPr>
          <w:rFonts w:ascii="Times New Roman" w:hAnsi="Times New Roman" w:cs="Times New Roman"/>
          <w:color w:val="000000" w:themeColor="text1"/>
          <w:szCs w:val="28"/>
        </w:rPr>
        <w:t xml:space="preserve">4. </w:t>
      </w:r>
      <w:r w:rsidRPr="0038768D">
        <w:rPr>
          <w:rFonts w:ascii="Times New Roman" w:eastAsia="Times New Roman" w:hAnsi="Times New Roman" w:cs="Times New Roman"/>
          <w:color w:val="000000" w:themeColor="text1"/>
          <w:szCs w:val="28"/>
        </w:rPr>
        <w:t>Нормативная численность работников, осуществляющих государственные полномочия</w:t>
      </w:r>
      <w:r>
        <w:rPr>
          <w:rFonts w:ascii="Times New Roman" w:eastAsia="Times New Roman" w:hAnsi="Times New Roman" w:cs="Times New Roman"/>
          <w:color w:val="000000" w:themeColor="text1"/>
          <w:szCs w:val="28"/>
        </w:rPr>
        <w:t>,</w:t>
      </w:r>
      <w:r w:rsidRPr="0038768D">
        <w:rPr>
          <w:rFonts w:ascii="Times New Roman" w:eastAsia="Times New Roman" w:hAnsi="Times New Roman" w:cs="Times New Roman"/>
          <w:color w:val="000000" w:themeColor="text1"/>
          <w:szCs w:val="28"/>
        </w:rPr>
        <w:t xml:space="preserve"> в i-м муниципальном образовании</w:t>
      </w:r>
      <w:r w:rsidRPr="0038768D">
        <w:rPr>
          <w:rFonts w:ascii="Times New Roman" w:hAnsi="Times New Roman" w:cs="Times New Roman"/>
          <w:color w:val="000000" w:themeColor="text1"/>
          <w:szCs w:val="28"/>
        </w:rPr>
        <w:t xml:space="preserve"> </w:t>
      </w:r>
      <w:r w:rsidRPr="00E86A8D">
        <w:rPr>
          <w:rFonts w:ascii="Times New Roman" w:hAnsi="Times New Roman" w:cs="Times New Roman"/>
          <w:i/>
          <w:color w:val="000000" w:themeColor="text1"/>
          <w:szCs w:val="28"/>
        </w:rPr>
        <w:t xml:space="preserve"> </w:t>
      </w:r>
      <m:oMath>
        <m:sSub>
          <m:sSubPr>
            <m:ctrlPr>
              <w:rPr>
                <w:rFonts w:ascii="Cambria Math" w:hAnsi="Times New Roman" w:cs="Times New Roman"/>
                <w:i/>
                <w:szCs w:val="28"/>
              </w:rPr>
            </m:ctrlPr>
          </m:sSubPr>
          <m:e>
            <m:r>
              <w:rPr>
                <w:rFonts w:ascii="Cambria Math" w:hAnsi="Cambria Math" w:cs="Times New Roman"/>
                <w:szCs w:val="28"/>
              </w:rPr>
              <m:t>(Q</m:t>
            </m:r>
          </m:e>
          <m:sub>
            <m:sSub>
              <m:sSubPr>
                <m:ctrlPr>
                  <w:rPr>
                    <w:rFonts w:ascii="Cambria Math" w:hAnsi="Times New Roman" w:cs="Times New Roman"/>
                    <w:i/>
                    <w:szCs w:val="28"/>
                  </w:rPr>
                </m:ctrlPr>
              </m:sSubPr>
              <m:e>
                <m:r>
                  <w:rPr>
                    <w:rFonts w:ascii="Cambria Math" w:hAnsi="Cambria Math" w:cs="Times New Roman"/>
                    <w:szCs w:val="28"/>
                  </w:rPr>
                  <m:t>орг</m:t>
                </m:r>
              </m:e>
              <m:sub>
                <m:r>
                  <w:rPr>
                    <w:rFonts w:ascii="Cambria Math" w:hAnsi="Cambria Math" w:cs="Times New Roman"/>
                    <w:szCs w:val="28"/>
                  </w:rPr>
                  <m:t>i</m:t>
                </m:r>
              </m:sub>
            </m:sSub>
          </m:sub>
        </m:sSub>
        <m:r>
          <m:rPr>
            <m:sty m:val="p"/>
          </m:rPr>
          <w:rPr>
            <w:rFonts w:ascii="Cambria Math" w:eastAsia="Times New Roman" w:hAnsi="Cambria Math" w:cs="Times New Roman"/>
            <w:color w:val="000000" w:themeColor="text1"/>
            <w:szCs w:val="28"/>
          </w:rPr>
          <m:t>)</m:t>
        </m:r>
      </m:oMath>
      <w:r w:rsidRPr="00063591">
        <w:rPr>
          <w:rFonts w:ascii="Times New Roman" w:eastAsia="Times New Roman" w:hAnsi="Times New Roman" w:cs="Times New Roman"/>
          <w:i/>
          <w:color w:val="000000" w:themeColor="text1"/>
          <w:szCs w:val="28"/>
        </w:rPr>
        <w:t xml:space="preserve"> </w:t>
      </w:r>
      <w:r w:rsidRPr="0038768D">
        <w:rPr>
          <w:rFonts w:ascii="Times New Roman" w:hAnsi="Times New Roman" w:cs="Times New Roman"/>
          <w:color w:val="000000" w:themeColor="text1"/>
          <w:szCs w:val="28"/>
        </w:rPr>
        <w:t>рассчитывается по формуле:</w:t>
      </w:r>
    </w:p>
    <w:p w:rsidR="003E0AED" w:rsidRPr="0038768D" w:rsidRDefault="003E0AED" w:rsidP="003E0AED">
      <w:pPr>
        <w:ind w:firstLine="708"/>
        <w:jc w:val="both"/>
        <w:rPr>
          <w:rFonts w:ascii="Times New Roman" w:hAnsi="Times New Roman" w:cs="Times New Roman"/>
          <w:szCs w:val="28"/>
        </w:rPr>
      </w:pPr>
    </w:p>
    <w:p w:rsidR="003E0AED" w:rsidRPr="00F85196" w:rsidRDefault="003E0AED" w:rsidP="003E0AED">
      <w:pPr>
        <w:ind w:firstLine="708"/>
        <w:rPr>
          <w:rFonts w:ascii="Times New Roman" w:hAnsi="Times New Roman" w:cs="Times New Roman"/>
          <w:i/>
          <w:szCs w:val="28"/>
          <w:lang w:val="en-US"/>
        </w:rPr>
      </w:pPr>
      <w:r w:rsidRPr="00E86A8D">
        <w:rPr>
          <w:rFonts w:ascii="Times New Roman" w:hAnsi="Times New Roman" w:cs="Times New Roman"/>
          <w:i/>
          <w:color w:val="000000" w:themeColor="text1"/>
          <w:szCs w:val="28"/>
        </w:rPr>
        <w:t xml:space="preserve"> </w:t>
      </w:r>
      <m:oMath>
        <m:sSub>
          <m:sSubPr>
            <m:ctrlPr>
              <w:rPr>
                <w:rFonts w:ascii="Cambria Math" w:hAnsi="Times New Roman" w:cs="Times New Roman"/>
                <w:i/>
                <w:szCs w:val="28"/>
              </w:rPr>
            </m:ctrlPr>
          </m:sSubPr>
          <m:e>
            <m:r>
              <w:rPr>
                <w:rFonts w:ascii="Cambria Math" w:hAnsi="Cambria Math" w:cs="Times New Roman"/>
                <w:szCs w:val="28"/>
              </w:rPr>
              <m:t>Q</m:t>
            </m:r>
          </m:e>
          <m:sub>
            <m:sSub>
              <m:sSubPr>
                <m:ctrlPr>
                  <w:rPr>
                    <w:rFonts w:ascii="Cambria Math" w:hAnsi="Times New Roman" w:cs="Times New Roman"/>
                    <w:i/>
                    <w:szCs w:val="28"/>
                  </w:rPr>
                </m:ctrlPr>
              </m:sSubPr>
              <m:e>
                <m:r>
                  <w:rPr>
                    <w:rFonts w:ascii="Cambria Math" w:hAnsi="Cambria Math" w:cs="Times New Roman"/>
                    <w:szCs w:val="28"/>
                  </w:rPr>
                  <m:t>орг</m:t>
                </m:r>
              </m:e>
              <m:sub>
                <m:r>
                  <w:rPr>
                    <w:rFonts w:ascii="Cambria Math" w:hAnsi="Cambria Math" w:cs="Times New Roman"/>
                    <w:szCs w:val="28"/>
                  </w:rPr>
                  <m:t>i</m:t>
                </m:r>
              </m:sub>
            </m:sSub>
          </m:sub>
        </m:sSub>
      </m:oMath>
      <w:r w:rsidRPr="00F85196">
        <w:rPr>
          <w:rFonts w:ascii="Times New Roman" w:eastAsia="Times New Roman" w:hAnsi="Times New Roman" w:cs="Times New Roman"/>
          <w:i/>
          <w:color w:val="000000" w:themeColor="text1"/>
          <w:szCs w:val="28"/>
          <w:lang w:val="en-US"/>
        </w:rPr>
        <w:t xml:space="preserve"> =  </w:t>
      </w:r>
      <w:r w:rsidRPr="00417967">
        <w:rPr>
          <w:rFonts w:ascii="Times New Roman" w:eastAsia="Times New Roman" w:hAnsi="Times New Roman" w:cs="Times New Roman"/>
          <w:szCs w:val="28"/>
          <w:lang w:val="en-US"/>
        </w:rPr>
        <w:t>K</w:t>
      </w:r>
      <m:oMath>
        <m:sSub>
          <m:sSubPr>
            <m:ctrlPr>
              <w:rPr>
                <w:rFonts w:ascii="Cambria Math" w:hAnsi="Times New Roman" w:cs="Times New Roman"/>
                <w:szCs w:val="28"/>
              </w:rPr>
            </m:ctrlPr>
          </m:sSubPr>
          <m:e>
            <m:r>
              <m:rPr>
                <m:sty m:val="p"/>
              </m:rPr>
              <w:rPr>
                <w:rFonts w:ascii="Cambria Math" w:hAnsi="Cambria Math" w:cs="Times New Roman"/>
                <w:szCs w:val="28"/>
              </w:rPr>
              <m:t>гр</m:t>
            </m:r>
          </m:e>
          <m:sub>
            <m:r>
              <m:rPr>
                <m:sty m:val="p"/>
              </m:rPr>
              <w:rPr>
                <w:rFonts w:ascii="Cambria Math" w:hAnsi="Cambria Math" w:cs="Times New Roman"/>
                <w:szCs w:val="28"/>
                <w:lang w:val="en-US"/>
              </w:rPr>
              <m:t>i</m:t>
            </m:r>
          </m:sub>
        </m:sSub>
        <m:r>
          <w:rPr>
            <w:rFonts w:ascii="Cambria Math" w:hAnsi="Cambria Math" w:cs="Times New Roman"/>
            <w:szCs w:val="28"/>
            <w:lang w:val="en-US"/>
          </w:rPr>
          <m:t>×</m:t>
        </m:r>
      </m:oMath>
      <w:r w:rsidRPr="00F85196">
        <w:rPr>
          <w:rFonts w:ascii="Times New Roman" w:eastAsia="Times New Roman" w:hAnsi="Times New Roman" w:cs="Times New Roman"/>
          <w:i/>
          <w:color w:val="000000" w:themeColor="text1"/>
          <w:szCs w:val="28"/>
          <w:lang w:val="en-US"/>
        </w:rPr>
        <w:t xml:space="preserve"> </w:t>
      </w:r>
      <w:r w:rsidRPr="00417967">
        <w:rPr>
          <w:rFonts w:ascii="Times New Roman" w:eastAsia="Times New Roman" w:hAnsi="Times New Roman" w:cs="Times New Roman"/>
          <w:color w:val="000000" w:themeColor="text1"/>
          <w:szCs w:val="28"/>
          <w:lang w:val="en-US"/>
        </w:rPr>
        <w:t>T</w:t>
      </w:r>
      <m:oMath>
        <m:sSub>
          <m:sSubPr>
            <m:ctrlPr>
              <w:rPr>
                <w:rFonts w:ascii="Cambria Math" w:hAnsi="Times New Roman" w:cs="Times New Roman"/>
                <w:szCs w:val="28"/>
              </w:rPr>
            </m:ctrlPr>
          </m:sSubPr>
          <m:e>
            <m:r>
              <m:rPr>
                <m:sty m:val="p"/>
              </m:rPr>
              <w:rPr>
                <w:rFonts w:ascii="Cambria Math" w:hAnsi="Cambria Math" w:cs="Times New Roman"/>
                <w:szCs w:val="28"/>
              </w:rPr>
              <m:t>орг</m:t>
            </m:r>
          </m:e>
          <m:sub>
            <m:r>
              <m:rPr>
                <m:sty m:val="p"/>
              </m:rPr>
              <w:rPr>
                <w:rFonts w:ascii="Cambria Math" w:hAnsi="Cambria Math" w:cs="Times New Roman"/>
                <w:szCs w:val="28"/>
                <w:lang w:val="en-US"/>
              </w:rPr>
              <m:t>i</m:t>
            </m:r>
          </m:sub>
        </m:sSub>
      </m:oMath>
      <w:r w:rsidRPr="00F85196">
        <w:rPr>
          <w:rFonts w:ascii="Times New Roman" w:eastAsia="Times New Roman" w:hAnsi="Times New Roman" w:cs="Times New Roman"/>
          <w:i/>
          <w:color w:val="000000" w:themeColor="text1"/>
          <w:szCs w:val="28"/>
          <w:lang w:val="en-US"/>
        </w:rPr>
        <w:t xml:space="preserve"> </w:t>
      </w:r>
      <w:r w:rsidRPr="00417967">
        <w:rPr>
          <w:rFonts w:ascii="Times New Roman" w:eastAsia="Times New Roman" w:hAnsi="Times New Roman" w:cs="Times New Roman"/>
          <w:color w:val="000000" w:themeColor="text1"/>
          <w:szCs w:val="28"/>
          <w:lang w:val="en-US"/>
        </w:rPr>
        <w:t xml:space="preserve">/ (8 </w:t>
      </w:r>
      <m:oMath>
        <m:r>
          <m:rPr>
            <m:sty m:val="p"/>
          </m:rPr>
          <w:rPr>
            <w:rFonts w:ascii="Cambria Math" w:hAnsi="Cambria Math" w:cs="Times New Roman"/>
            <w:szCs w:val="28"/>
            <w:lang w:val="en-US"/>
          </w:rPr>
          <m:t>×</m:t>
        </m:r>
      </m:oMath>
      <w:r w:rsidRPr="00417967">
        <w:rPr>
          <w:rFonts w:ascii="Times New Roman" w:eastAsia="Times New Roman" w:hAnsi="Times New Roman" w:cs="Times New Roman"/>
          <w:color w:val="000000" w:themeColor="text1"/>
          <w:szCs w:val="28"/>
          <w:lang w:val="en-US"/>
        </w:rPr>
        <w:t xml:space="preserve"> 240,5),</w:t>
      </w:r>
    </w:p>
    <w:p w:rsidR="003E0AED" w:rsidRPr="00F85196" w:rsidRDefault="003E0AED" w:rsidP="003E0AED">
      <w:pPr>
        <w:ind w:firstLine="708"/>
        <w:jc w:val="both"/>
        <w:rPr>
          <w:rFonts w:ascii="Times New Roman" w:hAnsi="Times New Roman" w:cs="Times New Roman"/>
          <w:color w:val="000000" w:themeColor="text1"/>
          <w:szCs w:val="28"/>
          <w:lang w:val="en-US"/>
        </w:rPr>
      </w:pPr>
    </w:p>
    <w:p w:rsidR="003E0AED" w:rsidRPr="0038768D" w:rsidRDefault="003E0AED" w:rsidP="003E0AED">
      <w:pPr>
        <w:ind w:firstLine="708"/>
        <w:jc w:val="both"/>
        <w:rPr>
          <w:rFonts w:ascii="Times New Roman" w:hAnsi="Times New Roman" w:cs="Times New Roman"/>
          <w:szCs w:val="28"/>
        </w:rPr>
      </w:pPr>
      <w:r w:rsidRPr="0038768D">
        <w:rPr>
          <w:rFonts w:ascii="Times New Roman" w:hAnsi="Times New Roman" w:cs="Times New Roman"/>
          <w:color w:val="000000" w:themeColor="text1"/>
          <w:szCs w:val="28"/>
        </w:rPr>
        <w:t>где:</w:t>
      </w:r>
    </w:p>
    <w:p w:rsidR="003E0AED" w:rsidRPr="0038768D" w:rsidRDefault="003E0AED" w:rsidP="003E0AED">
      <w:pPr>
        <w:ind w:firstLine="708"/>
        <w:jc w:val="both"/>
        <w:rPr>
          <w:rFonts w:ascii="Times New Roman" w:hAnsi="Times New Roman" w:cs="Times New Roman"/>
          <w:szCs w:val="28"/>
        </w:rPr>
      </w:pPr>
      <w:r>
        <w:rPr>
          <w:rFonts w:ascii="Times New Roman" w:eastAsia="Times New Roman" w:hAnsi="Times New Roman" w:cs="Times New Roman"/>
          <w:szCs w:val="28"/>
          <w:lang w:val="en-US"/>
        </w:rPr>
        <w:t>K</w:t>
      </w:r>
      <m:oMath>
        <m:sSub>
          <m:sSubPr>
            <m:ctrlPr>
              <w:rPr>
                <w:rFonts w:ascii="Cambria Math" w:hAnsi="Cambria Math"/>
              </w:rPr>
            </m:ctrlPr>
          </m:sSubPr>
          <m:e>
            <m:r>
              <w:rPr>
                <w:rFonts w:ascii="Cambria Math" w:hAnsi="Cambria Math"/>
              </w:rPr>
              <m:t>гр</m:t>
            </m:r>
          </m:e>
          <m:sub>
            <m:r>
              <w:rPr>
                <w:rFonts w:ascii="Cambria Math" w:hAnsi="Cambria Math"/>
              </w:rPr>
              <m:t>i</m:t>
            </m:r>
          </m:sub>
        </m:sSub>
      </m:oMath>
      <w:r w:rsidRPr="0038768D">
        <w:rPr>
          <w:rFonts w:ascii="Times New Roman" w:hAnsi="Times New Roman" w:cs="Times New Roman"/>
          <w:color w:val="000000" w:themeColor="text1"/>
          <w:szCs w:val="28"/>
        </w:rPr>
        <w:t xml:space="preserve"> – количество </w:t>
      </w:r>
      <w:r w:rsidRPr="0038768D">
        <w:rPr>
          <w:rFonts w:ascii="Times New Roman" w:eastAsia="Times New Roman" w:hAnsi="Times New Roman" w:cs="Times New Roman"/>
          <w:color w:val="000000" w:themeColor="text1"/>
          <w:szCs w:val="28"/>
        </w:rPr>
        <w:t xml:space="preserve">реабилитированных граждан, </w:t>
      </w:r>
      <w:r w:rsidRPr="0038768D">
        <w:rPr>
          <w:rFonts w:ascii="Times New Roman" w:eastAsia="Times New Roman" w:hAnsi="Times New Roman" w:cs="Times New Roman"/>
          <w:bCs/>
          <w:color w:val="000000" w:themeColor="text1"/>
          <w:szCs w:val="28"/>
        </w:rPr>
        <w:t xml:space="preserve">утративших жилые помещения в связи с репрессиями, в случае возвращения на прежнее место жительства на территории Республики Татарстан (в те местности и населенные пункты, где они проживали до применения к ним репрессий) и членов их семей, имеющих право на получение жилых помещений (далее – реабилитированные граждане), </w:t>
      </w:r>
      <w:r w:rsidRPr="0038768D">
        <w:rPr>
          <w:rFonts w:ascii="Times New Roman" w:eastAsia="Times New Roman" w:hAnsi="Times New Roman" w:cs="Times New Roman"/>
          <w:color w:val="000000" w:themeColor="text1"/>
          <w:szCs w:val="28"/>
        </w:rPr>
        <w:t>в i-м муниципальном образовании, условно равное одному</w:t>
      </w:r>
      <w:r w:rsidRPr="0038768D">
        <w:rPr>
          <w:rFonts w:ascii="Times New Roman" w:hAnsi="Times New Roman" w:cs="Times New Roman"/>
          <w:color w:val="000000" w:themeColor="text1"/>
          <w:szCs w:val="28"/>
        </w:rPr>
        <w:t>;</w:t>
      </w:r>
    </w:p>
    <w:p w:rsidR="003E0AED" w:rsidRPr="0038768D" w:rsidRDefault="003E0AED" w:rsidP="003E0AED">
      <w:pPr>
        <w:ind w:firstLine="708"/>
        <w:jc w:val="both"/>
        <w:rPr>
          <w:rFonts w:ascii="Times New Roman" w:hAnsi="Times New Roman" w:cs="Times New Roman"/>
          <w:szCs w:val="28"/>
        </w:rPr>
      </w:pPr>
      <w:r>
        <w:rPr>
          <w:rFonts w:ascii="Times New Roman" w:eastAsia="Times New Roman" w:hAnsi="Times New Roman" w:cs="Times New Roman"/>
          <w:color w:val="000000" w:themeColor="text1"/>
          <w:szCs w:val="28"/>
          <w:lang w:val="en-US"/>
        </w:rPr>
        <w:t>T</w:t>
      </w:r>
      <m:oMath>
        <m:sSub>
          <m:sSubPr>
            <m:ctrlPr>
              <w:rPr>
                <w:rFonts w:ascii="Cambria Math" w:hAnsi="Cambria Math"/>
              </w:rPr>
            </m:ctrlPr>
          </m:sSubPr>
          <m:e>
            <m:r>
              <w:rPr>
                <w:rFonts w:ascii="Cambria Math" w:hAnsi="Cambria Math"/>
              </w:rPr>
              <m:t>орг</m:t>
            </m:r>
          </m:e>
          <m:sub>
            <m:r>
              <w:rPr>
                <w:rFonts w:ascii="Cambria Math" w:hAnsi="Cambria Math"/>
              </w:rPr>
              <m:t>i</m:t>
            </m:r>
          </m:sub>
        </m:sSub>
      </m:oMath>
      <w:r w:rsidRPr="0038768D">
        <w:rPr>
          <w:rFonts w:ascii="Times New Roman" w:hAnsi="Times New Roman" w:cs="Times New Roman"/>
          <w:color w:val="000000" w:themeColor="text1"/>
          <w:szCs w:val="28"/>
        </w:rPr>
        <w:t xml:space="preserve"> </w:t>
      </w:r>
      <w:r w:rsidRPr="0038768D">
        <w:rPr>
          <w:rFonts w:ascii="Times New Roman" w:eastAsia="Times New Roman" w:hAnsi="Times New Roman" w:cs="Times New Roman"/>
          <w:color w:val="000000" w:themeColor="text1"/>
          <w:szCs w:val="28"/>
        </w:rPr>
        <w:t>–</w:t>
      </w:r>
      <w:r w:rsidRPr="0038768D">
        <w:rPr>
          <w:rFonts w:ascii="Times New Roman" w:hAnsi="Times New Roman" w:cs="Times New Roman"/>
          <w:color w:val="000000" w:themeColor="text1"/>
          <w:szCs w:val="28"/>
        </w:rPr>
        <w:t xml:space="preserve"> значение норматива трудоемкости работы по принятию на учет</w:t>
      </w:r>
      <w:r w:rsidRPr="0038768D">
        <w:rPr>
          <w:rFonts w:ascii="Times New Roman" w:hAnsi="Times New Roman" w:cs="Times New Roman"/>
          <w:color w:val="000000" w:themeColor="text1"/>
          <w:szCs w:val="28"/>
        </w:rPr>
        <w:br/>
        <w:t xml:space="preserve">и ведению учета одного </w:t>
      </w:r>
      <w:r w:rsidRPr="0038768D">
        <w:rPr>
          <w:rFonts w:ascii="Times New Roman" w:eastAsia="Times New Roman" w:hAnsi="Times New Roman" w:cs="Times New Roman"/>
          <w:bCs/>
          <w:color w:val="000000" w:themeColor="text1"/>
          <w:szCs w:val="28"/>
        </w:rPr>
        <w:t>реабилитированного гражданина,</w:t>
      </w:r>
      <w:r w:rsidRPr="0038768D">
        <w:rPr>
          <w:rFonts w:ascii="Times New Roman" w:hAnsi="Times New Roman" w:cs="Times New Roman"/>
          <w:color w:val="000000" w:themeColor="text1"/>
          <w:szCs w:val="28"/>
        </w:rPr>
        <w:t xml:space="preserve"> выполняемой </w:t>
      </w:r>
      <w:r w:rsidRPr="0038768D">
        <w:rPr>
          <w:rFonts w:ascii="Times New Roman" w:eastAsia="Times New Roman" w:hAnsi="Times New Roman" w:cs="Times New Roman"/>
          <w:color w:val="000000" w:themeColor="text1"/>
          <w:szCs w:val="28"/>
        </w:rPr>
        <w:t>работником, осуществляющ</w:t>
      </w:r>
      <w:r>
        <w:rPr>
          <w:rFonts w:ascii="Times New Roman" w:eastAsia="Times New Roman" w:hAnsi="Times New Roman" w:cs="Times New Roman"/>
          <w:color w:val="000000" w:themeColor="text1"/>
          <w:szCs w:val="28"/>
        </w:rPr>
        <w:t>им</w:t>
      </w:r>
      <w:r w:rsidRPr="0038768D">
        <w:rPr>
          <w:rFonts w:ascii="Times New Roman" w:eastAsia="Times New Roman" w:hAnsi="Times New Roman" w:cs="Times New Roman"/>
          <w:color w:val="000000" w:themeColor="text1"/>
          <w:szCs w:val="28"/>
        </w:rPr>
        <w:t xml:space="preserve"> государственные полномочия, в i-м муниципальном образовании</w:t>
      </w:r>
      <w:r w:rsidRPr="0038768D">
        <w:rPr>
          <w:rFonts w:ascii="Times New Roman" w:hAnsi="Times New Roman" w:cs="Times New Roman"/>
          <w:color w:val="000000" w:themeColor="text1"/>
          <w:szCs w:val="28"/>
        </w:rPr>
        <w:t xml:space="preserve">, равное </w:t>
      </w:r>
      <w:r>
        <w:rPr>
          <w:rFonts w:ascii="Times New Roman" w:hAnsi="Times New Roman" w:cs="Times New Roman"/>
          <w:color w:val="000000" w:themeColor="text1"/>
          <w:szCs w:val="28"/>
        </w:rPr>
        <w:t>восьми</w:t>
      </w:r>
      <w:r w:rsidRPr="0038768D">
        <w:rPr>
          <w:rFonts w:ascii="Times New Roman" w:hAnsi="Times New Roman" w:cs="Times New Roman"/>
          <w:color w:val="000000" w:themeColor="text1"/>
          <w:szCs w:val="28"/>
        </w:rPr>
        <w:t xml:space="preserve"> человеко-часам;</w:t>
      </w:r>
    </w:p>
    <w:p w:rsidR="003E0AED" w:rsidRPr="0038768D" w:rsidRDefault="003E0AED" w:rsidP="003E0AED">
      <w:pPr>
        <w:ind w:firstLine="708"/>
        <w:jc w:val="both"/>
        <w:rPr>
          <w:rFonts w:ascii="Times New Roman" w:hAnsi="Times New Roman" w:cs="Times New Roman"/>
          <w:szCs w:val="28"/>
        </w:rPr>
      </w:pPr>
      <w:r w:rsidRPr="0038768D">
        <w:rPr>
          <w:rFonts w:ascii="Times New Roman" w:hAnsi="Times New Roman" w:cs="Times New Roman"/>
          <w:color w:val="000000" w:themeColor="text1"/>
          <w:szCs w:val="28"/>
        </w:rPr>
        <w:t xml:space="preserve">8 </w:t>
      </w:r>
      <w:r w:rsidRPr="0038768D">
        <w:rPr>
          <w:rFonts w:ascii="Times New Roman" w:eastAsia="Times New Roman" w:hAnsi="Times New Roman" w:cs="Times New Roman"/>
          <w:color w:val="000000" w:themeColor="text1"/>
          <w:szCs w:val="28"/>
        </w:rPr>
        <w:t>–</w:t>
      </w:r>
      <w:r w:rsidRPr="0038768D">
        <w:rPr>
          <w:rFonts w:ascii="Times New Roman" w:hAnsi="Times New Roman" w:cs="Times New Roman"/>
          <w:color w:val="000000" w:themeColor="text1"/>
          <w:szCs w:val="28"/>
        </w:rPr>
        <w:t xml:space="preserve"> количество рабочих часов в день;</w:t>
      </w:r>
    </w:p>
    <w:p w:rsidR="003E0AED" w:rsidRPr="0038768D" w:rsidRDefault="003E0AED" w:rsidP="003E0AED">
      <w:pPr>
        <w:ind w:firstLine="708"/>
        <w:jc w:val="both"/>
        <w:rPr>
          <w:rFonts w:ascii="Times New Roman" w:hAnsi="Times New Roman" w:cs="Times New Roman"/>
          <w:szCs w:val="28"/>
        </w:rPr>
      </w:pPr>
      <w:r w:rsidRPr="0038768D">
        <w:rPr>
          <w:rFonts w:ascii="Times New Roman" w:hAnsi="Times New Roman" w:cs="Times New Roman"/>
          <w:color w:val="000000" w:themeColor="text1"/>
          <w:szCs w:val="28"/>
        </w:rPr>
        <w:t xml:space="preserve">240,5 </w:t>
      </w:r>
      <w:r w:rsidRPr="0038768D">
        <w:rPr>
          <w:rFonts w:ascii="Times New Roman" w:eastAsia="Times New Roman" w:hAnsi="Times New Roman" w:cs="Times New Roman"/>
          <w:color w:val="000000" w:themeColor="text1"/>
          <w:szCs w:val="28"/>
        </w:rPr>
        <w:t>–</w:t>
      </w:r>
      <w:r w:rsidRPr="0038768D">
        <w:rPr>
          <w:rFonts w:ascii="Times New Roman" w:hAnsi="Times New Roman" w:cs="Times New Roman"/>
          <w:color w:val="000000" w:themeColor="text1"/>
          <w:szCs w:val="28"/>
        </w:rPr>
        <w:t xml:space="preserve"> количество рабочих дней в году (при </w:t>
      </w:r>
      <w:r>
        <w:rPr>
          <w:rFonts w:ascii="Times New Roman" w:hAnsi="Times New Roman" w:cs="Times New Roman"/>
          <w:color w:val="000000" w:themeColor="text1"/>
          <w:szCs w:val="28"/>
        </w:rPr>
        <w:t>пяти</w:t>
      </w:r>
      <w:r w:rsidRPr="0038768D">
        <w:rPr>
          <w:rFonts w:ascii="Times New Roman" w:hAnsi="Times New Roman" w:cs="Times New Roman"/>
          <w:color w:val="000000" w:themeColor="text1"/>
          <w:szCs w:val="28"/>
        </w:rPr>
        <w:t>дневной рабочей неделе</w:t>
      </w:r>
      <w:r w:rsidRPr="0038768D">
        <w:rPr>
          <w:rFonts w:ascii="Times New Roman" w:hAnsi="Times New Roman" w:cs="Times New Roman"/>
          <w:color w:val="000000" w:themeColor="text1"/>
          <w:szCs w:val="28"/>
        </w:rPr>
        <w:br/>
        <w:t>с учетом выходных, праздничных дней).</w:t>
      </w: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5. Расчет нормативных затрат на осуществление государственных полномочий на одного работника, осуществляющего государственные полномочия, в i-м муниципальном образовании</w:t>
      </w:r>
      <w:r>
        <w:rPr>
          <w:rFonts w:ascii="Times New Roman" w:eastAsia="Times New Roman" w:hAnsi="Times New Roman" w:cs="Times New Roman"/>
          <w:color w:val="000000" w:themeColor="text1"/>
          <w:szCs w:val="28"/>
        </w:rPr>
        <w:t xml:space="preserve"> (</w:t>
      </w: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Pr>
          <w:rFonts w:ascii="Times New Roman" w:eastAsia="Times New Roman" w:hAnsi="Times New Roman" w:cs="Times New Roman"/>
          <w:color w:val="000000" w:themeColor="text1"/>
          <w:szCs w:val="28"/>
        </w:rPr>
        <w:t>)</w:t>
      </w:r>
      <w:r w:rsidRPr="0038768D">
        <w:rPr>
          <w:rFonts w:ascii="Times New Roman" w:eastAsia="Times New Roman" w:hAnsi="Times New Roman" w:cs="Times New Roman"/>
          <w:color w:val="000000" w:themeColor="text1"/>
          <w:szCs w:val="28"/>
        </w:rPr>
        <w:t xml:space="preserve"> производится по формуле:</w:t>
      </w:r>
    </w:p>
    <w:p w:rsidR="003E0AED" w:rsidRPr="0038768D" w:rsidRDefault="003E0AED" w:rsidP="003E0AED">
      <w:pPr>
        <w:jc w:val="both"/>
        <w:rPr>
          <w:rFonts w:ascii="Times New Roman" w:hAnsi="Times New Roman" w:cs="Times New Roman"/>
          <w:color w:val="000000" w:themeColor="text1"/>
          <w:szCs w:val="28"/>
        </w:rPr>
      </w:pPr>
    </w:p>
    <w:p w:rsidR="003E0AED" w:rsidRDefault="0075505C" w:rsidP="003E0AED">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3E0AED">
        <w:rPr>
          <w:rFonts w:ascii="Times New Roman" w:eastAsia="Times New Roman" w:hAnsi="Times New Roman" w:cs="Times New Roman"/>
          <w:color w:val="000000" w:themeColor="text1"/>
          <w:szCs w:val="28"/>
        </w:rPr>
        <w:t>=  (</w:t>
      </w:r>
      <m:oMath>
        <m:sSub>
          <m:sSubPr>
            <m:ctrlPr>
              <w:rPr>
                <w:rFonts w:ascii="Cambria Math" w:hAnsi="Cambria Math"/>
              </w:rPr>
            </m:ctrlPr>
          </m:sSubPr>
          <m:e>
            <m:r>
              <w:rPr>
                <w:rFonts w:ascii="Cambria Math" w:hAnsi="Cambria Math"/>
              </w:rPr>
              <m:t>З</m:t>
            </m:r>
          </m:e>
          <m:sub>
            <m:sSub>
              <m:sSubPr>
                <m:ctrlPr>
                  <w:rPr>
                    <w:rFonts w:ascii="Cambria Math" w:hAnsi="Cambria Math"/>
                  </w:rPr>
                </m:ctrlPr>
              </m:sSubPr>
              <m:e>
                <m:r>
                  <w:rPr>
                    <w:rFonts w:ascii="Cambria Math" w:hAnsi="Cambria Math"/>
                  </w:rPr>
                  <m:t>от</m:t>
                </m:r>
              </m:e>
              <m:sub>
                <m:r>
                  <w:rPr>
                    <w:rFonts w:ascii="Cambria Math" w:hAnsi="Cambria Math"/>
                  </w:rPr>
                  <m:t>i</m:t>
                </m:r>
              </m:sub>
            </m:sSub>
          </m:sub>
        </m:sSub>
      </m:oMath>
      <w:r w:rsidR="003E0AED">
        <w:rPr>
          <w:rFonts w:ascii="Times New Roman" w:eastAsia="Times New Roman" w:hAnsi="Times New Roman" w:cs="Times New Roman"/>
          <w:color w:val="000000" w:themeColor="text1"/>
          <w:szCs w:val="28"/>
        </w:rPr>
        <w:t xml:space="preserve">+ </w:t>
      </w: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з</m:t>
                </m:r>
              </m:e>
              <m:sub>
                <m:r>
                  <w:rPr>
                    <w:rFonts w:ascii="Cambria Math" w:hAnsi="Cambria Math"/>
                  </w:rPr>
                  <m:t>i</m:t>
                </m:r>
              </m:sub>
            </m:sSub>
          </m:sub>
        </m:sSub>
      </m:oMath>
      <w:r w:rsidR="003E0AED">
        <w:rPr>
          <w:rFonts w:ascii="Times New Roman" w:eastAsia="Times New Roman" w:hAnsi="Times New Roman" w:cs="Times New Roman"/>
          <w:color w:val="000000" w:themeColor="text1"/>
          <w:szCs w:val="28"/>
        </w:rPr>
        <w:t xml:space="preserve">) </w:t>
      </w:r>
      <m:oMath>
        <m:r>
          <w:rPr>
            <w:rFonts w:ascii="Cambria Math" w:hAnsi="Cambria Math"/>
          </w:rPr>
          <m:t>×12</m:t>
        </m:r>
      </m:oMath>
      <w:r w:rsidR="003E0AED">
        <w:rPr>
          <w:rFonts w:ascii="Times New Roman" w:eastAsia="Times New Roman" w:hAnsi="Times New Roman" w:cs="Times New Roman"/>
          <w:color w:val="000000" w:themeColor="text1"/>
          <w:szCs w:val="28"/>
        </w:rPr>
        <w:t xml:space="preserve">, </w:t>
      </w:r>
    </w:p>
    <w:p w:rsidR="003E0AED" w:rsidRDefault="003E0AED" w:rsidP="003E0AED">
      <w:pPr>
        <w:ind w:firstLine="708"/>
        <w:jc w:val="both"/>
        <w:rPr>
          <w:rFonts w:ascii="Times New Roman" w:eastAsia="Times New Roman" w:hAnsi="Times New Roman" w:cs="Times New Roman"/>
          <w:color w:val="000000" w:themeColor="text1"/>
          <w:szCs w:val="28"/>
        </w:rPr>
      </w:pP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где:</w:t>
      </w:r>
    </w:p>
    <w:p w:rsidR="003E0AED" w:rsidRPr="0038768D" w:rsidRDefault="0075505C" w:rsidP="003E0AED">
      <w:pPr>
        <w:ind w:firstLine="708"/>
        <w:jc w:val="both"/>
        <w:rPr>
          <w:rFonts w:ascii="Times New Roman" w:hAnsi="Times New Roman" w:cs="Times New Roman"/>
          <w:szCs w:val="28"/>
        </w:rPr>
      </w:pPr>
      <m:oMath>
        <m:sSub>
          <m:sSubPr>
            <m:ctrlPr>
              <w:rPr>
                <w:rFonts w:ascii="Cambria Math" w:hAnsi="Cambria Math"/>
              </w:rPr>
            </m:ctrlPr>
          </m:sSubPr>
          <m:e>
            <m:r>
              <w:rPr>
                <w:rFonts w:ascii="Cambria Math" w:hAnsi="Cambria Math"/>
              </w:rPr>
              <m:t>З</m:t>
            </m:r>
          </m:e>
          <m:sub>
            <m:sSub>
              <m:sSubPr>
                <m:ctrlPr>
                  <w:rPr>
                    <w:rFonts w:ascii="Cambria Math" w:hAnsi="Cambria Math"/>
                  </w:rPr>
                </m:ctrlPr>
              </m:sSubPr>
              <m:e>
                <m:r>
                  <w:rPr>
                    <w:rFonts w:ascii="Cambria Math" w:hAnsi="Cambria Math"/>
                  </w:rPr>
                  <m:t>от</m:t>
                </m:r>
              </m:e>
              <m:sub>
                <m:r>
                  <w:rPr>
                    <w:rFonts w:ascii="Cambria Math" w:hAnsi="Cambria Math"/>
                  </w:rPr>
                  <m:t>i</m:t>
                </m:r>
              </m:sub>
            </m:sSub>
          </m:sub>
        </m:sSub>
      </m:oMath>
      <w:r w:rsidR="003E0AED" w:rsidRPr="0038768D">
        <w:rPr>
          <w:rFonts w:ascii="Times New Roman" w:eastAsia="Times New Roman" w:hAnsi="Times New Roman" w:cs="Times New Roman"/>
          <w:color w:val="000000" w:themeColor="text1"/>
          <w:szCs w:val="28"/>
        </w:rPr>
        <w:t xml:space="preserve"> – нормативные затраты на оплату труда одного работника, осуществляющего государственные полномочия</w:t>
      </w:r>
      <w:r w:rsidR="003E0AED">
        <w:rPr>
          <w:rFonts w:ascii="Times New Roman" w:eastAsia="Times New Roman" w:hAnsi="Times New Roman" w:cs="Times New Roman"/>
          <w:color w:val="000000" w:themeColor="text1"/>
          <w:szCs w:val="28"/>
        </w:rPr>
        <w:t>,</w:t>
      </w:r>
      <w:r w:rsidR="003E0AED" w:rsidRPr="0038768D">
        <w:rPr>
          <w:rFonts w:ascii="Times New Roman" w:eastAsia="Times New Roman" w:hAnsi="Times New Roman" w:cs="Times New Roman"/>
          <w:color w:val="000000" w:themeColor="text1"/>
          <w:szCs w:val="28"/>
        </w:rPr>
        <w:t xml:space="preserve"> в i-м муниципальном образовании;</w:t>
      </w:r>
    </w:p>
    <w:p w:rsidR="003E0AED" w:rsidRPr="0038768D" w:rsidRDefault="0075505C" w:rsidP="003E0AED">
      <w:pPr>
        <w:ind w:firstLine="708"/>
        <w:jc w:val="both"/>
        <w:rPr>
          <w:rFonts w:ascii="Times New Roman" w:hAnsi="Times New Roman" w:cs="Times New Roman"/>
          <w:szCs w:val="28"/>
        </w:rPr>
      </w:pPr>
      <m:oMath>
        <m:sSub>
          <m:sSubPr>
            <m:ctrlPr>
              <w:rPr>
                <w:rFonts w:ascii="Cambria Math" w:hAnsi="Times New Roman" w:cs="Times New Roman"/>
                <w:szCs w:val="28"/>
              </w:rPr>
            </m:ctrlPr>
          </m:sSubPr>
          <m:e>
            <m:r>
              <w:rPr>
                <w:rFonts w:ascii="Cambria Math" w:hAnsi="Cambria Math" w:cs="Times New Roman"/>
                <w:szCs w:val="28"/>
              </w:rPr>
              <m:t>H</m:t>
            </m:r>
          </m:e>
          <m:sub>
            <m:sSub>
              <m:sSubPr>
                <m:ctrlPr>
                  <w:rPr>
                    <w:rFonts w:ascii="Cambria Math" w:hAnsi="Times New Roman" w:cs="Times New Roman"/>
                    <w:szCs w:val="28"/>
                  </w:rPr>
                </m:ctrlPr>
              </m:sSubPr>
              <m:e>
                <m:r>
                  <w:rPr>
                    <w:rFonts w:ascii="Times New Roman" w:hAnsi="Times New Roman" w:cs="Times New Roman"/>
                    <w:szCs w:val="28"/>
                  </w:rPr>
                  <m:t>з</m:t>
                </m:r>
              </m:e>
              <m:sub>
                <m:r>
                  <w:rPr>
                    <w:rFonts w:ascii="Cambria Math" w:hAnsi="Cambria Math" w:cs="Times New Roman"/>
                    <w:szCs w:val="28"/>
                  </w:rPr>
                  <m:t>i</m:t>
                </m:r>
              </m:sub>
            </m:sSub>
          </m:sub>
        </m:sSub>
      </m:oMath>
      <w:r w:rsidR="003E0AED" w:rsidRPr="0038768D">
        <w:rPr>
          <w:rFonts w:ascii="Times New Roman" w:eastAsia="Times New Roman" w:hAnsi="Times New Roman" w:cs="Times New Roman"/>
          <w:color w:val="000000" w:themeColor="text1"/>
          <w:szCs w:val="28"/>
        </w:rPr>
        <w:t xml:space="preserve"> – затраты на начисления на выплаты по оплате труда одного работника, осуществляющего государственные полномочия</w:t>
      </w:r>
      <w:r w:rsidR="003E0AED">
        <w:rPr>
          <w:rFonts w:ascii="Times New Roman" w:eastAsia="Times New Roman" w:hAnsi="Times New Roman" w:cs="Times New Roman"/>
          <w:color w:val="000000" w:themeColor="text1"/>
          <w:szCs w:val="28"/>
        </w:rPr>
        <w:t>,</w:t>
      </w:r>
      <w:r w:rsidR="003E0AED" w:rsidRPr="0038768D">
        <w:rPr>
          <w:rFonts w:ascii="Times New Roman" w:eastAsia="Times New Roman" w:hAnsi="Times New Roman" w:cs="Times New Roman"/>
          <w:color w:val="000000" w:themeColor="text1"/>
          <w:szCs w:val="28"/>
        </w:rPr>
        <w:t xml:space="preserve"> в i-м муниципальном образовании.</w:t>
      </w: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6. Нормативные затраты на оплату труда одного работника, осуществляющего государственные полномочия</w:t>
      </w:r>
      <w:r>
        <w:rPr>
          <w:rFonts w:ascii="Times New Roman" w:eastAsia="Times New Roman" w:hAnsi="Times New Roman" w:cs="Times New Roman"/>
          <w:color w:val="000000" w:themeColor="text1"/>
          <w:szCs w:val="28"/>
        </w:rPr>
        <w:t>,</w:t>
      </w:r>
      <w:r w:rsidRPr="0038768D">
        <w:rPr>
          <w:rFonts w:ascii="Times New Roman" w:eastAsia="Times New Roman" w:hAnsi="Times New Roman" w:cs="Times New Roman"/>
          <w:color w:val="000000" w:themeColor="text1"/>
          <w:szCs w:val="28"/>
        </w:rPr>
        <w:t xml:space="preserve"> в i-м муниципальном образовании определяются</w:t>
      </w:r>
      <w:r w:rsidRPr="0038768D">
        <w:rPr>
          <w:rFonts w:ascii="Times New Roman" w:eastAsia="Times New Roman" w:hAnsi="Times New Roman" w:cs="Times New Roman"/>
          <w:color w:val="000000" w:themeColor="text1"/>
          <w:szCs w:val="28"/>
        </w:rPr>
        <w:br/>
        <w:t>в соответствии с нормативными правовыми актами Республики Татарстан</w:t>
      </w:r>
      <w:r w:rsidRPr="0038768D">
        <w:rPr>
          <w:rFonts w:ascii="Times New Roman" w:eastAsia="Times New Roman" w:hAnsi="Times New Roman" w:cs="Times New Roman"/>
          <w:color w:val="000000" w:themeColor="text1"/>
          <w:szCs w:val="28"/>
        </w:rPr>
        <w:br/>
        <w:t>по должности «главный специалист».</w:t>
      </w:r>
    </w:p>
    <w:p w:rsidR="003E0AED" w:rsidRPr="0038768D" w:rsidRDefault="003E0AED" w:rsidP="003E0AED">
      <w:pPr>
        <w:ind w:firstLine="708"/>
        <w:jc w:val="both"/>
        <w:rPr>
          <w:rFonts w:ascii="Times New Roman" w:hAnsi="Times New Roman" w:cs="Times New Roman"/>
          <w:szCs w:val="28"/>
        </w:rPr>
      </w:pPr>
      <w:r w:rsidRPr="0038768D">
        <w:rPr>
          <w:rFonts w:ascii="Times New Roman" w:eastAsia="Times New Roman" w:hAnsi="Times New Roman" w:cs="Times New Roman"/>
          <w:color w:val="000000" w:themeColor="text1"/>
          <w:szCs w:val="28"/>
        </w:rPr>
        <w:t xml:space="preserve">7. Общий объем субвенций, предоставляемых </w:t>
      </w:r>
      <w:r w:rsidRPr="0038768D">
        <w:rPr>
          <w:rFonts w:ascii="Times New Roman" w:eastAsia="Times New Roman" w:hAnsi="Times New Roman" w:cs="Times New Roman"/>
          <w:bCs/>
          <w:color w:val="000000" w:themeColor="text1"/>
          <w:szCs w:val="28"/>
        </w:rPr>
        <w:t>бюджетам</w:t>
      </w:r>
      <w:r w:rsidRPr="0038768D">
        <w:rPr>
          <w:rFonts w:ascii="Times New Roman" w:eastAsia="Times New Roman" w:hAnsi="Times New Roman" w:cs="Times New Roman"/>
          <w:bCs/>
          <w:color w:val="000000" w:themeColor="text1"/>
          <w:szCs w:val="28"/>
        </w:rPr>
        <w:br/>
      </w:r>
      <w:r w:rsidRPr="0038768D">
        <w:rPr>
          <w:rFonts w:ascii="Times New Roman" w:eastAsia="Times New Roman" w:hAnsi="Times New Roman" w:cs="Times New Roman"/>
          <w:bCs/>
          <w:color w:val="000000" w:themeColor="text1"/>
          <w:szCs w:val="28"/>
        </w:rPr>
        <w:lastRenderedPageBreak/>
        <w:t xml:space="preserve">муниципальных образований </w:t>
      </w:r>
      <w:r>
        <w:rPr>
          <w:rFonts w:ascii="Times New Roman" w:eastAsia="Times New Roman" w:hAnsi="Times New Roman" w:cs="Times New Roman"/>
          <w:bCs/>
          <w:color w:val="000000" w:themeColor="text1"/>
          <w:szCs w:val="28"/>
        </w:rPr>
        <w:t>на</w:t>
      </w:r>
      <w:r w:rsidRPr="0038768D">
        <w:rPr>
          <w:rFonts w:ascii="Times New Roman" w:eastAsia="Times New Roman" w:hAnsi="Times New Roman" w:cs="Times New Roman"/>
          <w:bCs/>
          <w:color w:val="000000" w:themeColor="text1"/>
          <w:szCs w:val="28"/>
        </w:rPr>
        <w:t xml:space="preserve"> осуществлени</w:t>
      </w:r>
      <w:r>
        <w:rPr>
          <w:rFonts w:ascii="Times New Roman" w:eastAsia="Times New Roman" w:hAnsi="Times New Roman" w:cs="Times New Roman"/>
          <w:bCs/>
          <w:color w:val="000000" w:themeColor="text1"/>
          <w:szCs w:val="28"/>
        </w:rPr>
        <w:t>е</w:t>
      </w:r>
      <w:r w:rsidRPr="0038768D">
        <w:rPr>
          <w:rFonts w:ascii="Times New Roman" w:eastAsia="Times New Roman" w:hAnsi="Times New Roman" w:cs="Times New Roman"/>
          <w:bCs/>
          <w:color w:val="000000" w:themeColor="text1"/>
          <w:szCs w:val="28"/>
        </w:rPr>
        <w:t xml:space="preserve"> государственных полномочий</w:t>
      </w:r>
      <w:r w:rsidRPr="0038768D">
        <w:rPr>
          <w:rFonts w:ascii="Times New Roman" w:eastAsia="Times New Roman" w:hAnsi="Times New Roman" w:cs="Times New Roman"/>
          <w:color w:val="000000" w:themeColor="text1"/>
          <w:szCs w:val="28"/>
        </w:rPr>
        <w:t>, на текущий финансовый год и объем субвенции, предоставляемой бюджету i-го муниципального образования на осуществление государственных полномочий, на текущий финансовый год могут быть изменены исходя из фактических значений по состоянию на 1 ноября текущего финансового</w:t>
      </w:r>
      <w:r w:rsidRPr="0038768D">
        <w:rPr>
          <w:rFonts w:ascii="Times New Roman" w:hAnsi="Times New Roman" w:cs="Times New Roman"/>
          <w:szCs w:val="28"/>
        </w:rPr>
        <w:t xml:space="preserve"> года показателя, установленного </w:t>
      </w:r>
      <w:hyperlink r:id="rId10">
        <w:r w:rsidRPr="0038768D">
          <w:rPr>
            <w:rFonts w:ascii="Times New Roman" w:eastAsia="Times New Roman" w:hAnsi="Times New Roman" w:cs="Times New Roman"/>
            <w:color w:val="000000" w:themeColor="text1"/>
            <w:szCs w:val="28"/>
          </w:rPr>
          <w:t>абзацем четвертым</w:t>
        </w:r>
      </w:hyperlink>
      <w:r w:rsidRPr="0038768D">
        <w:rPr>
          <w:rFonts w:ascii="Times New Roman" w:eastAsia="Times New Roman" w:hAnsi="Times New Roman" w:cs="Times New Roman"/>
          <w:color w:val="000000" w:themeColor="text1"/>
          <w:szCs w:val="28"/>
        </w:rPr>
        <w:t xml:space="preserve"> пункта 4 настоящей Методики.</w:t>
      </w:r>
    </w:p>
    <w:p w:rsidR="003E0AED" w:rsidRPr="0038768D" w:rsidRDefault="003E0AED" w:rsidP="003E0AED">
      <w:pPr>
        <w:ind w:firstLine="708"/>
        <w:jc w:val="both"/>
        <w:rPr>
          <w:rFonts w:ascii="Times New Roman" w:hAnsi="Times New Roman" w:cs="Times New Roman"/>
          <w:szCs w:val="28"/>
        </w:rPr>
      </w:pPr>
      <w:r w:rsidRPr="0038768D">
        <w:rPr>
          <w:rFonts w:ascii="Times New Roman" w:hAnsi="Times New Roman" w:cs="Times New Roman"/>
          <w:szCs w:val="28"/>
        </w:rPr>
        <w:t xml:space="preserve">Определение общего объема субвенций, предоставляемых </w:t>
      </w:r>
      <w:r w:rsidRPr="0038768D">
        <w:rPr>
          <w:rFonts w:ascii="Times New Roman" w:eastAsia="Times New Roman" w:hAnsi="Times New Roman" w:cs="Times New Roman"/>
          <w:bCs/>
          <w:color w:val="000000" w:themeColor="text1"/>
          <w:szCs w:val="28"/>
        </w:rPr>
        <w:t xml:space="preserve"> бюджетам</w:t>
      </w:r>
      <w:r w:rsidRPr="0038768D">
        <w:rPr>
          <w:rFonts w:ascii="Times New Roman" w:eastAsia="Times New Roman" w:hAnsi="Times New Roman" w:cs="Times New Roman"/>
          <w:bCs/>
          <w:color w:val="000000" w:themeColor="text1"/>
          <w:szCs w:val="28"/>
        </w:rPr>
        <w:br/>
        <w:t xml:space="preserve">муниципальных образований </w:t>
      </w:r>
      <w:r>
        <w:rPr>
          <w:rFonts w:ascii="Times New Roman" w:eastAsia="Times New Roman" w:hAnsi="Times New Roman" w:cs="Times New Roman"/>
          <w:bCs/>
          <w:color w:val="000000" w:themeColor="text1"/>
          <w:szCs w:val="28"/>
        </w:rPr>
        <w:t>на</w:t>
      </w:r>
      <w:r w:rsidRPr="0038768D">
        <w:rPr>
          <w:rFonts w:ascii="Times New Roman" w:eastAsia="Times New Roman" w:hAnsi="Times New Roman" w:cs="Times New Roman"/>
          <w:bCs/>
          <w:color w:val="000000" w:themeColor="text1"/>
          <w:szCs w:val="28"/>
        </w:rPr>
        <w:t xml:space="preserve"> осуществлени</w:t>
      </w:r>
      <w:r>
        <w:rPr>
          <w:rFonts w:ascii="Times New Roman" w:eastAsia="Times New Roman" w:hAnsi="Times New Roman" w:cs="Times New Roman"/>
          <w:bCs/>
          <w:color w:val="000000" w:themeColor="text1"/>
          <w:szCs w:val="28"/>
        </w:rPr>
        <w:t>е</w:t>
      </w:r>
      <w:r w:rsidRPr="0038768D">
        <w:rPr>
          <w:rFonts w:ascii="Times New Roman" w:eastAsia="Times New Roman" w:hAnsi="Times New Roman" w:cs="Times New Roman"/>
          <w:bCs/>
          <w:color w:val="000000" w:themeColor="text1"/>
          <w:szCs w:val="28"/>
        </w:rPr>
        <w:t xml:space="preserve"> государственных полномочий</w:t>
      </w:r>
      <w:r w:rsidRPr="0038768D">
        <w:rPr>
          <w:rFonts w:ascii="Times New Roman" w:hAnsi="Times New Roman" w:cs="Times New Roman"/>
          <w:szCs w:val="28"/>
        </w:rPr>
        <w:t>,</w:t>
      </w:r>
      <w:r w:rsidRPr="0038768D">
        <w:rPr>
          <w:rFonts w:ascii="Times New Roman" w:hAnsi="Times New Roman" w:cs="Times New Roman"/>
          <w:szCs w:val="28"/>
        </w:rPr>
        <w:br/>
        <w:t xml:space="preserve">на текущий финансовый год и расчет объема субвенции, предоставляемой бюджету i-го муниципального образования </w:t>
      </w:r>
      <w:r>
        <w:rPr>
          <w:rFonts w:ascii="Times New Roman" w:hAnsi="Times New Roman" w:cs="Times New Roman"/>
          <w:szCs w:val="28"/>
        </w:rPr>
        <w:t>на</w:t>
      </w:r>
      <w:r w:rsidRPr="0038768D">
        <w:rPr>
          <w:rFonts w:ascii="Times New Roman" w:hAnsi="Times New Roman" w:cs="Times New Roman"/>
          <w:szCs w:val="28"/>
        </w:rPr>
        <w:t xml:space="preserve"> осуществлени</w:t>
      </w:r>
      <w:r>
        <w:rPr>
          <w:rFonts w:ascii="Times New Roman" w:hAnsi="Times New Roman" w:cs="Times New Roman"/>
          <w:szCs w:val="28"/>
        </w:rPr>
        <w:t>е</w:t>
      </w:r>
      <w:r w:rsidRPr="0038768D">
        <w:rPr>
          <w:rFonts w:ascii="Times New Roman" w:hAnsi="Times New Roman" w:cs="Times New Roman"/>
          <w:szCs w:val="28"/>
        </w:rPr>
        <w:t xml:space="preserve"> государственных полномочий, на текущий финансовый год с учетом положений настоящего пункта осуществляются в соответствии с </w:t>
      </w:r>
      <w:hyperlink r:id="rId11">
        <w:r w:rsidRPr="0038768D">
          <w:rPr>
            <w:rFonts w:ascii="Times New Roman" w:hAnsi="Times New Roman" w:cs="Times New Roman"/>
            <w:szCs w:val="28"/>
          </w:rPr>
          <w:t>пунктами 2</w:t>
        </w:r>
      </w:hyperlink>
      <w:r w:rsidRPr="0038768D">
        <w:rPr>
          <w:rFonts w:ascii="Times New Roman" w:hAnsi="Times New Roman" w:cs="Times New Roman"/>
          <w:szCs w:val="28"/>
        </w:rPr>
        <w:t xml:space="preserve"> </w:t>
      </w:r>
      <w:r w:rsidRPr="0038768D">
        <w:rPr>
          <w:rFonts w:ascii="Times New Roman" w:eastAsia="Times New Roman" w:hAnsi="Times New Roman" w:cs="Times New Roman"/>
          <w:szCs w:val="28"/>
        </w:rPr>
        <w:t>–</w:t>
      </w:r>
      <w:r w:rsidRPr="0038768D">
        <w:rPr>
          <w:rFonts w:ascii="Times New Roman" w:hAnsi="Times New Roman" w:cs="Times New Roman"/>
          <w:szCs w:val="28"/>
        </w:rPr>
        <w:t xml:space="preserve"> </w:t>
      </w:r>
      <w:hyperlink r:id="rId12">
        <w:r w:rsidRPr="0038768D">
          <w:rPr>
            <w:rFonts w:ascii="Times New Roman" w:hAnsi="Times New Roman" w:cs="Times New Roman"/>
            <w:szCs w:val="28"/>
          </w:rPr>
          <w:t>6</w:t>
        </w:r>
      </w:hyperlink>
      <w:r w:rsidRPr="0038768D">
        <w:rPr>
          <w:rFonts w:ascii="Times New Roman" w:hAnsi="Times New Roman" w:cs="Times New Roman"/>
          <w:szCs w:val="28"/>
        </w:rPr>
        <w:t xml:space="preserve"> настоящей Методики.</w:t>
      </w:r>
    </w:p>
    <w:sectPr w:rsidR="003E0AED" w:rsidRPr="0038768D" w:rsidSect="00A46FA3">
      <w:headerReference w:type="default" r:id="rId13"/>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5C" w:rsidRDefault="0075505C" w:rsidP="007D1213">
      <w:r>
        <w:separator/>
      </w:r>
    </w:p>
  </w:endnote>
  <w:endnote w:type="continuationSeparator" w:id="0">
    <w:p w:rsidR="0075505C" w:rsidRDefault="0075505C" w:rsidP="007D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5C" w:rsidRDefault="0075505C" w:rsidP="007D1213">
      <w:r>
        <w:separator/>
      </w:r>
    </w:p>
  </w:footnote>
  <w:footnote w:type="continuationSeparator" w:id="0">
    <w:p w:rsidR="0075505C" w:rsidRDefault="0075505C" w:rsidP="007D12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51" w:rsidRDefault="00133D1B">
    <w:pPr>
      <w:pStyle w:val="1f0"/>
      <w:rPr>
        <w:rFonts w:ascii="Times New Roman" w:hAnsi="Times New Roman"/>
      </w:rPr>
    </w:pPr>
    <w:r>
      <w:rPr>
        <w:rFonts w:ascii="Times New Roman" w:hAnsi="Times New Roman"/>
      </w:rPr>
      <w:fldChar w:fldCharType="begin"/>
    </w:r>
    <w:r w:rsidR="00471651">
      <w:rPr>
        <w:rFonts w:ascii="Times New Roman" w:hAnsi="Times New Roman"/>
      </w:rPr>
      <w:instrText xml:space="preserve"> PAGE </w:instrText>
    </w:r>
    <w:r>
      <w:rPr>
        <w:rFonts w:ascii="Times New Roman" w:hAnsi="Times New Roman"/>
      </w:rPr>
      <w:fldChar w:fldCharType="separate"/>
    </w:r>
    <w:r w:rsidR="000603C2">
      <w:rPr>
        <w:rFonts w:ascii="Times New Roman" w:hAnsi="Times New Roman"/>
        <w:noProof/>
      </w:rPr>
      <w:t>10</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B51"/>
    <w:multiLevelType w:val="multilevel"/>
    <w:tmpl w:val="C212DB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4903B6"/>
    <w:multiLevelType w:val="multilevel"/>
    <w:tmpl w:val="04EADD66"/>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0A7792E"/>
    <w:multiLevelType w:val="multilevel"/>
    <w:tmpl w:val="517EC7D6"/>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6B41E97"/>
    <w:multiLevelType w:val="multilevel"/>
    <w:tmpl w:val="7DDE40AE"/>
    <w:lvl w:ilvl="0">
      <w:start w:val="1"/>
      <w:numFmt w:val="decimal"/>
      <w:lvlText w:val="%1."/>
      <w:lvlJc w:val="left"/>
      <w:pPr>
        <w:tabs>
          <w:tab w:val="num" w:pos="0"/>
        </w:tabs>
        <w:ind w:left="928"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24C97CC4"/>
    <w:multiLevelType w:val="multilevel"/>
    <w:tmpl w:val="5EA0BD36"/>
    <w:lvl w:ilvl="0">
      <w:start w:val="1"/>
      <w:numFmt w:val="decimal"/>
      <w:lvlText w:val="%1)"/>
      <w:lvlJc w:val="left"/>
      <w:pPr>
        <w:tabs>
          <w:tab w:val="num" w:pos="0"/>
        </w:tabs>
        <w:ind w:left="1429" w:hanging="360"/>
      </w:pPr>
      <w:rPr>
        <w:rFonts w:ascii="Times New Roman" w:hAnsi="Times New Roman"/>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24CB2A27"/>
    <w:multiLevelType w:val="multilevel"/>
    <w:tmpl w:val="C41E28E4"/>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32942480"/>
    <w:multiLevelType w:val="multilevel"/>
    <w:tmpl w:val="E92262F4"/>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7" w15:restartNumberingAfterBreak="0">
    <w:nsid w:val="391A493D"/>
    <w:multiLevelType w:val="multilevel"/>
    <w:tmpl w:val="D67CE364"/>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46A4534B"/>
    <w:multiLevelType w:val="multilevel"/>
    <w:tmpl w:val="6CA213C8"/>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56F706DB"/>
    <w:multiLevelType w:val="multilevel"/>
    <w:tmpl w:val="52D87B66"/>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0" w15:restartNumberingAfterBreak="0">
    <w:nsid w:val="6C030895"/>
    <w:multiLevelType w:val="multilevel"/>
    <w:tmpl w:val="D6B09AAC"/>
    <w:lvl w:ilvl="0">
      <w:start w:val="1"/>
      <w:numFmt w:val="decimal"/>
      <w:lvlText w:val="%1)"/>
      <w:lvlJc w:val="left"/>
      <w:pPr>
        <w:tabs>
          <w:tab w:val="num" w:pos="0"/>
        </w:tabs>
        <w:ind w:left="1069" w:hanging="360"/>
      </w:pPr>
      <w:rPr>
        <w:rFonts w:ascii="Times New Roman" w:hAnsi="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6"/>
  </w:num>
  <w:num w:numId="2">
    <w:abstractNumId w:val="9"/>
  </w:num>
  <w:num w:numId="3">
    <w:abstractNumId w:val="8"/>
  </w:num>
  <w:num w:numId="4">
    <w:abstractNumId w:val="5"/>
  </w:num>
  <w:num w:numId="5">
    <w:abstractNumId w:val="1"/>
  </w:num>
  <w:num w:numId="6">
    <w:abstractNumId w:val="3"/>
  </w:num>
  <w:num w:numId="7">
    <w:abstractNumId w:val="10"/>
  </w:num>
  <w:num w:numId="8">
    <w:abstractNumId w:val="4"/>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13"/>
    <w:rsid w:val="00017520"/>
    <w:rsid w:val="00045D4E"/>
    <w:rsid w:val="000603C2"/>
    <w:rsid w:val="00075081"/>
    <w:rsid w:val="000819BD"/>
    <w:rsid w:val="00093BD7"/>
    <w:rsid w:val="00096B36"/>
    <w:rsid w:val="000B13A7"/>
    <w:rsid w:val="000C2C9E"/>
    <w:rsid w:val="000F016D"/>
    <w:rsid w:val="001104A7"/>
    <w:rsid w:val="00120003"/>
    <w:rsid w:val="00133D1B"/>
    <w:rsid w:val="00141645"/>
    <w:rsid w:val="00147A66"/>
    <w:rsid w:val="0017134D"/>
    <w:rsid w:val="001A1302"/>
    <w:rsid w:val="001C08E4"/>
    <w:rsid w:val="001F41BF"/>
    <w:rsid w:val="00263A9C"/>
    <w:rsid w:val="00287511"/>
    <w:rsid w:val="002E0C15"/>
    <w:rsid w:val="00372B55"/>
    <w:rsid w:val="0038768D"/>
    <w:rsid w:val="003A1B71"/>
    <w:rsid w:val="003C39FB"/>
    <w:rsid w:val="003D0A2A"/>
    <w:rsid w:val="003E0AED"/>
    <w:rsid w:val="003E65BF"/>
    <w:rsid w:val="00406DAD"/>
    <w:rsid w:val="00417967"/>
    <w:rsid w:val="00435D79"/>
    <w:rsid w:val="00471651"/>
    <w:rsid w:val="00496E54"/>
    <w:rsid w:val="004A773D"/>
    <w:rsid w:val="004F32A6"/>
    <w:rsid w:val="00577A95"/>
    <w:rsid w:val="00592624"/>
    <w:rsid w:val="005B54AD"/>
    <w:rsid w:val="005B5E89"/>
    <w:rsid w:val="005D1D62"/>
    <w:rsid w:val="00617879"/>
    <w:rsid w:val="0064443F"/>
    <w:rsid w:val="00681747"/>
    <w:rsid w:val="006B33DF"/>
    <w:rsid w:val="006D58BB"/>
    <w:rsid w:val="006E66C3"/>
    <w:rsid w:val="00721543"/>
    <w:rsid w:val="007505A5"/>
    <w:rsid w:val="0075505C"/>
    <w:rsid w:val="00795259"/>
    <w:rsid w:val="007A6572"/>
    <w:rsid w:val="007A68F5"/>
    <w:rsid w:val="007C571B"/>
    <w:rsid w:val="007C574A"/>
    <w:rsid w:val="007D1213"/>
    <w:rsid w:val="007D4388"/>
    <w:rsid w:val="007E09EA"/>
    <w:rsid w:val="007E2A3A"/>
    <w:rsid w:val="00815033"/>
    <w:rsid w:val="008176A7"/>
    <w:rsid w:val="008320A9"/>
    <w:rsid w:val="00861E47"/>
    <w:rsid w:val="008679A2"/>
    <w:rsid w:val="008F6B00"/>
    <w:rsid w:val="00900D52"/>
    <w:rsid w:val="009473D6"/>
    <w:rsid w:val="009A705F"/>
    <w:rsid w:val="009C03B7"/>
    <w:rsid w:val="009E343C"/>
    <w:rsid w:val="00A039EE"/>
    <w:rsid w:val="00A46FA3"/>
    <w:rsid w:val="00A67FCA"/>
    <w:rsid w:val="00AE3A59"/>
    <w:rsid w:val="00B033C7"/>
    <w:rsid w:val="00B12FF7"/>
    <w:rsid w:val="00B25DDC"/>
    <w:rsid w:val="00B53D21"/>
    <w:rsid w:val="00B82023"/>
    <w:rsid w:val="00B95D94"/>
    <w:rsid w:val="00B97836"/>
    <w:rsid w:val="00C0413D"/>
    <w:rsid w:val="00C054D3"/>
    <w:rsid w:val="00C24328"/>
    <w:rsid w:val="00CA0F34"/>
    <w:rsid w:val="00D444D5"/>
    <w:rsid w:val="00D54802"/>
    <w:rsid w:val="00D815AF"/>
    <w:rsid w:val="00DF61F7"/>
    <w:rsid w:val="00E419F4"/>
    <w:rsid w:val="00E4550E"/>
    <w:rsid w:val="00E47974"/>
    <w:rsid w:val="00EC124B"/>
    <w:rsid w:val="00F042BC"/>
    <w:rsid w:val="00F85196"/>
    <w:rsid w:val="00FF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FCF15-FD3B-49B8-AD00-7432B839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213"/>
    <w:pPr>
      <w:widowControl w:val="0"/>
      <w:overflowPunct w:val="0"/>
      <w:jc w:val="center"/>
    </w:pPr>
    <w:rPr>
      <w:rFonts w:ascii="PT Astra Serif" w:hAnsi="PT Astra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1"/>
    <w:next w:val="a3"/>
    <w:qFormat/>
    <w:rsid w:val="007D1213"/>
    <w:pPr>
      <w:outlineLvl w:val="0"/>
    </w:pPr>
  </w:style>
  <w:style w:type="paragraph" w:customStyle="1" w:styleId="21">
    <w:name w:val="Заголовок 21"/>
    <w:basedOn w:val="1"/>
    <w:next w:val="a4"/>
    <w:qFormat/>
    <w:rsid w:val="007D1213"/>
    <w:pPr>
      <w:outlineLvl w:val="1"/>
    </w:pPr>
  </w:style>
  <w:style w:type="paragraph" w:customStyle="1" w:styleId="31">
    <w:name w:val="Заголовок 31"/>
    <w:basedOn w:val="1"/>
    <w:next w:val="a4"/>
    <w:qFormat/>
    <w:rsid w:val="007D1213"/>
    <w:pPr>
      <w:outlineLvl w:val="2"/>
    </w:pPr>
  </w:style>
  <w:style w:type="paragraph" w:customStyle="1" w:styleId="41">
    <w:name w:val="Заголовок 41"/>
    <w:basedOn w:val="1"/>
    <w:next w:val="a4"/>
    <w:qFormat/>
    <w:rsid w:val="007D1213"/>
  </w:style>
  <w:style w:type="paragraph" w:customStyle="1" w:styleId="51">
    <w:name w:val="Заголовок 51"/>
    <w:basedOn w:val="1"/>
    <w:next w:val="a4"/>
    <w:qFormat/>
    <w:rsid w:val="007D1213"/>
  </w:style>
  <w:style w:type="paragraph" w:customStyle="1" w:styleId="61">
    <w:name w:val="Заголовок 61"/>
    <w:basedOn w:val="1"/>
    <w:next w:val="a4"/>
    <w:qFormat/>
    <w:rsid w:val="007D1213"/>
  </w:style>
  <w:style w:type="paragraph" w:customStyle="1" w:styleId="71">
    <w:name w:val="Заголовок 71"/>
    <w:basedOn w:val="1"/>
    <w:next w:val="a4"/>
    <w:qFormat/>
    <w:rsid w:val="007D1213"/>
  </w:style>
  <w:style w:type="paragraph" w:customStyle="1" w:styleId="81">
    <w:name w:val="Заголовок 81"/>
    <w:basedOn w:val="1"/>
    <w:next w:val="a4"/>
    <w:qFormat/>
    <w:rsid w:val="007D1213"/>
  </w:style>
  <w:style w:type="paragraph" w:customStyle="1" w:styleId="91">
    <w:name w:val="Заголовок 91"/>
    <w:basedOn w:val="1"/>
    <w:next w:val="a4"/>
    <w:qFormat/>
    <w:rsid w:val="007D1213"/>
  </w:style>
  <w:style w:type="character" w:customStyle="1" w:styleId="a5">
    <w:name w:val="Символ нумерации"/>
    <w:qFormat/>
    <w:rsid w:val="007D1213"/>
  </w:style>
  <w:style w:type="character" w:customStyle="1" w:styleId="a6">
    <w:name w:val="Маркеры"/>
    <w:qFormat/>
    <w:rsid w:val="007D1213"/>
    <w:rPr>
      <w:rFonts w:ascii="OpenSymbol" w:eastAsia="OpenSymbol" w:hAnsi="OpenSymbol" w:cs="OpenSymbol"/>
    </w:rPr>
  </w:style>
  <w:style w:type="character" w:customStyle="1" w:styleId="a7">
    <w:name w:val="Символ сноски"/>
    <w:qFormat/>
    <w:rsid w:val="007D1213"/>
    <w:rPr>
      <w:vertAlign w:val="superscript"/>
    </w:rPr>
  </w:style>
  <w:style w:type="character" w:customStyle="1" w:styleId="10">
    <w:name w:val="Знак сноски1"/>
    <w:rsid w:val="007D1213"/>
    <w:rPr>
      <w:vertAlign w:val="superscript"/>
    </w:rPr>
  </w:style>
  <w:style w:type="character" w:styleId="a8">
    <w:name w:val="page number"/>
    <w:qFormat/>
    <w:rsid w:val="007D1213"/>
  </w:style>
  <w:style w:type="character" w:customStyle="1" w:styleId="a9">
    <w:name w:val="Символы названия"/>
    <w:qFormat/>
    <w:rsid w:val="007D1213"/>
  </w:style>
  <w:style w:type="character" w:customStyle="1" w:styleId="aa">
    <w:name w:val="Буквица"/>
    <w:qFormat/>
    <w:rsid w:val="007D1213"/>
  </w:style>
  <w:style w:type="character" w:styleId="ab">
    <w:name w:val="Hyperlink"/>
    <w:rsid w:val="007D1213"/>
    <w:rPr>
      <w:color w:val="000080"/>
      <w:u w:val="single"/>
    </w:rPr>
  </w:style>
  <w:style w:type="character" w:styleId="ac">
    <w:name w:val="FollowedHyperlink"/>
    <w:rsid w:val="007D1213"/>
    <w:rPr>
      <w:color w:val="800000"/>
      <w:u w:val="single"/>
    </w:rPr>
  </w:style>
  <w:style w:type="character" w:customStyle="1" w:styleId="ad">
    <w:name w:val="Заполнитель"/>
    <w:qFormat/>
    <w:rsid w:val="007D1213"/>
    <w:rPr>
      <w:smallCaps/>
      <w:color w:val="008080"/>
      <w:u w:val="dotted"/>
    </w:rPr>
  </w:style>
  <w:style w:type="character" w:customStyle="1" w:styleId="ae">
    <w:name w:val="Ссылка указателя"/>
    <w:qFormat/>
    <w:rsid w:val="007D1213"/>
  </w:style>
  <w:style w:type="character" w:customStyle="1" w:styleId="af">
    <w:name w:val="Символ концевой сноски"/>
    <w:qFormat/>
    <w:rsid w:val="007D1213"/>
    <w:rPr>
      <w:vertAlign w:val="superscript"/>
    </w:rPr>
  </w:style>
  <w:style w:type="character" w:styleId="af0">
    <w:name w:val="line number"/>
    <w:qFormat/>
    <w:rsid w:val="007D1213"/>
  </w:style>
  <w:style w:type="character" w:customStyle="1" w:styleId="af1">
    <w:name w:val="Основной элемент указателя"/>
    <w:qFormat/>
    <w:rsid w:val="007D1213"/>
    <w:rPr>
      <w:b/>
      <w:bCs/>
    </w:rPr>
  </w:style>
  <w:style w:type="character" w:customStyle="1" w:styleId="12">
    <w:name w:val="Знак концевой сноски1"/>
    <w:rsid w:val="007D1213"/>
    <w:rPr>
      <w:vertAlign w:val="superscript"/>
    </w:rPr>
  </w:style>
  <w:style w:type="character" w:customStyle="1" w:styleId="af2">
    <w:name w:val="Фуригана"/>
    <w:qFormat/>
    <w:rsid w:val="007D1213"/>
    <w:rPr>
      <w:sz w:val="12"/>
      <w:szCs w:val="12"/>
      <w:u w:val="none"/>
      <w:em w:val="none"/>
    </w:rPr>
  </w:style>
  <w:style w:type="character" w:customStyle="1" w:styleId="af3">
    <w:name w:val="Вертикальное направление символов"/>
    <w:qFormat/>
    <w:rsid w:val="007D1213"/>
    <w:rPr>
      <w:eastAsianLayout w:id="-622571776" w:vert="1"/>
    </w:rPr>
  </w:style>
  <w:style w:type="character" w:styleId="af4">
    <w:name w:val="Emphasis"/>
    <w:qFormat/>
    <w:rsid w:val="007D1213"/>
    <w:rPr>
      <w:i/>
      <w:iCs/>
    </w:rPr>
  </w:style>
  <w:style w:type="character" w:customStyle="1" w:styleId="13">
    <w:name w:val="Цитата1"/>
    <w:qFormat/>
    <w:rsid w:val="007D1213"/>
    <w:rPr>
      <w:i/>
      <w:iCs/>
    </w:rPr>
  </w:style>
  <w:style w:type="character" w:styleId="af5">
    <w:name w:val="Strong"/>
    <w:qFormat/>
    <w:rsid w:val="007D1213"/>
    <w:rPr>
      <w:b/>
      <w:bCs/>
    </w:rPr>
  </w:style>
  <w:style w:type="character" w:customStyle="1" w:styleId="af6">
    <w:name w:val="Исходный текст"/>
    <w:qFormat/>
    <w:rsid w:val="007D1213"/>
    <w:rPr>
      <w:rFonts w:ascii="Liberation Mono" w:eastAsia="Liberation Mono" w:hAnsi="Liberation Mono" w:cs="Liberation Mono"/>
    </w:rPr>
  </w:style>
  <w:style w:type="character" w:customStyle="1" w:styleId="af7">
    <w:name w:val="Пример"/>
    <w:qFormat/>
    <w:rsid w:val="007D1213"/>
    <w:rPr>
      <w:rFonts w:ascii="Liberation Mono" w:eastAsia="Liberation Mono" w:hAnsi="Liberation Mono" w:cs="Liberation Mono"/>
    </w:rPr>
  </w:style>
  <w:style w:type="character" w:customStyle="1" w:styleId="af8">
    <w:name w:val="Ввод пользователя"/>
    <w:qFormat/>
    <w:rsid w:val="007D1213"/>
    <w:rPr>
      <w:rFonts w:ascii="Liberation Mono" w:eastAsia="Liberation Mono" w:hAnsi="Liberation Mono" w:cs="Liberation Mono"/>
    </w:rPr>
  </w:style>
  <w:style w:type="character" w:customStyle="1" w:styleId="af9">
    <w:name w:val="Переменная"/>
    <w:qFormat/>
    <w:rsid w:val="007D1213"/>
    <w:rPr>
      <w:i/>
      <w:iCs/>
    </w:rPr>
  </w:style>
  <w:style w:type="character" w:customStyle="1" w:styleId="afa">
    <w:name w:val="Определение"/>
    <w:qFormat/>
    <w:rsid w:val="007D1213"/>
  </w:style>
  <w:style w:type="character" w:customStyle="1" w:styleId="afb">
    <w:name w:val="Непропорциональный текст"/>
    <w:qFormat/>
    <w:rsid w:val="007D1213"/>
    <w:rPr>
      <w:rFonts w:ascii="Liberation Mono" w:eastAsia="Liberation Mono" w:hAnsi="Liberation Mono" w:cs="Liberation Mono"/>
    </w:rPr>
  </w:style>
  <w:style w:type="paragraph" w:customStyle="1" w:styleId="1">
    <w:name w:val="Заголовок1"/>
    <w:basedOn w:val="a"/>
    <w:next w:val="a3"/>
    <w:qFormat/>
    <w:rsid w:val="007D1213"/>
    <w:rPr>
      <w:b/>
    </w:rPr>
  </w:style>
  <w:style w:type="paragraph" w:styleId="a4">
    <w:name w:val="Body Text"/>
    <w:basedOn w:val="a"/>
    <w:rsid w:val="007D1213"/>
    <w:pPr>
      <w:jc w:val="both"/>
    </w:pPr>
  </w:style>
  <w:style w:type="paragraph" w:styleId="afc">
    <w:name w:val="List"/>
    <w:basedOn w:val="a4"/>
    <w:rsid w:val="007D1213"/>
  </w:style>
  <w:style w:type="paragraph" w:customStyle="1" w:styleId="14">
    <w:name w:val="Название объекта1"/>
    <w:basedOn w:val="a"/>
    <w:qFormat/>
    <w:rsid w:val="007D1213"/>
    <w:pPr>
      <w:suppressLineNumbers/>
      <w:spacing w:before="120" w:after="120"/>
    </w:pPr>
    <w:rPr>
      <w:rFonts w:cs="Noto Sans Devanagari"/>
      <w:i/>
      <w:iCs/>
      <w:sz w:val="24"/>
    </w:rPr>
  </w:style>
  <w:style w:type="paragraph" w:styleId="afd">
    <w:name w:val="index heading"/>
    <w:basedOn w:val="1"/>
    <w:qFormat/>
    <w:rsid w:val="007D1213"/>
  </w:style>
  <w:style w:type="paragraph" w:styleId="afe">
    <w:name w:val="caption"/>
    <w:basedOn w:val="a"/>
    <w:qFormat/>
    <w:rsid w:val="007D1213"/>
  </w:style>
  <w:style w:type="paragraph" w:customStyle="1" w:styleId="aff">
    <w:name w:val="Блочная цитата"/>
    <w:basedOn w:val="a"/>
    <w:qFormat/>
    <w:rsid w:val="007D1213"/>
  </w:style>
  <w:style w:type="paragraph" w:styleId="aff0">
    <w:name w:val="Title"/>
    <w:basedOn w:val="a"/>
    <w:next w:val="a3"/>
    <w:qFormat/>
    <w:rsid w:val="007D1213"/>
    <w:pPr>
      <w:spacing w:after="170"/>
    </w:pPr>
    <w:rPr>
      <w:b/>
    </w:rPr>
  </w:style>
  <w:style w:type="paragraph" w:styleId="aff1">
    <w:name w:val="Subtitle"/>
    <w:basedOn w:val="a"/>
    <w:next w:val="a3"/>
    <w:qFormat/>
    <w:rsid w:val="007D1213"/>
    <w:pPr>
      <w:ind w:left="709"/>
      <w:jc w:val="both"/>
    </w:pPr>
    <w:rPr>
      <w:b/>
    </w:rPr>
  </w:style>
  <w:style w:type="paragraph" w:styleId="a3">
    <w:name w:val="Body Text Indent"/>
    <w:basedOn w:val="a4"/>
    <w:qFormat/>
    <w:rsid w:val="007D1213"/>
  </w:style>
  <w:style w:type="paragraph" w:customStyle="1" w:styleId="aff2">
    <w:name w:val="Обратный отступ"/>
    <w:basedOn w:val="a4"/>
    <w:qFormat/>
    <w:rsid w:val="007D1213"/>
    <w:pPr>
      <w:tabs>
        <w:tab w:val="left" w:pos="0"/>
      </w:tabs>
    </w:pPr>
  </w:style>
  <w:style w:type="paragraph" w:styleId="aff3">
    <w:name w:val="Salutation"/>
    <w:basedOn w:val="a"/>
    <w:rsid w:val="007D1213"/>
  </w:style>
  <w:style w:type="paragraph" w:styleId="aff4">
    <w:name w:val="Signature"/>
    <w:basedOn w:val="a"/>
    <w:rsid w:val="007D1213"/>
    <w:pPr>
      <w:tabs>
        <w:tab w:val="right" w:pos="31680"/>
      </w:tabs>
      <w:jc w:val="left"/>
    </w:pPr>
  </w:style>
  <w:style w:type="paragraph" w:customStyle="1" w:styleId="aff5">
    <w:name w:val="Отступы"/>
    <w:basedOn w:val="a4"/>
    <w:qFormat/>
    <w:rsid w:val="007D1213"/>
    <w:pPr>
      <w:tabs>
        <w:tab w:val="left" w:pos="0"/>
      </w:tabs>
    </w:pPr>
  </w:style>
  <w:style w:type="paragraph" w:styleId="aff6">
    <w:name w:val="annotation text"/>
    <w:basedOn w:val="a4"/>
    <w:qFormat/>
    <w:rsid w:val="007D1213"/>
  </w:style>
  <w:style w:type="paragraph" w:customStyle="1" w:styleId="100">
    <w:name w:val="Заголовок 10"/>
    <w:basedOn w:val="1"/>
    <w:next w:val="a4"/>
    <w:qFormat/>
    <w:rsid w:val="007D1213"/>
  </w:style>
  <w:style w:type="paragraph" w:customStyle="1" w:styleId="15">
    <w:name w:val="Нумерованный 1 начало"/>
    <w:basedOn w:val="afc"/>
    <w:next w:val="4"/>
    <w:qFormat/>
    <w:rsid w:val="007D1213"/>
  </w:style>
  <w:style w:type="paragraph" w:styleId="4">
    <w:name w:val="List Bullet 4"/>
    <w:basedOn w:val="afc"/>
    <w:qFormat/>
    <w:rsid w:val="007D1213"/>
    <w:pPr>
      <w:numPr>
        <w:numId w:val="1"/>
      </w:numPr>
      <w:ind w:firstLine="0"/>
    </w:pPr>
  </w:style>
  <w:style w:type="paragraph" w:customStyle="1" w:styleId="16">
    <w:name w:val="Нумерованный 1 конец"/>
    <w:basedOn w:val="afc"/>
    <w:next w:val="4"/>
    <w:qFormat/>
    <w:rsid w:val="007D1213"/>
  </w:style>
  <w:style w:type="paragraph" w:customStyle="1" w:styleId="17">
    <w:name w:val="Нумерованный 1 прод."/>
    <w:basedOn w:val="afc"/>
    <w:qFormat/>
    <w:rsid w:val="007D1213"/>
  </w:style>
  <w:style w:type="paragraph" w:customStyle="1" w:styleId="2">
    <w:name w:val="Нумерованный 2 начало"/>
    <w:basedOn w:val="afc"/>
    <w:next w:val="20"/>
    <w:qFormat/>
    <w:rsid w:val="007D1213"/>
  </w:style>
  <w:style w:type="paragraph" w:styleId="20">
    <w:name w:val="List Number 2"/>
    <w:basedOn w:val="afc"/>
    <w:qFormat/>
    <w:rsid w:val="007D1213"/>
  </w:style>
  <w:style w:type="paragraph" w:customStyle="1" w:styleId="22">
    <w:name w:val="Нумерованный 2 конец"/>
    <w:basedOn w:val="afc"/>
    <w:next w:val="20"/>
    <w:qFormat/>
    <w:rsid w:val="007D1213"/>
  </w:style>
  <w:style w:type="paragraph" w:customStyle="1" w:styleId="23">
    <w:name w:val="Нумерованный 2 прод."/>
    <w:basedOn w:val="afc"/>
    <w:qFormat/>
    <w:rsid w:val="007D1213"/>
  </w:style>
  <w:style w:type="paragraph" w:customStyle="1" w:styleId="30">
    <w:name w:val="Нумерованный 3 начало"/>
    <w:basedOn w:val="afc"/>
    <w:next w:val="32"/>
    <w:qFormat/>
    <w:rsid w:val="007D1213"/>
  </w:style>
  <w:style w:type="paragraph" w:styleId="32">
    <w:name w:val="List Number 3"/>
    <w:basedOn w:val="afc"/>
    <w:qFormat/>
    <w:rsid w:val="007D1213"/>
  </w:style>
  <w:style w:type="paragraph" w:customStyle="1" w:styleId="33">
    <w:name w:val="Нумерованный 3 конец"/>
    <w:basedOn w:val="afc"/>
    <w:next w:val="32"/>
    <w:qFormat/>
    <w:rsid w:val="007D1213"/>
  </w:style>
  <w:style w:type="paragraph" w:customStyle="1" w:styleId="34">
    <w:name w:val="Нумерованный 3 прод."/>
    <w:basedOn w:val="afc"/>
    <w:qFormat/>
    <w:rsid w:val="007D1213"/>
  </w:style>
  <w:style w:type="paragraph" w:customStyle="1" w:styleId="40">
    <w:name w:val="Нумерованный 4 начало"/>
    <w:basedOn w:val="afc"/>
    <w:next w:val="42"/>
    <w:qFormat/>
    <w:rsid w:val="007D1213"/>
  </w:style>
  <w:style w:type="paragraph" w:styleId="42">
    <w:name w:val="List Number 4"/>
    <w:basedOn w:val="afc"/>
    <w:qFormat/>
    <w:rsid w:val="007D1213"/>
  </w:style>
  <w:style w:type="paragraph" w:customStyle="1" w:styleId="43">
    <w:name w:val="Нумерованный 4 конец"/>
    <w:basedOn w:val="afc"/>
    <w:next w:val="42"/>
    <w:qFormat/>
    <w:rsid w:val="007D1213"/>
  </w:style>
  <w:style w:type="paragraph" w:customStyle="1" w:styleId="44">
    <w:name w:val="Нумерованный 4 прод."/>
    <w:basedOn w:val="afc"/>
    <w:qFormat/>
    <w:rsid w:val="007D1213"/>
  </w:style>
  <w:style w:type="paragraph" w:customStyle="1" w:styleId="5">
    <w:name w:val="Нумерованный 5 начало"/>
    <w:basedOn w:val="afc"/>
    <w:next w:val="50"/>
    <w:qFormat/>
    <w:rsid w:val="007D1213"/>
  </w:style>
  <w:style w:type="paragraph" w:styleId="50">
    <w:name w:val="List Number 5"/>
    <w:basedOn w:val="afc"/>
    <w:qFormat/>
    <w:rsid w:val="007D1213"/>
  </w:style>
  <w:style w:type="paragraph" w:customStyle="1" w:styleId="52">
    <w:name w:val="Нумерованный 5 конец"/>
    <w:basedOn w:val="afc"/>
    <w:next w:val="50"/>
    <w:qFormat/>
    <w:rsid w:val="007D1213"/>
  </w:style>
  <w:style w:type="paragraph" w:customStyle="1" w:styleId="53">
    <w:name w:val="Нумерованный 5 прод."/>
    <w:basedOn w:val="afc"/>
    <w:qFormat/>
    <w:rsid w:val="007D1213"/>
  </w:style>
  <w:style w:type="paragraph" w:customStyle="1" w:styleId="18">
    <w:name w:val="Список 1 начало"/>
    <w:basedOn w:val="afc"/>
    <w:next w:val="3"/>
    <w:qFormat/>
    <w:rsid w:val="007D1213"/>
  </w:style>
  <w:style w:type="paragraph" w:styleId="3">
    <w:name w:val="List Bullet 3"/>
    <w:basedOn w:val="afc"/>
    <w:qFormat/>
    <w:rsid w:val="007D1213"/>
    <w:pPr>
      <w:numPr>
        <w:numId w:val="2"/>
      </w:numPr>
      <w:ind w:firstLine="0"/>
    </w:pPr>
  </w:style>
  <w:style w:type="paragraph" w:customStyle="1" w:styleId="19">
    <w:name w:val="Список 1 конец"/>
    <w:basedOn w:val="afc"/>
    <w:next w:val="3"/>
    <w:qFormat/>
    <w:rsid w:val="007D1213"/>
  </w:style>
  <w:style w:type="paragraph" w:styleId="aff7">
    <w:name w:val="List Continue"/>
    <w:basedOn w:val="afc"/>
    <w:qFormat/>
    <w:rsid w:val="007D1213"/>
  </w:style>
  <w:style w:type="paragraph" w:customStyle="1" w:styleId="24">
    <w:name w:val="Список 2 начало"/>
    <w:basedOn w:val="afc"/>
    <w:next w:val="3"/>
    <w:qFormat/>
    <w:rsid w:val="007D1213"/>
  </w:style>
  <w:style w:type="paragraph" w:customStyle="1" w:styleId="25">
    <w:name w:val="Список 2 конец"/>
    <w:basedOn w:val="afc"/>
    <w:next w:val="3"/>
    <w:qFormat/>
    <w:rsid w:val="007D1213"/>
  </w:style>
  <w:style w:type="paragraph" w:styleId="26">
    <w:name w:val="List Continue 2"/>
    <w:basedOn w:val="afc"/>
    <w:qFormat/>
    <w:rsid w:val="007D1213"/>
  </w:style>
  <w:style w:type="paragraph" w:customStyle="1" w:styleId="35">
    <w:name w:val="Список 3 начало"/>
    <w:basedOn w:val="afc"/>
    <w:next w:val="4"/>
    <w:qFormat/>
    <w:rsid w:val="007D1213"/>
  </w:style>
  <w:style w:type="paragraph" w:customStyle="1" w:styleId="36">
    <w:name w:val="Список 3 конец"/>
    <w:basedOn w:val="afc"/>
    <w:next w:val="4"/>
    <w:qFormat/>
    <w:rsid w:val="007D1213"/>
  </w:style>
  <w:style w:type="paragraph" w:styleId="37">
    <w:name w:val="List Continue 3"/>
    <w:basedOn w:val="afc"/>
    <w:qFormat/>
    <w:rsid w:val="007D1213"/>
  </w:style>
  <w:style w:type="paragraph" w:customStyle="1" w:styleId="45">
    <w:name w:val="Список 4 начало"/>
    <w:basedOn w:val="afc"/>
    <w:next w:val="54"/>
    <w:qFormat/>
    <w:rsid w:val="007D1213"/>
  </w:style>
  <w:style w:type="paragraph" w:styleId="54">
    <w:name w:val="List Bullet 5"/>
    <w:basedOn w:val="afc"/>
    <w:qFormat/>
    <w:rsid w:val="007D1213"/>
  </w:style>
  <w:style w:type="paragraph" w:customStyle="1" w:styleId="46">
    <w:name w:val="Список 4 конец"/>
    <w:basedOn w:val="afc"/>
    <w:next w:val="54"/>
    <w:qFormat/>
    <w:rsid w:val="007D1213"/>
  </w:style>
  <w:style w:type="paragraph" w:styleId="47">
    <w:name w:val="List Continue 4"/>
    <w:basedOn w:val="afc"/>
    <w:qFormat/>
    <w:rsid w:val="007D1213"/>
  </w:style>
  <w:style w:type="paragraph" w:customStyle="1" w:styleId="55">
    <w:name w:val="Список 5 начало"/>
    <w:basedOn w:val="afc"/>
    <w:next w:val="aff8"/>
    <w:qFormat/>
    <w:rsid w:val="007D1213"/>
  </w:style>
  <w:style w:type="paragraph" w:styleId="aff8">
    <w:name w:val="List Number"/>
    <w:basedOn w:val="afc"/>
    <w:qFormat/>
    <w:rsid w:val="007D1213"/>
  </w:style>
  <w:style w:type="paragraph" w:customStyle="1" w:styleId="56">
    <w:name w:val="Список 5 конец"/>
    <w:basedOn w:val="afc"/>
    <w:next w:val="aff8"/>
    <w:qFormat/>
    <w:rsid w:val="007D1213"/>
  </w:style>
  <w:style w:type="paragraph" w:styleId="57">
    <w:name w:val="List Continue 5"/>
    <w:basedOn w:val="afc"/>
    <w:qFormat/>
    <w:rsid w:val="007D1213"/>
  </w:style>
  <w:style w:type="paragraph" w:styleId="1a">
    <w:name w:val="index 1"/>
    <w:basedOn w:val="afd"/>
    <w:qFormat/>
    <w:rsid w:val="007D1213"/>
  </w:style>
  <w:style w:type="paragraph" w:styleId="27">
    <w:name w:val="index 2"/>
    <w:basedOn w:val="afd"/>
    <w:qFormat/>
    <w:rsid w:val="007D1213"/>
  </w:style>
  <w:style w:type="paragraph" w:styleId="38">
    <w:name w:val="index 3"/>
    <w:basedOn w:val="afd"/>
    <w:qFormat/>
    <w:rsid w:val="007D1213"/>
  </w:style>
  <w:style w:type="paragraph" w:customStyle="1" w:styleId="aff9">
    <w:name w:val="Разделитель предметного указателя"/>
    <w:basedOn w:val="afd"/>
    <w:qFormat/>
    <w:rsid w:val="007D1213"/>
  </w:style>
  <w:style w:type="paragraph" w:customStyle="1" w:styleId="1b">
    <w:name w:val="Указатель1"/>
    <w:basedOn w:val="1"/>
    <w:rsid w:val="007D1213"/>
  </w:style>
  <w:style w:type="paragraph" w:styleId="affa">
    <w:name w:val="TOC Heading"/>
    <w:basedOn w:val="1"/>
    <w:next w:val="110"/>
    <w:qFormat/>
    <w:rsid w:val="007D1213"/>
  </w:style>
  <w:style w:type="paragraph" w:customStyle="1" w:styleId="110">
    <w:name w:val="Оглавление 11"/>
    <w:basedOn w:val="afd"/>
    <w:rsid w:val="007D1213"/>
    <w:pPr>
      <w:tabs>
        <w:tab w:val="right" w:leader="dot" w:pos="9638"/>
      </w:tabs>
    </w:pPr>
  </w:style>
  <w:style w:type="paragraph" w:customStyle="1" w:styleId="210">
    <w:name w:val="Оглавление 21"/>
    <w:basedOn w:val="afd"/>
    <w:rsid w:val="007D1213"/>
    <w:pPr>
      <w:tabs>
        <w:tab w:val="right" w:leader="dot" w:pos="9355"/>
      </w:tabs>
    </w:pPr>
  </w:style>
  <w:style w:type="paragraph" w:customStyle="1" w:styleId="310">
    <w:name w:val="Оглавление 31"/>
    <w:basedOn w:val="afd"/>
    <w:rsid w:val="007D1213"/>
    <w:pPr>
      <w:tabs>
        <w:tab w:val="right" w:leader="dot" w:pos="9072"/>
      </w:tabs>
    </w:pPr>
  </w:style>
  <w:style w:type="paragraph" w:customStyle="1" w:styleId="410">
    <w:name w:val="Оглавление 41"/>
    <w:basedOn w:val="afd"/>
    <w:rsid w:val="007D1213"/>
    <w:pPr>
      <w:tabs>
        <w:tab w:val="right" w:leader="dot" w:pos="8789"/>
      </w:tabs>
    </w:pPr>
  </w:style>
  <w:style w:type="paragraph" w:customStyle="1" w:styleId="510">
    <w:name w:val="Оглавление 51"/>
    <w:basedOn w:val="afd"/>
    <w:rsid w:val="007D1213"/>
    <w:pPr>
      <w:tabs>
        <w:tab w:val="right" w:leader="dot" w:pos="8506"/>
      </w:tabs>
    </w:pPr>
  </w:style>
  <w:style w:type="paragraph" w:customStyle="1" w:styleId="affb">
    <w:name w:val="Заголовок указателей пользователя"/>
    <w:basedOn w:val="1"/>
    <w:qFormat/>
    <w:rsid w:val="007D1213"/>
  </w:style>
  <w:style w:type="paragraph" w:customStyle="1" w:styleId="1c">
    <w:name w:val="Указатель пользователя 1"/>
    <w:basedOn w:val="afd"/>
    <w:qFormat/>
    <w:rsid w:val="007D1213"/>
    <w:pPr>
      <w:tabs>
        <w:tab w:val="right" w:leader="dot" w:pos="9638"/>
      </w:tabs>
    </w:pPr>
  </w:style>
  <w:style w:type="paragraph" w:customStyle="1" w:styleId="28">
    <w:name w:val="Указатель пользователя 2"/>
    <w:basedOn w:val="afd"/>
    <w:qFormat/>
    <w:rsid w:val="007D1213"/>
    <w:pPr>
      <w:tabs>
        <w:tab w:val="right" w:leader="dot" w:pos="9355"/>
      </w:tabs>
    </w:pPr>
  </w:style>
  <w:style w:type="paragraph" w:customStyle="1" w:styleId="39">
    <w:name w:val="Указатель пользователя 3"/>
    <w:basedOn w:val="afd"/>
    <w:qFormat/>
    <w:rsid w:val="007D1213"/>
    <w:pPr>
      <w:tabs>
        <w:tab w:val="right" w:leader="dot" w:pos="9072"/>
      </w:tabs>
    </w:pPr>
  </w:style>
  <w:style w:type="paragraph" w:customStyle="1" w:styleId="48">
    <w:name w:val="Указатель пользователя 4"/>
    <w:basedOn w:val="afd"/>
    <w:qFormat/>
    <w:rsid w:val="007D1213"/>
    <w:pPr>
      <w:tabs>
        <w:tab w:val="right" w:leader="dot" w:pos="8789"/>
      </w:tabs>
    </w:pPr>
  </w:style>
  <w:style w:type="paragraph" w:customStyle="1" w:styleId="58">
    <w:name w:val="Указатель пользователя 5"/>
    <w:basedOn w:val="afd"/>
    <w:qFormat/>
    <w:rsid w:val="007D1213"/>
    <w:pPr>
      <w:tabs>
        <w:tab w:val="right" w:leader="dot" w:pos="8506"/>
      </w:tabs>
    </w:pPr>
  </w:style>
  <w:style w:type="paragraph" w:customStyle="1" w:styleId="610">
    <w:name w:val="Оглавление 61"/>
    <w:basedOn w:val="afd"/>
    <w:rsid w:val="007D1213"/>
    <w:pPr>
      <w:tabs>
        <w:tab w:val="right" w:leader="dot" w:pos="8223"/>
      </w:tabs>
    </w:pPr>
  </w:style>
  <w:style w:type="paragraph" w:customStyle="1" w:styleId="710">
    <w:name w:val="Оглавление 71"/>
    <w:basedOn w:val="afd"/>
    <w:rsid w:val="007D1213"/>
    <w:pPr>
      <w:tabs>
        <w:tab w:val="right" w:leader="dot" w:pos="7940"/>
      </w:tabs>
    </w:pPr>
  </w:style>
  <w:style w:type="paragraph" w:customStyle="1" w:styleId="810">
    <w:name w:val="Оглавление 81"/>
    <w:basedOn w:val="afd"/>
    <w:rsid w:val="007D1213"/>
    <w:pPr>
      <w:tabs>
        <w:tab w:val="right" w:leader="dot" w:pos="7657"/>
      </w:tabs>
    </w:pPr>
  </w:style>
  <w:style w:type="paragraph" w:customStyle="1" w:styleId="910">
    <w:name w:val="Оглавление 91"/>
    <w:basedOn w:val="afd"/>
    <w:rsid w:val="007D1213"/>
    <w:pPr>
      <w:tabs>
        <w:tab w:val="right" w:leader="dot" w:pos="7374"/>
      </w:tabs>
    </w:pPr>
  </w:style>
  <w:style w:type="paragraph" w:customStyle="1" w:styleId="101">
    <w:name w:val="Оглавление 10"/>
    <w:basedOn w:val="afd"/>
    <w:qFormat/>
    <w:rsid w:val="007D1213"/>
    <w:pPr>
      <w:tabs>
        <w:tab w:val="right" w:leader="dot" w:pos="7091"/>
      </w:tabs>
    </w:pPr>
  </w:style>
  <w:style w:type="paragraph" w:customStyle="1" w:styleId="IllustrationIndex1">
    <w:name w:val="Illustration Index 1"/>
    <w:basedOn w:val="afd"/>
    <w:qFormat/>
    <w:rsid w:val="007D1213"/>
    <w:pPr>
      <w:tabs>
        <w:tab w:val="right" w:leader="dot" w:pos="9638"/>
      </w:tabs>
    </w:pPr>
  </w:style>
  <w:style w:type="paragraph" w:customStyle="1" w:styleId="affc">
    <w:name w:val="Заголовок списка объектов"/>
    <w:basedOn w:val="1"/>
    <w:qFormat/>
    <w:rsid w:val="007D1213"/>
  </w:style>
  <w:style w:type="paragraph" w:customStyle="1" w:styleId="1d">
    <w:name w:val="Список объектов 1"/>
    <w:basedOn w:val="afd"/>
    <w:qFormat/>
    <w:rsid w:val="007D1213"/>
    <w:pPr>
      <w:tabs>
        <w:tab w:val="right" w:leader="dot" w:pos="9638"/>
      </w:tabs>
    </w:pPr>
  </w:style>
  <w:style w:type="paragraph" w:customStyle="1" w:styleId="affd">
    <w:name w:val="Заголовок списка таблиц"/>
    <w:basedOn w:val="1"/>
    <w:qFormat/>
    <w:rsid w:val="007D1213"/>
  </w:style>
  <w:style w:type="paragraph" w:customStyle="1" w:styleId="1e">
    <w:name w:val="Список таблиц 1"/>
    <w:basedOn w:val="afd"/>
    <w:qFormat/>
    <w:rsid w:val="007D1213"/>
    <w:pPr>
      <w:tabs>
        <w:tab w:val="right" w:leader="dot" w:pos="9638"/>
      </w:tabs>
    </w:pPr>
  </w:style>
  <w:style w:type="paragraph" w:styleId="affe">
    <w:name w:val="table of authorities"/>
    <w:basedOn w:val="1"/>
    <w:qFormat/>
    <w:rsid w:val="007D1213"/>
  </w:style>
  <w:style w:type="paragraph" w:customStyle="1" w:styleId="1f">
    <w:name w:val="Библиография 1"/>
    <w:basedOn w:val="afd"/>
    <w:qFormat/>
    <w:rsid w:val="007D1213"/>
    <w:pPr>
      <w:tabs>
        <w:tab w:val="right" w:leader="dot" w:pos="9638"/>
      </w:tabs>
    </w:pPr>
  </w:style>
  <w:style w:type="paragraph" w:customStyle="1" w:styleId="6">
    <w:name w:val="Указатель пользователя 6"/>
    <w:basedOn w:val="afd"/>
    <w:qFormat/>
    <w:rsid w:val="007D1213"/>
    <w:pPr>
      <w:tabs>
        <w:tab w:val="right" w:leader="dot" w:pos="8223"/>
      </w:tabs>
    </w:pPr>
  </w:style>
  <w:style w:type="paragraph" w:customStyle="1" w:styleId="7">
    <w:name w:val="Указатель пользователя 7"/>
    <w:basedOn w:val="afd"/>
    <w:qFormat/>
    <w:rsid w:val="007D1213"/>
    <w:pPr>
      <w:tabs>
        <w:tab w:val="right" w:leader="dot" w:pos="7940"/>
      </w:tabs>
    </w:pPr>
  </w:style>
  <w:style w:type="paragraph" w:customStyle="1" w:styleId="8">
    <w:name w:val="Указатель пользователя 8"/>
    <w:basedOn w:val="afd"/>
    <w:qFormat/>
    <w:rsid w:val="007D1213"/>
    <w:pPr>
      <w:tabs>
        <w:tab w:val="right" w:leader="dot" w:pos="7657"/>
      </w:tabs>
    </w:pPr>
  </w:style>
  <w:style w:type="paragraph" w:customStyle="1" w:styleId="9">
    <w:name w:val="Указатель пользователя 9"/>
    <w:basedOn w:val="afd"/>
    <w:qFormat/>
    <w:rsid w:val="007D1213"/>
    <w:pPr>
      <w:tabs>
        <w:tab w:val="right" w:leader="dot" w:pos="7374"/>
      </w:tabs>
    </w:pPr>
  </w:style>
  <w:style w:type="paragraph" w:customStyle="1" w:styleId="102">
    <w:name w:val="Указатель пользователя 10"/>
    <w:basedOn w:val="afd"/>
    <w:qFormat/>
    <w:rsid w:val="007D1213"/>
    <w:pPr>
      <w:tabs>
        <w:tab w:val="right" w:leader="dot" w:pos="7091"/>
      </w:tabs>
    </w:pPr>
  </w:style>
  <w:style w:type="paragraph" w:customStyle="1" w:styleId="afff">
    <w:name w:val="Колонтитул"/>
    <w:basedOn w:val="a"/>
    <w:qFormat/>
    <w:rsid w:val="007D1213"/>
  </w:style>
  <w:style w:type="paragraph" w:customStyle="1" w:styleId="1f0">
    <w:name w:val="Верхний колонтитул1"/>
    <w:basedOn w:val="a"/>
    <w:rsid w:val="007D1213"/>
    <w:pPr>
      <w:tabs>
        <w:tab w:val="center" w:pos="4819"/>
        <w:tab w:val="right" w:pos="9638"/>
      </w:tabs>
    </w:pPr>
  </w:style>
  <w:style w:type="paragraph" w:customStyle="1" w:styleId="afff0">
    <w:name w:val="Верхний колонтитул слева"/>
    <w:basedOn w:val="a"/>
    <w:qFormat/>
    <w:rsid w:val="007D1213"/>
    <w:pPr>
      <w:tabs>
        <w:tab w:val="center" w:pos="4819"/>
        <w:tab w:val="right" w:pos="9638"/>
      </w:tabs>
      <w:jc w:val="left"/>
    </w:pPr>
  </w:style>
  <w:style w:type="paragraph" w:customStyle="1" w:styleId="afff1">
    <w:name w:val="Верхний колонтитул справа"/>
    <w:basedOn w:val="a"/>
    <w:qFormat/>
    <w:rsid w:val="007D1213"/>
    <w:pPr>
      <w:tabs>
        <w:tab w:val="center" w:pos="4819"/>
        <w:tab w:val="right" w:pos="9638"/>
      </w:tabs>
      <w:jc w:val="right"/>
    </w:pPr>
  </w:style>
  <w:style w:type="paragraph" w:customStyle="1" w:styleId="1f1">
    <w:name w:val="Нижний колонтитул1"/>
    <w:basedOn w:val="a"/>
    <w:rsid w:val="007D1213"/>
    <w:pPr>
      <w:tabs>
        <w:tab w:val="center" w:pos="4819"/>
        <w:tab w:val="right" w:pos="9638"/>
      </w:tabs>
    </w:pPr>
  </w:style>
  <w:style w:type="paragraph" w:customStyle="1" w:styleId="afff2">
    <w:name w:val="Нижний колонтитул слева"/>
    <w:basedOn w:val="a"/>
    <w:qFormat/>
    <w:rsid w:val="007D1213"/>
    <w:pPr>
      <w:tabs>
        <w:tab w:val="center" w:pos="4819"/>
        <w:tab w:val="right" w:pos="9638"/>
      </w:tabs>
      <w:jc w:val="left"/>
    </w:pPr>
  </w:style>
  <w:style w:type="paragraph" w:customStyle="1" w:styleId="afff3">
    <w:name w:val="Нижний колонтитул справа"/>
    <w:basedOn w:val="a"/>
    <w:qFormat/>
    <w:rsid w:val="007D1213"/>
    <w:pPr>
      <w:tabs>
        <w:tab w:val="center" w:pos="4819"/>
        <w:tab w:val="right" w:pos="9638"/>
      </w:tabs>
      <w:jc w:val="right"/>
    </w:pPr>
  </w:style>
  <w:style w:type="paragraph" w:customStyle="1" w:styleId="afff4">
    <w:name w:val="Содержимое таблицы"/>
    <w:basedOn w:val="a"/>
    <w:qFormat/>
    <w:rsid w:val="007D1213"/>
  </w:style>
  <w:style w:type="paragraph" w:customStyle="1" w:styleId="afff5">
    <w:name w:val="Заголовок таблицы"/>
    <w:basedOn w:val="afff4"/>
    <w:qFormat/>
    <w:rsid w:val="007D1213"/>
    <w:rPr>
      <w:b/>
    </w:rPr>
  </w:style>
  <w:style w:type="paragraph" w:customStyle="1" w:styleId="afff6">
    <w:name w:val="Иллюстрация"/>
    <w:basedOn w:val="afe"/>
    <w:qFormat/>
    <w:rsid w:val="007D1213"/>
  </w:style>
  <w:style w:type="paragraph" w:customStyle="1" w:styleId="afff7">
    <w:name w:val="Таблица"/>
    <w:basedOn w:val="afe"/>
    <w:qFormat/>
    <w:rsid w:val="007D1213"/>
  </w:style>
  <w:style w:type="paragraph" w:styleId="afff8">
    <w:name w:val="Plain Text"/>
    <w:basedOn w:val="afe"/>
    <w:qFormat/>
    <w:rsid w:val="007D1213"/>
  </w:style>
  <w:style w:type="paragraph" w:customStyle="1" w:styleId="afff9">
    <w:name w:val="Содержимое врезки"/>
    <w:basedOn w:val="a"/>
    <w:qFormat/>
    <w:rsid w:val="007D1213"/>
  </w:style>
  <w:style w:type="paragraph" w:customStyle="1" w:styleId="1f2">
    <w:name w:val="Текст сноски1"/>
    <w:basedOn w:val="a"/>
    <w:rsid w:val="007D1213"/>
    <w:pPr>
      <w:jc w:val="left"/>
    </w:pPr>
  </w:style>
  <w:style w:type="paragraph" w:styleId="afffa">
    <w:name w:val="envelope address"/>
    <w:basedOn w:val="a"/>
    <w:qFormat/>
    <w:rsid w:val="007D1213"/>
  </w:style>
  <w:style w:type="paragraph" w:styleId="29">
    <w:name w:val="envelope return"/>
    <w:basedOn w:val="a"/>
    <w:qFormat/>
    <w:rsid w:val="007D1213"/>
  </w:style>
  <w:style w:type="paragraph" w:customStyle="1" w:styleId="1f3">
    <w:name w:val="Текст концевой сноски1"/>
    <w:basedOn w:val="a"/>
    <w:rsid w:val="007D1213"/>
  </w:style>
  <w:style w:type="paragraph" w:styleId="afffb">
    <w:name w:val="table of figures"/>
    <w:basedOn w:val="afe"/>
    <w:qFormat/>
    <w:rsid w:val="007D1213"/>
  </w:style>
  <w:style w:type="paragraph" w:customStyle="1" w:styleId="afffc">
    <w:name w:val="Текст в заданном формате"/>
    <w:basedOn w:val="a"/>
    <w:qFormat/>
    <w:rsid w:val="007D1213"/>
  </w:style>
  <w:style w:type="paragraph" w:customStyle="1" w:styleId="afffd">
    <w:name w:val="Горизонтальная линия"/>
    <w:basedOn w:val="a"/>
    <w:next w:val="a4"/>
    <w:qFormat/>
    <w:rsid w:val="007D1213"/>
    <w:pPr>
      <w:pBdr>
        <w:bottom w:val="single" w:sz="8" w:space="0" w:color="000000"/>
      </w:pBdr>
    </w:pPr>
    <w:rPr>
      <w:sz w:val="4"/>
    </w:rPr>
  </w:style>
  <w:style w:type="paragraph" w:customStyle="1" w:styleId="afffe">
    <w:name w:val="Содержимое списка"/>
    <w:basedOn w:val="a"/>
    <w:qFormat/>
    <w:rsid w:val="007D1213"/>
  </w:style>
  <w:style w:type="paragraph" w:customStyle="1" w:styleId="affff">
    <w:name w:val="Заголовок списка"/>
    <w:basedOn w:val="a"/>
    <w:next w:val="afffe"/>
    <w:qFormat/>
    <w:rsid w:val="007D1213"/>
  </w:style>
  <w:style w:type="paragraph" w:customStyle="1" w:styleId="affff0">
    <w:name w:val="Гриф_Экземпляр"/>
    <w:basedOn w:val="a"/>
    <w:qFormat/>
    <w:rsid w:val="007D1213"/>
    <w:rPr>
      <w:sz w:val="24"/>
    </w:rPr>
  </w:style>
  <w:style w:type="paragraph" w:customStyle="1" w:styleId="affff1">
    <w:name w:val="Исполнитель документа"/>
    <w:basedOn w:val="a"/>
    <w:qFormat/>
    <w:rsid w:val="007D1213"/>
    <w:pPr>
      <w:jc w:val="left"/>
    </w:pPr>
    <w:rPr>
      <w:sz w:val="24"/>
    </w:rPr>
  </w:style>
  <w:style w:type="paragraph" w:customStyle="1" w:styleId="affff2">
    <w:name w:val="Заголовок списка иллюстраций"/>
    <w:basedOn w:val="1"/>
    <w:qFormat/>
    <w:rsid w:val="007D1213"/>
    <w:pPr>
      <w:suppressLineNumbers/>
    </w:pPr>
  </w:style>
  <w:style w:type="paragraph" w:customStyle="1" w:styleId="ConsPlusTitle">
    <w:name w:val="ConsPlusTitle"/>
    <w:qFormat/>
    <w:rsid w:val="007D1213"/>
    <w:pPr>
      <w:widowControl w:val="0"/>
      <w:overflowPunct w:val="0"/>
    </w:pPr>
    <w:rPr>
      <w:rFonts w:ascii="Calibri" w:eastAsiaTheme="minorEastAsia" w:hAnsi="Calibri" w:cs="Calibri"/>
      <w:b/>
      <w:bCs/>
      <w:kern w:val="0"/>
      <w:sz w:val="22"/>
      <w:szCs w:val="22"/>
      <w:lang w:bidi="ar-SA"/>
    </w:rPr>
  </w:style>
  <w:style w:type="paragraph" w:customStyle="1" w:styleId="ConsPlusNormal">
    <w:name w:val="ConsPlusNormal"/>
    <w:qFormat/>
    <w:rsid w:val="007D1213"/>
    <w:pPr>
      <w:widowControl w:val="0"/>
      <w:overflowPunct w:val="0"/>
      <w:ind w:firstLine="720"/>
    </w:pPr>
    <w:rPr>
      <w:rFonts w:ascii="Arial" w:eastAsiaTheme="minorEastAsia" w:hAnsi="Arial" w:cs="Arial"/>
      <w:kern w:val="0"/>
      <w:sz w:val="20"/>
      <w:szCs w:val="20"/>
      <w:lang w:bidi="ar-SA"/>
    </w:rPr>
  </w:style>
  <w:style w:type="paragraph" w:styleId="affff3">
    <w:name w:val="List Paragraph"/>
    <w:basedOn w:val="a"/>
    <w:qFormat/>
    <w:rsid w:val="007D1213"/>
    <w:pPr>
      <w:spacing w:after="200"/>
      <w:ind w:left="720"/>
      <w:contextualSpacing/>
    </w:pPr>
  </w:style>
  <w:style w:type="numbering" w:customStyle="1" w:styleId="123">
    <w:name w:val="Нумерованный 123"/>
    <w:qFormat/>
    <w:rsid w:val="007D1213"/>
  </w:style>
  <w:style w:type="numbering" w:customStyle="1" w:styleId="ABC">
    <w:name w:val="Нумерованный ABC"/>
    <w:qFormat/>
    <w:rsid w:val="007D1213"/>
  </w:style>
  <w:style w:type="numbering" w:customStyle="1" w:styleId="abc1">
    <w:name w:val="Нумерованный abc1"/>
    <w:qFormat/>
    <w:rsid w:val="007D1213"/>
  </w:style>
  <w:style w:type="numbering" w:customStyle="1" w:styleId="IVX">
    <w:name w:val="Нумерованный IVX"/>
    <w:qFormat/>
    <w:rsid w:val="007D1213"/>
  </w:style>
  <w:style w:type="numbering" w:customStyle="1" w:styleId="ivx1">
    <w:name w:val="Нумерованный ivx1"/>
    <w:qFormat/>
    <w:rsid w:val="007D1213"/>
  </w:style>
  <w:style w:type="numbering" w:customStyle="1" w:styleId="affff4">
    <w:name w:val="Маркированный •"/>
    <w:qFormat/>
    <w:rsid w:val="007D1213"/>
  </w:style>
  <w:style w:type="numbering" w:customStyle="1" w:styleId="affff5">
    <w:name w:val="Маркированный –"/>
    <w:qFormat/>
    <w:rsid w:val="007D1213"/>
  </w:style>
  <w:style w:type="numbering" w:customStyle="1" w:styleId="affff6">
    <w:name w:val="Маркированный "/>
    <w:qFormat/>
    <w:rsid w:val="007D1213"/>
  </w:style>
  <w:style w:type="numbering" w:customStyle="1" w:styleId="affff7">
    <w:name w:val="Маркированный "/>
    <w:qFormat/>
    <w:rsid w:val="007D1213"/>
  </w:style>
  <w:style w:type="numbering" w:customStyle="1" w:styleId="affff8">
    <w:name w:val="Маркированный "/>
    <w:qFormat/>
    <w:rsid w:val="007D1213"/>
  </w:style>
  <w:style w:type="numbering" w:customStyle="1" w:styleId="1f4">
    <w:name w:val="Нумерованный 1)"/>
    <w:qFormat/>
    <w:rsid w:val="007D1213"/>
  </w:style>
  <w:style w:type="numbering" w:customStyle="1" w:styleId="affff9">
    <w:name w:val="Нумерованный а)"/>
    <w:qFormat/>
    <w:rsid w:val="007D1213"/>
  </w:style>
  <w:style w:type="numbering" w:customStyle="1" w:styleId="affffa">
    <w:name w:val="Нумерованный для таблиц"/>
    <w:qFormat/>
    <w:rsid w:val="007D1213"/>
  </w:style>
  <w:style w:type="paragraph" w:styleId="affffb">
    <w:name w:val="Balloon Text"/>
    <w:basedOn w:val="a"/>
    <w:link w:val="affffc"/>
    <w:uiPriority w:val="99"/>
    <w:semiHidden/>
    <w:unhideWhenUsed/>
    <w:rsid w:val="004F32A6"/>
    <w:rPr>
      <w:rFonts w:ascii="Tahoma" w:hAnsi="Tahoma" w:cs="Tahoma"/>
      <w:sz w:val="16"/>
      <w:szCs w:val="16"/>
    </w:rPr>
  </w:style>
  <w:style w:type="character" w:customStyle="1" w:styleId="affffc">
    <w:name w:val="Текст выноски Знак"/>
    <w:basedOn w:val="a0"/>
    <w:link w:val="affffb"/>
    <w:uiPriority w:val="99"/>
    <w:semiHidden/>
    <w:rsid w:val="004F32A6"/>
    <w:rPr>
      <w:rFonts w:ascii="Tahoma" w:hAnsi="Tahoma" w:cs="Tahoma"/>
      <w:sz w:val="16"/>
      <w:szCs w:val="16"/>
    </w:rPr>
  </w:style>
  <w:style w:type="table" w:styleId="affffd">
    <w:name w:val="Table Grid"/>
    <w:basedOn w:val="a1"/>
    <w:rsid w:val="009E343C"/>
    <w:pPr>
      <w:suppressAutoHyphens w:val="0"/>
    </w:pPr>
    <w:rPr>
      <w:rFonts w:ascii="Times New Roman" w:eastAsia="Times New Roma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header"/>
    <w:basedOn w:val="a"/>
    <w:link w:val="afffff"/>
    <w:uiPriority w:val="99"/>
    <w:semiHidden/>
    <w:unhideWhenUsed/>
    <w:rsid w:val="000F016D"/>
    <w:pPr>
      <w:tabs>
        <w:tab w:val="center" w:pos="4677"/>
        <w:tab w:val="right" w:pos="9355"/>
      </w:tabs>
    </w:pPr>
  </w:style>
  <w:style w:type="character" w:customStyle="1" w:styleId="afffff">
    <w:name w:val="Верхний колонтитул Знак"/>
    <w:basedOn w:val="a0"/>
    <w:link w:val="affffe"/>
    <w:uiPriority w:val="99"/>
    <w:semiHidden/>
    <w:rsid w:val="000F016D"/>
    <w:rPr>
      <w:rFonts w:ascii="PT Astra Serif" w:hAnsi="PT Astra Serif"/>
      <w:sz w:val="28"/>
    </w:rPr>
  </w:style>
  <w:style w:type="paragraph" w:styleId="afffff0">
    <w:name w:val="footer"/>
    <w:basedOn w:val="a"/>
    <w:link w:val="afffff1"/>
    <w:uiPriority w:val="99"/>
    <w:semiHidden/>
    <w:unhideWhenUsed/>
    <w:rsid w:val="000F016D"/>
    <w:pPr>
      <w:tabs>
        <w:tab w:val="center" w:pos="4677"/>
        <w:tab w:val="right" w:pos="9355"/>
      </w:tabs>
    </w:pPr>
  </w:style>
  <w:style w:type="character" w:customStyle="1" w:styleId="afffff1">
    <w:name w:val="Нижний колонтитул Знак"/>
    <w:basedOn w:val="a0"/>
    <w:link w:val="afffff0"/>
    <w:uiPriority w:val="99"/>
    <w:semiHidden/>
    <w:rsid w:val="000F016D"/>
    <w:rPr>
      <w:rFonts w:ascii="PT Astra Serif" w:hAnsi="PT Astra Serif"/>
      <w:sz w:val="28"/>
    </w:rPr>
  </w:style>
  <w:style w:type="character" w:customStyle="1" w:styleId="afffff2">
    <w:name w:val="Цветовое выделение"/>
    <w:qFormat/>
    <w:rsid w:val="000B13A7"/>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7B730785735D123DC4A6A2B770B5B35F3A518ED0A9B9BEB8B085298F7AB0E9B6414C72440FC9CD6B3E4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63&amp;n=187892&amp;dst=100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87892&amp;dst=1001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363&amp;n=187892&amp;dst=100151" TargetMode="External"/><Relationship Id="rId4" Type="http://schemas.openxmlformats.org/officeDocument/2006/relationships/settings" Target="settings.xml"/><Relationship Id="rId9" Type="http://schemas.openxmlformats.org/officeDocument/2006/relationships/hyperlink" Target="consultantplus://offline/ref=97B730785735D123DC4A74266167063EF1AC44E70F9191BFD55709C5A0A204CCB2E3H"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645E0-8F2B-4A30-ADDE-5084EC32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3270</Words>
  <Characters>18644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gumirova.elvira</dc:creator>
  <cp:lastModifiedBy>User1</cp:lastModifiedBy>
  <cp:revision>2</cp:revision>
  <cp:lastPrinted>2025-10-28T16:24:00Z</cp:lastPrinted>
  <dcterms:created xsi:type="dcterms:W3CDTF">2026-01-26T08:38:00Z</dcterms:created>
  <dcterms:modified xsi:type="dcterms:W3CDTF">2026-01-26T08:38:00Z</dcterms:modified>
  <dc:language>ru-RU</dc:language>
</cp:coreProperties>
</file>