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16" w:rsidRDefault="00B23016" w:rsidP="006C04EB">
      <w:pPr>
        <w:jc w:val="center"/>
        <w:rPr>
          <w:rFonts w:cs="Times New Roman"/>
          <w:b/>
          <w:sz w:val="28"/>
          <w:szCs w:val="28"/>
          <w:lang w:val="tt-RU"/>
        </w:rPr>
      </w:pPr>
    </w:p>
    <w:p w:rsidR="00D62492" w:rsidRPr="006C04EB" w:rsidRDefault="00CA7494" w:rsidP="006C04EB">
      <w:pPr>
        <w:jc w:val="center"/>
        <w:rPr>
          <w:rFonts w:cs="Times New Roman"/>
          <w:b/>
          <w:sz w:val="28"/>
          <w:szCs w:val="28"/>
          <w:lang w:val="tt-RU"/>
        </w:rPr>
      </w:pPr>
      <w:r w:rsidRPr="006C04EB">
        <w:rPr>
          <w:rFonts w:cs="Times New Roman"/>
          <w:b/>
          <w:sz w:val="28"/>
          <w:szCs w:val="28"/>
          <w:lang w:val="tt-RU"/>
        </w:rPr>
        <w:t xml:space="preserve">Татарстан Республикасында хайваннарга карата мөнәсәбәт </w:t>
      </w:r>
    </w:p>
    <w:p w:rsidR="00CA7494" w:rsidRPr="006C04EB" w:rsidRDefault="00CA7494" w:rsidP="006C04EB">
      <w:pPr>
        <w:jc w:val="center"/>
        <w:rPr>
          <w:rFonts w:cs="Times New Roman"/>
          <w:b/>
          <w:sz w:val="28"/>
          <w:szCs w:val="28"/>
          <w:lang w:val="tt-RU"/>
        </w:rPr>
      </w:pPr>
      <w:r w:rsidRPr="006C04EB">
        <w:rPr>
          <w:rFonts w:cs="Times New Roman"/>
          <w:b/>
          <w:sz w:val="28"/>
          <w:szCs w:val="28"/>
          <w:lang w:val="tt-RU"/>
        </w:rPr>
        <w:t>өлкәсендә аерым мәсьәләләрне җайга салу турында</w:t>
      </w:r>
    </w:p>
    <w:p w:rsidR="00D62492" w:rsidRDefault="00D62492" w:rsidP="006C04EB">
      <w:pPr>
        <w:jc w:val="center"/>
        <w:rPr>
          <w:rFonts w:cs="Times New Roman"/>
          <w:b/>
          <w:sz w:val="28"/>
          <w:szCs w:val="28"/>
          <w:lang w:val="tt-RU"/>
        </w:rPr>
      </w:pPr>
    </w:p>
    <w:p w:rsidR="00B23016" w:rsidRPr="00B23016" w:rsidRDefault="00B23016" w:rsidP="00B23016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PMingLiU" w:cs="Times New Roman"/>
          <w:b/>
          <w:bCs/>
          <w:kern w:val="0"/>
          <w:sz w:val="28"/>
          <w:szCs w:val="28"/>
          <w:lang w:val="tt-RU" w:eastAsia="ru-RU" w:bidi="ar-SA"/>
        </w:rPr>
      </w:pPr>
      <w:r w:rsidRPr="00B23016">
        <w:rPr>
          <w:rFonts w:eastAsia="PMingLiU" w:cs="Times New Roman"/>
          <w:b/>
          <w:bCs/>
          <w:kern w:val="0"/>
          <w:sz w:val="28"/>
          <w:szCs w:val="28"/>
          <w:lang w:val="tt-RU" w:eastAsia="ru-RU" w:bidi="ar-SA"/>
        </w:rPr>
        <w:t xml:space="preserve">Татарстан Республикасы </w:t>
      </w:r>
    </w:p>
    <w:p w:rsidR="00B23016" w:rsidRPr="00B23016" w:rsidRDefault="00B23016" w:rsidP="00B23016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PMingLiU" w:cs="Times New Roman"/>
          <w:b/>
          <w:bCs/>
          <w:kern w:val="0"/>
          <w:sz w:val="28"/>
          <w:szCs w:val="28"/>
          <w:lang w:val="tt-RU" w:eastAsia="ru-RU" w:bidi="ar-SA"/>
        </w:rPr>
      </w:pPr>
      <w:r w:rsidRPr="00B23016">
        <w:rPr>
          <w:rFonts w:eastAsia="PMingLiU" w:cs="Times New Roman"/>
          <w:b/>
          <w:bCs/>
          <w:kern w:val="0"/>
          <w:sz w:val="28"/>
          <w:szCs w:val="28"/>
          <w:lang w:val="tt-RU" w:eastAsia="ru-RU" w:bidi="ar-SA"/>
        </w:rPr>
        <w:t>ЗАКОНЫ</w:t>
      </w:r>
    </w:p>
    <w:p w:rsidR="00D62492" w:rsidRPr="006C04EB" w:rsidRDefault="00D62492" w:rsidP="006C04EB">
      <w:pPr>
        <w:jc w:val="center"/>
        <w:rPr>
          <w:rFonts w:cs="Times New Roman"/>
          <w:b/>
          <w:sz w:val="28"/>
          <w:szCs w:val="28"/>
          <w:lang w:val="tt-RU"/>
        </w:rPr>
      </w:pPr>
    </w:p>
    <w:p w:rsidR="00D62492" w:rsidRPr="006C04EB" w:rsidRDefault="00D62492" w:rsidP="006C04EB">
      <w:pPr>
        <w:shd w:val="clear" w:color="auto" w:fill="FFFFFF"/>
        <w:autoSpaceDE w:val="0"/>
        <w:autoSpaceDN w:val="0"/>
        <w:adjustRightInd w:val="0"/>
        <w:ind w:right="-1" w:firstLine="720"/>
        <w:jc w:val="right"/>
        <w:rPr>
          <w:rFonts w:cs="Times New Roman"/>
          <w:sz w:val="28"/>
          <w:szCs w:val="28"/>
          <w:lang w:val="tt-RU"/>
        </w:rPr>
      </w:pPr>
      <w:r w:rsidRPr="006C04EB">
        <w:rPr>
          <w:rFonts w:cs="Times New Roman"/>
          <w:sz w:val="28"/>
          <w:szCs w:val="28"/>
          <w:lang w:val="tt-RU"/>
        </w:rPr>
        <w:t xml:space="preserve">Татарстан Республикасы </w:t>
      </w:r>
    </w:p>
    <w:p w:rsidR="00D62492" w:rsidRPr="006C04EB" w:rsidRDefault="00D62492" w:rsidP="006C04EB">
      <w:pPr>
        <w:shd w:val="clear" w:color="auto" w:fill="FFFFFF"/>
        <w:autoSpaceDE w:val="0"/>
        <w:autoSpaceDN w:val="0"/>
        <w:adjustRightInd w:val="0"/>
        <w:ind w:right="-1" w:firstLine="720"/>
        <w:jc w:val="right"/>
        <w:rPr>
          <w:rFonts w:cs="Times New Roman"/>
          <w:sz w:val="28"/>
          <w:szCs w:val="28"/>
          <w:lang w:val="tt-RU"/>
        </w:rPr>
      </w:pPr>
      <w:r w:rsidRPr="006C04EB">
        <w:rPr>
          <w:rFonts w:cs="Times New Roman"/>
          <w:sz w:val="28"/>
          <w:szCs w:val="28"/>
          <w:lang w:val="tt-RU"/>
        </w:rPr>
        <w:t xml:space="preserve">                                                 Дәүләт Советы тарафыннан</w:t>
      </w:r>
    </w:p>
    <w:p w:rsidR="00D62492" w:rsidRPr="006C04EB" w:rsidRDefault="00D62492" w:rsidP="006C04EB">
      <w:pPr>
        <w:shd w:val="clear" w:color="auto" w:fill="FFFFFF"/>
        <w:autoSpaceDE w:val="0"/>
        <w:autoSpaceDN w:val="0"/>
        <w:adjustRightInd w:val="0"/>
        <w:ind w:right="-1" w:firstLine="720"/>
        <w:jc w:val="right"/>
        <w:rPr>
          <w:rFonts w:cs="Times New Roman"/>
          <w:sz w:val="28"/>
          <w:szCs w:val="28"/>
          <w:lang w:val="tt-RU"/>
        </w:rPr>
      </w:pPr>
      <w:r w:rsidRPr="006C04EB">
        <w:rPr>
          <w:rFonts w:cs="Times New Roman"/>
          <w:sz w:val="28"/>
          <w:szCs w:val="28"/>
          <w:lang w:val="tt-RU"/>
        </w:rPr>
        <w:t xml:space="preserve">                                         2019 елның 24 декабрендә</w:t>
      </w:r>
    </w:p>
    <w:p w:rsidR="00D62492" w:rsidRPr="006C04EB" w:rsidRDefault="00D62492" w:rsidP="006C04EB">
      <w:pPr>
        <w:ind w:left="7920" w:firstLine="720"/>
        <w:jc w:val="center"/>
        <w:rPr>
          <w:rFonts w:cs="Times New Roman"/>
          <w:b/>
          <w:sz w:val="28"/>
          <w:szCs w:val="28"/>
          <w:lang w:val="tt-RU"/>
        </w:rPr>
      </w:pPr>
      <w:r w:rsidRPr="006C04EB">
        <w:rPr>
          <w:rFonts w:cs="Times New Roman"/>
          <w:sz w:val="28"/>
          <w:szCs w:val="28"/>
          <w:lang w:val="tt-RU"/>
        </w:rPr>
        <w:t>кабул ителде</w:t>
      </w:r>
    </w:p>
    <w:p w:rsidR="00B23016" w:rsidRDefault="00B23016" w:rsidP="00B23016">
      <w:pPr>
        <w:keepNext/>
        <w:widowControl/>
        <w:suppressAutoHyphens w:val="0"/>
        <w:autoSpaceDE w:val="0"/>
        <w:autoSpaceDN w:val="0"/>
        <w:adjustRightInd w:val="0"/>
        <w:jc w:val="center"/>
        <w:rPr>
          <w:rFonts w:eastAsia="PMingLiU" w:cs="Times New Roman"/>
          <w:i/>
          <w:kern w:val="0"/>
          <w:sz w:val="28"/>
          <w:szCs w:val="28"/>
          <w:lang w:val="tt-RU" w:eastAsia="ru-RU" w:bidi="ar-SA"/>
        </w:rPr>
      </w:pPr>
    </w:p>
    <w:p w:rsidR="00B23016" w:rsidRPr="00B23016" w:rsidRDefault="00B23016" w:rsidP="00B23016">
      <w:pPr>
        <w:keepNext/>
        <w:widowControl/>
        <w:suppressAutoHyphens w:val="0"/>
        <w:autoSpaceDE w:val="0"/>
        <w:autoSpaceDN w:val="0"/>
        <w:adjustRightInd w:val="0"/>
        <w:jc w:val="center"/>
        <w:rPr>
          <w:rFonts w:eastAsia="PMingLiU" w:cs="Times New Roman"/>
          <w:i/>
          <w:kern w:val="0"/>
          <w:sz w:val="28"/>
          <w:szCs w:val="28"/>
          <w:lang w:val="tt-RU" w:eastAsia="ru-RU" w:bidi="ar-SA"/>
        </w:rPr>
      </w:pPr>
      <w:r>
        <w:rPr>
          <w:rFonts w:eastAsia="PMingLiU" w:cs="Times New Roman"/>
          <w:i/>
          <w:kern w:val="0"/>
          <w:sz w:val="28"/>
          <w:szCs w:val="28"/>
          <w:lang w:val="tt-RU" w:eastAsia="ru-RU" w:bidi="ar-SA"/>
        </w:rPr>
        <w:t>(</w:t>
      </w:r>
      <w:r w:rsidRPr="00B23016">
        <w:rPr>
          <w:rFonts w:eastAsia="PMingLiU" w:cs="Times New Roman"/>
          <w:i/>
          <w:kern w:val="0"/>
          <w:sz w:val="28"/>
          <w:szCs w:val="28"/>
          <w:lang w:val="tt-RU" w:eastAsia="ru-RU" w:bidi="ar-SA"/>
        </w:rPr>
        <w:t>2020 елның 28 мартындагы 1</w:t>
      </w:r>
      <w:r>
        <w:rPr>
          <w:rFonts w:eastAsia="PMingLiU" w:cs="Times New Roman"/>
          <w:i/>
          <w:kern w:val="0"/>
          <w:sz w:val="28"/>
          <w:szCs w:val="28"/>
          <w:lang w:val="tt-RU" w:eastAsia="ru-RU" w:bidi="ar-SA"/>
        </w:rPr>
        <w:t>4</w:t>
      </w:r>
      <w:r w:rsidRPr="00B23016">
        <w:rPr>
          <w:rFonts w:eastAsia="PMingLiU" w:cs="Times New Roman"/>
          <w:i/>
          <w:kern w:val="0"/>
          <w:sz w:val="28"/>
          <w:szCs w:val="28"/>
          <w:lang w:val="tt-RU" w:eastAsia="ru-RU" w:bidi="ar-SA"/>
        </w:rPr>
        <w:t>-ТРЗ  номерлы</w:t>
      </w:r>
      <w:r w:rsidR="006A4810">
        <w:rPr>
          <w:rFonts w:eastAsia="PMingLiU" w:cs="Times New Roman"/>
          <w:i/>
          <w:kern w:val="0"/>
          <w:sz w:val="28"/>
          <w:szCs w:val="28"/>
          <w:lang w:val="tt-RU" w:eastAsia="ru-RU" w:bidi="ar-SA"/>
        </w:rPr>
        <w:t xml:space="preserve">, </w:t>
      </w:r>
      <w:r w:rsidR="006A4810" w:rsidRPr="006A4810">
        <w:rPr>
          <w:rFonts w:cs="Times New Roman"/>
          <w:i/>
          <w:sz w:val="28"/>
          <w:szCs w:val="28"/>
          <w:lang w:val="tt-RU"/>
        </w:rPr>
        <w:t xml:space="preserve">2021 елның 11 декабрендәге </w:t>
      </w:r>
      <w:r w:rsidR="00FC2BE3" w:rsidRPr="00FC2BE3">
        <w:rPr>
          <w:rFonts w:cs="Times New Roman"/>
          <w:i/>
          <w:sz w:val="28"/>
          <w:szCs w:val="28"/>
          <w:lang w:val="tt-RU"/>
        </w:rPr>
        <w:t xml:space="preserve">                  </w:t>
      </w:r>
      <w:r w:rsidR="006A4810" w:rsidRPr="006A4810">
        <w:rPr>
          <w:rFonts w:cs="Times New Roman"/>
          <w:i/>
          <w:sz w:val="28"/>
          <w:szCs w:val="28"/>
          <w:lang w:val="tt-RU"/>
        </w:rPr>
        <w:t>89-ТРЗ номерлы</w:t>
      </w:r>
      <w:r w:rsidR="00B30FC4">
        <w:rPr>
          <w:rFonts w:cs="Times New Roman"/>
          <w:i/>
          <w:sz w:val="28"/>
          <w:szCs w:val="28"/>
          <w:lang w:val="tt-RU"/>
        </w:rPr>
        <w:t>, 2022 елның 4 октябрендәге 65-ТРЗ номерлы</w:t>
      </w:r>
      <w:r w:rsidR="0060188A">
        <w:rPr>
          <w:rFonts w:cs="Times New Roman"/>
          <w:i/>
          <w:sz w:val="28"/>
          <w:szCs w:val="28"/>
          <w:lang w:val="tt-RU"/>
        </w:rPr>
        <w:t>, 2023 елның 16 ноябрендәге 108-ТРЗ номерлы</w:t>
      </w:r>
      <w:r w:rsidRPr="00B23016">
        <w:rPr>
          <w:rFonts w:eastAsia="PMingLiU" w:cs="Times New Roman"/>
          <w:i/>
          <w:kern w:val="0"/>
          <w:sz w:val="28"/>
          <w:szCs w:val="28"/>
          <w:lang w:val="tt-RU" w:eastAsia="ru-RU" w:bidi="ar-SA"/>
        </w:rPr>
        <w:t xml:space="preserve"> Татарстан Республикасы </w:t>
      </w:r>
      <w:r w:rsidR="006A4810">
        <w:rPr>
          <w:rFonts w:eastAsia="PMingLiU" w:cs="Times New Roman"/>
          <w:i/>
          <w:kern w:val="0"/>
          <w:sz w:val="28"/>
          <w:szCs w:val="28"/>
          <w:lang w:val="tt-RU" w:eastAsia="ru-RU" w:bidi="ar-SA"/>
        </w:rPr>
        <w:t>з</w:t>
      </w:r>
      <w:r w:rsidRPr="00B23016">
        <w:rPr>
          <w:rFonts w:eastAsia="PMingLiU" w:cs="Times New Roman"/>
          <w:i/>
          <w:kern w:val="0"/>
          <w:sz w:val="28"/>
          <w:szCs w:val="28"/>
          <w:lang w:val="tt-RU" w:eastAsia="ru-RU" w:bidi="ar-SA"/>
        </w:rPr>
        <w:t>акон</w:t>
      </w:r>
      <w:r w:rsidR="006A4810">
        <w:rPr>
          <w:rFonts w:eastAsia="PMingLiU" w:cs="Times New Roman"/>
          <w:i/>
          <w:kern w:val="0"/>
          <w:sz w:val="28"/>
          <w:szCs w:val="28"/>
          <w:lang w:val="tt-RU" w:eastAsia="ru-RU" w:bidi="ar-SA"/>
        </w:rPr>
        <w:t>нар</w:t>
      </w:r>
      <w:r w:rsidRPr="00B23016">
        <w:rPr>
          <w:rFonts w:eastAsia="PMingLiU" w:cs="Times New Roman"/>
          <w:i/>
          <w:kern w:val="0"/>
          <w:sz w:val="28"/>
          <w:szCs w:val="28"/>
          <w:lang w:val="tt-RU" w:eastAsia="ru-RU" w:bidi="ar-SA"/>
        </w:rPr>
        <w:t>ы редакциясендә)</w:t>
      </w:r>
    </w:p>
    <w:p w:rsidR="00CA7494" w:rsidRPr="006C04EB" w:rsidRDefault="00CA7494" w:rsidP="006C04EB">
      <w:pPr>
        <w:jc w:val="both"/>
        <w:rPr>
          <w:rFonts w:cs="Times New Roman"/>
          <w:sz w:val="28"/>
          <w:szCs w:val="28"/>
          <w:lang w:val="tt-RU"/>
        </w:rPr>
      </w:pPr>
    </w:p>
    <w:p w:rsidR="00CA7494" w:rsidRPr="006C04EB" w:rsidRDefault="00CA7494" w:rsidP="006C04EB">
      <w:pPr>
        <w:ind w:firstLine="709"/>
        <w:jc w:val="both"/>
        <w:rPr>
          <w:rFonts w:cs="Times New Roman"/>
          <w:sz w:val="28"/>
          <w:szCs w:val="28"/>
          <w:lang w:val="tt-RU"/>
        </w:rPr>
      </w:pPr>
      <w:r w:rsidRPr="006C04EB">
        <w:rPr>
          <w:rFonts w:cs="Times New Roman"/>
          <w:sz w:val="28"/>
          <w:szCs w:val="28"/>
          <w:lang w:val="tt-RU"/>
        </w:rPr>
        <w:t xml:space="preserve">1 статья. </w:t>
      </w:r>
      <w:r w:rsidRPr="006C04EB">
        <w:rPr>
          <w:rFonts w:cs="Times New Roman"/>
          <w:b/>
          <w:sz w:val="28"/>
          <w:szCs w:val="28"/>
          <w:lang w:val="tt-RU"/>
        </w:rPr>
        <w:t>Әлеге</w:t>
      </w:r>
      <w:r w:rsidR="003C20DE" w:rsidRPr="006C04EB">
        <w:rPr>
          <w:rFonts w:cs="Times New Roman"/>
          <w:b/>
          <w:sz w:val="28"/>
          <w:szCs w:val="28"/>
          <w:lang w:val="tt-RU"/>
        </w:rPr>
        <w:t xml:space="preserve"> Законн</w:t>
      </w:r>
      <w:r w:rsidRPr="006C04EB">
        <w:rPr>
          <w:rFonts w:cs="Times New Roman"/>
          <w:b/>
          <w:sz w:val="28"/>
          <w:szCs w:val="28"/>
          <w:lang w:val="tt-RU"/>
        </w:rPr>
        <w:t>ың җайга салу предметы</w:t>
      </w:r>
    </w:p>
    <w:p w:rsidR="00CA7494" w:rsidRPr="006C04EB" w:rsidRDefault="00CA7494" w:rsidP="006C04EB">
      <w:pPr>
        <w:ind w:firstLine="709"/>
        <w:jc w:val="both"/>
        <w:rPr>
          <w:rFonts w:cs="Times New Roman"/>
          <w:sz w:val="28"/>
          <w:szCs w:val="28"/>
          <w:lang w:val="tt-RU"/>
        </w:rPr>
      </w:pPr>
    </w:p>
    <w:p w:rsidR="00CA7494" w:rsidRPr="006C04EB" w:rsidRDefault="00CA7494" w:rsidP="006C04EB">
      <w:pPr>
        <w:ind w:firstLine="709"/>
        <w:jc w:val="both"/>
        <w:rPr>
          <w:rFonts w:cs="Times New Roman"/>
          <w:sz w:val="28"/>
          <w:szCs w:val="28"/>
          <w:lang w:val="tt-RU"/>
        </w:rPr>
      </w:pPr>
      <w:r w:rsidRPr="006C04EB">
        <w:rPr>
          <w:rFonts w:cs="Times New Roman"/>
          <w:sz w:val="28"/>
          <w:szCs w:val="28"/>
          <w:lang w:val="tt-RU"/>
        </w:rPr>
        <w:t xml:space="preserve">Әлеге Закон «Хайваннарга карата җаваплы мөнәсәбәт турында һәм Россия Федерациясенең аерым закон актларына үзгәрешләр кертү хакында» 2018 елның </w:t>
      </w:r>
      <w:r w:rsidR="00D62492" w:rsidRPr="006C04EB">
        <w:rPr>
          <w:rFonts w:cs="Times New Roman"/>
          <w:sz w:val="28"/>
          <w:szCs w:val="28"/>
          <w:lang w:val="tt-RU"/>
        </w:rPr>
        <w:t xml:space="preserve">           </w:t>
      </w:r>
      <w:r w:rsidRPr="006C04EB">
        <w:rPr>
          <w:rFonts w:cs="Times New Roman"/>
          <w:sz w:val="28"/>
          <w:szCs w:val="28"/>
          <w:lang w:val="tt-RU"/>
        </w:rPr>
        <w:t>27 декабрендәге 498-ФЗ номерлы Федераль закон (алга таба – Федераль закон) нигезендә Татарстан Республикасында хайваннарга карата мөнәсәбәт өлкәсендә аерым мәсьәләләрне җайга сала.</w:t>
      </w:r>
    </w:p>
    <w:p w:rsidR="00CA7494" w:rsidRPr="006C04EB" w:rsidRDefault="00CA7494" w:rsidP="006C04EB">
      <w:pPr>
        <w:ind w:firstLine="709"/>
        <w:jc w:val="both"/>
        <w:rPr>
          <w:rFonts w:cs="Times New Roman"/>
          <w:sz w:val="28"/>
          <w:szCs w:val="28"/>
          <w:lang w:val="tt-RU"/>
        </w:rPr>
      </w:pPr>
    </w:p>
    <w:p w:rsidR="00CA7494" w:rsidRPr="006C04EB" w:rsidRDefault="00CA7494" w:rsidP="006C04EB">
      <w:pPr>
        <w:ind w:left="1990" w:hanging="1281"/>
        <w:jc w:val="both"/>
        <w:rPr>
          <w:rFonts w:cs="Times New Roman"/>
          <w:sz w:val="28"/>
          <w:szCs w:val="28"/>
          <w:lang w:val="tt-RU"/>
        </w:rPr>
      </w:pPr>
      <w:r w:rsidRPr="006C04EB">
        <w:rPr>
          <w:rFonts w:cs="Times New Roman"/>
          <w:sz w:val="28"/>
          <w:szCs w:val="28"/>
          <w:lang w:val="tt-RU"/>
        </w:rPr>
        <w:t xml:space="preserve">2 статья. </w:t>
      </w:r>
      <w:r w:rsidRPr="006C04EB">
        <w:rPr>
          <w:rFonts w:cs="Times New Roman"/>
          <w:b/>
          <w:sz w:val="28"/>
          <w:szCs w:val="28"/>
          <w:lang w:val="tt-RU"/>
        </w:rPr>
        <w:t xml:space="preserve">Хайваннарга карата мөнәсәбәт өлкәсендәге </w:t>
      </w:r>
      <w:r w:rsidR="00867603" w:rsidRPr="006C04EB">
        <w:rPr>
          <w:rFonts w:cs="Times New Roman"/>
          <w:b/>
          <w:sz w:val="28"/>
          <w:szCs w:val="28"/>
          <w:lang w:val="tt-RU"/>
        </w:rPr>
        <w:t>мөнәсәбәтләрне</w:t>
      </w:r>
      <w:r w:rsidRPr="006C04EB">
        <w:rPr>
          <w:rFonts w:cs="Times New Roman"/>
          <w:b/>
          <w:sz w:val="28"/>
          <w:szCs w:val="28"/>
          <w:lang w:val="tt-RU"/>
        </w:rPr>
        <w:t xml:space="preserve"> хокукый җайга салу</w:t>
      </w:r>
      <w:r w:rsidRPr="006C04EB">
        <w:rPr>
          <w:rFonts w:cs="Times New Roman"/>
          <w:sz w:val="28"/>
          <w:szCs w:val="28"/>
          <w:lang w:val="tt-RU"/>
        </w:rPr>
        <w:t xml:space="preserve"> </w:t>
      </w:r>
    </w:p>
    <w:p w:rsidR="00CA7494" w:rsidRPr="006C04EB" w:rsidRDefault="00CA7494" w:rsidP="006C04EB">
      <w:pPr>
        <w:ind w:firstLine="709"/>
        <w:jc w:val="both"/>
        <w:rPr>
          <w:rFonts w:cs="Times New Roman"/>
          <w:sz w:val="28"/>
          <w:szCs w:val="28"/>
          <w:lang w:val="tt-RU"/>
        </w:rPr>
      </w:pPr>
    </w:p>
    <w:p w:rsidR="00CA7494" w:rsidRPr="006C04EB" w:rsidRDefault="00CA7494" w:rsidP="006C04EB">
      <w:pPr>
        <w:ind w:firstLine="709"/>
        <w:jc w:val="both"/>
        <w:rPr>
          <w:rFonts w:cs="Times New Roman"/>
          <w:sz w:val="28"/>
          <w:szCs w:val="28"/>
          <w:lang w:val="tt-RU"/>
        </w:rPr>
      </w:pPr>
      <w:r w:rsidRPr="006C04EB">
        <w:rPr>
          <w:rFonts w:cs="Times New Roman"/>
          <w:sz w:val="28"/>
          <w:szCs w:val="28"/>
          <w:lang w:val="tt-RU"/>
        </w:rPr>
        <w:t xml:space="preserve">Хайваннарга карата мөнәсәбәт өлкәсендәге </w:t>
      </w:r>
      <w:r w:rsidR="00867603" w:rsidRPr="006C04EB">
        <w:rPr>
          <w:rFonts w:cs="Times New Roman"/>
          <w:sz w:val="28"/>
          <w:szCs w:val="28"/>
          <w:lang w:val="tt-RU"/>
        </w:rPr>
        <w:t>мөнәсәбәтләрне</w:t>
      </w:r>
      <w:r w:rsidRPr="006C04EB">
        <w:rPr>
          <w:rFonts w:cs="Times New Roman"/>
          <w:sz w:val="28"/>
          <w:szCs w:val="28"/>
          <w:lang w:val="tt-RU"/>
        </w:rPr>
        <w:t xml:space="preserve"> хокукый җайга салу Федераль закон, башка федераль законнар һәм Россия Федерациясенең </w:t>
      </w:r>
      <w:r w:rsidR="00867603" w:rsidRPr="006C04EB">
        <w:rPr>
          <w:rFonts w:cs="Times New Roman"/>
          <w:sz w:val="28"/>
          <w:szCs w:val="28"/>
          <w:lang w:val="tt-RU"/>
        </w:rPr>
        <w:t>бүтән</w:t>
      </w:r>
      <w:r w:rsidRPr="006C04EB">
        <w:rPr>
          <w:rFonts w:cs="Times New Roman"/>
          <w:sz w:val="28"/>
          <w:szCs w:val="28"/>
          <w:lang w:val="tt-RU"/>
        </w:rPr>
        <w:t xml:space="preserve"> норматив хокукый актлары, әлеге Закон һәм Татарстан Республикасының башка норматив хокукый актлары, шулай ук җирле үзидарә органнарының норматив хокукый актлары белән гамәлгә ашырыла. </w:t>
      </w:r>
    </w:p>
    <w:p w:rsidR="00CA7494" w:rsidRPr="006C04EB" w:rsidRDefault="00CA7494" w:rsidP="006C04EB">
      <w:pPr>
        <w:ind w:firstLine="709"/>
        <w:jc w:val="both"/>
        <w:rPr>
          <w:rFonts w:cs="Times New Roman"/>
          <w:sz w:val="28"/>
          <w:szCs w:val="28"/>
          <w:lang w:val="tt-RU"/>
        </w:rPr>
      </w:pPr>
    </w:p>
    <w:p w:rsidR="00CA7494" w:rsidRPr="006C04EB" w:rsidRDefault="00CA7494" w:rsidP="006C04EB">
      <w:pPr>
        <w:ind w:left="2325" w:hanging="1616"/>
        <w:jc w:val="both"/>
        <w:rPr>
          <w:rFonts w:cs="Times New Roman"/>
          <w:b/>
          <w:sz w:val="28"/>
          <w:szCs w:val="28"/>
          <w:lang w:val="tt-RU"/>
        </w:rPr>
      </w:pPr>
      <w:r w:rsidRPr="006C04EB">
        <w:rPr>
          <w:rFonts w:cs="Times New Roman"/>
          <w:sz w:val="28"/>
          <w:szCs w:val="28"/>
          <w:lang w:val="tt-RU"/>
        </w:rPr>
        <w:t xml:space="preserve">3 статья. </w:t>
      </w:r>
      <w:r w:rsidRPr="006C04EB">
        <w:rPr>
          <w:rFonts w:cs="Times New Roman"/>
          <w:b/>
          <w:sz w:val="28"/>
          <w:szCs w:val="28"/>
          <w:lang w:val="tt-RU"/>
        </w:rPr>
        <w:t>Хайваннарга карата мөнәсәбәт өлкәсендә Татарстан Республикасы Дәүләт Советы вәкаләтләре</w:t>
      </w:r>
    </w:p>
    <w:p w:rsidR="00CA7494" w:rsidRPr="006C04EB" w:rsidRDefault="00CA7494" w:rsidP="006C04EB">
      <w:pPr>
        <w:ind w:firstLine="709"/>
        <w:jc w:val="both"/>
        <w:rPr>
          <w:rFonts w:cs="Times New Roman"/>
          <w:b/>
          <w:sz w:val="28"/>
          <w:szCs w:val="28"/>
          <w:lang w:val="tt-RU"/>
        </w:rPr>
      </w:pPr>
    </w:p>
    <w:p w:rsidR="00CA7494" w:rsidRPr="006C04EB" w:rsidRDefault="00CA7494" w:rsidP="006C04EB">
      <w:pPr>
        <w:ind w:firstLine="709"/>
        <w:jc w:val="both"/>
        <w:rPr>
          <w:rFonts w:cs="Times New Roman"/>
          <w:sz w:val="28"/>
          <w:szCs w:val="28"/>
          <w:lang w:val="tt-RU"/>
        </w:rPr>
      </w:pPr>
      <w:r w:rsidRPr="006C04EB">
        <w:rPr>
          <w:rFonts w:cs="Times New Roman"/>
          <w:sz w:val="28"/>
          <w:szCs w:val="28"/>
          <w:lang w:val="tt-RU"/>
        </w:rPr>
        <w:t>Хайваннарга карата мөнәсәбәт өлкәсендә Татарстан Республикасы Дәүләт Советы вәкаләтләренә түбәндәгеләр керә:</w:t>
      </w:r>
    </w:p>
    <w:p w:rsidR="00CA7494" w:rsidRPr="006C04EB" w:rsidRDefault="00CA7494" w:rsidP="006C04E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4EB">
        <w:rPr>
          <w:rFonts w:ascii="Times New Roman" w:hAnsi="Times New Roman" w:cs="Times New Roman"/>
          <w:sz w:val="28"/>
          <w:szCs w:val="28"/>
          <w:lang w:val="tt-RU"/>
        </w:rPr>
        <w:t xml:space="preserve">хайваннарга карата мөнәсәбәт өлкәсендәге </w:t>
      </w:r>
      <w:r w:rsidR="009114D8" w:rsidRPr="006C04EB">
        <w:rPr>
          <w:rFonts w:ascii="Times New Roman" w:hAnsi="Times New Roman" w:cs="Times New Roman"/>
          <w:sz w:val="28"/>
          <w:szCs w:val="28"/>
          <w:lang w:val="tt-RU"/>
        </w:rPr>
        <w:t>мөнәсәбәтләрне</w:t>
      </w:r>
      <w:r w:rsidRPr="006C04EB">
        <w:rPr>
          <w:rFonts w:ascii="Times New Roman" w:hAnsi="Times New Roman" w:cs="Times New Roman"/>
          <w:sz w:val="28"/>
          <w:szCs w:val="28"/>
          <w:lang w:val="tt-RU"/>
        </w:rPr>
        <w:t xml:space="preserve"> законнар белән җайга салу;</w:t>
      </w:r>
    </w:p>
    <w:p w:rsidR="00CA7494" w:rsidRPr="006C04EB" w:rsidRDefault="00CA7494" w:rsidP="006C04E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4EB">
        <w:rPr>
          <w:rFonts w:ascii="Times New Roman" w:hAnsi="Times New Roman" w:cs="Times New Roman"/>
          <w:sz w:val="28"/>
          <w:szCs w:val="28"/>
          <w:lang w:val="tt-RU"/>
        </w:rPr>
        <w:t>хайваннарга карата мөнәсәбәт өлкәсендә Татарстан Республикасы законнары</w:t>
      </w:r>
      <w:r w:rsidR="009114D8" w:rsidRPr="006C04EB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6C04E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114D8" w:rsidRPr="006C04EB">
        <w:rPr>
          <w:rFonts w:ascii="Times New Roman" w:hAnsi="Times New Roman" w:cs="Times New Roman"/>
          <w:sz w:val="28"/>
          <w:szCs w:val="28"/>
          <w:lang w:val="tt-RU"/>
        </w:rPr>
        <w:t>үтәүне</w:t>
      </w:r>
      <w:r w:rsidRPr="006C04EB">
        <w:rPr>
          <w:rFonts w:ascii="Times New Roman" w:hAnsi="Times New Roman" w:cs="Times New Roman"/>
          <w:sz w:val="28"/>
          <w:szCs w:val="28"/>
          <w:lang w:val="tt-RU"/>
        </w:rPr>
        <w:t xml:space="preserve"> һәм </w:t>
      </w:r>
      <w:r w:rsidR="009114D8" w:rsidRPr="006C04EB">
        <w:rPr>
          <w:rFonts w:ascii="Times New Roman" w:hAnsi="Times New Roman" w:cs="Times New Roman"/>
          <w:sz w:val="28"/>
          <w:szCs w:val="28"/>
          <w:lang w:val="tt-RU"/>
        </w:rPr>
        <w:t>башкаруны</w:t>
      </w:r>
      <w:r w:rsidRPr="006C04EB">
        <w:rPr>
          <w:rFonts w:ascii="Times New Roman" w:hAnsi="Times New Roman" w:cs="Times New Roman"/>
          <w:sz w:val="28"/>
          <w:szCs w:val="28"/>
          <w:lang w:val="tt-RU"/>
        </w:rPr>
        <w:t xml:space="preserve"> тикшереп торуны гамәлгә ашыру;</w:t>
      </w:r>
    </w:p>
    <w:p w:rsidR="00CA7494" w:rsidRPr="006C04EB" w:rsidRDefault="002307CA" w:rsidP="006C04EB">
      <w:pPr>
        <w:autoSpaceDE w:val="0"/>
        <w:ind w:firstLine="709"/>
        <w:jc w:val="both"/>
        <w:rPr>
          <w:rFonts w:cs="Times New Roman"/>
          <w:sz w:val="28"/>
          <w:szCs w:val="28"/>
          <w:lang w:val="tt-RU"/>
        </w:rPr>
      </w:pPr>
      <w:r w:rsidRPr="006C04EB">
        <w:rPr>
          <w:rFonts w:cs="Times New Roman"/>
          <w:sz w:val="28"/>
          <w:szCs w:val="28"/>
          <w:lang w:val="tt-RU"/>
        </w:rPr>
        <w:t xml:space="preserve">3) </w:t>
      </w:r>
      <w:r w:rsidR="00CA7494" w:rsidRPr="006C04EB">
        <w:rPr>
          <w:rFonts w:cs="Times New Roman"/>
          <w:sz w:val="28"/>
          <w:szCs w:val="28"/>
          <w:lang w:val="tt-RU"/>
        </w:rPr>
        <w:t>Россия Федерациясе законнарында һәм Татарстан Республикасы законнарында каралган башка вәкаләтләрне гамәлгә ашыру.</w:t>
      </w:r>
    </w:p>
    <w:p w:rsidR="00CA7494" w:rsidRPr="006C04EB" w:rsidRDefault="00CA7494" w:rsidP="006C04EB">
      <w:pPr>
        <w:autoSpaceDE w:val="0"/>
        <w:ind w:firstLine="709"/>
        <w:jc w:val="both"/>
        <w:rPr>
          <w:rFonts w:cs="Times New Roman"/>
          <w:sz w:val="28"/>
          <w:szCs w:val="28"/>
          <w:lang w:val="tt-RU"/>
        </w:rPr>
      </w:pPr>
    </w:p>
    <w:p w:rsidR="00E341DE" w:rsidRPr="006C04EB" w:rsidRDefault="00E341DE" w:rsidP="006C04EB">
      <w:pPr>
        <w:autoSpaceDE w:val="0"/>
        <w:ind w:left="2325" w:hanging="1616"/>
        <w:jc w:val="both"/>
        <w:rPr>
          <w:rFonts w:eastAsia="Times New Roman" w:cs="Times New Roman"/>
          <w:sz w:val="28"/>
          <w:szCs w:val="28"/>
          <w:lang w:val="tt-RU"/>
        </w:rPr>
      </w:pPr>
      <w:r w:rsidRPr="006C04EB">
        <w:rPr>
          <w:rFonts w:eastAsia="Times New Roman CYR" w:cs="Times New Roman"/>
          <w:sz w:val="28"/>
          <w:szCs w:val="28"/>
          <w:lang w:val="tt-RU"/>
        </w:rPr>
        <w:lastRenderedPageBreak/>
        <w:t xml:space="preserve">4 статья. </w:t>
      </w:r>
      <w:r w:rsidRPr="006C04EB">
        <w:rPr>
          <w:rFonts w:eastAsia="Times New Roman" w:cs="Times New Roman"/>
          <w:b/>
          <w:sz w:val="28"/>
          <w:szCs w:val="28"/>
          <w:lang w:val="tt-RU"/>
        </w:rPr>
        <w:t>Хайваннарга карата мөнәсәбәт</w:t>
      </w:r>
      <w:r w:rsidRPr="006C04EB">
        <w:rPr>
          <w:rFonts w:eastAsia="Times New Roman CYR" w:cs="Times New Roman"/>
          <w:b/>
          <w:sz w:val="28"/>
          <w:szCs w:val="28"/>
          <w:lang w:val="tt-RU"/>
        </w:rPr>
        <w:t xml:space="preserve"> өлкәсендә</w:t>
      </w:r>
      <w:r w:rsidRPr="006C04EB">
        <w:rPr>
          <w:rFonts w:eastAsia="Times New Roman CYR" w:cs="Times New Roman"/>
          <w:b/>
          <w:bCs/>
          <w:sz w:val="28"/>
          <w:szCs w:val="28"/>
          <w:lang w:val="tt-RU"/>
        </w:rPr>
        <w:t xml:space="preserve"> Татарстан Республикасы башкарма хакимияте органнары вәкаләтләре</w:t>
      </w:r>
    </w:p>
    <w:p w:rsidR="00E341DE" w:rsidRPr="006C04EB" w:rsidRDefault="00E341DE" w:rsidP="006C04EB">
      <w:pPr>
        <w:autoSpaceDE w:val="0"/>
        <w:ind w:firstLine="709"/>
        <w:jc w:val="both"/>
        <w:rPr>
          <w:rFonts w:eastAsia="Times New Roman" w:cs="Times New Roman"/>
          <w:sz w:val="28"/>
          <w:szCs w:val="28"/>
          <w:lang w:val="tt-RU"/>
        </w:rPr>
      </w:pPr>
    </w:p>
    <w:p w:rsidR="00E341DE" w:rsidRPr="006C04EB" w:rsidRDefault="00830AC1" w:rsidP="006C04EB">
      <w:pPr>
        <w:autoSpaceDE w:val="0"/>
        <w:ind w:firstLine="709"/>
        <w:jc w:val="both"/>
        <w:rPr>
          <w:rFonts w:eastAsia="Times New Roman" w:cs="Times New Roman"/>
          <w:sz w:val="28"/>
          <w:szCs w:val="28"/>
          <w:lang w:val="tt-RU"/>
        </w:rPr>
      </w:pPr>
      <w:r w:rsidRPr="006C04EB">
        <w:rPr>
          <w:rFonts w:eastAsia="Times New Roman" w:cs="Times New Roman"/>
          <w:sz w:val="28"/>
          <w:szCs w:val="28"/>
          <w:lang w:val="tt-RU"/>
        </w:rPr>
        <w:t>1</w:t>
      </w:r>
      <w:r w:rsidR="00E341DE" w:rsidRPr="006C04EB">
        <w:rPr>
          <w:rFonts w:eastAsia="Times New Roman" w:cs="Times New Roman"/>
          <w:sz w:val="28"/>
          <w:szCs w:val="28"/>
          <w:lang w:val="tt-RU"/>
        </w:rPr>
        <w:t xml:space="preserve">. </w:t>
      </w:r>
      <w:r w:rsidR="00381401" w:rsidRPr="006C04EB">
        <w:rPr>
          <w:rFonts w:eastAsia="Times New Roman" w:cs="Times New Roman"/>
          <w:sz w:val="28"/>
          <w:szCs w:val="28"/>
          <w:lang w:val="tt-RU"/>
        </w:rPr>
        <w:t>Хайваннарга карата мөнәсәбәт</w:t>
      </w:r>
      <w:r w:rsidR="00381401" w:rsidRPr="006C04EB">
        <w:rPr>
          <w:rFonts w:eastAsia="Times New Roman CYR" w:cs="Times New Roman"/>
          <w:sz w:val="28"/>
          <w:szCs w:val="28"/>
          <w:lang w:val="tt-RU"/>
        </w:rPr>
        <w:t xml:space="preserve"> өлкәсендә</w:t>
      </w:r>
      <w:r w:rsidR="00E341DE" w:rsidRPr="006C04EB">
        <w:rPr>
          <w:rFonts w:eastAsia="Times New Roman" w:cs="Times New Roman"/>
          <w:sz w:val="28"/>
          <w:szCs w:val="28"/>
          <w:lang w:val="tt-RU"/>
        </w:rPr>
        <w:t xml:space="preserve"> </w:t>
      </w:r>
      <w:r w:rsidR="00E341DE" w:rsidRPr="006C04EB">
        <w:rPr>
          <w:rFonts w:eastAsia="Times New Roman CYR" w:cs="Times New Roman"/>
          <w:sz w:val="28"/>
          <w:szCs w:val="28"/>
          <w:lang w:val="tt-RU"/>
        </w:rPr>
        <w:t>Татарстан Республикасы Министрлар Кабинеты вәкаләтләренә түбәндәгеләр керә:</w:t>
      </w:r>
    </w:p>
    <w:p w:rsidR="00E341DE" w:rsidRPr="006C04EB" w:rsidRDefault="00E341DE" w:rsidP="006C04EB">
      <w:pPr>
        <w:autoSpaceDE w:val="0"/>
        <w:ind w:firstLine="709"/>
        <w:jc w:val="both"/>
        <w:rPr>
          <w:rFonts w:eastAsia="Times New Roman" w:cs="Times New Roman"/>
          <w:sz w:val="28"/>
          <w:szCs w:val="28"/>
          <w:lang w:val="tt-RU"/>
        </w:rPr>
      </w:pPr>
      <w:r w:rsidRPr="006C04EB">
        <w:rPr>
          <w:rFonts w:eastAsia="Times New Roman" w:cs="Times New Roman"/>
          <w:sz w:val="28"/>
          <w:szCs w:val="28"/>
          <w:lang w:val="tt-RU"/>
        </w:rPr>
        <w:t xml:space="preserve">1) </w:t>
      </w:r>
      <w:r w:rsidR="001B5B72" w:rsidRPr="006C04EB">
        <w:rPr>
          <w:rFonts w:eastAsia="Times New Roman" w:cs="Times New Roman"/>
          <w:sz w:val="28"/>
          <w:szCs w:val="28"/>
          <w:lang w:val="tt-RU"/>
        </w:rPr>
        <w:t>үз компетенциясе чикләрендә хайваннарга карата мөнәсәбәт</w:t>
      </w:r>
      <w:r w:rsidR="001B5B72" w:rsidRPr="006C04EB">
        <w:rPr>
          <w:rFonts w:eastAsia="Times New Roman CYR" w:cs="Times New Roman"/>
          <w:sz w:val="28"/>
          <w:szCs w:val="28"/>
          <w:lang w:val="tt-RU"/>
        </w:rPr>
        <w:t xml:space="preserve"> өлкәсендәге мөнәсәбәтләрне җайга сал</w:t>
      </w:r>
      <w:r w:rsidR="00830AC1" w:rsidRPr="006C04EB">
        <w:rPr>
          <w:rFonts w:eastAsia="Times New Roman CYR" w:cs="Times New Roman"/>
          <w:sz w:val="28"/>
          <w:szCs w:val="28"/>
          <w:lang w:val="tt-RU"/>
        </w:rPr>
        <w:t>а торган</w:t>
      </w:r>
      <w:r w:rsidR="001B5B72" w:rsidRPr="006C04EB">
        <w:rPr>
          <w:rFonts w:eastAsia="Times New Roman CYR" w:cs="Times New Roman"/>
          <w:sz w:val="28"/>
          <w:szCs w:val="28"/>
          <w:lang w:val="tt-RU"/>
        </w:rPr>
        <w:t xml:space="preserve"> Татарстан Республикасының норматив хокукый актларын кабул итү</w:t>
      </w:r>
      <w:r w:rsidRPr="006C04EB">
        <w:rPr>
          <w:rFonts w:eastAsia="Times New Roman CYR" w:cs="Times New Roman"/>
          <w:sz w:val="28"/>
          <w:szCs w:val="28"/>
          <w:lang w:val="tt-RU"/>
        </w:rPr>
        <w:t xml:space="preserve">; </w:t>
      </w:r>
    </w:p>
    <w:p w:rsidR="00E341DE" w:rsidRPr="006C04EB" w:rsidRDefault="00E341DE" w:rsidP="006C04EB">
      <w:pPr>
        <w:autoSpaceDE w:val="0"/>
        <w:ind w:firstLine="709"/>
        <w:jc w:val="both"/>
        <w:rPr>
          <w:rFonts w:eastAsia="Times New Roman" w:cs="Times New Roman"/>
          <w:sz w:val="28"/>
          <w:szCs w:val="28"/>
          <w:lang w:val="tt-RU"/>
        </w:rPr>
      </w:pPr>
      <w:r w:rsidRPr="006C04EB">
        <w:rPr>
          <w:rFonts w:eastAsia="Times New Roman" w:cs="Times New Roman"/>
          <w:sz w:val="28"/>
          <w:szCs w:val="28"/>
          <w:lang w:val="tt-RU"/>
        </w:rPr>
        <w:t xml:space="preserve">2) </w:t>
      </w:r>
      <w:r w:rsidR="00B22BA1" w:rsidRPr="006C04EB">
        <w:rPr>
          <w:rFonts w:eastAsia="Times New Roman CYR" w:cs="Times New Roman"/>
          <w:bCs/>
          <w:sz w:val="28"/>
          <w:szCs w:val="28"/>
          <w:lang w:val="tt-RU"/>
        </w:rPr>
        <w:t xml:space="preserve">Татарстан Республикасы башкарма хакимиятенең </w:t>
      </w:r>
      <w:r w:rsidR="00B22BA1" w:rsidRPr="006C04EB">
        <w:rPr>
          <w:rFonts w:eastAsia="Times New Roman" w:cs="Times New Roman"/>
          <w:sz w:val="28"/>
          <w:szCs w:val="28"/>
          <w:lang w:val="tt-RU"/>
        </w:rPr>
        <w:t>хайваннарга карата мөнәсәбәт</w:t>
      </w:r>
      <w:r w:rsidR="00B22BA1" w:rsidRPr="006C04EB">
        <w:rPr>
          <w:rFonts w:eastAsia="Times New Roman CYR" w:cs="Times New Roman"/>
          <w:sz w:val="28"/>
          <w:szCs w:val="28"/>
          <w:lang w:val="tt-RU"/>
        </w:rPr>
        <w:t xml:space="preserve"> өлкәсендәге вәкаләтле органын билгеләү</w:t>
      </w:r>
      <w:r w:rsidRPr="006C04EB">
        <w:rPr>
          <w:rFonts w:eastAsia="Times New Roman CYR" w:cs="Times New Roman"/>
          <w:sz w:val="28"/>
          <w:szCs w:val="28"/>
          <w:lang w:val="tt-RU"/>
        </w:rPr>
        <w:t>;</w:t>
      </w:r>
    </w:p>
    <w:p w:rsidR="00E341DE" w:rsidRPr="006C04EB" w:rsidRDefault="00E341DE" w:rsidP="006C04EB">
      <w:pPr>
        <w:autoSpaceDE w:val="0"/>
        <w:ind w:firstLine="709"/>
        <w:jc w:val="both"/>
        <w:rPr>
          <w:rFonts w:eastAsia="Times New Roman" w:cs="Times New Roman"/>
          <w:sz w:val="28"/>
          <w:szCs w:val="28"/>
          <w:lang w:val="tt-RU"/>
        </w:rPr>
      </w:pPr>
      <w:r w:rsidRPr="006C04EB">
        <w:rPr>
          <w:rFonts w:eastAsia="Times New Roman" w:cs="Times New Roman"/>
          <w:sz w:val="28"/>
          <w:szCs w:val="28"/>
          <w:lang w:val="tt-RU"/>
        </w:rPr>
        <w:t xml:space="preserve">3) </w:t>
      </w:r>
      <w:r w:rsidRPr="006C04EB">
        <w:rPr>
          <w:rFonts w:eastAsia="Times New Roman CYR" w:cs="Times New Roman"/>
          <w:sz w:val="28"/>
          <w:szCs w:val="28"/>
          <w:lang w:val="tt-RU"/>
        </w:rPr>
        <w:t xml:space="preserve"> </w:t>
      </w:r>
      <w:r w:rsidR="006A179A" w:rsidRPr="006C04EB">
        <w:rPr>
          <w:rFonts w:eastAsia="Times New Roman CYR" w:cs="Times New Roman"/>
          <w:sz w:val="28"/>
          <w:szCs w:val="28"/>
          <w:lang w:val="tt-RU"/>
        </w:rPr>
        <w:t>хайваннар приютлар</w:t>
      </w:r>
      <w:r w:rsidR="009E73E6">
        <w:rPr>
          <w:rFonts w:eastAsia="Times New Roman CYR" w:cs="Times New Roman"/>
          <w:sz w:val="28"/>
          <w:szCs w:val="28"/>
          <w:lang w:val="tt-RU"/>
        </w:rPr>
        <w:t>ы</w:t>
      </w:r>
      <w:r w:rsidR="006A179A" w:rsidRPr="006C04EB">
        <w:rPr>
          <w:rFonts w:eastAsia="Times New Roman CYR" w:cs="Times New Roman"/>
          <w:sz w:val="28"/>
          <w:szCs w:val="28"/>
          <w:lang w:val="tt-RU"/>
        </w:rPr>
        <w:t xml:space="preserve"> эшчәнлеген оештыру һәм аларда хайваннарны тоту нормалары буенча </w:t>
      </w:r>
      <w:r w:rsidR="006637C7" w:rsidRPr="006C04EB">
        <w:rPr>
          <w:rFonts w:eastAsia="Times New Roman CYR" w:cs="Times New Roman"/>
          <w:sz w:val="28"/>
          <w:szCs w:val="28"/>
          <w:lang w:val="tt-RU"/>
        </w:rPr>
        <w:t xml:space="preserve">Россия Федерациясе Хөкүмәте </w:t>
      </w:r>
      <w:r w:rsidR="006A179A" w:rsidRPr="006C04EB">
        <w:rPr>
          <w:rFonts w:eastAsia="Times New Roman CYR" w:cs="Times New Roman"/>
          <w:sz w:val="28"/>
          <w:szCs w:val="28"/>
          <w:lang w:val="tt-RU"/>
        </w:rPr>
        <w:t>расла</w:t>
      </w:r>
      <w:r w:rsidR="006637C7" w:rsidRPr="006C04EB">
        <w:rPr>
          <w:rFonts w:eastAsia="Times New Roman CYR" w:cs="Times New Roman"/>
          <w:sz w:val="28"/>
          <w:szCs w:val="28"/>
          <w:lang w:val="tt-RU"/>
        </w:rPr>
        <w:t>ган методик күрсәтмәләр нигезендә хайваннар приютлар</w:t>
      </w:r>
      <w:r w:rsidR="009E73E6">
        <w:rPr>
          <w:rFonts w:eastAsia="Times New Roman CYR" w:cs="Times New Roman"/>
          <w:sz w:val="28"/>
          <w:szCs w:val="28"/>
          <w:lang w:val="tt-RU"/>
        </w:rPr>
        <w:t>ы</w:t>
      </w:r>
      <w:r w:rsidR="006637C7" w:rsidRPr="006C04EB">
        <w:rPr>
          <w:rFonts w:eastAsia="Times New Roman CYR" w:cs="Times New Roman"/>
          <w:sz w:val="28"/>
          <w:szCs w:val="28"/>
          <w:lang w:val="tt-RU"/>
        </w:rPr>
        <w:t xml:space="preserve"> эшчәнлеген оештыру тәртибен һәм аларда хайваннарны тоту нормаларын билгеләү</w:t>
      </w:r>
      <w:r w:rsidRPr="006C04EB">
        <w:rPr>
          <w:rFonts w:eastAsia="Times New Roman CYR" w:cs="Times New Roman"/>
          <w:sz w:val="28"/>
          <w:szCs w:val="28"/>
          <w:lang w:val="tt-RU"/>
        </w:rPr>
        <w:t>;</w:t>
      </w:r>
    </w:p>
    <w:p w:rsidR="00E341DE" w:rsidRPr="006C04EB" w:rsidRDefault="00E341DE" w:rsidP="006C04EB">
      <w:pPr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tt-RU"/>
        </w:rPr>
      </w:pPr>
      <w:r w:rsidRPr="006C04EB">
        <w:rPr>
          <w:rFonts w:eastAsia="Times New Roman" w:cs="Times New Roman"/>
          <w:sz w:val="28"/>
          <w:szCs w:val="28"/>
          <w:lang w:val="tt-RU"/>
        </w:rPr>
        <w:t xml:space="preserve">4) </w:t>
      </w:r>
      <w:r w:rsidR="00DD41C8" w:rsidRPr="006C04EB">
        <w:rPr>
          <w:rFonts w:eastAsia="Times New Roman CYR" w:cs="Times New Roman"/>
          <w:sz w:val="28"/>
          <w:szCs w:val="28"/>
          <w:lang w:val="tt-RU"/>
        </w:rPr>
        <w:t xml:space="preserve">хуҗасыз йорт </w:t>
      </w:r>
      <w:r w:rsidR="00DD41C8" w:rsidRPr="006C04EB">
        <w:rPr>
          <w:rFonts w:eastAsia="Times New Roman" w:cs="Times New Roman"/>
          <w:sz w:val="28"/>
          <w:szCs w:val="28"/>
          <w:lang w:val="tt-RU"/>
        </w:rPr>
        <w:t>хайваннарына карата мөнәсәбәт</w:t>
      </w:r>
      <w:r w:rsidR="00DD41C8" w:rsidRPr="006C04EB">
        <w:rPr>
          <w:rFonts w:eastAsia="Times New Roman CYR" w:cs="Times New Roman"/>
          <w:sz w:val="28"/>
          <w:szCs w:val="28"/>
          <w:lang w:val="tt-RU"/>
        </w:rPr>
        <w:t xml:space="preserve"> буенча эшчәнлекне гамәлгә ашыру буенча </w:t>
      </w:r>
      <w:r w:rsidR="006A179A" w:rsidRPr="006C04EB">
        <w:rPr>
          <w:rFonts w:eastAsia="Times New Roman CYR" w:cs="Times New Roman"/>
          <w:sz w:val="28"/>
          <w:szCs w:val="28"/>
          <w:lang w:val="tt-RU"/>
        </w:rPr>
        <w:t xml:space="preserve">Россия Федерациясе Хөкүмәте </w:t>
      </w:r>
      <w:r w:rsidR="00DD41C8" w:rsidRPr="006C04EB">
        <w:rPr>
          <w:rFonts w:eastAsia="Times New Roman CYR" w:cs="Times New Roman"/>
          <w:sz w:val="28"/>
          <w:szCs w:val="28"/>
          <w:lang w:val="tt-RU"/>
        </w:rPr>
        <w:t>раслаган методик күрсәтмәләр нигезендә</w:t>
      </w:r>
      <w:r w:rsidR="006A179A" w:rsidRPr="006C04EB">
        <w:rPr>
          <w:rFonts w:eastAsia="Times New Roman CYR" w:cs="Times New Roman"/>
          <w:sz w:val="28"/>
          <w:szCs w:val="28"/>
          <w:lang w:val="tt-RU"/>
        </w:rPr>
        <w:t xml:space="preserve"> </w:t>
      </w:r>
      <w:r w:rsidR="00DD41C8" w:rsidRPr="006C04EB">
        <w:rPr>
          <w:rFonts w:eastAsia="Times New Roman CYR" w:cs="Times New Roman"/>
          <w:sz w:val="28"/>
          <w:szCs w:val="28"/>
          <w:lang w:val="tt-RU"/>
        </w:rPr>
        <w:t xml:space="preserve">хуҗасыз йорт </w:t>
      </w:r>
      <w:r w:rsidR="00DD41C8" w:rsidRPr="006C04EB">
        <w:rPr>
          <w:rFonts w:eastAsia="Times New Roman" w:cs="Times New Roman"/>
          <w:sz w:val="28"/>
          <w:szCs w:val="28"/>
          <w:lang w:val="tt-RU"/>
        </w:rPr>
        <w:t>хайваннарына карата мөнәсәбәт</w:t>
      </w:r>
      <w:r w:rsidR="00DD41C8" w:rsidRPr="006C04EB">
        <w:rPr>
          <w:rFonts w:eastAsia="Times New Roman CYR" w:cs="Times New Roman"/>
          <w:sz w:val="28"/>
          <w:szCs w:val="28"/>
          <w:lang w:val="tt-RU"/>
        </w:rPr>
        <w:t xml:space="preserve"> буенча эшчәнлекне гамәлгә ашыру</w:t>
      </w:r>
      <w:r w:rsidR="006A179A" w:rsidRPr="006C04EB">
        <w:rPr>
          <w:rFonts w:eastAsia="Times New Roman CYR" w:cs="Times New Roman"/>
          <w:sz w:val="28"/>
          <w:szCs w:val="28"/>
          <w:lang w:val="tt-RU"/>
        </w:rPr>
        <w:t xml:space="preserve"> </w:t>
      </w:r>
      <w:r w:rsidR="00DD41C8" w:rsidRPr="006C04EB">
        <w:rPr>
          <w:rFonts w:eastAsia="Times New Roman CYR" w:cs="Times New Roman"/>
          <w:sz w:val="28"/>
          <w:szCs w:val="28"/>
          <w:lang w:val="tt-RU"/>
        </w:rPr>
        <w:t xml:space="preserve">тәртибен </w:t>
      </w:r>
      <w:r w:rsidR="006A179A" w:rsidRPr="006C04EB">
        <w:rPr>
          <w:rFonts w:eastAsia="Times New Roman CYR" w:cs="Times New Roman"/>
          <w:sz w:val="28"/>
          <w:szCs w:val="28"/>
          <w:lang w:val="tt-RU"/>
        </w:rPr>
        <w:t>билгеләү</w:t>
      </w:r>
      <w:r w:rsidRPr="006C04EB">
        <w:rPr>
          <w:rFonts w:eastAsia="Times New Roman CYR" w:cs="Times New Roman"/>
          <w:sz w:val="28"/>
          <w:szCs w:val="28"/>
          <w:lang w:val="tt-RU"/>
        </w:rPr>
        <w:t>;</w:t>
      </w:r>
    </w:p>
    <w:p w:rsidR="00B30FC4" w:rsidRPr="00B30FC4" w:rsidRDefault="00B30FC4" w:rsidP="00E27A18">
      <w:pPr>
        <w:autoSpaceDE w:val="0"/>
        <w:ind w:firstLine="708"/>
        <w:jc w:val="both"/>
        <w:rPr>
          <w:sz w:val="28"/>
          <w:szCs w:val="28"/>
          <w:lang w:val="tt-RU"/>
        </w:rPr>
      </w:pPr>
      <w:r w:rsidRPr="00DF7A28">
        <w:rPr>
          <w:sz w:val="28"/>
          <w:szCs w:val="28"/>
          <w:lang w:val="tt-RU"/>
        </w:rPr>
        <w:t>4</w:t>
      </w:r>
      <w:r w:rsidRPr="00DF7A28">
        <w:rPr>
          <w:sz w:val="28"/>
          <w:szCs w:val="28"/>
          <w:vertAlign w:val="superscript"/>
          <w:lang w:val="tt-RU"/>
        </w:rPr>
        <w:t>1</w:t>
      </w:r>
      <w:r w:rsidRPr="00DF7A28">
        <w:rPr>
          <w:sz w:val="28"/>
          <w:szCs w:val="28"/>
          <w:lang w:val="tt-RU"/>
        </w:rPr>
        <w:t xml:space="preserve">) </w:t>
      </w:r>
      <w:r w:rsidRPr="00DF7A28">
        <w:rPr>
          <w:color w:val="000000"/>
          <w:sz w:val="28"/>
          <w:szCs w:val="28"/>
          <w:lang w:val="tt-RU"/>
        </w:rPr>
        <w:t>Россия Федерациясе Хөкүмәте раслаган методик күрсәтмәләр нигезендә хуҗасыз</w:t>
      </w:r>
      <w:r>
        <w:rPr>
          <w:color w:val="000000"/>
          <w:sz w:val="28"/>
          <w:szCs w:val="28"/>
          <w:lang w:val="tt-RU"/>
        </w:rPr>
        <w:t xml:space="preserve"> йорт </w:t>
      </w:r>
      <w:r w:rsidRPr="00DF7A28">
        <w:rPr>
          <w:color w:val="000000"/>
          <w:sz w:val="28"/>
          <w:szCs w:val="28"/>
          <w:lang w:val="tt-RU"/>
        </w:rPr>
        <w:t xml:space="preserve"> хайваннар</w:t>
      </w:r>
      <w:r>
        <w:rPr>
          <w:color w:val="000000"/>
          <w:sz w:val="28"/>
          <w:szCs w:val="28"/>
          <w:lang w:val="tt-RU"/>
        </w:rPr>
        <w:t>ы</w:t>
      </w:r>
      <w:r w:rsidRPr="00DF7A28">
        <w:rPr>
          <w:color w:val="000000"/>
          <w:sz w:val="28"/>
          <w:szCs w:val="28"/>
          <w:lang w:val="tt-RU"/>
        </w:rPr>
        <w:t xml:space="preserve">ның гражданнарның тормышына </w:t>
      </w:r>
      <w:r>
        <w:rPr>
          <w:color w:val="000000"/>
          <w:sz w:val="28"/>
          <w:szCs w:val="28"/>
          <w:lang w:val="tt-RU"/>
        </w:rPr>
        <w:t>яисә</w:t>
      </w:r>
      <w:r w:rsidRPr="00DF7A28">
        <w:rPr>
          <w:color w:val="000000"/>
          <w:sz w:val="28"/>
          <w:szCs w:val="28"/>
          <w:lang w:val="tt-RU"/>
        </w:rPr>
        <w:t xml:space="preserve"> сәламәтлегенә зыян китерүләрен булдырмау тәртибен билгеләү</w:t>
      </w:r>
      <w:r w:rsidRPr="00DF7A28">
        <w:rPr>
          <w:sz w:val="28"/>
          <w:szCs w:val="28"/>
          <w:lang w:val="tt-RU"/>
        </w:rPr>
        <w:t>;</w:t>
      </w:r>
      <w:r>
        <w:rPr>
          <w:sz w:val="28"/>
          <w:szCs w:val="28"/>
          <w:lang w:val="tt-RU"/>
        </w:rPr>
        <w:t xml:space="preserve"> </w:t>
      </w:r>
      <w:r w:rsidRPr="00B30FC4">
        <w:rPr>
          <w:i/>
          <w:sz w:val="28"/>
          <w:szCs w:val="28"/>
          <w:lang w:val="tt-RU"/>
        </w:rPr>
        <w:t>(4</w:t>
      </w:r>
      <w:r w:rsidRPr="00B30FC4">
        <w:rPr>
          <w:i/>
          <w:sz w:val="28"/>
          <w:szCs w:val="28"/>
          <w:vertAlign w:val="superscript"/>
          <w:lang w:val="tt-RU"/>
        </w:rPr>
        <w:t xml:space="preserve">1 </w:t>
      </w:r>
      <w:r w:rsidRPr="00B30FC4">
        <w:rPr>
          <w:i/>
          <w:sz w:val="28"/>
          <w:szCs w:val="28"/>
          <w:lang w:val="tt-RU"/>
        </w:rPr>
        <w:t xml:space="preserve">пункт 2022 елның 4 октябрендәге </w:t>
      </w:r>
      <w:r>
        <w:rPr>
          <w:i/>
          <w:sz w:val="28"/>
          <w:szCs w:val="28"/>
          <w:lang w:val="tt-RU"/>
        </w:rPr>
        <w:t xml:space="preserve">     </w:t>
      </w:r>
      <w:r w:rsidRPr="00B30FC4">
        <w:rPr>
          <w:i/>
          <w:sz w:val="28"/>
          <w:szCs w:val="28"/>
          <w:lang w:val="tt-RU"/>
        </w:rPr>
        <w:t>65-ТРЗ номерлы Татарстан Республикасы Законы белән кертелде)</w:t>
      </w:r>
      <w:r>
        <w:rPr>
          <w:sz w:val="28"/>
          <w:szCs w:val="28"/>
          <w:lang w:val="tt-RU"/>
        </w:rPr>
        <w:t xml:space="preserve"> </w:t>
      </w:r>
    </w:p>
    <w:p w:rsidR="00E341DE" w:rsidRDefault="00E27A18" w:rsidP="00E27A18">
      <w:pPr>
        <w:autoSpaceDE w:val="0"/>
        <w:ind w:firstLine="708"/>
        <w:jc w:val="both"/>
        <w:rPr>
          <w:rFonts w:eastAsia="Times New Roman CYR"/>
          <w:i/>
          <w:sz w:val="28"/>
          <w:szCs w:val="28"/>
          <w:lang w:val="tt-RU"/>
        </w:rPr>
      </w:pPr>
      <w:r w:rsidRPr="001E5C9A">
        <w:rPr>
          <w:sz w:val="28"/>
          <w:szCs w:val="28"/>
          <w:lang w:val="tt-RU"/>
        </w:rPr>
        <w:t>5) хайваннарга карата мөнәсәбәт</w:t>
      </w:r>
      <w:r w:rsidRPr="001E5C9A">
        <w:rPr>
          <w:rFonts w:eastAsia="Times New Roman CYR"/>
          <w:sz w:val="28"/>
          <w:szCs w:val="28"/>
          <w:lang w:val="tt-RU"/>
        </w:rPr>
        <w:t xml:space="preserve"> өлкәсендә региональ дәүләт </w:t>
      </w:r>
      <w:r>
        <w:rPr>
          <w:rFonts w:eastAsia="Times New Roman CYR"/>
          <w:sz w:val="28"/>
          <w:szCs w:val="28"/>
          <w:lang w:val="tt-RU"/>
        </w:rPr>
        <w:t>контроле</w:t>
      </w:r>
      <w:r w:rsidRPr="001E5C9A">
        <w:rPr>
          <w:rFonts w:eastAsia="Times New Roman CYR"/>
          <w:sz w:val="28"/>
          <w:szCs w:val="28"/>
          <w:lang w:val="tt-RU"/>
        </w:rPr>
        <w:t xml:space="preserve"> (күзәтчелеге) </w:t>
      </w:r>
      <w:r>
        <w:rPr>
          <w:rFonts w:eastAsia="Times New Roman CYR"/>
          <w:sz w:val="28"/>
          <w:szCs w:val="28"/>
          <w:lang w:val="tt-RU"/>
        </w:rPr>
        <w:t xml:space="preserve">турында </w:t>
      </w:r>
      <w:r w:rsidRPr="001E5C9A">
        <w:rPr>
          <w:rFonts w:eastAsia="Times New Roman CYR"/>
          <w:sz w:val="28"/>
          <w:szCs w:val="28"/>
          <w:lang w:val="tt-RU"/>
        </w:rPr>
        <w:t>нигезләмәне раслау;</w:t>
      </w:r>
      <w:r>
        <w:rPr>
          <w:rFonts w:eastAsia="Times New Roman CYR"/>
          <w:sz w:val="28"/>
          <w:szCs w:val="28"/>
          <w:lang w:val="tt-RU"/>
        </w:rPr>
        <w:t xml:space="preserve"> </w:t>
      </w:r>
      <w:r w:rsidRPr="00E27A18">
        <w:rPr>
          <w:rFonts w:eastAsia="Times New Roman CYR"/>
          <w:i/>
          <w:sz w:val="28"/>
          <w:szCs w:val="28"/>
          <w:lang w:val="tt-RU"/>
        </w:rPr>
        <w:t>(5 пункт 2021 елны</w:t>
      </w:r>
      <w:r>
        <w:rPr>
          <w:rFonts w:eastAsia="Times New Roman CYR"/>
          <w:i/>
          <w:sz w:val="28"/>
          <w:szCs w:val="28"/>
          <w:lang w:val="tt-RU"/>
        </w:rPr>
        <w:t>ң</w:t>
      </w:r>
      <w:r w:rsidRPr="00E27A18">
        <w:rPr>
          <w:rFonts w:eastAsia="Times New Roman CYR"/>
          <w:i/>
          <w:sz w:val="28"/>
          <w:szCs w:val="28"/>
          <w:lang w:val="tt-RU"/>
        </w:rPr>
        <w:t xml:space="preserve"> 11 декабренд</w:t>
      </w:r>
      <w:r>
        <w:rPr>
          <w:rFonts w:eastAsia="Times New Roman CYR"/>
          <w:i/>
          <w:sz w:val="28"/>
          <w:szCs w:val="28"/>
          <w:lang w:val="tt-RU"/>
        </w:rPr>
        <w:t>ә</w:t>
      </w:r>
      <w:r w:rsidRPr="00E27A18">
        <w:rPr>
          <w:rFonts w:eastAsia="Times New Roman CYR"/>
          <w:i/>
          <w:sz w:val="28"/>
          <w:szCs w:val="28"/>
          <w:lang w:val="tt-RU"/>
        </w:rPr>
        <w:t>ге 89-ТРЗ номерлы Татарстан Республикасы Законы редакциясенд</w:t>
      </w:r>
      <w:r>
        <w:rPr>
          <w:rFonts w:eastAsia="Times New Roman CYR"/>
          <w:i/>
          <w:sz w:val="28"/>
          <w:szCs w:val="28"/>
          <w:lang w:val="tt-RU"/>
        </w:rPr>
        <w:t>ә</w:t>
      </w:r>
      <w:r w:rsidRPr="00E27A18">
        <w:rPr>
          <w:rFonts w:eastAsia="Times New Roman CYR"/>
          <w:i/>
          <w:sz w:val="28"/>
          <w:szCs w:val="28"/>
          <w:lang w:val="tt-RU"/>
        </w:rPr>
        <w:t>)</w:t>
      </w:r>
    </w:p>
    <w:p w:rsidR="0060188A" w:rsidRDefault="0060188A" w:rsidP="00E27A18">
      <w:pPr>
        <w:autoSpaceDE w:val="0"/>
        <w:ind w:firstLine="708"/>
        <w:jc w:val="both"/>
        <w:rPr>
          <w:rFonts w:eastAsia="Times New Roman CYR"/>
          <w:i/>
          <w:sz w:val="28"/>
          <w:szCs w:val="28"/>
          <w:lang w:val="tt-RU"/>
        </w:rPr>
      </w:pPr>
      <w:r>
        <w:rPr>
          <w:rFonts w:eastAsia="Calibri"/>
          <w:sz w:val="28"/>
          <w:szCs w:val="28"/>
          <w:lang w:val="tt-RU" w:eastAsia="en-US"/>
        </w:rPr>
        <w:t>5</w:t>
      </w:r>
      <w:r w:rsidRPr="00623913">
        <w:rPr>
          <w:rFonts w:eastAsia="Calibri"/>
          <w:sz w:val="28"/>
          <w:szCs w:val="28"/>
          <w:vertAlign w:val="superscript"/>
          <w:lang w:val="tt-RU" w:eastAsia="en-US"/>
        </w:rPr>
        <w:t>1</w:t>
      </w:r>
      <w:r>
        <w:rPr>
          <w:rFonts w:eastAsia="Calibri"/>
          <w:sz w:val="28"/>
          <w:szCs w:val="28"/>
          <w:lang w:val="tt-RU" w:eastAsia="en-US"/>
        </w:rPr>
        <w:t>) </w:t>
      </w:r>
      <w:r w:rsidRPr="00A33A57">
        <w:rPr>
          <w:rFonts w:eastAsia="Calibri"/>
          <w:sz w:val="28"/>
          <w:szCs w:val="28"/>
          <w:lang w:val="tt-RU" w:eastAsia="en-US"/>
        </w:rPr>
        <w:t xml:space="preserve">хуҗасыз </w:t>
      </w:r>
      <w:r w:rsidRPr="00A33A57">
        <w:rPr>
          <w:sz w:val="28"/>
          <w:szCs w:val="28"/>
          <w:lang w:val="tt-RU"/>
        </w:rPr>
        <w:t>хайваннарга карата мөнәсәбәт</w:t>
      </w:r>
      <w:r>
        <w:rPr>
          <w:sz w:val="28"/>
          <w:szCs w:val="28"/>
          <w:lang w:val="tt-RU"/>
        </w:rPr>
        <w:t xml:space="preserve"> буенча эшчәнлекне гамәлгә </w:t>
      </w:r>
      <w:r w:rsidRPr="00A33A57">
        <w:rPr>
          <w:sz w:val="28"/>
          <w:szCs w:val="28"/>
          <w:lang w:val="tt-RU"/>
        </w:rPr>
        <w:t>ашырганда чаралар оештыру;</w:t>
      </w:r>
    </w:p>
    <w:p w:rsidR="0060188A" w:rsidRPr="0060188A" w:rsidRDefault="0060188A" w:rsidP="00E27A18">
      <w:pPr>
        <w:autoSpaceDE w:val="0"/>
        <w:ind w:firstLine="708"/>
        <w:jc w:val="both"/>
        <w:rPr>
          <w:rFonts w:eastAsia="Times New Roman" w:cs="Times New Roman"/>
          <w:i/>
          <w:sz w:val="28"/>
          <w:szCs w:val="28"/>
          <w:lang w:val="tt-RU"/>
        </w:rPr>
      </w:pPr>
      <w:r>
        <w:rPr>
          <w:rFonts w:eastAsia="Calibri"/>
          <w:i/>
          <w:sz w:val="28"/>
          <w:szCs w:val="28"/>
          <w:lang w:val="tt-RU" w:eastAsia="en-US"/>
        </w:rPr>
        <w:t>(</w:t>
      </w:r>
      <w:r w:rsidRPr="0060188A">
        <w:rPr>
          <w:rFonts w:eastAsia="Calibri"/>
          <w:i/>
          <w:sz w:val="28"/>
          <w:szCs w:val="28"/>
          <w:lang w:val="tt-RU" w:eastAsia="en-US"/>
        </w:rPr>
        <w:t>5</w:t>
      </w:r>
      <w:r w:rsidRPr="0060188A">
        <w:rPr>
          <w:rFonts w:eastAsia="Calibri"/>
          <w:i/>
          <w:sz w:val="28"/>
          <w:szCs w:val="28"/>
          <w:vertAlign w:val="superscript"/>
          <w:lang w:val="tt-RU" w:eastAsia="en-US"/>
        </w:rPr>
        <w:t>1</w:t>
      </w:r>
      <w:r w:rsidRPr="0060188A">
        <w:rPr>
          <w:rFonts w:eastAsia="Calibri"/>
          <w:i/>
          <w:sz w:val="28"/>
          <w:szCs w:val="28"/>
          <w:lang w:val="tt-RU" w:eastAsia="en-US"/>
        </w:rPr>
        <w:t xml:space="preserve"> пункт </w:t>
      </w:r>
      <w:r w:rsidRPr="0060188A">
        <w:rPr>
          <w:rFonts w:cs="Times New Roman"/>
          <w:i/>
          <w:sz w:val="28"/>
          <w:szCs w:val="28"/>
          <w:lang w:val="tt-RU"/>
        </w:rPr>
        <w:t>2023 елның 16 ноябрендәге 108-ТРЗ номерлы</w:t>
      </w:r>
      <w:r w:rsidRPr="0060188A">
        <w:rPr>
          <w:rFonts w:eastAsia="PMingLiU" w:cs="Times New Roman"/>
          <w:i/>
          <w:kern w:val="0"/>
          <w:sz w:val="28"/>
          <w:szCs w:val="28"/>
          <w:lang w:val="tt-RU" w:eastAsia="ru-RU" w:bidi="ar-SA"/>
        </w:rPr>
        <w:t xml:space="preserve"> Татарстан Республикасы Законы белән кертелде</w:t>
      </w:r>
      <w:r>
        <w:rPr>
          <w:rFonts w:eastAsia="PMingLiU" w:cs="Times New Roman"/>
          <w:i/>
          <w:kern w:val="0"/>
          <w:sz w:val="28"/>
          <w:szCs w:val="28"/>
          <w:lang w:val="tt-RU" w:eastAsia="ru-RU" w:bidi="ar-SA"/>
        </w:rPr>
        <w:t>)</w:t>
      </w:r>
    </w:p>
    <w:p w:rsidR="00E341DE" w:rsidRPr="006C04EB" w:rsidRDefault="00E341DE" w:rsidP="006C04EB">
      <w:pPr>
        <w:autoSpaceDE w:val="0"/>
        <w:ind w:firstLine="708"/>
        <w:jc w:val="both"/>
        <w:rPr>
          <w:rFonts w:eastAsia="Times New Roman CYR" w:cs="Times New Roman"/>
          <w:sz w:val="28"/>
          <w:szCs w:val="28"/>
          <w:lang w:val="tt-RU"/>
        </w:rPr>
      </w:pPr>
      <w:r w:rsidRPr="006C04EB">
        <w:rPr>
          <w:rFonts w:eastAsia="Times New Roman" w:cs="Times New Roman"/>
          <w:sz w:val="28"/>
          <w:szCs w:val="28"/>
          <w:lang w:val="tt-RU"/>
        </w:rPr>
        <w:t>6)</w:t>
      </w:r>
      <w:r w:rsidR="00182944" w:rsidRPr="006C04EB">
        <w:rPr>
          <w:rFonts w:eastAsia="Times New Roman CYR" w:cs="Times New Roman"/>
          <w:sz w:val="28"/>
          <w:szCs w:val="28"/>
          <w:lang w:val="tt-RU"/>
        </w:rPr>
        <w:t xml:space="preserve"> этләрне хәбәр итеп </w:t>
      </w:r>
      <w:r w:rsidR="00947350" w:rsidRPr="006C04EB">
        <w:rPr>
          <w:rFonts w:eastAsia="Times New Roman CYR" w:cs="Times New Roman"/>
          <w:sz w:val="28"/>
          <w:szCs w:val="28"/>
          <w:lang w:val="tt-RU"/>
        </w:rPr>
        <w:t xml:space="preserve">(ирекле) </w:t>
      </w:r>
      <w:r w:rsidR="00182944" w:rsidRPr="006C04EB">
        <w:rPr>
          <w:rFonts w:eastAsia="Times New Roman CYR" w:cs="Times New Roman"/>
          <w:sz w:val="28"/>
          <w:szCs w:val="28"/>
          <w:lang w:val="tt-RU"/>
        </w:rPr>
        <w:t>теркәү тәртибен һәм этне теркәү ту</w:t>
      </w:r>
      <w:r w:rsidR="00947350" w:rsidRPr="006C04EB">
        <w:rPr>
          <w:rFonts w:eastAsia="Times New Roman CYR" w:cs="Times New Roman"/>
          <w:sz w:val="28"/>
          <w:szCs w:val="28"/>
          <w:lang w:val="tt-RU"/>
        </w:rPr>
        <w:t>рында таныклык рәвешен билгеләү;</w:t>
      </w:r>
    </w:p>
    <w:p w:rsidR="00E341DE" w:rsidRPr="006C04EB" w:rsidRDefault="00DA2500" w:rsidP="006C04EB">
      <w:pPr>
        <w:autoSpaceDE w:val="0"/>
        <w:ind w:firstLine="709"/>
        <w:jc w:val="both"/>
        <w:rPr>
          <w:rFonts w:eastAsia="Times New Roman" w:cs="Times New Roman"/>
          <w:sz w:val="28"/>
          <w:szCs w:val="28"/>
          <w:lang w:val="tt-RU"/>
        </w:rPr>
      </w:pPr>
      <w:r>
        <w:rPr>
          <w:rFonts w:eastAsia="Times New Roman" w:cs="Times New Roman"/>
          <w:sz w:val="28"/>
          <w:szCs w:val="28"/>
          <w:lang w:val="tt-RU"/>
        </w:rPr>
        <w:t>7</w:t>
      </w:r>
      <w:r w:rsidR="00E341DE" w:rsidRPr="006C04EB">
        <w:rPr>
          <w:rFonts w:eastAsia="Times New Roman" w:cs="Times New Roman"/>
          <w:sz w:val="28"/>
          <w:szCs w:val="28"/>
          <w:lang w:val="tt-RU"/>
        </w:rPr>
        <w:t xml:space="preserve">) </w:t>
      </w:r>
      <w:r w:rsidR="00A569BC" w:rsidRPr="006C04EB">
        <w:rPr>
          <w:rFonts w:eastAsia="Times New Roman" w:cs="Times New Roman"/>
          <w:sz w:val="28"/>
          <w:szCs w:val="28"/>
          <w:lang w:val="tt-RU"/>
        </w:rPr>
        <w:t>Россия Федерациясе законнарында һәм Татарстан Республикасы законнарында каралган башка вәкаләтләрне гамәлгә ашыру</w:t>
      </w:r>
      <w:r w:rsidR="00FF63EF" w:rsidRPr="006C04EB">
        <w:rPr>
          <w:rFonts w:eastAsia="Times New Roman" w:cs="Times New Roman"/>
          <w:sz w:val="28"/>
          <w:szCs w:val="28"/>
          <w:lang w:val="tt-RU"/>
        </w:rPr>
        <w:t>.</w:t>
      </w:r>
    </w:p>
    <w:p w:rsidR="00B30FC4" w:rsidRDefault="00B30FC4" w:rsidP="006C04EB">
      <w:pPr>
        <w:ind w:firstLine="709"/>
        <w:jc w:val="both"/>
        <w:rPr>
          <w:rFonts w:eastAsia="Times New Roman" w:cs="Times New Roman"/>
          <w:sz w:val="28"/>
          <w:szCs w:val="28"/>
          <w:lang w:val="tt-RU"/>
        </w:rPr>
      </w:pPr>
      <w:r w:rsidRPr="00DF7A28">
        <w:rPr>
          <w:sz w:val="28"/>
          <w:szCs w:val="28"/>
          <w:lang w:val="tt-RU"/>
        </w:rPr>
        <w:t>1</w:t>
      </w:r>
      <w:r w:rsidRPr="00DF7A28">
        <w:rPr>
          <w:sz w:val="28"/>
          <w:szCs w:val="28"/>
          <w:vertAlign w:val="superscript"/>
          <w:lang w:val="tt-RU"/>
        </w:rPr>
        <w:t>1</w:t>
      </w:r>
      <w:r w:rsidRPr="00DF7A28">
        <w:rPr>
          <w:sz w:val="28"/>
          <w:szCs w:val="28"/>
          <w:lang w:val="tt-RU"/>
        </w:rPr>
        <w:t xml:space="preserve">. </w:t>
      </w:r>
      <w:r w:rsidRPr="00DF7A28">
        <w:rPr>
          <w:color w:val="000000"/>
          <w:sz w:val="28"/>
          <w:szCs w:val="28"/>
          <w:lang w:val="tt-RU"/>
        </w:rPr>
        <w:t>Татарстан Республикасы Министрлар Кабинеты йорт хайваннарын тотуга, шул исәптән аларны урамда йөртүгә</w:t>
      </w:r>
      <w:r>
        <w:rPr>
          <w:color w:val="000000"/>
          <w:sz w:val="28"/>
          <w:szCs w:val="28"/>
          <w:lang w:val="tt-RU"/>
        </w:rPr>
        <w:t>,</w:t>
      </w:r>
      <w:r w:rsidRPr="00DF7A28">
        <w:rPr>
          <w:color w:val="000000"/>
          <w:sz w:val="28"/>
          <w:szCs w:val="28"/>
          <w:lang w:val="tt-RU"/>
        </w:rPr>
        <w:t xml:space="preserve"> Федераль законда билгеләнгән таләпләргә өстәмә таләпләр билгеләргә хокуклы</w:t>
      </w:r>
      <w:r w:rsidRPr="00DF7A28">
        <w:rPr>
          <w:sz w:val="28"/>
          <w:szCs w:val="28"/>
          <w:lang w:val="tt-RU"/>
        </w:rPr>
        <w:t>.</w:t>
      </w:r>
      <w:r>
        <w:rPr>
          <w:sz w:val="28"/>
          <w:szCs w:val="28"/>
          <w:lang w:val="tt-RU"/>
        </w:rPr>
        <w:t xml:space="preserve"> </w:t>
      </w:r>
      <w:r w:rsidRPr="00B30FC4">
        <w:rPr>
          <w:i/>
          <w:sz w:val="28"/>
          <w:szCs w:val="28"/>
          <w:lang w:val="tt-RU"/>
        </w:rPr>
        <w:t>(</w:t>
      </w:r>
      <w:r>
        <w:rPr>
          <w:i/>
          <w:sz w:val="28"/>
          <w:szCs w:val="28"/>
          <w:lang w:val="tt-RU"/>
        </w:rPr>
        <w:t>1</w:t>
      </w:r>
      <w:r w:rsidRPr="00B30FC4">
        <w:rPr>
          <w:i/>
          <w:sz w:val="28"/>
          <w:szCs w:val="28"/>
          <w:vertAlign w:val="superscript"/>
          <w:lang w:val="tt-RU"/>
        </w:rPr>
        <w:t>1</w:t>
      </w:r>
      <w:r w:rsidRPr="00B30FC4">
        <w:rPr>
          <w:i/>
          <w:sz w:val="28"/>
          <w:szCs w:val="28"/>
          <w:lang w:val="tt-RU"/>
        </w:rPr>
        <w:t xml:space="preserve"> </w:t>
      </w:r>
      <w:r>
        <w:rPr>
          <w:i/>
          <w:sz w:val="28"/>
          <w:szCs w:val="28"/>
          <w:lang w:val="tt-RU"/>
        </w:rPr>
        <w:t xml:space="preserve">өлеш </w:t>
      </w:r>
      <w:r w:rsidRPr="00B30FC4">
        <w:rPr>
          <w:i/>
          <w:sz w:val="28"/>
          <w:szCs w:val="28"/>
          <w:lang w:val="tt-RU"/>
        </w:rPr>
        <w:t xml:space="preserve">2022 елның 4 октябрендәге </w:t>
      </w:r>
      <w:r>
        <w:rPr>
          <w:i/>
          <w:sz w:val="28"/>
          <w:szCs w:val="28"/>
          <w:lang w:val="tt-RU"/>
        </w:rPr>
        <w:t xml:space="preserve"> </w:t>
      </w:r>
      <w:r w:rsidRPr="00B30FC4">
        <w:rPr>
          <w:i/>
          <w:sz w:val="28"/>
          <w:szCs w:val="28"/>
          <w:lang w:val="tt-RU"/>
        </w:rPr>
        <w:t>65-ТРЗ номерлы Татарстан Республикасы Законы белән кертелде)</w:t>
      </w:r>
    </w:p>
    <w:p w:rsidR="0085021F" w:rsidRPr="006C04EB" w:rsidRDefault="00FF63EF" w:rsidP="006C04EB">
      <w:pPr>
        <w:ind w:firstLine="709"/>
        <w:jc w:val="both"/>
        <w:rPr>
          <w:rFonts w:eastAsia="Times New Roman CYR" w:cs="Times New Roman"/>
          <w:sz w:val="28"/>
          <w:szCs w:val="28"/>
          <w:lang w:val="tt-RU"/>
        </w:rPr>
      </w:pPr>
      <w:r w:rsidRPr="006C04EB">
        <w:rPr>
          <w:rFonts w:eastAsia="Times New Roman" w:cs="Times New Roman"/>
          <w:sz w:val="28"/>
          <w:szCs w:val="28"/>
          <w:lang w:val="tt-RU"/>
        </w:rPr>
        <w:t xml:space="preserve">2. </w:t>
      </w:r>
      <w:r w:rsidRPr="006C04EB">
        <w:rPr>
          <w:rFonts w:eastAsia="Times New Roman CYR" w:cs="Times New Roman"/>
          <w:bCs/>
          <w:sz w:val="28"/>
          <w:szCs w:val="28"/>
          <w:lang w:val="tt-RU"/>
        </w:rPr>
        <w:t xml:space="preserve">Татарстан Республикасы башкарма хакимиятенең </w:t>
      </w:r>
      <w:r w:rsidRPr="006C04EB">
        <w:rPr>
          <w:rFonts w:eastAsia="Times New Roman" w:cs="Times New Roman"/>
          <w:sz w:val="28"/>
          <w:szCs w:val="28"/>
          <w:lang w:val="tt-RU"/>
        </w:rPr>
        <w:t>хайваннарга карата мөнәсәбәт</w:t>
      </w:r>
      <w:r w:rsidRPr="006C04EB">
        <w:rPr>
          <w:rFonts w:eastAsia="Times New Roman CYR" w:cs="Times New Roman"/>
          <w:sz w:val="28"/>
          <w:szCs w:val="28"/>
          <w:lang w:val="tt-RU"/>
        </w:rPr>
        <w:t xml:space="preserve"> өлкәсендәге вәкаләтле органы</w:t>
      </w:r>
      <w:r w:rsidR="00B72C42" w:rsidRPr="006C04EB">
        <w:rPr>
          <w:rFonts w:eastAsia="Times New Roman CYR" w:cs="Times New Roman"/>
          <w:sz w:val="28"/>
          <w:szCs w:val="28"/>
          <w:lang w:val="tt-RU"/>
        </w:rPr>
        <w:t xml:space="preserve"> вәкаләтләренә түбәндәгеләр керә:</w:t>
      </w:r>
    </w:p>
    <w:p w:rsidR="006D27EA" w:rsidRPr="006C04EB" w:rsidRDefault="006D27EA" w:rsidP="006C04EB">
      <w:pPr>
        <w:ind w:firstLine="709"/>
        <w:jc w:val="both"/>
        <w:rPr>
          <w:rFonts w:eastAsia="Times New Roman CYR" w:cs="Times New Roman"/>
          <w:sz w:val="28"/>
          <w:szCs w:val="28"/>
          <w:lang w:val="tt-RU"/>
        </w:rPr>
      </w:pPr>
      <w:r w:rsidRPr="006C04EB">
        <w:rPr>
          <w:rFonts w:eastAsia="Times New Roman CYR" w:cs="Times New Roman"/>
          <w:sz w:val="28"/>
          <w:szCs w:val="28"/>
          <w:lang w:val="tt-RU"/>
        </w:rPr>
        <w:t xml:space="preserve">1) этләрне хәбәр итеп </w:t>
      </w:r>
      <w:r w:rsidR="00D71A4E" w:rsidRPr="006C04EB">
        <w:rPr>
          <w:rFonts w:eastAsia="Times New Roman CYR" w:cs="Times New Roman"/>
          <w:sz w:val="28"/>
          <w:szCs w:val="28"/>
          <w:lang w:val="tt-RU"/>
        </w:rPr>
        <w:t xml:space="preserve">(ирекле) </w:t>
      </w:r>
      <w:r w:rsidRPr="006C04EB">
        <w:rPr>
          <w:rFonts w:eastAsia="Times New Roman CYR" w:cs="Times New Roman"/>
          <w:sz w:val="28"/>
          <w:szCs w:val="28"/>
          <w:lang w:val="tt-RU"/>
        </w:rPr>
        <w:t>теркәүне гамәлгә ашыру;</w:t>
      </w:r>
    </w:p>
    <w:p w:rsidR="006A4810" w:rsidRDefault="006A4810" w:rsidP="006C04EB">
      <w:pPr>
        <w:ind w:firstLine="709"/>
        <w:jc w:val="both"/>
        <w:rPr>
          <w:rFonts w:eastAsia="Times New Roman CYR" w:cs="Times New Roman"/>
          <w:sz w:val="28"/>
          <w:szCs w:val="28"/>
          <w:lang w:val="tt-RU"/>
        </w:rPr>
      </w:pPr>
      <w:r w:rsidRPr="001E5C9A">
        <w:rPr>
          <w:sz w:val="28"/>
          <w:szCs w:val="28"/>
          <w:lang w:val="tt-RU"/>
        </w:rPr>
        <w:t>1</w:t>
      </w:r>
      <w:r w:rsidRPr="001E5C9A">
        <w:rPr>
          <w:sz w:val="28"/>
          <w:szCs w:val="28"/>
          <w:vertAlign w:val="superscript"/>
          <w:lang w:val="tt-RU"/>
        </w:rPr>
        <w:t>1</w:t>
      </w:r>
      <w:r w:rsidRPr="001E5C9A">
        <w:rPr>
          <w:sz w:val="28"/>
          <w:szCs w:val="28"/>
          <w:lang w:val="tt-RU"/>
        </w:rPr>
        <w:t>) хайваннарга карата мөнәсәбәт</w:t>
      </w:r>
      <w:r w:rsidRPr="001E5C9A">
        <w:rPr>
          <w:rFonts w:eastAsia="Times New Roman CYR"/>
          <w:sz w:val="28"/>
          <w:szCs w:val="28"/>
          <w:lang w:val="tt-RU"/>
        </w:rPr>
        <w:t xml:space="preserve"> өлкәсендә региональ дәүләт </w:t>
      </w:r>
      <w:r>
        <w:rPr>
          <w:rFonts w:eastAsia="Times New Roman CYR"/>
          <w:sz w:val="28"/>
          <w:szCs w:val="28"/>
          <w:lang w:val="tt-RU"/>
        </w:rPr>
        <w:t>контролен</w:t>
      </w:r>
      <w:r w:rsidRPr="001E5C9A">
        <w:rPr>
          <w:rFonts w:eastAsia="Times New Roman CYR"/>
          <w:sz w:val="28"/>
          <w:szCs w:val="28"/>
          <w:lang w:val="tt-RU"/>
        </w:rPr>
        <w:t xml:space="preserve"> (күзәтчелеген) </w:t>
      </w:r>
      <w:r w:rsidRPr="001E5C9A">
        <w:rPr>
          <w:sz w:val="28"/>
          <w:szCs w:val="28"/>
          <w:lang w:val="tt-RU"/>
        </w:rPr>
        <w:t>гамәлгә ашыру;</w:t>
      </w:r>
      <w:r>
        <w:rPr>
          <w:sz w:val="28"/>
          <w:szCs w:val="28"/>
          <w:lang w:val="tt-RU"/>
        </w:rPr>
        <w:t xml:space="preserve"> </w:t>
      </w:r>
      <w:r w:rsidRPr="006A4810">
        <w:rPr>
          <w:i/>
          <w:sz w:val="28"/>
          <w:szCs w:val="28"/>
          <w:lang w:val="tt-RU"/>
        </w:rPr>
        <w:t>(1</w:t>
      </w:r>
      <w:r w:rsidRPr="006A4810">
        <w:rPr>
          <w:i/>
          <w:sz w:val="28"/>
          <w:szCs w:val="28"/>
          <w:vertAlign w:val="superscript"/>
          <w:lang w:val="tt-RU"/>
        </w:rPr>
        <w:t>1</w:t>
      </w:r>
      <w:r>
        <w:rPr>
          <w:i/>
          <w:sz w:val="28"/>
          <w:szCs w:val="28"/>
          <w:vertAlign w:val="superscript"/>
          <w:lang w:val="tt-RU"/>
        </w:rPr>
        <w:t xml:space="preserve"> </w:t>
      </w:r>
      <w:r w:rsidRPr="006A4810">
        <w:rPr>
          <w:i/>
          <w:sz w:val="28"/>
          <w:szCs w:val="28"/>
          <w:lang w:val="tt-RU"/>
        </w:rPr>
        <w:t xml:space="preserve">пункт 2021 елның 11 декабрендәге 89-ТРЗ номерлы Татарстан Республикасы Законы </w:t>
      </w:r>
      <w:r>
        <w:rPr>
          <w:i/>
          <w:sz w:val="28"/>
          <w:szCs w:val="28"/>
          <w:lang w:val="tt-RU"/>
        </w:rPr>
        <w:t>белән кертелде</w:t>
      </w:r>
      <w:r w:rsidRPr="006A4810">
        <w:rPr>
          <w:i/>
          <w:sz w:val="28"/>
          <w:szCs w:val="28"/>
          <w:lang w:val="tt-RU"/>
        </w:rPr>
        <w:t>)</w:t>
      </w:r>
    </w:p>
    <w:p w:rsidR="006D27EA" w:rsidRPr="006C04EB" w:rsidRDefault="006D27EA" w:rsidP="006C04EB">
      <w:pPr>
        <w:ind w:firstLine="709"/>
        <w:jc w:val="both"/>
        <w:rPr>
          <w:rFonts w:cs="Times New Roman"/>
          <w:sz w:val="28"/>
          <w:szCs w:val="28"/>
          <w:lang w:val="tt-RU"/>
        </w:rPr>
      </w:pPr>
      <w:r w:rsidRPr="006C04EB">
        <w:rPr>
          <w:rFonts w:eastAsia="Times New Roman CYR" w:cs="Times New Roman"/>
          <w:sz w:val="28"/>
          <w:szCs w:val="28"/>
          <w:lang w:val="tt-RU"/>
        </w:rPr>
        <w:t xml:space="preserve">2) Федераль законның 16 статьясындагы 10 өлеше нигезендә </w:t>
      </w:r>
      <w:r w:rsidR="00ED01E3" w:rsidRPr="006C04EB">
        <w:rPr>
          <w:rFonts w:eastAsia="Times New Roman CYR" w:cs="Times New Roman"/>
          <w:sz w:val="28"/>
          <w:szCs w:val="28"/>
          <w:lang w:val="tt-RU"/>
        </w:rPr>
        <w:t>хайваннар приют</w:t>
      </w:r>
      <w:r w:rsidR="009E73E6">
        <w:rPr>
          <w:rFonts w:eastAsia="Times New Roman CYR" w:cs="Times New Roman"/>
          <w:sz w:val="28"/>
          <w:szCs w:val="28"/>
          <w:lang w:val="tt-RU"/>
        </w:rPr>
        <w:t>ын</w:t>
      </w:r>
      <w:r w:rsidR="00ED01E3" w:rsidRPr="006C04EB">
        <w:rPr>
          <w:rFonts w:eastAsia="Times New Roman CYR" w:cs="Times New Roman"/>
          <w:sz w:val="28"/>
          <w:szCs w:val="28"/>
          <w:lang w:val="tt-RU"/>
        </w:rPr>
        <w:t xml:space="preserve">а </w:t>
      </w:r>
      <w:r w:rsidR="009E73E6">
        <w:rPr>
          <w:rFonts w:eastAsia="Times New Roman" w:cs="Times New Roman"/>
          <w:sz w:val="28"/>
          <w:szCs w:val="28"/>
          <w:lang w:val="tt-RU"/>
        </w:rPr>
        <w:t>китерелгән</w:t>
      </w:r>
      <w:r w:rsidR="00003955" w:rsidRPr="006C04EB">
        <w:rPr>
          <w:rFonts w:eastAsia="Times New Roman" w:cs="Times New Roman"/>
          <w:sz w:val="28"/>
          <w:szCs w:val="28"/>
          <w:lang w:val="tt-RU"/>
        </w:rPr>
        <w:t xml:space="preserve"> </w:t>
      </w:r>
      <w:r w:rsidR="00ED01E3" w:rsidRPr="006C04EB">
        <w:rPr>
          <w:rFonts w:eastAsia="Times New Roman CYR" w:cs="Times New Roman"/>
          <w:sz w:val="28"/>
          <w:szCs w:val="28"/>
          <w:lang w:val="tt-RU"/>
        </w:rPr>
        <w:t xml:space="preserve">хуҗасыз йорт </w:t>
      </w:r>
      <w:r w:rsidR="00ED01E3" w:rsidRPr="006C04EB">
        <w:rPr>
          <w:rFonts w:eastAsia="Times New Roman" w:cs="Times New Roman"/>
          <w:sz w:val="28"/>
          <w:szCs w:val="28"/>
          <w:lang w:val="tt-RU"/>
        </w:rPr>
        <w:t xml:space="preserve">хайваннары һәм хуҗалары милек хокукыннан баш тарткан хайваннар турында өстәмә белешмәләр исемлеген һәм </w:t>
      </w:r>
      <w:r w:rsidR="0042176C" w:rsidRPr="006C04EB">
        <w:rPr>
          <w:rFonts w:cs="Times New Roman"/>
          <w:sz w:val="28"/>
          <w:szCs w:val="28"/>
          <w:lang w:val="tt-RU"/>
        </w:rPr>
        <w:t>шушы белешмәләрне</w:t>
      </w:r>
      <w:r w:rsidR="0042176C" w:rsidRPr="006C04EB">
        <w:rPr>
          <w:rFonts w:eastAsia="Times New Roman" w:cs="Times New Roman"/>
          <w:sz w:val="28"/>
          <w:szCs w:val="28"/>
          <w:lang w:val="tt-RU"/>
        </w:rPr>
        <w:t xml:space="preserve"> </w:t>
      </w:r>
      <w:r w:rsidR="00ED01E3" w:rsidRPr="006C04EB">
        <w:rPr>
          <w:rFonts w:eastAsia="Times New Roman" w:cs="Times New Roman"/>
          <w:sz w:val="28"/>
          <w:szCs w:val="28"/>
          <w:lang w:val="tt-RU"/>
        </w:rPr>
        <w:t xml:space="preserve">приют хезмәткәрләре тарафыннан </w:t>
      </w:r>
      <w:r w:rsidR="00ED01E3" w:rsidRPr="006C04EB">
        <w:rPr>
          <w:rFonts w:cs="Times New Roman"/>
          <w:sz w:val="28"/>
          <w:szCs w:val="28"/>
          <w:lang w:val="tt-RU"/>
        </w:rPr>
        <w:t>«Интернет» мәгълүмат-телекоммуникация челтәрендә урнаштыру тәртибен раслау;</w:t>
      </w:r>
    </w:p>
    <w:p w:rsidR="005A08ED" w:rsidRPr="006C04EB" w:rsidRDefault="005A08ED" w:rsidP="006C04EB">
      <w:pPr>
        <w:ind w:firstLine="709"/>
        <w:jc w:val="both"/>
        <w:rPr>
          <w:rFonts w:cs="Times New Roman"/>
          <w:sz w:val="28"/>
          <w:szCs w:val="28"/>
          <w:lang w:val="tt-RU"/>
        </w:rPr>
      </w:pPr>
      <w:r w:rsidRPr="006C04EB">
        <w:rPr>
          <w:rFonts w:cs="Times New Roman"/>
          <w:sz w:val="28"/>
          <w:szCs w:val="28"/>
          <w:lang w:val="tt-RU"/>
        </w:rPr>
        <w:t xml:space="preserve">3) </w:t>
      </w:r>
      <w:r w:rsidR="00677392" w:rsidRPr="006C04EB">
        <w:rPr>
          <w:rFonts w:eastAsia="Times New Roman CYR" w:cs="Times New Roman"/>
          <w:sz w:val="28"/>
          <w:szCs w:val="28"/>
          <w:lang w:val="tt-RU"/>
        </w:rPr>
        <w:t xml:space="preserve">хуҗасыз йорт </w:t>
      </w:r>
      <w:r w:rsidR="00677392" w:rsidRPr="006C04EB">
        <w:rPr>
          <w:rFonts w:eastAsia="Times New Roman" w:cs="Times New Roman"/>
          <w:sz w:val="28"/>
          <w:szCs w:val="28"/>
          <w:lang w:val="tt-RU"/>
        </w:rPr>
        <w:t>хайваннары</w:t>
      </w:r>
      <w:r w:rsidR="00677392" w:rsidRPr="006C04EB">
        <w:rPr>
          <w:rFonts w:cs="Times New Roman"/>
          <w:sz w:val="28"/>
          <w:szCs w:val="28"/>
          <w:lang w:val="tt-RU"/>
        </w:rPr>
        <w:t xml:space="preserve">н аулаучы индивидуаль эшкуарлар һәм юридик </w:t>
      </w:r>
      <w:r w:rsidR="00677392" w:rsidRPr="006C04EB">
        <w:rPr>
          <w:rFonts w:cs="Times New Roman"/>
          <w:sz w:val="28"/>
          <w:szCs w:val="28"/>
          <w:lang w:val="tt-RU"/>
        </w:rPr>
        <w:lastRenderedPageBreak/>
        <w:t xml:space="preserve">затлар тарафыннан </w:t>
      </w:r>
      <w:r w:rsidR="000677D7" w:rsidRPr="006C04EB">
        <w:rPr>
          <w:rFonts w:eastAsia="Times New Roman CYR" w:cs="Times New Roman"/>
          <w:sz w:val="28"/>
          <w:szCs w:val="28"/>
          <w:lang w:val="tt-RU"/>
        </w:rPr>
        <w:t xml:space="preserve">хуҗасыз йорт </w:t>
      </w:r>
      <w:r w:rsidR="000677D7" w:rsidRPr="006C04EB">
        <w:rPr>
          <w:rFonts w:eastAsia="Times New Roman" w:cs="Times New Roman"/>
          <w:sz w:val="28"/>
          <w:szCs w:val="28"/>
          <w:lang w:val="tt-RU"/>
        </w:rPr>
        <w:t>хайваннары</w:t>
      </w:r>
      <w:r w:rsidR="000677D7" w:rsidRPr="006C04EB">
        <w:rPr>
          <w:rFonts w:cs="Times New Roman"/>
          <w:sz w:val="28"/>
          <w:szCs w:val="28"/>
          <w:lang w:val="tt-RU"/>
        </w:rPr>
        <w:t>н</w:t>
      </w:r>
      <w:r w:rsidR="00677392" w:rsidRPr="006C04EB">
        <w:rPr>
          <w:rFonts w:cs="Times New Roman"/>
          <w:sz w:val="28"/>
          <w:szCs w:val="28"/>
          <w:lang w:val="tt-RU"/>
        </w:rPr>
        <w:t xml:space="preserve"> аулау процессының видеоязмасын тапшыруны, шулай ук </w:t>
      </w:r>
      <w:r w:rsidR="00677392" w:rsidRPr="006C04EB">
        <w:rPr>
          <w:rFonts w:eastAsia="Times New Roman CYR" w:cs="Times New Roman"/>
          <w:sz w:val="28"/>
          <w:szCs w:val="28"/>
          <w:lang w:val="tt-RU"/>
        </w:rPr>
        <w:t xml:space="preserve">хуҗасыз йорт </w:t>
      </w:r>
      <w:r w:rsidR="00677392" w:rsidRPr="006C04EB">
        <w:rPr>
          <w:rFonts w:eastAsia="Times New Roman" w:cs="Times New Roman"/>
          <w:sz w:val="28"/>
          <w:szCs w:val="28"/>
          <w:lang w:val="tt-RU"/>
        </w:rPr>
        <w:t>хайваннары</w:t>
      </w:r>
      <w:r w:rsidR="00677392" w:rsidRPr="006C04EB">
        <w:rPr>
          <w:rFonts w:cs="Times New Roman"/>
          <w:sz w:val="28"/>
          <w:szCs w:val="28"/>
          <w:lang w:val="tt-RU"/>
        </w:rPr>
        <w:t xml:space="preserve">н аларның элеккеге яшәү урыннарына кайтаручы индивидуаль эшкуарлар һәм юридик затлар тарафыннан </w:t>
      </w:r>
      <w:r w:rsidR="000677D7" w:rsidRPr="006C04EB">
        <w:rPr>
          <w:rFonts w:eastAsia="Times New Roman CYR" w:cs="Times New Roman"/>
          <w:sz w:val="28"/>
          <w:szCs w:val="28"/>
          <w:lang w:val="tt-RU"/>
        </w:rPr>
        <w:t xml:space="preserve">хуҗасыз йорт </w:t>
      </w:r>
      <w:r w:rsidR="000677D7" w:rsidRPr="006C04EB">
        <w:rPr>
          <w:rFonts w:eastAsia="Times New Roman" w:cs="Times New Roman"/>
          <w:sz w:val="28"/>
          <w:szCs w:val="28"/>
          <w:lang w:val="tt-RU"/>
        </w:rPr>
        <w:t>хайваннары</w:t>
      </w:r>
      <w:r w:rsidR="000677D7" w:rsidRPr="006C04EB">
        <w:rPr>
          <w:rFonts w:cs="Times New Roman"/>
          <w:sz w:val="28"/>
          <w:szCs w:val="28"/>
          <w:lang w:val="tt-RU"/>
        </w:rPr>
        <w:t>н</w:t>
      </w:r>
      <w:r w:rsidR="00677392" w:rsidRPr="006C04EB">
        <w:rPr>
          <w:rFonts w:cs="Times New Roman"/>
          <w:sz w:val="28"/>
          <w:szCs w:val="28"/>
          <w:lang w:val="tt-RU"/>
        </w:rPr>
        <w:t xml:space="preserve"> кайтару процессының видео</w:t>
      </w:r>
      <w:r w:rsidR="00EB157B" w:rsidRPr="006C04EB">
        <w:rPr>
          <w:rFonts w:cs="Times New Roman"/>
          <w:sz w:val="28"/>
          <w:szCs w:val="28"/>
          <w:lang w:val="tt-RU"/>
        </w:rPr>
        <w:t>я</w:t>
      </w:r>
      <w:r w:rsidR="00677392" w:rsidRPr="006C04EB">
        <w:rPr>
          <w:rFonts w:cs="Times New Roman"/>
          <w:sz w:val="28"/>
          <w:szCs w:val="28"/>
          <w:lang w:val="tt-RU"/>
        </w:rPr>
        <w:t>змасын тапшыруны соратып алу</w:t>
      </w:r>
      <w:r w:rsidR="00D376D1" w:rsidRPr="006C04EB">
        <w:rPr>
          <w:rFonts w:cs="Times New Roman"/>
          <w:sz w:val="28"/>
          <w:szCs w:val="28"/>
          <w:lang w:val="tt-RU"/>
        </w:rPr>
        <w:t>;</w:t>
      </w:r>
    </w:p>
    <w:p w:rsidR="003B6B4B" w:rsidRPr="006C04EB" w:rsidRDefault="003B6B4B" w:rsidP="006C04EB">
      <w:pPr>
        <w:ind w:firstLine="709"/>
        <w:jc w:val="both"/>
        <w:rPr>
          <w:rFonts w:cs="Times New Roman"/>
          <w:sz w:val="28"/>
          <w:szCs w:val="28"/>
          <w:lang w:val="tt-RU"/>
        </w:rPr>
      </w:pPr>
      <w:r w:rsidRPr="006C04EB">
        <w:rPr>
          <w:rFonts w:cs="Times New Roman"/>
          <w:sz w:val="28"/>
          <w:szCs w:val="28"/>
          <w:lang w:val="tt-RU"/>
        </w:rPr>
        <w:t xml:space="preserve">4) хуҗасыз йорт хайваннарын </w:t>
      </w:r>
      <w:r w:rsidR="001D1D9E" w:rsidRPr="006C04EB">
        <w:rPr>
          <w:rFonts w:cs="Times New Roman"/>
          <w:sz w:val="28"/>
          <w:szCs w:val="28"/>
          <w:lang w:val="tt-RU"/>
        </w:rPr>
        <w:t>аулаучы</w:t>
      </w:r>
      <w:r w:rsidRPr="006C04EB">
        <w:rPr>
          <w:rFonts w:cs="Times New Roman"/>
          <w:sz w:val="28"/>
          <w:szCs w:val="28"/>
          <w:lang w:val="tt-RU"/>
        </w:rPr>
        <w:t xml:space="preserve"> индивидуаль эшкуарлар һәм юридик</w:t>
      </w:r>
      <w:r w:rsidR="001D1D9E" w:rsidRPr="006C04EB">
        <w:rPr>
          <w:rFonts w:cs="Times New Roman"/>
          <w:sz w:val="28"/>
          <w:szCs w:val="28"/>
          <w:lang w:val="tt-RU"/>
        </w:rPr>
        <w:t xml:space="preserve"> затлар тарафыннан башкарылган </w:t>
      </w:r>
      <w:r w:rsidRPr="006C04EB">
        <w:rPr>
          <w:rFonts w:cs="Times New Roman"/>
          <w:sz w:val="28"/>
          <w:szCs w:val="28"/>
          <w:lang w:val="tt-RU"/>
        </w:rPr>
        <w:t>эшләр</w:t>
      </w:r>
      <w:r w:rsidR="001D1D9E" w:rsidRPr="006C04EB">
        <w:rPr>
          <w:rFonts w:cs="Times New Roman"/>
          <w:sz w:val="28"/>
          <w:szCs w:val="28"/>
          <w:lang w:val="tt-RU"/>
        </w:rPr>
        <w:t xml:space="preserve"> күләме турында белешмәләр </w:t>
      </w:r>
      <w:r w:rsidR="0008097E" w:rsidRPr="006C04EB">
        <w:rPr>
          <w:rFonts w:cs="Times New Roman"/>
          <w:sz w:val="28"/>
          <w:szCs w:val="28"/>
          <w:lang w:val="tt-RU"/>
        </w:rPr>
        <w:t>тапшыруны</w:t>
      </w:r>
      <w:r w:rsidR="001D1D9E" w:rsidRPr="006C04EB">
        <w:rPr>
          <w:rFonts w:cs="Times New Roman"/>
          <w:sz w:val="28"/>
          <w:szCs w:val="28"/>
          <w:lang w:val="tt-RU"/>
        </w:rPr>
        <w:t xml:space="preserve"> </w:t>
      </w:r>
      <w:r w:rsidRPr="006C04EB">
        <w:rPr>
          <w:rFonts w:cs="Times New Roman"/>
          <w:sz w:val="28"/>
          <w:szCs w:val="28"/>
          <w:lang w:val="tt-RU"/>
        </w:rPr>
        <w:t>соратып алу;</w:t>
      </w:r>
    </w:p>
    <w:p w:rsidR="003B6B4B" w:rsidRPr="006C04EB" w:rsidRDefault="003B6B4B" w:rsidP="006C04EB">
      <w:pPr>
        <w:ind w:firstLine="709"/>
        <w:jc w:val="both"/>
        <w:rPr>
          <w:rFonts w:cs="Times New Roman"/>
          <w:sz w:val="28"/>
          <w:szCs w:val="28"/>
          <w:lang w:val="tt-RU"/>
        </w:rPr>
      </w:pPr>
      <w:r w:rsidRPr="006C04EB">
        <w:rPr>
          <w:rFonts w:cs="Times New Roman"/>
          <w:sz w:val="28"/>
          <w:szCs w:val="28"/>
          <w:lang w:val="tt-RU"/>
        </w:rPr>
        <w:t>5) Р</w:t>
      </w:r>
      <w:r w:rsidR="00B00CFF" w:rsidRPr="006C04EB">
        <w:rPr>
          <w:rFonts w:cs="Times New Roman"/>
          <w:sz w:val="28"/>
          <w:szCs w:val="28"/>
          <w:lang w:val="tt-RU"/>
        </w:rPr>
        <w:t xml:space="preserve">оссия Федерациясе законнарында </w:t>
      </w:r>
      <w:r w:rsidRPr="006C04EB">
        <w:rPr>
          <w:rFonts w:cs="Times New Roman"/>
          <w:sz w:val="28"/>
          <w:szCs w:val="28"/>
          <w:lang w:val="tt-RU"/>
        </w:rPr>
        <w:t xml:space="preserve">һәм Татарстан Республикасы законнарында каралган башка вәкаләтләрне гамәлгә ашыру. </w:t>
      </w:r>
    </w:p>
    <w:p w:rsidR="00B23016" w:rsidRPr="006A4810" w:rsidRDefault="006A4810" w:rsidP="00B23016">
      <w:pPr>
        <w:ind w:firstLine="709"/>
        <w:jc w:val="both"/>
        <w:rPr>
          <w:rFonts w:eastAsia="PMingLiU" w:cs="Times New Roman"/>
          <w:i/>
          <w:kern w:val="0"/>
          <w:sz w:val="28"/>
          <w:szCs w:val="28"/>
          <w:lang w:val="tt-RU" w:eastAsia="ru-RU" w:bidi="ar-SA"/>
        </w:rPr>
      </w:pPr>
      <w:r>
        <w:rPr>
          <w:rFonts w:cs="Times New Roman"/>
          <w:sz w:val="28"/>
          <w:szCs w:val="28"/>
          <w:lang w:val="tt-RU"/>
        </w:rPr>
        <w:t xml:space="preserve">Үз көчен югалтты. – </w:t>
      </w:r>
      <w:r w:rsidRPr="006A4810">
        <w:rPr>
          <w:rFonts w:cs="Times New Roman"/>
          <w:i/>
          <w:sz w:val="28"/>
          <w:szCs w:val="28"/>
          <w:lang w:val="tt-RU"/>
        </w:rPr>
        <w:t>2021 елның 11 декабрендәге 89-ТРЗ номерлы Татарстан Республикасы Законы</w:t>
      </w:r>
    </w:p>
    <w:p w:rsidR="00B23016" w:rsidRDefault="00B23016" w:rsidP="006C04EB">
      <w:pPr>
        <w:ind w:firstLine="709"/>
        <w:jc w:val="both"/>
        <w:rPr>
          <w:rFonts w:eastAsia="PMingLiU" w:cs="Times New Roman"/>
          <w:kern w:val="0"/>
          <w:sz w:val="28"/>
          <w:szCs w:val="28"/>
          <w:lang w:val="tt-RU" w:eastAsia="ru-RU" w:bidi="ar-SA"/>
        </w:rPr>
      </w:pPr>
    </w:p>
    <w:p w:rsidR="003B6B4B" w:rsidRPr="006C04EB" w:rsidRDefault="003B6B4B" w:rsidP="00677191">
      <w:pPr>
        <w:ind w:firstLine="709"/>
        <w:jc w:val="both"/>
        <w:rPr>
          <w:rFonts w:cs="Times New Roman"/>
          <w:sz w:val="28"/>
          <w:szCs w:val="28"/>
          <w:lang w:val="tt-RU"/>
        </w:rPr>
      </w:pPr>
      <w:r w:rsidRPr="006C04EB">
        <w:rPr>
          <w:rFonts w:cs="Times New Roman"/>
          <w:sz w:val="28"/>
          <w:szCs w:val="28"/>
          <w:lang w:val="tt-RU"/>
        </w:rPr>
        <w:t xml:space="preserve"> </w:t>
      </w:r>
      <w:bookmarkStart w:id="0" w:name="_GoBack"/>
      <w:bookmarkEnd w:id="0"/>
      <w:r w:rsidRPr="006C04EB">
        <w:rPr>
          <w:rFonts w:cs="Times New Roman"/>
          <w:sz w:val="28"/>
          <w:szCs w:val="28"/>
          <w:lang w:val="tt-RU"/>
        </w:rPr>
        <w:t xml:space="preserve">5 статья.  </w:t>
      </w:r>
      <w:r w:rsidRPr="006C04EB">
        <w:rPr>
          <w:rFonts w:cs="Times New Roman"/>
          <w:b/>
          <w:sz w:val="28"/>
          <w:szCs w:val="28"/>
          <w:lang w:val="tt-RU"/>
        </w:rPr>
        <w:t>Хайваннарга карата мөнәсәбәт өл</w:t>
      </w:r>
      <w:r w:rsidR="00731AE9" w:rsidRPr="006C04EB">
        <w:rPr>
          <w:rFonts w:cs="Times New Roman"/>
          <w:b/>
          <w:sz w:val="28"/>
          <w:szCs w:val="28"/>
          <w:lang w:val="tt-RU"/>
        </w:rPr>
        <w:t>кәсендә</w:t>
      </w:r>
      <w:r w:rsidRPr="006C04EB">
        <w:rPr>
          <w:rFonts w:cs="Times New Roman"/>
          <w:b/>
          <w:sz w:val="28"/>
          <w:szCs w:val="28"/>
          <w:lang w:val="tt-RU"/>
        </w:rPr>
        <w:t xml:space="preserve"> җирле үзидарә </w:t>
      </w:r>
      <w:r w:rsidR="00731AE9" w:rsidRPr="006C04EB">
        <w:rPr>
          <w:rFonts w:cs="Times New Roman"/>
          <w:b/>
          <w:sz w:val="28"/>
          <w:szCs w:val="28"/>
          <w:lang w:val="tt-RU"/>
        </w:rPr>
        <w:t xml:space="preserve">  </w:t>
      </w:r>
      <w:r w:rsidRPr="006C04EB">
        <w:rPr>
          <w:rFonts w:cs="Times New Roman"/>
          <w:b/>
          <w:sz w:val="28"/>
          <w:szCs w:val="28"/>
          <w:lang w:val="tt-RU"/>
        </w:rPr>
        <w:t>органнары вәкаләтләре</w:t>
      </w:r>
      <w:r w:rsidRPr="006C04EB">
        <w:rPr>
          <w:rFonts w:cs="Times New Roman"/>
          <w:sz w:val="28"/>
          <w:szCs w:val="28"/>
          <w:lang w:val="tt-RU"/>
        </w:rPr>
        <w:t xml:space="preserve"> </w:t>
      </w:r>
    </w:p>
    <w:p w:rsidR="003B6B4B" w:rsidRPr="006C04EB" w:rsidRDefault="003B6B4B" w:rsidP="006C04EB">
      <w:pPr>
        <w:jc w:val="both"/>
        <w:rPr>
          <w:rFonts w:cs="Times New Roman"/>
          <w:sz w:val="28"/>
          <w:szCs w:val="28"/>
          <w:lang w:val="tt-RU"/>
        </w:rPr>
      </w:pPr>
    </w:p>
    <w:p w:rsidR="003B6B4B" w:rsidRPr="006C04EB" w:rsidRDefault="00432F47" w:rsidP="006C04EB">
      <w:pPr>
        <w:pStyle w:val="a6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3B6B4B" w:rsidRPr="006C04EB">
        <w:rPr>
          <w:rFonts w:ascii="Times New Roman" w:hAnsi="Times New Roman" w:cs="Times New Roman"/>
          <w:sz w:val="28"/>
          <w:szCs w:val="28"/>
          <w:lang w:val="tt-RU"/>
        </w:rPr>
        <w:t>Хайванна</w:t>
      </w:r>
      <w:r w:rsidR="0037374A" w:rsidRPr="006C04EB">
        <w:rPr>
          <w:rFonts w:ascii="Times New Roman" w:hAnsi="Times New Roman" w:cs="Times New Roman"/>
          <w:sz w:val="28"/>
          <w:szCs w:val="28"/>
          <w:lang w:val="tt-RU"/>
        </w:rPr>
        <w:t xml:space="preserve">рга карата мөнәсәбәт өлкәсендә </w:t>
      </w:r>
      <w:r w:rsidR="003B6B4B" w:rsidRPr="006C04EB">
        <w:rPr>
          <w:rFonts w:ascii="Times New Roman" w:hAnsi="Times New Roman" w:cs="Times New Roman"/>
          <w:sz w:val="28"/>
          <w:szCs w:val="28"/>
          <w:lang w:val="tt-RU"/>
        </w:rPr>
        <w:t>җирле үзидарә органнары вәкаләтләре җирле үзидарә</w:t>
      </w:r>
      <w:r w:rsidR="0037374A" w:rsidRPr="006C04EB">
        <w:rPr>
          <w:rFonts w:ascii="Times New Roman" w:hAnsi="Times New Roman" w:cs="Times New Roman"/>
          <w:sz w:val="28"/>
          <w:szCs w:val="28"/>
          <w:lang w:val="tt-RU"/>
        </w:rPr>
        <w:t>не</w:t>
      </w:r>
      <w:r w:rsidR="003B6B4B" w:rsidRPr="006C04EB">
        <w:rPr>
          <w:rFonts w:ascii="Times New Roman" w:hAnsi="Times New Roman" w:cs="Times New Roman"/>
          <w:sz w:val="28"/>
          <w:szCs w:val="28"/>
          <w:lang w:val="tt-RU"/>
        </w:rPr>
        <w:t xml:space="preserve"> оештыруның гомуми принциплары турында Россия Федерациясе законнары һәм Федераль закон нигезендә билгеләнә.</w:t>
      </w:r>
    </w:p>
    <w:p w:rsidR="003B6B4B" w:rsidRPr="006C04EB" w:rsidRDefault="003B6B4B" w:rsidP="006C04EB">
      <w:pPr>
        <w:pStyle w:val="a6"/>
        <w:numPr>
          <w:ilvl w:val="0"/>
          <w:numId w:val="2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4EB">
        <w:rPr>
          <w:rFonts w:ascii="Times New Roman" w:hAnsi="Times New Roman" w:cs="Times New Roman"/>
          <w:sz w:val="28"/>
          <w:szCs w:val="28"/>
          <w:lang w:val="tt-RU"/>
        </w:rPr>
        <w:t>Җирле үзидарә органнары</w:t>
      </w:r>
      <w:r w:rsidR="00481529" w:rsidRPr="006C04EB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6C04EB">
        <w:rPr>
          <w:rFonts w:ascii="Times New Roman" w:hAnsi="Times New Roman" w:cs="Times New Roman"/>
          <w:sz w:val="28"/>
          <w:szCs w:val="28"/>
          <w:lang w:val="tt-RU"/>
        </w:rPr>
        <w:t xml:space="preserve"> аларга Россия Федерациясе законнарында билгеләнгән тәртиптә </w:t>
      </w:r>
      <w:r w:rsidR="00587606" w:rsidRPr="006C04EB">
        <w:rPr>
          <w:rFonts w:ascii="Times New Roman" w:hAnsi="Times New Roman" w:cs="Times New Roman"/>
          <w:sz w:val="28"/>
          <w:szCs w:val="28"/>
          <w:lang w:val="tt-RU"/>
        </w:rPr>
        <w:t xml:space="preserve">хайваннарга карата мөнәсәбәт өлкәсендә аерым дәүләт вәкаләтләре </w:t>
      </w:r>
      <w:r w:rsidR="00EA399B" w:rsidRPr="006C04EB">
        <w:rPr>
          <w:rFonts w:ascii="Times New Roman" w:hAnsi="Times New Roman" w:cs="Times New Roman"/>
          <w:sz w:val="28"/>
          <w:szCs w:val="28"/>
          <w:lang w:val="tt-RU"/>
        </w:rPr>
        <w:t>бирелгән очракта</w:t>
      </w:r>
      <w:r w:rsidR="00481529" w:rsidRPr="006C04EB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EA399B" w:rsidRPr="006C04E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06038" w:rsidRPr="006C04EB">
        <w:rPr>
          <w:rFonts w:ascii="Times New Roman" w:hAnsi="Times New Roman" w:cs="Times New Roman"/>
          <w:sz w:val="28"/>
          <w:szCs w:val="28"/>
          <w:lang w:val="tt-RU"/>
        </w:rPr>
        <w:t>күрсәтелгән вәкаләтләр</w:t>
      </w:r>
      <w:r w:rsidRPr="006C04EB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606038" w:rsidRPr="006C04EB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Pr="006C04EB">
        <w:rPr>
          <w:rFonts w:ascii="Times New Roman" w:hAnsi="Times New Roman" w:cs="Times New Roman"/>
          <w:sz w:val="28"/>
          <w:szCs w:val="28"/>
          <w:lang w:val="tt-RU"/>
        </w:rPr>
        <w:t xml:space="preserve"> гамәлгә ашыралар.  </w:t>
      </w:r>
    </w:p>
    <w:p w:rsidR="003B6B4B" w:rsidRPr="006C04EB" w:rsidRDefault="003B6B4B" w:rsidP="006C04EB">
      <w:pPr>
        <w:tabs>
          <w:tab w:val="left" w:pos="1134"/>
        </w:tabs>
        <w:jc w:val="both"/>
        <w:rPr>
          <w:rFonts w:cs="Times New Roman"/>
          <w:sz w:val="28"/>
          <w:szCs w:val="28"/>
          <w:lang w:val="tt-RU"/>
        </w:rPr>
      </w:pPr>
    </w:p>
    <w:p w:rsidR="003B6B4B" w:rsidRPr="006C04EB" w:rsidRDefault="003B6B4B" w:rsidP="006C04EB">
      <w:pPr>
        <w:ind w:left="2041" w:hanging="1332"/>
        <w:jc w:val="both"/>
        <w:rPr>
          <w:rFonts w:cs="Times New Roman"/>
          <w:sz w:val="28"/>
          <w:szCs w:val="28"/>
          <w:lang w:val="tt-RU"/>
        </w:rPr>
      </w:pPr>
      <w:r w:rsidRPr="006C04EB">
        <w:rPr>
          <w:rFonts w:cs="Times New Roman"/>
          <w:sz w:val="28"/>
          <w:szCs w:val="28"/>
          <w:lang w:val="tt-RU"/>
        </w:rPr>
        <w:t xml:space="preserve">6 статья. </w:t>
      </w:r>
      <w:r w:rsidRPr="006C04EB">
        <w:rPr>
          <w:rFonts w:cs="Times New Roman"/>
          <w:b/>
          <w:sz w:val="28"/>
          <w:szCs w:val="28"/>
          <w:lang w:val="tt-RU"/>
        </w:rPr>
        <w:t>Татарстан Республикасы</w:t>
      </w:r>
      <w:r w:rsidR="0010234A" w:rsidRPr="006C04EB">
        <w:rPr>
          <w:rFonts w:cs="Times New Roman"/>
          <w:b/>
          <w:sz w:val="28"/>
          <w:szCs w:val="28"/>
          <w:lang w:val="tt-RU"/>
        </w:rPr>
        <w:t>ның</w:t>
      </w:r>
      <w:r w:rsidRPr="006C04EB">
        <w:rPr>
          <w:rFonts w:cs="Times New Roman"/>
          <w:b/>
          <w:sz w:val="28"/>
          <w:szCs w:val="28"/>
          <w:lang w:val="tt-RU"/>
        </w:rPr>
        <w:t xml:space="preserve"> аерым закон актларының үз көчләрен югалтуын тану</w:t>
      </w:r>
      <w:r w:rsidRPr="006C04EB">
        <w:rPr>
          <w:rFonts w:cs="Times New Roman"/>
          <w:sz w:val="28"/>
          <w:szCs w:val="28"/>
          <w:lang w:val="tt-RU"/>
        </w:rPr>
        <w:t xml:space="preserve">  </w:t>
      </w:r>
    </w:p>
    <w:p w:rsidR="003B6B4B" w:rsidRPr="006C04EB" w:rsidRDefault="003B6B4B" w:rsidP="006C04E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B6B4B" w:rsidRPr="006C04EB" w:rsidRDefault="003B6B4B" w:rsidP="006C04E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4EB">
        <w:rPr>
          <w:rFonts w:ascii="Times New Roman" w:hAnsi="Times New Roman" w:cs="Times New Roman"/>
          <w:sz w:val="28"/>
          <w:szCs w:val="28"/>
          <w:lang w:val="tt-RU"/>
        </w:rPr>
        <w:t xml:space="preserve">Түбәндәгеләрне үз көчләрен югалткан дип танырга: </w:t>
      </w:r>
    </w:p>
    <w:p w:rsidR="003B6B4B" w:rsidRPr="006C04EB" w:rsidRDefault="006C04EB" w:rsidP="006C04EB">
      <w:pPr>
        <w:pStyle w:val="a6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«Татарстан Республикасында йорт хайваннарын </w:t>
      </w:r>
      <w:r w:rsidR="003B6B4B" w:rsidRPr="006C04EB">
        <w:rPr>
          <w:rFonts w:ascii="Times New Roman" w:hAnsi="Times New Roman" w:cs="Times New Roman"/>
          <w:sz w:val="28"/>
          <w:szCs w:val="28"/>
          <w:lang w:val="tt-RU"/>
        </w:rPr>
        <w:t>тотуның аерым мәсьәләләре турында» 2014 елның  7 мартындагы 16-ТРЗ номерлы Татарстан Республикасы Законы</w:t>
      </w:r>
      <w:r w:rsidR="005249EE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3B6B4B" w:rsidRPr="006C04EB">
        <w:rPr>
          <w:rFonts w:ascii="Times New Roman" w:hAnsi="Times New Roman" w:cs="Times New Roman"/>
          <w:sz w:val="28"/>
          <w:szCs w:val="28"/>
          <w:lang w:val="tt-RU"/>
        </w:rPr>
        <w:t xml:space="preserve"> (Татарстан Дәүләт Советы Җыелма басмасы, 2014, № 3, </w:t>
      </w:r>
      <w:r w:rsidR="005249EE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="003B6B4B" w:rsidRPr="006C04EB">
        <w:rPr>
          <w:rFonts w:ascii="Times New Roman" w:hAnsi="Times New Roman" w:cs="Times New Roman"/>
          <w:sz w:val="28"/>
          <w:szCs w:val="28"/>
          <w:lang w:val="tt-RU"/>
        </w:rPr>
        <w:t>№ 7);</w:t>
      </w:r>
    </w:p>
    <w:p w:rsidR="003B6B4B" w:rsidRPr="006C04EB" w:rsidRDefault="003B6B4B" w:rsidP="006C04EB">
      <w:pPr>
        <w:pStyle w:val="a6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4EB">
        <w:rPr>
          <w:rFonts w:ascii="Times New Roman" w:hAnsi="Times New Roman" w:cs="Times New Roman"/>
          <w:sz w:val="28"/>
          <w:szCs w:val="28"/>
          <w:lang w:val="tt-RU"/>
        </w:rPr>
        <w:t>«Татарстан Республикасында йорт хайваннарын тотуның аерым мәсьәләләре турында» Татарстан Республикасы Законының 8 статьясына  үзгәре</w:t>
      </w:r>
      <w:r w:rsidR="0008769C">
        <w:rPr>
          <w:rFonts w:ascii="Times New Roman" w:hAnsi="Times New Roman" w:cs="Times New Roman"/>
          <w:sz w:val="28"/>
          <w:szCs w:val="28"/>
          <w:lang w:val="tt-RU"/>
        </w:rPr>
        <w:t xml:space="preserve">шләр кертү хакында» 2014 елның </w:t>
      </w:r>
      <w:r w:rsidRPr="006C04EB">
        <w:rPr>
          <w:rFonts w:ascii="Times New Roman" w:hAnsi="Times New Roman" w:cs="Times New Roman"/>
          <w:sz w:val="28"/>
          <w:szCs w:val="28"/>
          <w:lang w:val="tt-RU"/>
        </w:rPr>
        <w:t>23 июлендәге 59-ТРЗ номерлы Татарстан Республикасы Законы</w:t>
      </w:r>
      <w:r w:rsidR="0008769C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6C04EB">
        <w:rPr>
          <w:rFonts w:ascii="Times New Roman" w:hAnsi="Times New Roman" w:cs="Times New Roman"/>
          <w:sz w:val="28"/>
          <w:szCs w:val="28"/>
          <w:lang w:val="tt-RU"/>
        </w:rPr>
        <w:t xml:space="preserve"> (Татарстан Дәүләт Советы Җыелма басмасы, 2014, № 7).</w:t>
      </w:r>
    </w:p>
    <w:p w:rsidR="003B6B4B" w:rsidRPr="006C04EB" w:rsidRDefault="003B6B4B" w:rsidP="006C04EB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B6B4B" w:rsidRPr="006C04EB" w:rsidRDefault="003B6B4B" w:rsidP="006C04EB">
      <w:pPr>
        <w:pStyle w:val="a6"/>
        <w:spacing w:after="0" w:line="240" w:lineRule="auto"/>
        <w:ind w:left="1080" w:hanging="371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C04EB">
        <w:rPr>
          <w:rFonts w:ascii="Times New Roman" w:hAnsi="Times New Roman" w:cs="Times New Roman"/>
          <w:sz w:val="28"/>
          <w:szCs w:val="28"/>
          <w:lang w:val="tt-RU"/>
        </w:rPr>
        <w:t xml:space="preserve">7 статья.  </w:t>
      </w:r>
      <w:r w:rsidRPr="006C04EB">
        <w:rPr>
          <w:rFonts w:ascii="Times New Roman" w:hAnsi="Times New Roman" w:cs="Times New Roman"/>
          <w:b/>
          <w:sz w:val="28"/>
          <w:szCs w:val="28"/>
          <w:lang w:val="tt-RU"/>
        </w:rPr>
        <w:t xml:space="preserve">Әлеге Законның үз көченә керү тәртибе </w:t>
      </w:r>
    </w:p>
    <w:p w:rsidR="003B6B4B" w:rsidRPr="006C04EB" w:rsidRDefault="003B6B4B" w:rsidP="006C04EB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62492" w:rsidRPr="006C04EB" w:rsidRDefault="003B6B4B" w:rsidP="006C04E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4EB">
        <w:rPr>
          <w:rFonts w:ascii="Times New Roman" w:hAnsi="Times New Roman" w:cs="Times New Roman"/>
          <w:sz w:val="28"/>
          <w:szCs w:val="28"/>
          <w:lang w:val="tt-RU"/>
        </w:rPr>
        <w:t>Әлеге Закон рәсми басылып чыккан көненнән үз көченә керә.</w:t>
      </w:r>
    </w:p>
    <w:p w:rsidR="003B6B4B" w:rsidRPr="006C04EB" w:rsidRDefault="003B6B4B" w:rsidP="006C04E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4E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B6B4B" w:rsidRPr="006C04EB" w:rsidRDefault="003B6B4B" w:rsidP="006C04EB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B6B4B" w:rsidRPr="006C04EB" w:rsidRDefault="003B6B4B" w:rsidP="006C04E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4EB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</w:t>
      </w:r>
    </w:p>
    <w:p w:rsidR="003B6B4B" w:rsidRPr="006C04EB" w:rsidRDefault="003B6B4B" w:rsidP="006C04E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4EB">
        <w:rPr>
          <w:rFonts w:ascii="Times New Roman" w:hAnsi="Times New Roman" w:cs="Times New Roman"/>
          <w:sz w:val="28"/>
          <w:szCs w:val="28"/>
          <w:lang w:val="tt-RU"/>
        </w:rPr>
        <w:t>Президенты</w:t>
      </w:r>
      <w:r w:rsidR="00D62492" w:rsidRPr="006C04EB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</w:t>
      </w:r>
      <w:r w:rsidR="00D62492" w:rsidRPr="006C04EB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                            Р.Н. Миңнеханов</w:t>
      </w:r>
    </w:p>
    <w:sectPr w:rsidR="003B6B4B" w:rsidRPr="006C04EB" w:rsidSect="00D56B4D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FC4" w:rsidRDefault="00B30FC4">
      <w:r>
        <w:separator/>
      </w:r>
    </w:p>
  </w:endnote>
  <w:endnote w:type="continuationSeparator" w:id="0">
    <w:p w:rsidR="00B30FC4" w:rsidRDefault="00B30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CYR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C4" w:rsidRPr="00674129" w:rsidRDefault="00B30FC4" w:rsidP="00EE2297">
    <w:pPr>
      <w:pStyle w:val="a4"/>
      <w:spacing w:line="360" w:lineRule="auto"/>
      <w:ind w:firstLine="0"/>
      <w:rPr>
        <w:sz w:val="16"/>
        <w:szCs w:val="16"/>
      </w:rPr>
    </w:pPr>
  </w:p>
  <w:p w:rsidR="00B30FC4" w:rsidRPr="00EE2297" w:rsidRDefault="00B30FC4" w:rsidP="00EE2297">
    <w:pPr>
      <w:pStyle w:val="a4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FC4" w:rsidRDefault="00B30FC4">
      <w:r>
        <w:separator/>
      </w:r>
    </w:p>
  </w:footnote>
  <w:footnote w:type="continuationSeparator" w:id="0">
    <w:p w:rsidR="00B30FC4" w:rsidRDefault="00B30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C4" w:rsidRDefault="006F3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0F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0FC4" w:rsidRDefault="00B30F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C4" w:rsidRPr="00DA0D9B" w:rsidRDefault="006F3845">
    <w:pPr>
      <w:pStyle w:val="a3"/>
      <w:framePr w:wrap="around" w:vAnchor="text" w:hAnchor="margin" w:xAlign="center" w:y="1"/>
      <w:rPr>
        <w:rStyle w:val="a5"/>
        <w:szCs w:val="28"/>
      </w:rPr>
    </w:pPr>
    <w:r w:rsidRPr="00DA0D9B">
      <w:rPr>
        <w:rStyle w:val="a5"/>
        <w:szCs w:val="28"/>
      </w:rPr>
      <w:fldChar w:fldCharType="begin"/>
    </w:r>
    <w:r w:rsidR="00B30FC4" w:rsidRPr="00DA0D9B">
      <w:rPr>
        <w:rStyle w:val="a5"/>
        <w:szCs w:val="28"/>
      </w:rPr>
      <w:instrText xml:space="preserve">PAGE  </w:instrText>
    </w:r>
    <w:r w:rsidRPr="00DA0D9B">
      <w:rPr>
        <w:rStyle w:val="a5"/>
        <w:szCs w:val="28"/>
      </w:rPr>
      <w:fldChar w:fldCharType="separate"/>
    </w:r>
    <w:r w:rsidR="005B7606">
      <w:rPr>
        <w:rStyle w:val="a5"/>
        <w:noProof/>
        <w:szCs w:val="28"/>
      </w:rPr>
      <w:t>2</w:t>
    </w:r>
    <w:r w:rsidRPr="00DA0D9B">
      <w:rPr>
        <w:rStyle w:val="a5"/>
        <w:szCs w:val="28"/>
      </w:rPr>
      <w:fldChar w:fldCharType="end"/>
    </w:r>
  </w:p>
  <w:p w:rsidR="00B30FC4" w:rsidRDefault="00B30F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97BBC"/>
    <w:multiLevelType w:val="hybridMultilevel"/>
    <w:tmpl w:val="D354CC82"/>
    <w:lvl w:ilvl="0" w:tplc="07D24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E24AE4"/>
    <w:multiLevelType w:val="hybridMultilevel"/>
    <w:tmpl w:val="603A2D9E"/>
    <w:lvl w:ilvl="0" w:tplc="B2E22F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9444ED"/>
    <w:multiLevelType w:val="hybridMultilevel"/>
    <w:tmpl w:val="D78C974E"/>
    <w:lvl w:ilvl="0" w:tplc="B9E056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81401"/>
    <w:rsid w:val="0000089F"/>
    <w:rsid w:val="000011E8"/>
    <w:rsid w:val="00001671"/>
    <w:rsid w:val="00001B33"/>
    <w:rsid w:val="00002BC7"/>
    <w:rsid w:val="000031E2"/>
    <w:rsid w:val="000033AD"/>
    <w:rsid w:val="00003955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3BA2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677D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097E"/>
    <w:rsid w:val="000820D7"/>
    <w:rsid w:val="00084B40"/>
    <w:rsid w:val="00085A9D"/>
    <w:rsid w:val="00085B2D"/>
    <w:rsid w:val="00085F43"/>
    <w:rsid w:val="000864C8"/>
    <w:rsid w:val="00086A04"/>
    <w:rsid w:val="0008745C"/>
    <w:rsid w:val="0008769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96F"/>
    <w:rsid w:val="000F3B01"/>
    <w:rsid w:val="000F4430"/>
    <w:rsid w:val="000F4961"/>
    <w:rsid w:val="000F61F0"/>
    <w:rsid w:val="000F74F3"/>
    <w:rsid w:val="001005CB"/>
    <w:rsid w:val="001010E0"/>
    <w:rsid w:val="00101FF5"/>
    <w:rsid w:val="0010234A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1FDA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2944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B72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1D9E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E6D72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07C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4A"/>
    <w:rsid w:val="003737F8"/>
    <w:rsid w:val="00373B76"/>
    <w:rsid w:val="00374BF0"/>
    <w:rsid w:val="00375F44"/>
    <w:rsid w:val="0037627F"/>
    <w:rsid w:val="00380A5C"/>
    <w:rsid w:val="00380C24"/>
    <w:rsid w:val="00381401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3CD6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4B"/>
    <w:rsid w:val="003B6B84"/>
    <w:rsid w:val="003B6C4F"/>
    <w:rsid w:val="003B7068"/>
    <w:rsid w:val="003B7AC0"/>
    <w:rsid w:val="003B7CCA"/>
    <w:rsid w:val="003C0170"/>
    <w:rsid w:val="003C20B4"/>
    <w:rsid w:val="003C20DE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0C54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76C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2F47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1529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63F1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49EE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876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8ED"/>
    <w:rsid w:val="005A0CA8"/>
    <w:rsid w:val="005A2CDA"/>
    <w:rsid w:val="005A3C3A"/>
    <w:rsid w:val="005A4163"/>
    <w:rsid w:val="005A4175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606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8A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038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5BF"/>
    <w:rsid w:val="00625792"/>
    <w:rsid w:val="0062599F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7C7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77191"/>
    <w:rsid w:val="00677392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2C85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79A"/>
    <w:rsid w:val="006A1B4A"/>
    <w:rsid w:val="006A218A"/>
    <w:rsid w:val="006A32FA"/>
    <w:rsid w:val="006A3635"/>
    <w:rsid w:val="006A3AF3"/>
    <w:rsid w:val="006A4810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6C6"/>
    <w:rsid w:val="006B6EAC"/>
    <w:rsid w:val="006C04EB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27EA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3845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1AE9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2B3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0AC1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67603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0B19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BA7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4D8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350"/>
    <w:rsid w:val="00947A04"/>
    <w:rsid w:val="00947EFB"/>
    <w:rsid w:val="0095108C"/>
    <w:rsid w:val="00951934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334D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3E6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B8A"/>
    <w:rsid w:val="00A47D3C"/>
    <w:rsid w:val="00A51552"/>
    <w:rsid w:val="00A5399A"/>
    <w:rsid w:val="00A54058"/>
    <w:rsid w:val="00A54D29"/>
    <w:rsid w:val="00A56494"/>
    <w:rsid w:val="00A569BC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3BC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3A3"/>
    <w:rsid w:val="00AC496B"/>
    <w:rsid w:val="00AC4DB2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3FC2"/>
    <w:rsid w:val="00AE4247"/>
    <w:rsid w:val="00AE4419"/>
    <w:rsid w:val="00AE4950"/>
    <w:rsid w:val="00AE5006"/>
    <w:rsid w:val="00AE53D7"/>
    <w:rsid w:val="00AE5513"/>
    <w:rsid w:val="00AE6555"/>
    <w:rsid w:val="00AE6811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CFF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2BA1"/>
    <w:rsid w:val="00B23016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0FC4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2C42"/>
    <w:rsid w:val="00B72CC1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1A25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5A67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2A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77608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494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5BE9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6162"/>
    <w:rsid w:val="00D375F7"/>
    <w:rsid w:val="00D376D1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492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1A4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0D9B"/>
    <w:rsid w:val="00DA2500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0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1C8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2CF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27A18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D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5A0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3AE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399B"/>
    <w:rsid w:val="00EA447C"/>
    <w:rsid w:val="00EA605C"/>
    <w:rsid w:val="00EA60F9"/>
    <w:rsid w:val="00EA6731"/>
    <w:rsid w:val="00EA6A73"/>
    <w:rsid w:val="00EA7906"/>
    <w:rsid w:val="00EA7DC6"/>
    <w:rsid w:val="00EB09D5"/>
    <w:rsid w:val="00EB157B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1E3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0782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46F9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0CAB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71A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C3D"/>
    <w:rsid w:val="00F96EA9"/>
    <w:rsid w:val="00FA050E"/>
    <w:rsid w:val="00FA06B0"/>
    <w:rsid w:val="00FA088B"/>
    <w:rsid w:val="00FA09F6"/>
    <w:rsid w:val="00FA0BCE"/>
    <w:rsid w:val="00FA135B"/>
    <w:rsid w:val="00FA15A8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BE3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1D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5BE9"/>
    <w:pPr>
      <w:widowControl/>
      <w:tabs>
        <w:tab w:val="center" w:pos="4153"/>
        <w:tab w:val="right" w:pos="8306"/>
      </w:tabs>
      <w:ind w:firstLine="720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styleId="a4">
    <w:name w:val="footer"/>
    <w:basedOn w:val="a"/>
    <w:rsid w:val="00CD5BE9"/>
    <w:pPr>
      <w:widowControl/>
      <w:tabs>
        <w:tab w:val="center" w:pos="4153"/>
        <w:tab w:val="right" w:pos="8306"/>
      </w:tabs>
      <w:ind w:firstLine="720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styleId="a5">
    <w:name w:val="page number"/>
    <w:basedOn w:val="a0"/>
    <w:rsid w:val="00CD5BE9"/>
  </w:style>
  <w:style w:type="paragraph" w:styleId="a6">
    <w:name w:val="List Paragraph"/>
    <w:basedOn w:val="a"/>
    <w:uiPriority w:val="34"/>
    <w:qFormat/>
    <w:rsid w:val="00CA749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1D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5BE9"/>
    <w:pPr>
      <w:widowControl/>
      <w:tabs>
        <w:tab w:val="center" w:pos="4153"/>
        <w:tab w:val="right" w:pos="8306"/>
      </w:tabs>
      <w:ind w:firstLine="720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styleId="a4">
    <w:name w:val="footer"/>
    <w:basedOn w:val="a"/>
    <w:rsid w:val="00CD5BE9"/>
    <w:pPr>
      <w:widowControl/>
      <w:tabs>
        <w:tab w:val="center" w:pos="4153"/>
        <w:tab w:val="right" w:pos="8306"/>
      </w:tabs>
      <w:ind w:firstLine="720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styleId="a5">
    <w:name w:val="page number"/>
    <w:basedOn w:val="a0"/>
    <w:rsid w:val="00CD5BE9"/>
  </w:style>
  <w:style w:type="paragraph" w:styleId="a6">
    <w:name w:val="List Paragraph"/>
    <w:basedOn w:val="a"/>
    <w:uiPriority w:val="34"/>
    <w:qFormat/>
    <w:rsid w:val="00CA749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791</Words>
  <Characters>6135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muhametshin.rustem</dc:creator>
  <cp:lastModifiedBy>gayfullina.gulnara</cp:lastModifiedBy>
  <cp:revision>8</cp:revision>
  <cp:lastPrinted>2019-12-23T17:02:00Z</cp:lastPrinted>
  <dcterms:created xsi:type="dcterms:W3CDTF">2020-05-12T07:19:00Z</dcterms:created>
  <dcterms:modified xsi:type="dcterms:W3CDTF">2023-12-06T11:05:00Z</dcterms:modified>
</cp:coreProperties>
</file>