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1429" w:rsidRPr="00826A79" w:rsidRDefault="00A31429">
      <w:pPr>
        <w:pStyle w:val="ConsPlusTitle"/>
        <w:jc w:val="center"/>
        <w:outlineLvl w:val="0"/>
      </w:pPr>
      <w:r w:rsidRPr="00826A79">
        <w:t>Кабинет Министров Республики Татарстан</w:t>
      </w:r>
    </w:p>
    <w:p w:rsidR="00A31429" w:rsidRPr="00826A79" w:rsidRDefault="00A31429">
      <w:pPr>
        <w:pStyle w:val="ConsPlusTitle"/>
        <w:jc w:val="center"/>
      </w:pPr>
    </w:p>
    <w:p w:rsidR="00A31429" w:rsidRPr="00826A79" w:rsidRDefault="009B7A32">
      <w:pPr>
        <w:pStyle w:val="ConsPlusTitle"/>
        <w:jc w:val="center"/>
      </w:pPr>
      <w:r w:rsidRPr="00826A79">
        <w:t>Постановление</w:t>
      </w:r>
    </w:p>
    <w:p w:rsidR="00A31429" w:rsidRPr="00826A79" w:rsidRDefault="00A31429">
      <w:pPr>
        <w:pStyle w:val="ConsPlusTitle"/>
        <w:jc w:val="center"/>
      </w:pPr>
      <w:r w:rsidRPr="00826A79">
        <w:t>от 31 декабря 2009 г. N 920</w:t>
      </w:r>
    </w:p>
    <w:p w:rsidR="00A31429" w:rsidRPr="00826A79" w:rsidRDefault="00A31429">
      <w:pPr>
        <w:pStyle w:val="ConsPlusTitle"/>
        <w:jc w:val="center"/>
      </w:pPr>
    </w:p>
    <w:p w:rsidR="00A31429" w:rsidRPr="00826A79" w:rsidRDefault="009B7A32">
      <w:pPr>
        <w:pStyle w:val="ConsPlusTitle"/>
        <w:jc w:val="center"/>
      </w:pPr>
      <w:r w:rsidRPr="00826A79">
        <w:t>О единой межведомственной системе электронного</w:t>
      </w:r>
    </w:p>
    <w:p w:rsidR="00A31429" w:rsidRPr="00826A79" w:rsidRDefault="009B7A32">
      <w:pPr>
        <w:pStyle w:val="ConsPlusTitle"/>
        <w:jc w:val="center"/>
      </w:pPr>
      <w:r w:rsidRPr="00826A79">
        <w:t xml:space="preserve">документооборота </w:t>
      </w:r>
      <w:r w:rsidRPr="00826A79">
        <w:t>Республики Татарстан</w:t>
      </w:r>
    </w:p>
    <w:p w:rsidR="00A31429" w:rsidRPr="00826A79" w:rsidRDefault="00A31429">
      <w:pPr>
        <w:pStyle w:val="ConsPlusNormal"/>
        <w:spacing w:after="1"/>
      </w:pPr>
    </w:p>
    <w:p w:rsidR="009B7A32" w:rsidRPr="00826A79" w:rsidRDefault="009B7A32" w:rsidP="009B7A32">
      <w:pPr>
        <w:pStyle w:val="ConsPlusNormal"/>
        <w:jc w:val="center"/>
      </w:pPr>
      <w:r w:rsidRPr="00826A79">
        <w:t>Список изменяющих документов</w:t>
      </w:r>
    </w:p>
    <w:p w:rsidR="009B7A32" w:rsidRPr="00826A79" w:rsidRDefault="009B7A32" w:rsidP="009B7A32">
      <w:pPr>
        <w:pStyle w:val="ConsPlusNormal"/>
        <w:jc w:val="center"/>
      </w:pPr>
      <w:r w:rsidRPr="00826A79">
        <w:t>(в ред. Постановлений КМ РТ от 17.08.2012 N 712,</w:t>
      </w:r>
    </w:p>
    <w:p w:rsidR="009B7A32" w:rsidRPr="00826A79" w:rsidRDefault="009B7A32" w:rsidP="009B7A32">
      <w:pPr>
        <w:pStyle w:val="ConsPlusNormal"/>
        <w:jc w:val="center"/>
      </w:pPr>
      <w:r w:rsidRPr="00826A79">
        <w:t>от 30.09.2013 N 701, от 27.08.2015 N 625, от 29.12.2018 N 1317,</w:t>
      </w:r>
    </w:p>
    <w:p w:rsidR="009B7A32" w:rsidRPr="00826A79" w:rsidRDefault="009B7A32" w:rsidP="009B7A32">
      <w:pPr>
        <w:pStyle w:val="ConsPlusNormal"/>
        <w:spacing w:after="1"/>
        <w:jc w:val="center"/>
      </w:pPr>
      <w:r w:rsidRPr="00826A79">
        <w:t>от 06.09.2021 N 818, от 13.12.2021 N 1214, от 18.04.2022 N 361)</w:t>
      </w:r>
    </w:p>
    <w:p w:rsidR="009B7A32" w:rsidRPr="00826A79" w:rsidRDefault="009B7A32" w:rsidP="009B7A32">
      <w:pPr>
        <w:pStyle w:val="ConsPlusNormal"/>
        <w:spacing w:after="1"/>
        <w:jc w:val="center"/>
      </w:pPr>
    </w:p>
    <w:p w:rsidR="00A31429" w:rsidRPr="00826A79" w:rsidRDefault="00A31429">
      <w:pPr>
        <w:pStyle w:val="ConsPlusNormal"/>
        <w:jc w:val="both"/>
      </w:pPr>
    </w:p>
    <w:p w:rsidR="00A31429" w:rsidRPr="00826A79" w:rsidRDefault="00A31429">
      <w:pPr>
        <w:pStyle w:val="ConsPlusNormal"/>
        <w:ind w:firstLine="540"/>
        <w:jc w:val="both"/>
      </w:pPr>
      <w:r w:rsidRPr="00826A79">
        <w:t>Во исполнение Указа Президента Республики Татарстан от 5 февраля 2009 года N УП-52 "О единой межведомственной системе электронного документооборота в Республике Татарстан" и в целях создания условий для эффективного информационного и документационного взаимодействия в Республике Татарстан, создания единого информационного пространства Республики Татарстан Кабинет Министров Республики Татарстан постановляет:</w:t>
      </w:r>
    </w:p>
    <w:p w:rsidR="00A31429" w:rsidRPr="00826A79" w:rsidRDefault="00A31429">
      <w:pPr>
        <w:pStyle w:val="ConsPlusNormal"/>
        <w:jc w:val="both"/>
      </w:pPr>
      <w:r w:rsidRPr="00826A79">
        <w:t>(преамбула в ред. Постановления КМ РТ от 27.08.2015 N 625)</w:t>
      </w:r>
    </w:p>
    <w:p w:rsidR="00A31429" w:rsidRPr="00826A79" w:rsidRDefault="00A31429">
      <w:pPr>
        <w:pStyle w:val="ConsPlusNormal"/>
        <w:jc w:val="both"/>
      </w:pPr>
    </w:p>
    <w:p w:rsidR="00A31429" w:rsidRPr="00826A79" w:rsidRDefault="00A31429">
      <w:pPr>
        <w:pStyle w:val="ConsPlusNormal"/>
        <w:ind w:firstLine="540"/>
        <w:jc w:val="both"/>
      </w:pPr>
      <w:r w:rsidRPr="00826A79">
        <w:t>1. Утвердить прилагаемые:</w:t>
      </w:r>
    </w:p>
    <w:p w:rsidR="00A31429" w:rsidRPr="00826A79" w:rsidRDefault="00A31429">
      <w:pPr>
        <w:pStyle w:val="ConsPlusNormal"/>
        <w:spacing w:before="220"/>
        <w:ind w:firstLine="540"/>
        <w:jc w:val="both"/>
      </w:pPr>
      <w:r w:rsidRPr="00826A79">
        <w:t>Положение о единой межведомственной системе электронного документооборота Республики Татарстан;</w:t>
      </w:r>
    </w:p>
    <w:p w:rsidR="00A31429" w:rsidRPr="00826A79" w:rsidRDefault="00A31429">
      <w:pPr>
        <w:pStyle w:val="ConsPlusNormal"/>
        <w:jc w:val="both"/>
      </w:pPr>
      <w:r w:rsidRPr="00826A79">
        <w:t>(в ред. Постановления КМ РТ от 27.08.2015 N 625)</w:t>
      </w:r>
    </w:p>
    <w:p w:rsidR="00A31429" w:rsidRPr="00826A79" w:rsidRDefault="00A31429">
      <w:pPr>
        <w:pStyle w:val="ConsPlusNormal"/>
        <w:spacing w:before="220"/>
        <w:ind w:firstLine="540"/>
        <w:jc w:val="both"/>
      </w:pPr>
      <w:r w:rsidRPr="00826A79">
        <w:t>Положение о Республиканском реестре уполномоченных лиц, заверяющих электронные документы;</w:t>
      </w:r>
    </w:p>
    <w:p w:rsidR="00A31429" w:rsidRPr="00826A79" w:rsidRDefault="00A31429">
      <w:pPr>
        <w:pStyle w:val="ConsPlusNormal"/>
        <w:spacing w:before="220"/>
        <w:ind w:firstLine="540"/>
        <w:jc w:val="both"/>
      </w:pPr>
      <w:hyperlink w:anchor="P317">
        <w:r w:rsidRPr="00826A79">
          <w:t>Порядок</w:t>
        </w:r>
      </w:hyperlink>
      <w:r w:rsidRPr="00826A79">
        <w:t xml:space="preserve"> функционирования модуля "Контроль" единой межведомственной системы электронного документооборота Республики Татарстан.</w:t>
      </w:r>
    </w:p>
    <w:p w:rsidR="00A31429" w:rsidRPr="00826A79" w:rsidRDefault="00A31429">
      <w:pPr>
        <w:pStyle w:val="ConsPlusNormal"/>
        <w:jc w:val="both"/>
      </w:pPr>
      <w:r w:rsidRPr="00826A79">
        <w:t>(абзац введен Постановлением КМ РТ от 13.12.2021 N 1214)</w:t>
      </w:r>
    </w:p>
    <w:p w:rsidR="00A31429" w:rsidRPr="00826A79" w:rsidRDefault="00A31429">
      <w:pPr>
        <w:pStyle w:val="ConsPlusNormal"/>
        <w:spacing w:before="220"/>
        <w:ind w:firstLine="540"/>
        <w:jc w:val="both"/>
      </w:pPr>
      <w:r w:rsidRPr="00826A79">
        <w:t>абзац утратил силу. - П</w:t>
      </w:r>
      <w:bookmarkStart w:id="0" w:name="_GoBack"/>
      <w:bookmarkEnd w:id="0"/>
      <w:r w:rsidRPr="00826A79">
        <w:t>остановление КМ РТ от 27.08.2015 N 625.</w:t>
      </w:r>
    </w:p>
    <w:p w:rsidR="00A31429" w:rsidRPr="00826A79" w:rsidRDefault="00A31429">
      <w:pPr>
        <w:pStyle w:val="ConsPlusNormal"/>
        <w:spacing w:before="220"/>
        <w:ind w:firstLine="540"/>
        <w:jc w:val="both"/>
      </w:pPr>
      <w:r w:rsidRPr="00826A79">
        <w:t>2. Возложить на Министерство цифрового развития государственного управления, информационных технологий и связи Республики Татарстан функции оператора единой межведомственной системы электронного документооборота Республики Татарстан (далее - оператор системы), осуществляющего эксплуатацию указанной системы.</w:t>
      </w:r>
    </w:p>
    <w:p w:rsidR="00A31429" w:rsidRPr="00826A79" w:rsidRDefault="00A31429">
      <w:pPr>
        <w:pStyle w:val="ConsPlusNormal"/>
        <w:jc w:val="both"/>
      </w:pPr>
      <w:r w:rsidRPr="00826A79">
        <w:t>(в ред. Постановлений КМ РТ от 17.08.2012 N 712, от 27.08.2015 N 625, от 06.09.2021 N 818)</w:t>
      </w:r>
    </w:p>
    <w:p w:rsidR="00A31429" w:rsidRPr="00826A79" w:rsidRDefault="00A31429">
      <w:pPr>
        <w:pStyle w:val="ConsPlusNormal"/>
        <w:spacing w:before="220"/>
        <w:ind w:firstLine="540"/>
        <w:jc w:val="both"/>
      </w:pPr>
      <w:r w:rsidRPr="00826A79">
        <w:t>2.1. Определить, что оператор системы должен согласовывать предложения по внесению изменений в модуль "Электронный документооборот" единой межведомственной системы электронного документооборота Республики Татарстан с Аппаратом Кабинета Министров Республики Татарстан.</w:t>
      </w:r>
    </w:p>
    <w:p w:rsidR="00A31429" w:rsidRPr="00826A79" w:rsidRDefault="00A31429">
      <w:pPr>
        <w:pStyle w:val="ConsPlusNormal"/>
        <w:jc w:val="both"/>
      </w:pPr>
      <w:r w:rsidRPr="00826A79">
        <w:t>(п. 2.1 введен Постановлением КМ РТ от 13.12.2021 N 1214)</w:t>
      </w:r>
    </w:p>
    <w:p w:rsidR="00A31429" w:rsidRPr="00826A79" w:rsidRDefault="00A31429">
      <w:pPr>
        <w:pStyle w:val="ConsPlusNormal"/>
        <w:spacing w:before="220"/>
        <w:ind w:firstLine="540"/>
        <w:jc w:val="both"/>
      </w:pPr>
      <w:r w:rsidRPr="00826A79">
        <w:t>3. Министерству финансов Республики Татарстан при формировании бюджета Республики Татарстан на очередной финансовый год и на плановый период предусматривать выделение средств Министерству цифрового развития государственного управления, информационных технологий и связи Республики Татарстан на эксплуатацию единой межведомственной системы электронного документооборота Республики Татарстан в рамках средств, выделяемых на эксплуатацию информационных и коммуникационных технологий в органах государственной власти и органах местного самоуправления Республики Татарстан.</w:t>
      </w:r>
    </w:p>
    <w:p w:rsidR="00A31429" w:rsidRPr="00826A79" w:rsidRDefault="00A31429">
      <w:pPr>
        <w:pStyle w:val="ConsPlusNormal"/>
        <w:jc w:val="both"/>
      </w:pPr>
      <w:r w:rsidRPr="00826A79">
        <w:lastRenderedPageBreak/>
        <w:t>(в ред. Постановлений КМ РТ от 27.08.2015 N 625, от 06.09.2021 N 818)</w:t>
      </w:r>
    </w:p>
    <w:p w:rsidR="00A31429" w:rsidRPr="00826A79" w:rsidRDefault="00A31429">
      <w:pPr>
        <w:pStyle w:val="ConsPlusNormal"/>
        <w:spacing w:before="220"/>
        <w:ind w:firstLine="540"/>
        <w:jc w:val="both"/>
      </w:pPr>
      <w:r w:rsidRPr="00826A79">
        <w:t>4. Предложить органам местного самоуправления использовать единую межведомственную систему электронного документооборота Республики Татарстан при осуществлении своей деятельности.</w:t>
      </w:r>
    </w:p>
    <w:p w:rsidR="00A31429" w:rsidRPr="00826A79" w:rsidRDefault="00A31429">
      <w:pPr>
        <w:pStyle w:val="ConsPlusNormal"/>
        <w:jc w:val="both"/>
      </w:pPr>
      <w:r w:rsidRPr="00826A79">
        <w:t>(в ред. Постановления КМ РТ от 27.08.2015 N 625)</w:t>
      </w:r>
    </w:p>
    <w:p w:rsidR="00A31429" w:rsidRPr="00826A79" w:rsidRDefault="00A31429">
      <w:pPr>
        <w:pStyle w:val="ConsPlusNormal"/>
        <w:spacing w:before="220"/>
        <w:ind w:firstLine="540"/>
        <w:jc w:val="both"/>
      </w:pPr>
      <w:r w:rsidRPr="00826A79">
        <w:t xml:space="preserve">5. Контроль за исполнением настоящего Постановления возложить на Руководителя Аппарата Кабинета Министров Республики Татарстан </w:t>
      </w:r>
      <w:proofErr w:type="spellStart"/>
      <w:r w:rsidRPr="00826A79">
        <w:t>Ш.Х.Гафарова</w:t>
      </w:r>
      <w:proofErr w:type="spellEnd"/>
      <w:r w:rsidRPr="00826A79">
        <w:t>.</w:t>
      </w:r>
    </w:p>
    <w:p w:rsidR="00A31429" w:rsidRPr="00826A79" w:rsidRDefault="00A31429">
      <w:pPr>
        <w:pStyle w:val="ConsPlusNormal"/>
        <w:jc w:val="both"/>
      </w:pPr>
    </w:p>
    <w:p w:rsidR="00A31429" w:rsidRPr="00826A79" w:rsidRDefault="00A31429">
      <w:pPr>
        <w:pStyle w:val="ConsPlusNormal"/>
        <w:jc w:val="right"/>
      </w:pPr>
      <w:r w:rsidRPr="00826A79">
        <w:t>Премьер-министр</w:t>
      </w:r>
    </w:p>
    <w:p w:rsidR="00A31429" w:rsidRPr="00826A79" w:rsidRDefault="00A31429">
      <w:pPr>
        <w:pStyle w:val="ConsPlusNormal"/>
        <w:jc w:val="right"/>
      </w:pPr>
      <w:r w:rsidRPr="00826A79">
        <w:t>Республики Татарстан</w:t>
      </w:r>
    </w:p>
    <w:p w:rsidR="00A31429" w:rsidRPr="00826A79" w:rsidRDefault="00A31429">
      <w:pPr>
        <w:pStyle w:val="ConsPlusNormal"/>
        <w:jc w:val="right"/>
      </w:pPr>
      <w:r w:rsidRPr="00826A79">
        <w:t>Р.Н.МИННИХАНОВ</w:t>
      </w:r>
    </w:p>
    <w:p w:rsidR="00A31429" w:rsidRPr="00826A79" w:rsidRDefault="00A31429">
      <w:pPr>
        <w:pStyle w:val="ConsPlusNormal"/>
        <w:jc w:val="both"/>
      </w:pPr>
    </w:p>
    <w:p w:rsidR="00A31429" w:rsidRPr="00826A79" w:rsidRDefault="00A31429">
      <w:pPr>
        <w:pStyle w:val="ConsPlusNormal"/>
        <w:jc w:val="both"/>
      </w:pPr>
    </w:p>
    <w:p w:rsidR="00A31429" w:rsidRPr="00826A79" w:rsidRDefault="00A31429">
      <w:pPr>
        <w:pStyle w:val="ConsPlusNormal"/>
        <w:jc w:val="both"/>
      </w:pPr>
    </w:p>
    <w:p w:rsidR="00A31429" w:rsidRPr="00826A79" w:rsidRDefault="00A31429">
      <w:pPr>
        <w:pStyle w:val="ConsPlusNormal"/>
        <w:jc w:val="both"/>
      </w:pPr>
    </w:p>
    <w:p w:rsidR="00A31429" w:rsidRPr="00826A79" w:rsidRDefault="00A31429">
      <w:pPr>
        <w:pStyle w:val="ConsPlusNormal"/>
        <w:jc w:val="both"/>
      </w:pPr>
    </w:p>
    <w:p w:rsidR="00A31429" w:rsidRPr="00826A79" w:rsidRDefault="00A31429">
      <w:pPr>
        <w:pStyle w:val="ConsPlusNormal"/>
        <w:jc w:val="right"/>
        <w:outlineLvl w:val="0"/>
      </w:pPr>
      <w:r w:rsidRPr="00826A79">
        <w:t>Утверждено</w:t>
      </w:r>
    </w:p>
    <w:p w:rsidR="00A31429" w:rsidRPr="00826A79" w:rsidRDefault="00A31429">
      <w:pPr>
        <w:pStyle w:val="ConsPlusNormal"/>
        <w:jc w:val="right"/>
      </w:pPr>
      <w:r w:rsidRPr="00826A79">
        <w:t>Постановлением</w:t>
      </w:r>
    </w:p>
    <w:p w:rsidR="00A31429" w:rsidRPr="00826A79" w:rsidRDefault="00A31429">
      <w:pPr>
        <w:pStyle w:val="ConsPlusNormal"/>
        <w:jc w:val="right"/>
      </w:pPr>
      <w:r w:rsidRPr="00826A79">
        <w:t>Кабинета Министров</w:t>
      </w:r>
    </w:p>
    <w:p w:rsidR="00A31429" w:rsidRPr="00826A79" w:rsidRDefault="00A31429">
      <w:pPr>
        <w:pStyle w:val="ConsPlusNormal"/>
        <w:jc w:val="right"/>
      </w:pPr>
      <w:r w:rsidRPr="00826A79">
        <w:t>Республики Татарстан</w:t>
      </w:r>
    </w:p>
    <w:p w:rsidR="00A31429" w:rsidRPr="00826A79" w:rsidRDefault="00A31429">
      <w:pPr>
        <w:pStyle w:val="ConsPlusNormal"/>
        <w:jc w:val="right"/>
      </w:pPr>
      <w:r w:rsidRPr="00826A79">
        <w:t>от 31 декабря 2009 г. N 920</w:t>
      </w:r>
    </w:p>
    <w:p w:rsidR="00A31429" w:rsidRPr="00826A79" w:rsidRDefault="00A31429">
      <w:pPr>
        <w:pStyle w:val="ConsPlusNormal"/>
        <w:jc w:val="both"/>
      </w:pPr>
    </w:p>
    <w:p w:rsidR="00A31429" w:rsidRPr="00826A79" w:rsidRDefault="00A31429">
      <w:pPr>
        <w:pStyle w:val="ConsPlusTitle"/>
        <w:jc w:val="center"/>
      </w:pPr>
      <w:bookmarkStart w:id="1" w:name="P47"/>
      <w:bookmarkEnd w:id="1"/>
      <w:r w:rsidRPr="00826A79">
        <w:t>ПОЛОЖЕНИЕ</w:t>
      </w:r>
    </w:p>
    <w:p w:rsidR="00A31429" w:rsidRPr="00826A79" w:rsidRDefault="00A31429">
      <w:pPr>
        <w:pStyle w:val="ConsPlusTitle"/>
        <w:jc w:val="center"/>
      </w:pPr>
      <w:r w:rsidRPr="00826A79">
        <w:t>О ЕДИНОЙ МЕЖВЕДОМСТВЕННОЙ СИСТЕМЕ ЭЛЕКТРОННОГО</w:t>
      </w:r>
    </w:p>
    <w:p w:rsidR="00A31429" w:rsidRPr="00826A79" w:rsidRDefault="00A31429">
      <w:pPr>
        <w:pStyle w:val="ConsPlusTitle"/>
        <w:jc w:val="center"/>
      </w:pPr>
      <w:r w:rsidRPr="00826A79">
        <w:t>ДОКУМЕНТООБОРОТА РЕСПУБЛИКИ ТАТАРСТАН</w:t>
      </w:r>
    </w:p>
    <w:p w:rsidR="009B7A32" w:rsidRPr="00826A79" w:rsidRDefault="009B7A32" w:rsidP="009B7A32">
      <w:pPr>
        <w:pStyle w:val="ConsPlusNormal"/>
        <w:jc w:val="center"/>
      </w:pPr>
      <w:r w:rsidRPr="00826A79">
        <w:t>Список изменяющих документов</w:t>
      </w:r>
    </w:p>
    <w:p w:rsidR="009B7A32" w:rsidRPr="00826A79" w:rsidRDefault="009B7A32" w:rsidP="009B7A32">
      <w:pPr>
        <w:pStyle w:val="ConsPlusNormal"/>
        <w:jc w:val="center"/>
      </w:pPr>
      <w:r w:rsidRPr="00826A79">
        <w:t>(в ред. Постановлений КМ РТ от 27.08.2015 N 625, от 29.12.2018 N 1317,</w:t>
      </w:r>
    </w:p>
    <w:p w:rsidR="009B7A32" w:rsidRPr="00826A79" w:rsidRDefault="009B7A32" w:rsidP="009B7A32">
      <w:pPr>
        <w:pStyle w:val="ConsPlusTitle"/>
        <w:jc w:val="center"/>
        <w:rPr>
          <w:b w:val="0"/>
        </w:rPr>
      </w:pPr>
      <w:r w:rsidRPr="00826A79">
        <w:rPr>
          <w:b w:val="0"/>
        </w:rPr>
        <w:t>от 06.09.2021 N 818)</w:t>
      </w:r>
    </w:p>
    <w:p w:rsidR="00A31429" w:rsidRPr="00826A79" w:rsidRDefault="00A31429">
      <w:pPr>
        <w:pStyle w:val="ConsPlusNormal"/>
        <w:spacing w:after="1"/>
      </w:pPr>
    </w:p>
    <w:p w:rsidR="00A31429" w:rsidRPr="00826A79" w:rsidRDefault="00A31429">
      <w:pPr>
        <w:pStyle w:val="ConsPlusNormal"/>
        <w:jc w:val="both"/>
      </w:pPr>
    </w:p>
    <w:p w:rsidR="00A31429" w:rsidRPr="00826A79" w:rsidRDefault="00A31429">
      <w:pPr>
        <w:pStyle w:val="ConsPlusTitle"/>
        <w:jc w:val="center"/>
        <w:outlineLvl w:val="1"/>
      </w:pPr>
      <w:r w:rsidRPr="00826A79">
        <w:t>1. Общие положения</w:t>
      </w:r>
    </w:p>
    <w:p w:rsidR="00A31429" w:rsidRPr="00826A79" w:rsidRDefault="00A31429">
      <w:pPr>
        <w:pStyle w:val="ConsPlusNormal"/>
        <w:jc w:val="both"/>
      </w:pPr>
    </w:p>
    <w:p w:rsidR="00A31429" w:rsidRPr="00826A79" w:rsidRDefault="00A31429">
      <w:pPr>
        <w:pStyle w:val="ConsPlusNormal"/>
        <w:ind w:firstLine="540"/>
        <w:jc w:val="both"/>
      </w:pPr>
      <w:r w:rsidRPr="00826A79">
        <w:t>1.1. Настоящее Положение разработано в соответствии с Федеральным законом от 22 октября 2004 года N 125-ФЗ "Об архивном деле в Российской Федерации", Федеральным законом от 27 июля 2006 года N 149-ФЗ "Об информации, информационных технологиях и о защите информации", Федеральным законом от 6 апреля 2011 года N 63-ФЗ "Об электронной подписи", постановлением Правительства Российской Федерации от 15 июня 2009 г. N 477 "Об утверждении Правил делопроизводства в федеральных органах исполнительной власти", постановлением Правительства Российской Федерации от 22 сентября 2009 г. N 754 "Об утверждении Положения о системе межведомственного электронного документооборота", приказом Федерального архивного агентства от 2 марта 2020 г. N 24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научных организациях", приказом Министерства культуры Российской Федерации от 31 марта 2015 г. N 526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органах государственной власти, органах местного самоуправления и организациях", Законом Республики Татарстан от 13 ноября 2007 года N 58-ЗРТ "Об информационных системах и информатизации Республики Татарстан", Законом Республики Татарстан от 20 июля 2017 года N 63-ЗРТ "Об архивном деле в Республике Татарстан", Указом Президента Республики Татарстан от 5 февраля 2009 года N УП-52 "О единой межведомственной системе электронного документооборота в Республике Татарстан".</w:t>
      </w:r>
    </w:p>
    <w:p w:rsidR="00A31429" w:rsidRPr="00826A79" w:rsidRDefault="00A31429">
      <w:pPr>
        <w:pStyle w:val="ConsPlusNormal"/>
        <w:jc w:val="both"/>
      </w:pPr>
      <w:r w:rsidRPr="00826A79">
        <w:lastRenderedPageBreak/>
        <w:t>(в ред. Постановлений КМ РТ от 29.12.2018 N 1317, от 06.09.2021 N 818)</w:t>
      </w:r>
    </w:p>
    <w:p w:rsidR="00A31429" w:rsidRPr="00826A79" w:rsidRDefault="00A31429">
      <w:pPr>
        <w:pStyle w:val="ConsPlusNormal"/>
        <w:spacing w:before="220"/>
        <w:ind w:firstLine="540"/>
        <w:jc w:val="both"/>
      </w:pPr>
      <w:r w:rsidRPr="00826A79">
        <w:t>1.2. Настоящее Положение определяет порядок обмена электронными документами, средствами электронной подписи, а также порядок экспертизы ценности, приема и хранения электронных документов, созданных в единой межведомственной системе электронного документооборота Республики Татарстан.</w:t>
      </w:r>
    </w:p>
    <w:p w:rsidR="00A31429" w:rsidRPr="00826A79" w:rsidRDefault="00A31429">
      <w:pPr>
        <w:pStyle w:val="ConsPlusNormal"/>
        <w:jc w:val="both"/>
      </w:pPr>
      <w:r w:rsidRPr="00826A79">
        <w:t>(п. 1.2 в ред. Постановления КМ РТ от 29.12.2018 N 1317)</w:t>
      </w:r>
    </w:p>
    <w:p w:rsidR="00A31429" w:rsidRPr="00826A79" w:rsidRDefault="00A31429">
      <w:pPr>
        <w:pStyle w:val="ConsPlusNormal"/>
        <w:spacing w:before="220"/>
        <w:ind w:firstLine="540"/>
        <w:jc w:val="both"/>
      </w:pPr>
      <w:r w:rsidRPr="00826A79">
        <w:t>1.3. Термины, используемые в настоящем Положении:</w:t>
      </w:r>
    </w:p>
    <w:p w:rsidR="00A31429" w:rsidRPr="00826A79" w:rsidRDefault="00A31429">
      <w:pPr>
        <w:pStyle w:val="ConsPlusNormal"/>
        <w:spacing w:before="220"/>
        <w:ind w:firstLine="540"/>
        <w:jc w:val="both"/>
      </w:pPr>
      <w:r w:rsidRPr="00826A79">
        <w:t>электронный документооборот - документооборот с применением информационной системы;</w:t>
      </w:r>
    </w:p>
    <w:p w:rsidR="00A31429" w:rsidRPr="00826A79" w:rsidRDefault="00A31429">
      <w:pPr>
        <w:pStyle w:val="ConsPlusNormal"/>
        <w:spacing w:before="220"/>
        <w:ind w:firstLine="540"/>
        <w:jc w:val="both"/>
      </w:pPr>
      <w:r w:rsidRPr="00826A79">
        <w:t>электронный документ, передаваемый по каналам связи, - информация, подготовленная, отправленная, полученная или хранимая с помощью электронных, магнитных, оптических либо аналогичных средств, включая обмен информацией в электронной форме и электронную почту;</w:t>
      </w:r>
    </w:p>
    <w:p w:rsidR="00A31429" w:rsidRPr="00826A79" w:rsidRDefault="00A31429">
      <w:pPr>
        <w:pStyle w:val="ConsPlusNormal"/>
        <w:spacing w:before="220"/>
        <w:ind w:firstLine="540"/>
        <w:jc w:val="both"/>
      </w:pPr>
      <w:r w:rsidRPr="00826A79">
        <w:t>электронная подпись (далее - ЭП)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A31429" w:rsidRPr="00826A79" w:rsidRDefault="00A31429">
      <w:pPr>
        <w:pStyle w:val="ConsPlusNormal"/>
        <w:spacing w:before="220"/>
        <w:ind w:firstLine="540"/>
        <w:jc w:val="both"/>
      </w:pPr>
      <w:r w:rsidRPr="00826A79">
        <w:t>бумажная копия электронного документа - документ, полученный посредством распечатки электронного документа из единой межведомственной системы электронного документооборота Республики Татарстан и заверенный лицом, обладающим полномочиями на заверение электронных документов;</w:t>
      </w:r>
    </w:p>
    <w:p w:rsidR="00A31429" w:rsidRPr="00826A79" w:rsidRDefault="00A31429">
      <w:pPr>
        <w:pStyle w:val="ConsPlusNormal"/>
        <w:spacing w:before="220"/>
        <w:ind w:firstLine="540"/>
        <w:jc w:val="both"/>
      </w:pPr>
      <w:r w:rsidRPr="00826A79">
        <w:t>единая межведомственная система электронного документооборота Республики Татарстан (далее - ЕМСЭД) - государственная информационная система обмена электронными документами в Республике Татарстан, а также создания, использования, передачи и хранения электронной организационно-распорядительной документации в Республике Татарстан;</w:t>
      </w:r>
    </w:p>
    <w:p w:rsidR="00A31429" w:rsidRPr="00826A79" w:rsidRDefault="00A31429">
      <w:pPr>
        <w:pStyle w:val="ConsPlusNormal"/>
        <w:spacing w:before="220"/>
        <w:ind w:firstLine="540"/>
        <w:jc w:val="both"/>
      </w:pPr>
      <w:r w:rsidRPr="00826A79">
        <w:t>участники ЕМСЭД - органы государственной власти Республики Татарстан, органы местного самоуправления Республики Татарстан, государственные и муниципальные учреждения Республики Татарстан и иные организации, в том числе с участием Республики Татарстан и органов местного самоуправления Республики Татарстан, подключившиеся к ЕМСЭД в порядке, утвержденном настоящим Положением;</w:t>
      </w:r>
    </w:p>
    <w:p w:rsidR="00A31429" w:rsidRPr="00826A79" w:rsidRDefault="00A31429">
      <w:pPr>
        <w:pStyle w:val="ConsPlusNormal"/>
        <w:spacing w:before="220"/>
        <w:ind w:firstLine="540"/>
        <w:jc w:val="both"/>
      </w:pPr>
      <w:r w:rsidRPr="00826A79">
        <w:t>пользователь ЕМСЭД - физическое лицо, имеющее в ЕМСЭД учетную запись и персональный пароль, обращающееся к ЕМСЭД для получения необходимой ему информации и проведения различных операций с электронными документами.</w:t>
      </w:r>
    </w:p>
    <w:p w:rsidR="00A31429" w:rsidRPr="00826A79" w:rsidRDefault="00A31429">
      <w:pPr>
        <w:pStyle w:val="ConsPlusNormal"/>
        <w:spacing w:before="220"/>
        <w:ind w:firstLine="540"/>
        <w:jc w:val="both"/>
      </w:pPr>
      <w:r w:rsidRPr="00826A79">
        <w:t>1.4. Оператором ЕМСЭД является Министерство цифрового развития государственного управления, информационных технологий и связи Республики Татарстан.</w:t>
      </w:r>
    </w:p>
    <w:p w:rsidR="00A31429" w:rsidRPr="00826A79" w:rsidRDefault="00A31429">
      <w:pPr>
        <w:pStyle w:val="ConsPlusNormal"/>
        <w:jc w:val="both"/>
      </w:pPr>
      <w:r w:rsidRPr="00826A79">
        <w:t>(в ред. Постановления КМ РТ от 06.09.2021 N 818)</w:t>
      </w:r>
    </w:p>
    <w:p w:rsidR="00A31429" w:rsidRPr="00826A79" w:rsidRDefault="00A31429">
      <w:pPr>
        <w:pStyle w:val="ConsPlusNormal"/>
        <w:jc w:val="both"/>
      </w:pPr>
    </w:p>
    <w:p w:rsidR="00A31429" w:rsidRPr="00826A79" w:rsidRDefault="00A31429">
      <w:pPr>
        <w:pStyle w:val="ConsPlusTitle"/>
        <w:jc w:val="center"/>
        <w:outlineLvl w:val="1"/>
      </w:pPr>
      <w:r w:rsidRPr="00826A79">
        <w:t>2. Порядок работы участников ЕМСЭД</w:t>
      </w:r>
    </w:p>
    <w:p w:rsidR="00A31429" w:rsidRPr="00826A79" w:rsidRDefault="00A31429">
      <w:pPr>
        <w:pStyle w:val="ConsPlusTitle"/>
        <w:jc w:val="center"/>
      </w:pPr>
      <w:r w:rsidRPr="00826A79">
        <w:t>с электронными документами, подписанными ЭП</w:t>
      </w:r>
    </w:p>
    <w:p w:rsidR="00A31429" w:rsidRPr="00826A79" w:rsidRDefault="00A31429">
      <w:pPr>
        <w:pStyle w:val="ConsPlusNormal"/>
        <w:jc w:val="both"/>
      </w:pPr>
    </w:p>
    <w:p w:rsidR="00A31429" w:rsidRPr="00826A79" w:rsidRDefault="00A31429">
      <w:pPr>
        <w:pStyle w:val="ConsPlusNormal"/>
        <w:ind w:firstLine="540"/>
        <w:jc w:val="both"/>
      </w:pPr>
      <w:r w:rsidRPr="00826A79">
        <w:t>2.1. Электронные документы создаются, обрабатываются и хранятся в ЕМСЭД.</w:t>
      </w:r>
    </w:p>
    <w:p w:rsidR="00A31429" w:rsidRPr="00826A79" w:rsidRDefault="00A31429">
      <w:pPr>
        <w:pStyle w:val="ConsPlusNormal"/>
        <w:spacing w:before="220"/>
        <w:ind w:firstLine="540"/>
        <w:jc w:val="both"/>
      </w:pPr>
      <w:r w:rsidRPr="00826A79">
        <w:t>2.2. Электронные копии бумажных документов создаются в случаях, когда работа с электронными копиями бумажных документов не противоречит законодательству и обеспечивает удобную обработку и использование информации, содержащейся в бумажном документе.</w:t>
      </w:r>
    </w:p>
    <w:p w:rsidR="00A31429" w:rsidRPr="00826A79" w:rsidRDefault="00A31429">
      <w:pPr>
        <w:pStyle w:val="ConsPlusNormal"/>
        <w:spacing w:before="220"/>
        <w:ind w:firstLine="540"/>
        <w:jc w:val="both"/>
      </w:pPr>
      <w:r w:rsidRPr="00826A79">
        <w:t>2.3. Для подписания электронных документов участников ЕМСЭД используется ЭП.</w:t>
      </w:r>
    </w:p>
    <w:p w:rsidR="00A31429" w:rsidRPr="00826A79" w:rsidRDefault="00A31429">
      <w:pPr>
        <w:pStyle w:val="ConsPlusNormal"/>
        <w:spacing w:before="220"/>
        <w:ind w:firstLine="540"/>
        <w:jc w:val="both"/>
      </w:pPr>
      <w:r w:rsidRPr="00826A79">
        <w:lastRenderedPageBreak/>
        <w:t>2.4. Каждый участник ЕМСЭД определяет уполномоченное лицо (уполномоченных лиц), имеющего (имеющих) ЭП, при помощи которых подписываются электронные документы.</w:t>
      </w:r>
    </w:p>
    <w:p w:rsidR="00A31429" w:rsidRPr="00826A79" w:rsidRDefault="00A31429">
      <w:pPr>
        <w:pStyle w:val="ConsPlusNormal"/>
        <w:spacing w:before="220"/>
        <w:ind w:firstLine="540"/>
        <w:jc w:val="both"/>
      </w:pPr>
      <w:r w:rsidRPr="00826A79">
        <w:t>2.5. При рассмотрении, подписании и согласовании электронных документов в ЕМСЭД должностные лица, имеющие ЭП, обязаны подписывать их только с помощью ЭП.</w:t>
      </w:r>
    </w:p>
    <w:p w:rsidR="00A31429" w:rsidRPr="00826A79" w:rsidRDefault="00A31429">
      <w:pPr>
        <w:pStyle w:val="ConsPlusNormal"/>
        <w:spacing w:before="220"/>
        <w:ind w:firstLine="540"/>
        <w:jc w:val="both"/>
      </w:pPr>
      <w:r w:rsidRPr="00826A79">
        <w:t>2.6. Прием и отправка электронных документов осуществляются делопроизводственными службами и канцеляриями участников ЕМСЭД.</w:t>
      </w:r>
    </w:p>
    <w:p w:rsidR="00A31429" w:rsidRPr="00826A79" w:rsidRDefault="00A31429">
      <w:pPr>
        <w:pStyle w:val="ConsPlusNormal"/>
        <w:spacing w:before="220"/>
        <w:ind w:firstLine="540"/>
        <w:jc w:val="both"/>
      </w:pPr>
      <w:r w:rsidRPr="00826A79">
        <w:t>2.7. Регистрация электронных документов в ЕМСЭД осуществляется в соответствии с нормативными правовыми актами Российской Федерации и Республики Татарстан, регулирующими сферу делопроизводства в органах государственной власти.</w:t>
      </w:r>
    </w:p>
    <w:p w:rsidR="00A31429" w:rsidRPr="00826A79" w:rsidRDefault="00A31429">
      <w:pPr>
        <w:pStyle w:val="ConsPlusNormal"/>
        <w:spacing w:before="220"/>
        <w:ind w:firstLine="540"/>
        <w:jc w:val="both"/>
      </w:pPr>
      <w:r w:rsidRPr="00826A79">
        <w:t>2.8. В ЕМСЭД фиксируются дата и время отправки электронного документа, его регистрационный номер, сведения об отправителе документа (Ф.И.О., наименование участника ЕМСЭД).</w:t>
      </w:r>
    </w:p>
    <w:p w:rsidR="00A31429" w:rsidRPr="00826A79" w:rsidRDefault="00A31429">
      <w:pPr>
        <w:pStyle w:val="ConsPlusNormal"/>
        <w:spacing w:before="220"/>
        <w:ind w:firstLine="540"/>
        <w:jc w:val="both"/>
      </w:pPr>
      <w:r w:rsidRPr="00826A79">
        <w:t>2.9. Доставка и отправка электронных документов осуществляются посредством информационных технологий.</w:t>
      </w:r>
    </w:p>
    <w:p w:rsidR="00A31429" w:rsidRPr="00826A79" w:rsidRDefault="00A31429">
      <w:pPr>
        <w:pStyle w:val="ConsPlusNormal"/>
        <w:spacing w:before="220"/>
        <w:ind w:firstLine="540"/>
        <w:jc w:val="both"/>
      </w:pPr>
      <w:r w:rsidRPr="00826A79">
        <w:t>2.10. Участник ЕМСЭД обязан регистрировать электронные документы, поступившие посредством ЕМСЭД, в течение одного часа с момента их поступления в организацию.</w:t>
      </w:r>
    </w:p>
    <w:p w:rsidR="00A31429" w:rsidRPr="00826A79" w:rsidRDefault="00A31429">
      <w:pPr>
        <w:pStyle w:val="ConsPlusNormal"/>
        <w:spacing w:before="220"/>
        <w:ind w:firstLine="540"/>
        <w:jc w:val="both"/>
      </w:pPr>
      <w:r w:rsidRPr="00826A79">
        <w:t>2.11. Документы, поступившие после окончания рабочего дня или в праздничные дни, регистрируются в течение первого часа следующего рабочего дня.</w:t>
      </w:r>
    </w:p>
    <w:p w:rsidR="00A31429" w:rsidRPr="00826A79" w:rsidRDefault="00A31429">
      <w:pPr>
        <w:pStyle w:val="ConsPlusNormal"/>
        <w:spacing w:before="220"/>
        <w:ind w:firstLine="540"/>
        <w:jc w:val="both"/>
      </w:pPr>
      <w:r w:rsidRPr="00826A79">
        <w:t>2.12. Электронные документы, поступающие участнику ЕМСЭД, проходят в делопроизводственных службах первичную обработку и регистрацию.</w:t>
      </w:r>
    </w:p>
    <w:p w:rsidR="00A31429" w:rsidRPr="00826A79" w:rsidRDefault="00A31429">
      <w:pPr>
        <w:pStyle w:val="ConsPlusNormal"/>
        <w:spacing w:before="220"/>
        <w:ind w:firstLine="540"/>
        <w:jc w:val="both"/>
      </w:pPr>
      <w:r w:rsidRPr="00826A79">
        <w:t>2.13. В ЕМСЭД электронные документы передаются и хранятся вместе с их регистрационными данными.</w:t>
      </w:r>
    </w:p>
    <w:p w:rsidR="00A31429" w:rsidRPr="00826A79" w:rsidRDefault="00A31429">
      <w:pPr>
        <w:pStyle w:val="ConsPlusNormal"/>
        <w:spacing w:before="220"/>
        <w:ind w:firstLine="540"/>
        <w:jc w:val="both"/>
      </w:pPr>
      <w:r w:rsidRPr="00826A79">
        <w:t>2.14. Первичная обработка поступивших электронных документов включает проверку подлинности ЭП, правильности доставки электронных документов и наличия приложений к ним.</w:t>
      </w:r>
    </w:p>
    <w:p w:rsidR="00A31429" w:rsidRPr="00826A79" w:rsidRDefault="00A31429">
      <w:pPr>
        <w:pStyle w:val="ConsPlusNormal"/>
        <w:spacing w:before="220"/>
        <w:ind w:firstLine="540"/>
        <w:jc w:val="both"/>
      </w:pPr>
      <w:r w:rsidRPr="00826A79">
        <w:t>2.15. Единицей учета электронного документа является электронный документ, зарегистрированный в ЕМСЭД.</w:t>
      </w:r>
    </w:p>
    <w:p w:rsidR="00A31429" w:rsidRPr="00826A79" w:rsidRDefault="00A31429">
      <w:pPr>
        <w:pStyle w:val="ConsPlusNormal"/>
        <w:spacing w:before="220"/>
        <w:ind w:firstLine="540"/>
        <w:jc w:val="both"/>
      </w:pPr>
      <w:r w:rsidRPr="00826A79">
        <w:t>2.16. Исполненные электронные документы систематизируются в дела в соответствии с номенклатурой дел участников ЕМСЭД.</w:t>
      </w:r>
    </w:p>
    <w:p w:rsidR="00A31429" w:rsidRPr="00826A79" w:rsidRDefault="00A31429">
      <w:pPr>
        <w:pStyle w:val="ConsPlusNormal"/>
        <w:spacing w:before="220"/>
        <w:ind w:firstLine="540"/>
        <w:jc w:val="both"/>
      </w:pPr>
      <w:r w:rsidRPr="00826A79">
        <w:t>2.17. Электронные документы после их исполнения подлежат хранению в ЕМСЭД в течение сроков, предусмотренных законодательством для аналогичных документов на бумажных носителях.</w:t>
      </w:r>
    </w:p>
    <w:p w:rsidR="00A31429" w:rsidRPr="00826A79" w:rsidRDefault="00A31429">
      <w:pPr>
        <w:pStyle w:val="ConsPlusNormal"/>
        <w:spacing w:before="220"/>
        <w:ind w:firstLine="540"/>
        <w:jc w:val="both"/>
      </w:pPr>
      <w:r w:rsidRPr="00826A79">
        <w:t>2.18. Хранение электронных документов должно сопровождаться хранением соответствующих сертификатов ключей ЭП и программного обеспечения, обеспечивающего возможность проверки ЭП хранимых электронных документов.</w:t>
      </w:r>
    </w:p>
    <w:p w:rsidR="00A31429" w:rsidRPr="00826A79" w:rsidRDefault="00A31429">
      <w:pPr>
        <w:pStyle w:val="ConsPlusNormal"/>
        <w:spacing w:before="220"/>
        <w:ind w:firstLine="540"/>
        <w:jc w:val="both"/>
      </w:pPr>
      <w:r w:rsidRPr="00826A79">
        <w:t>2.19. После истечения установленного срока хранения электронных документов во внутреннем контуре ЕМСЭД в обязательном порядке проводится экспертиза ценности электронных документов аналогично документам на бумажных носителях.</w:t>
      </w:r>
    </w:p>
    <w:p w:rsidR="00A31429" w:rsidRPr="00826A79" w:rsidRDefault="00A31429">
      <w:pPr>
        <w:pStyle w:val="ConsPlusNormal"/>
        <w:spacing w:before="220"/>
        <w:ind w:firstLine="540"/>
        <w:jc w:val="both"/>
      </w:pPr>
      <w:r w:rsidRPr="00826A79">
        <w:t>По результатам экспертизы ценности на основании акта о выделении к уничтожению, утверждаемого руководителем участника ЕМСЭД, внесенные в акт электронные документы подлежат уничтожению (удалению).</w:t>
      </w:r>
    </w:p>
    <w:p w:rsidR="00A31429" w:rsidRPr="00826A79" w:rsidRDefault="00A31429">
      <w:pPr>
        <w:pStyle w:val="ConsPlusNormal"/>
        <w:spacing w:before="220"/>
        <w:ind w:firstLine="540"/>
        <w:jc w:val="both"/>
      </w:pPr>
      <w:r w:rsidRPr="00826A79">
        <w:lastRenderedPageBreak/>
        <w:t>По истечении сроков временного хранения (аналогично документам на бумажных носителях) электронные документы передаются на хранение в модуль "Архив организации" ЕМСЭД с сопровождающим набором данных в соответствии с пунктом 2.18 настоящего Положения.</w:t>
      </w:r>
    </w:p>
    <w:p w:rsidR="00A31429" w:rsidRPr="00826A79" w:rsidRDefault="00A31429">
      <w:pPr>
        <w:pStyle w:val="ConsPlusNormal"/>
        <w:spacing w:before="220"/>
        <w:ind w:firstLine="540"/>
        <w:jc w:val="both"/>
      </w:pPr>
      <w:r w:rsidRPr="00826A79">
        <w:t>По истечении временного срока хранения в модуле "Архив организации" электронные документы передаются на хранение в соответствующий государственный или муниципальный архив посредством ЕМСЭД в модуль "Государственный архив" единой архивной информационной системы Республики Татарстан аналогично документам на бумажных носителях.</w:t>
      </w:r>
    </w:p>
    <w:p w:rsidR="00A31429" w:rsidRPr="00826A79" w:rsidRDefault="00A31429">
      <w:pPr>
        <w:pStyle w:val="ConsPlusNormal"/>
        <w:jc w:val="both"/>
      </w:pPr>
      <w:r w:rsidRPr="00826A79">
        <w:t xml:space="preserve">(п. 2.19 в ред. </w:t>
      </w:r>
      <w:hyperlink r:id="rId4">
        <w:r w:rsidRPr="00826A79">
          <w:t>Постановления</w:t>
        </w:r>
      </w:hyperlink>
      <w:r w:rsidRPr="00826A79">
        <w:t xml:space="preserve"> КМ РТ от 29.12.2018 N 1317)</w:t>
      </w:r>
    </w:p>
    <w:p w:rsidR="00A31429" w:rsidRPr="00826A79" w:rsidRDefault="00A31429">
      <w:pPr>
        <w:pStyle w:val="ConsPlusNormal"/>
        <w:spacing w:before="220"/>
        <w:ind w:firstLine="540"/>
        <w:jc w:val="both"/>
      </w:pPr>
      <w:r w:rsidRPr="00826A79">
        <w:t>2.20. В ЕМСЭД службой делопроизводства ведется учет поступающих, создаваемых и отправляемых электронных документов.</w:t>
      </w:r>
    </w:p>
    <w:p w:rsidR="00A31429" w:rsidRPr="00826A79" w:rsidRDefault="00A31429">
      <w:pPr>
        <w:pStyle w:val="ConsPlusNormal"/>
        <w:spacing w:before="220"/>
        <w:ind w:firstLine="540"/>
        <w:jc w:val="both"/>
      </w:pPr>
      <w:r w:rsidRPr="00826A79">
        <w:t>2.21. В целях учета и поиска электронных документов в ЕМСЭД используются следующие обязательные сведения об электронных документах:</w:t>
      </w:r>
    </w:p>
    <w:p w:rsidR="00A31429" w:rsidRPr="00826A79" w:rsidRDefault="00A31429">
      <w:pPr>
        <w:pStyle w:val="ConsPlusNormal"/>
        <w:spacing w:before="220"/>
        <w:ind w:firstLine="540"/>
        <w:jc w:val="both"/>
      </w:pPr>
      <w:r w:rsidRPr="00826A79">
        <w:t>адресант (автор);</w:t>
      </w:r>
    </w:p>
    <w:p w:rsidR="00A31429" w:rsidRPr="00826A79" w:rsidRDefault="00A31429">
      <w:pPr>
        <w:pStyle w:val="ConsPlusNormal"/>
        <w:spacing w:before="220"/>
        <w:ind w:firstLine="540"/>
        <w:jc w:val="both"/>
      </w:pPr>
      <w:r w:rsidRPr="00826A79">
        <w:t>адресат;</w:t>
      </w:r>
    </w:p>
    <w:p w:rsidR="00A31429" w:rsidRPr="00826A79" w:rsidRDefault="00A31429">
      <w:pPr>
        <w:pStyle w:val="ConsPlusNormal"/>
        <w:spacing w:before="220"/>
        <w:ind w:firstLine="540"/>
        <w:jc w:val="both"/>
      </w:pPr>
      <w:r w:rsidRPr="00826A79">
        <w:t>должность, фамилия и инициалы лица, подписавшего документ;</w:t>
      </w:r>
    </w:p>
    <w:p w:rsidR="00A31429" w:rsidRPr="00826A79" w:rsidRDefault="00A31429">
      <w:pPr>
        <w:pStyle w:val="ConsPlusNormal"/>
        <w:spacing w:before="220"/>
        <w:ind w:firstLine="540"/>
        <w:jc w:val="both"/>
      </w:pPr>
      <w:r w:rsidRPr="00826A79">
        <w:t>наименование вида документа;</w:t>
      </w:r>
    </w:p>
    <w:p w:rsidR="00A31429" w:rsidRPr="00826A79" w:rsidRDefault="00A31429">
      <w:pPr>
        <w:pStyle w:val="ConsPlusNormal"/>
        <w:spacing w:before="220"/>
        <w:ind w:firstLine="540"/>
        <w:jc w:val="both"/>
      </w:pPr>
      <w:r w:rsidRPr="00826A79">
        <w:t>дата документа;</w:t>
      </w:r>
    </w:p>
    <w:p w:rsidR="00A31429" w:rsidRPr="00826A79" w:rsidRDefault="00A31429">
      <w:pPr>
        <w:pStyle w:val="ConsPlusNormal"/>
        <w:spacing w:before="220"/>
        <w:ind w:firstLine="540"/>
        <w:jc w:val="both"/>
      </w:pPr>
      <w:r w:rsidRPr="00826A79">
        <w:t>регистрационный номер документа;</w:t>
      </w:r>
    </w:p>
    <w:p w:rsidR="00A31429" w:rsidRPr="00826A79" w:rsidRDefault="00A31429">
      <w:pPr>
        <w:pStyle w:val="ConsPlusNormal"/>
        <w:spacing w:before="220"/>
        <w:ind w:firstLine="540"/>
        <w:jc w:val="both"/>
      </w:pPr>
      <w:r w:rsidRPr="00826A79">
        <w:t>дата регистрации входящего документа;</w:t>
      </w:r>
    </w:p>
    <w:p w:rsidR="00A31429" w:rsidRPr="00826A79" w:rsidRDefault="00A31429">
      <w:pPr>
        <w:pStyle w:val="ConsPlusNormal"/>
        <w:spacing w:before="220"/>
        <w:ind w:firstLine="540"/>
        <w:jc w:val="both"/>
      </w:pPr>
      <w:r w:rsidRPr="00826A79">
        <w:t>регистрационный номер входящего документа;</w:t>
      </w:r>
    </w:p>
    <w:p w:rsidR="00A31429" w:rsidRPr="00826A79" w:rsidRDefault="00A31429">
      <w:pPr>
        <w:pStyle w:val="ConsPlusNormal"/>
        <w:spacing w:before="220"/>
        <w:ind w:firstLine="540"/>
        <w:jc w:val="both"/>
      </w:pPr>
      <w:r w:rsidRPr="00826A79">
        <w:t>сведения о связанных документах (дата документа, регистрационный номер, Ф.И.О. и должность подписанта);</w:t>
      </w:r>
    </w:p>
    <w:p w:rsidR="00A31429" w:rsidRPr="00826A79" w:rsidRDefault="00A31429">
      <w:pPr>
        <w:pStyle w:val="ConsPlusNormal"/>
        <w:spacing w:before="220"/>
        <w:ind w:firstLine="540"/>
        <w:jc w:val="both"/>
      </w:pPr>
      <w:r w:rsidRPr="00826A79">
        <w:t>заголовок к тексту (краткое содержание документа);</w:t>
      </w:r>
    </w:p>
    <w:p w:rsidR="00A31429" w:rsidRPr="00826A79" w:rsidRDefault="00A31429">
      <w:pPr>
        <w:pStyle w:val="ConsPlusNormal"/>
        <w:spacing w:before="220"/>
        <w:ind w:firstLine="540"/>
        <w:jc w:val="both"/>
      </w:pPr>
      <w:r w:rsidRPr="00826A79">
        <w:t>индекс дела по номенклатуре дел;</w:t>
      </w:r>
    </w:p>
    <w:p w:rsidR="00A31429" w:rsidRPr="00826A79" w:rsidRDefault="00A31429">
      <w:pPr>
        <w:pStyle w:val="ConsPlusNormal"/>
        <w:spacing w:before="220"/>
        <w:ind w:firstLine="540"/>
        <w:jc w:val="both"/>
      </w:pPr>
      <w:r w:rsidRPr="00826A79">
        <w:t>количество листов основного документа;</w:t>
      </w:r>
    </w:p>
    <w:p w:rsidR="00A31429" w:rsidRPr="00826A79" w:rsidRDefault="00A31429">
      <w:pPr>
        <w:pStyle w:val="ConsPlusNormal"/>
        <w:spacing w:before="220"/>
        <w:ind w:firstLine="540"/>
        <w:jc w:val="both"/>
      </w:pPr>
      <w:r w:rsidRPr="00826A79">
        <w:t>отметка о приложении (общее количество листов приложений);</w:t>
      </w:r>
    </w:p>
    <w:p w:rsidR="00A31429" w:rsidRPr="00826A79" w:rsidRDefault="00A31429">
      <w:pPr>
        <w:pStyle w:val="ConsPlusNormal"/>
        <w:spacing w:before="220"/>
        <w:ind w:firstLine="540"/>
        <w:jc w:val="both"/>
      </w:pPr>
      <w:r w:rsidRPr="00826A79">
        <w:t>указания по исполнению документа (исполнитель, поручение, дата исполнения);</w:t>
      </w:r>
    </w:p>
    <w:p w:rsidR="00A31429" w:rsidRPr="00826A79" w:rsidRDefault="00A31429">
      <w:pPr>
        <w:pStyle w:val="ConsPlusNormal"/>
        <w:spacing w:before="220"/>
        <w:ind w:firstLine="540"/>
        <w:jc w:val="both"/>
      </w:pPr>
      <w:r w:rsidRPr="00826A79">
        <w:t>гриф ограничения доступа;</w:t>
      </w:r>
    </w:p>
    <w:p w:rsidR="00A31429" w:rsidRPr="00826A79" w:rsidRDefault="00A31429">
      <w:pPr>
        <w:pStyle w:val="ConsPlusNormal"/>
        <w:spacing w:before="220"/>
        <w:ind w:firstLine="540"/>
        <w:jc w:val="both"/>
      </w:pPr>
      <w:r w:rsidRPr="00826A79">
        <w:t>сведения об электронной подписи;</w:t>
      </w:r>
    </w:p>
    <w:p w:rsidR="00A31429" w:rsidRPr="00826A79" w:rsidRDefault="00A31429">
      <w:pPr>
        <w:pStyle w:val="ConsPlusNormal"/>
        <w:spacing w:before="220"/>
        <w:ind w:firstLine="540"/>
        <w:jc w:val="both"/>
      </w:pPr>
      <w:r w:rsidRPr="00826A79">
        <w:t>ответственный исполнитель документа.</w:t>
      </w:r>
    </w:p>
    <w:p w:rsidR="00A31429" w:rsidRPr="00826A79" w:rsidRDefault="00A31429">
      <w:pPr>
        <w:pStyle w:val="ConsPlusNormal"/>
        <w:jc w:val="both"/>
      </w:pPr>
      <w:r w:rsidRPr="00826A79">
        <w:t xml:space="preserve">(п. 2.21 в ред. </w:t>
      </w:r>
      <w:hyperlink r:id="rId5">
        <w:r w:rsidRPr="00826A79">
          <w:t>Постановления</w:t>
        </w:r>
      </w:hyperlink>
      <w:r w:rsidRPr="00826A79">
        <w:t xml:space="preserve"> КМ РТ от 29.12.2018 N 1317)</w:t>
      </w:r>
    </w:p>
    <w:p w:rsidR="00A31429" w:rsidRPr="00826A79" w:rsidRDefault="00A31429">
      <w:pPr>
        <w:pStyle w:val="ConsPlusNormal"/>
        <w:spacing w:before="220"/>
        <w:ind w:firstLine="540"/>
        <w:jc w:val="both"/>
      </w:pPr>
      <w:r w:rsidRPr="00826A79">
        <w:t>2.22. Участники ЕМСЭД обязаны обеспечить соблюдение требований действующего законодательства об ЭП.</w:t>
      </w:r>
    </w:p>
    <w:p w:rsidR="00A31429" w:rsidRPr="00826A79" w:rsidRDefault="00A31429">
      <w:pPr>
        <w:pStyle w:val="ConsPlusNormal"/>
        <w:spacing w:before="220"/>
        <w:ind w:firstLine="540"/>
        <w:jc w:val="both"/>
      </w:pPr>
      <w:r w:rsidRPr="00826A79">
        <w:t>2.23. Оператор ЕМСЭД осуществляет следующие функции:</w:t>
      </w:r>
    </w:p>
    <w:p w:rsidR="00A31429" w:rsidRPr="00826A79" w:rsidRDefault="00A31429">
      <w:pPr>
        <w:pStyle w:val="ConsPlusNormal"/>
        <w:spacing w:before="220"/>
        <w:ind w:firstLine="540"/>
        <w:jc w:val="both"/>
      </w:pPr>
      <w:r w:rsidRPr="00826A79">
        <w:t>организационное и методическое обеспечение ЕМСЭД;</w:t>
      </w:r>
    </w:p>
    <w:p w:rsidR="00A31429" w:rsidRPr="00826A79" w:rsidRDefault="00A31429">
      <w:pPr>
        <w:pStyle w:val="ConsPlusNormal"/>
        <w:spacing w:before="220"/>
        <w:ind w:firstLine="540"/>
        <w:jc w:val="both"/>
      </w:pPr>
      <w:r w:rsidRPr="00826A79">
        <w:lastRenderedPageBreak/>
        <w:t>обеспечение эксплуатации ЕМСЭД.</w:t>
      </w:r>
    </w:p>
    <w:p w:rsidR="00A31429" w:rsidRPr="00826A79" w:rsidRDefault="00A31429">
      <w:pPr>
        <w:pStyle w:val="ConsPlusNormal"/>
        <w:jc w:val="both"/>
      </w:pPr>
    </w:p>
    <w:p w:rsidR="00A31429" w:rsidRPr="00826A79" w:rsidRDefault="00A31429">
      <w:pPr>
        <w:pStyle w:val="ConsPlusTitle"/>
        <w:jc w:val="center"/>
        <w:outlineLvl w:val="1"/>
      </w:pPr>
      <w:r w:rsidRPr="00826A79">
        <w:t>3. Порядок работы участников ЕМСЭД</w:t>
      </w:r>
    </w:p>
    <w:p w:rsidR="00A31429" w:rsidRPr="00826A79" w:rsidRDefault="00A31429">
      <w:pPr>
        <w:pStyle w:val="ConsPlusTitle"/>
        <w:jc w:val="center"/>
      </w:pPr>
      <w:r w:rsidRPr="00826A79">
        <w:t>с бумажными копиями электронных документов</w:t>
      </w:r>
    </w:p>
    <w:p w:rsidR="00A31429" w:rsidRPr="00826A79" w:rsidRDefault="00A31429">
      <w:pPr>
        <w:pStyle w:val="ConsPlusNormal"/>
        <w:jc w:val="both"/>
      </w:pPr>
    </w:p>
    <w:p w:rsidR="00A31429" w:rsidRPr="00826A79" w:rsidRDefault="00A31429">
      <w:pPr>
        <w:pStyle w:val="ConsPlusNormal"/>
        <w:ind w:firstLine="540"/>
        <w:jc w:val="both"/>
      </w:pPr>
      <w:r w:rsidRPr="00826A79">
        <w:t>3.1. Электронный документ может быть выведен на бумажный носитель при необходимости получения его бумажной копии.</w:t>
      </w:r>
    </w:p>
    <w:p w:rsidR="00A31429" w:rsidRPr="00826A79" w:rsidRDefault="00A31429">
      <w:pPr>
        <w:pStyle w:val="ConsPlusNormal"/>
        <w:spacing w:before="220"/>
        <w:ind w:firstLine="540"/>
        <w:jc w:val="both"/>
      </w:pPr>
      <w:r w:rsidRPr="00826A79">
        <w:t>3.2. Заверение бумажных копий электронных документов осуществляется уполномоченными лицами, внесенными в Республиканский реестр уполномоченных лиц, заверяющих электронные документы.</w:t>
      </w:r>
    </w:p>
    <w:p w:rsidR="00A31429" w:rsidRPr="00826A79" w:rsidRDefault="00A31429">
      <w:pPr>
        <w:pStyle w:val="ConsPlusNormal"/>
        <w:spacing w:before="220"/>
        <w:ind w:firstLine="540"/>
        <w:jc w:val="both"/>
      </w:pPr>
      <w:r w:rsidRPr="00826A79">
        <w:t>3.3. Электронные документы, подписанные ЭП уполномоченного лица органов государственной власти, адресуемые юридическим и (или) физическим лицам, отправляются на бумажном носителе без собственноручной подписи уполномоченного лица.</w:t>
      </w:r>
    </w:p>
    <w:p w:rsidR="00A31429" w:rsidRPr="00826A79" w:rsidRDefault="00A31429">
      <w:pPr>
        <w:pStyle w:val="ConsPlusNormal"/>
        <w:spacing w:before="220"/>
        <w:ind w:firstLine="540"/>
        <w:jc w:val="both"/>
      </w:pPr>
      <w:r w:rsidRPr="00826A79">
        <w:t>3.4. Бумажная копия электронного документа должна содержать следующую обязательную отметку:</w:t>
      </w:r>
    </w:p>
    <w:p w:rsidR="00A31429" w:rsidRPr="00826A79" w:rsidRDefault="00A31429">
      <w:pPr>
        <w:pStyle w:val="ConsPlusNonformat"/>
        <w:spacing w:before="200"/>
        <w:jc w:val="both"/>
      </w:pPr>
      <w:r w:rsidRPr="00826A79">
        <w:t xml:space="preserve">    "Копия    электронного   документа.   Электронный   документ   подписан</w:t>
      </w:r>
    </w:p>
    <w:p w:rsidR="00A31429" w:rsidRPr="00826A79" w:rsidRDefault="00A31429">
      <w:pPr>
        <w:pStyle w:val="ConsPlusNonformat"/>
        <w:jc w:val="both"/>
      </w:pPr>
      <w:r w:rsidRPr="00826A79">
        <w:t>электронной подписью</w:t>
      </w:r>
    </w:p>
    <w:p w:rsidR="00A31429" w:rsidRPr="00826A79" w:rsidRDefault="00A31429">
      <w:pPr>
        <w:pStyle w:val="ConsPlusNonformat"/>
        <w:jc w:val="both"/>
      </w:pPr>
      <w:r w:rsidRPr="00826A79">
        <w:t>_________________________________________________________________________".</w:t>
      </w:r>
    </w:p>
    <w:p w:rsidR="00A31429" w:rsidRPr="00826A79" w:rsidRDefault="00A31429">
      <w:pPr>
        <w:pStyle w:val="ConsPlusNonformat"/>
        <w:jc w:val="both"/>
      </w:pPr>
      <w:r w:rsidRPr="00826A79">
        <w:t xml:space="preserve">    (</w:t>
      </w:r>
      <w:proofErr w:type="gramStart"/>
      <w:r w:rsidRPr="00826A79">
        <w:t>указать  должность</w:t>
      </w:r>
      <w:proofErr w:type="gramEnd"/>
      <w:r w:rsidRPr="00826A79">
        <w:t xml:space="preserve">,  Ф.И.О.  </w:t>
      </w:r>
      <w:proofErr w:type="gramStart"/>
      <w:r w:rsidRPr="00826A79">
        <w:t>лица,  подписавшего</w:t>
      </w:r>
      <w:proofErr w:type="gramEnd"/>
      <w:r w:rsidRPr="00826A79">
        <w:t xml:space="preserve">  электронный документ</w:t>
      </w:r>
    </w:p>
    <w:p w:rsidR="00A31429" w:rsidRPr="00826A79" w:rsidRDefault="00A31429">
      <w:pPr>
        <w:pStyle w:val="ConsPlusNonformat"/>
        <w:jc w:val="both"/>
      </w:pPr>
      <w:r w:rsidRPr="00826A79">
        <w:t>электронной подписью)</w:t>
      </w:r>
    </w:p>
    <w:p w:rsidR="00A31429" w:rsidRPr="00826A79" w:rsidRDefault="00A31429">
      <w:pPr>
        <w:pStyle w:val="ConsPlusNormal"/>
        <w:jc w:val="both"/>
      </w:pPr>
    </w:p>
    <w:p w:rsidR="00A31429" w:rsidRPr="00826A79" w:rsidRDefault="00A31429">
      <w:pPr>
        <w:pStyle w:val="ConsPlusNormal"/>
        <w:ind w:firstLine="540"/>
        <w:jc w:val="both"/>
      </w:pPr>
      <w:r w:rsidRPr="00826A79">
        <w:t>Также электронный документ должен содержать на каждом листе следующие обязательные данные:</w:t>
      </w:r>
    </w:p>
    <w:p w:rsidR="00A31429" w:rsidRPr="00826A79" w:rsidRDefault="00A31429">
      <w:pPr>
        <w:pStyle w:val="ConsPlusNormal"/>
        <w:spacing w:before="220"/>
        <w:ind w:firstLine="540"/>
        <w:jc w:val="both"/>
      </w:pPr>
      <w:r w:rsidRPr="00826A79">
        <w:t>номер и дата регистрации электронного документа;</w:t>
      </w:r>
    </w:p>
    <w:p w:rsidR="00A31429" w:rsidRPr="00826A79" w:rsidRDefault="00A31429">
      <w:pPr>
        <w:pStyle w:val="ConsPlusNormal"/>
        <w:spacing w:before="220"/>
        <w:ind w:firstLine="540"/>
        <w:jc w:val="both"/>
      </w:pPr>
      <w:r w:rsidRPr="00826A79">
        <w:t>дата и время распечатки бумажной копии электронного документа с указанием наименования организации, Ф.И.О. лица, заверившего бумажную копию электронного документа.</w:t>
      </w:r>
    </w:p>
    <w:p w:rsidR="00A31429" w:rsidRPr="00826A79" w:rsidRDefault="00A31429">
      <w:pPr>
        <w:pStyle w:val="ConsPlusNormal"/>
        <w:spacing w:before="220"/>
        <w:ind w:firstLine="540"/>
        <w:jc w:val="both"/>
      </w:pPr>
      <w:r w:rsidRPr="00826A79">
        <w:t>3.5. Электронный документ и его копии на бумажном носителе должны быть аутентичными.</w:t>
      </w:r>
    </w:p>
    <w:p w:rsidR="00A31429" w:rsidRPr="00826A79" w:rsidRDefault="00A31429">
      <w:pPr>
        <w:pStyle w:val="ConsPlusNormal"/>
        <w:spacing w:before="220"/>
        <w:ind w:firstLine="540"/>
        <w:jc w:val="both"/>
      </w:pPr>
      <w:r w:rsidRPr="00826A79">
        <w:t xml:space="preserve">3.6. Бумажная копия электронного документа при отправке адресатам должна содержать оттиск печати участника ЕМСЭД, создавшего электронный документ, и собственноручную подпись лица, уполномоченного заверять электронные документы, а также </w:t>
      </w:r>
      <w:proofErr w:type="gramStart"/>
      <w:r w:rsidRPr="00826A79">
        <w:t>надпись</w:t>
      </w:r>
      <w:proofErr w:type="gramEnd"/>
      <w:r w:rsidRPr="00826A79">
        <w:t xml:space="preserve"> "Для заверения копий электронных документов".</w:t>
      </w:r>
    </w:p>
    <w:p w:rsidR="00A31429" w:rsidRPr="00826A79" w:rsidRDefault="00A31429">
      <w:pPr>
        <w:pStyle w:val="ConsPlusNormal"/>
        <w:spacing w:before="220"/>
        <w:ind w:firstLine="540"/>
        <w:jc w:val="both"/>
      </w:pPr>
      <w:r w:rsidRPr="00826A79">
        <w:t>3.7. Оттиск печати размещается на бумажной копии электронного документа рядом с реквизитом "Подпись".</w:t>
      </w:r>
    </w:p>
    <w:p w:rsidR="00A31429" w:rsidRPr="00826A79" w:rsidRDefault="00A31429">
      <w:pPr>
        <w:pStyle w:val="ConsPlusNormal"/>
        <w:jc w:val="both"/>
      </w:pPr>
    </w:p>
    <w:p w:rsidR="00A31429" w:rsidRPr="00826A79" w:rsidRDefault="00A31429">
      <w:pPr>
        <w:pStyle w:val="ConsPlusTitle"/>
        <w:jc w:val="center"/>
        <w:outlineLvl w:val="1"/>
      </w:pPr>
      <w:r w:rsidRPr="00826A79">
        <w:t>4. Обеспечение эксплуатации ЕМСЭД</w:t>
      </w:r>
    </w:p>
    <w:p w:rsidR="00A31429" w:rsidRPr="00826A79" w:rsidRDefault="00A31429">
      <w:pPr>
        <w:pStyle w:val="ConsPlusNormal"/>
        <w:jc w:val="both"/>
      </w:pPr>
    </w:p>
    <w:p w:rsidR="00A31429" w:rsidRPr="00826A79" w:rsidRDefault="00A31429">
      <w:pPr>
        <w:pStyle w:val="ConsPlusNormal"/>
        <w:ind w:firstLine="540"/>
        <w:jc w:val="both"/>
      </w:pPr>
      <w:r w:rsidRPr="00826A79">
        <w:t>4.1. Оператор обеспечивает эксплуатацию ЕМСЭД за счет выполнения комплекса следующих мероприятий:</w:t>
      </w:r>
    </w:p>
    <w:p w:rsidR="00A31429" w:rsidRPr="00826A79" w:rsidRDefault="00A31429">
      <w:pPr>
        <w:pStyle w:val="ConsPlusNormal"/>
        <w:spacing w:before="220"/>
        <w:ind w:firstLine="540"/>
        <w:jc w:val="both"/>
      </w:pPr>
      <w:r w:rsidRPr="00826A79">
        <w:t>организация и использование средств защиты информации в полном объеме их функциональных возможностей;</w:t>
      </w:r>
    </w:p>
    <w:p w:rsidR="00A31429" w:rsidRPr="00826A79" w:rsidRDefault="00A31429">
      <w:pPr>
        <w:pStyle w:val="ConsPlusNormal"/>
        <w:spacing w:before="220"/>
        <w:ind w:firstLine="540"/>
        <w:jc w:val="both"/>
      </w:pPr>
      <w:r w:rsidRPr="00826A79">
        <w:t>обеспечение целостности обрабатываемых данных;</w:t>
      </w:r>
    </w:p>
    <w:p w:rsidR="00A31429" w:rsidRPr="00826A79" w:rsidRDefault="00A31429">
      <w:pPr>
        <w:pStyle w:val="ConsPlusNormal"/>
        <w:spacing w:before="220"/>
        <w:ind w:firstLine="540"/>
        <w:jc w:val="both"/>
      </w:pPr>
      <w:r w:rsidRPr="00826A79">
        <w:t>обеспечение антивирусной защиты информации;</w:t>
      </w:r>
    </w:p>
    <w:p w:rsidR="00A31429" w:rsidRPr="00826A79" w:rsidRDefault="00A31429">
      <w:pPr>
        <w:pStyle w:val="ConsPlusNormal"/>
        <w:spacing w:before="220"/>
        <w:ind w:firstLine="540"/>
        <w:jc w:val="both"/>
      </w:pPr>
      <w:r w:rsidRPr="00826A79">
        <w:t>обеспечение резервного копирования, восстановления и архивирования баз данных, а также порядка обновления антивирусных баз;</w:t>
      </w:r>
    </w:p>
    <w:p w:rsidR="00A31429" w:rsidRPr="00826A79" w:rsidRDefault="00A31429">
      <w:pPr>
        <w:pStyle w:val="ConsPlusNormal"/>
        <w:spacing w:before="220"/>
        <w:ind w:firstLine="540"/>
        <w:jc w:val="both"/>
      </w:pPr>
      <w:r w:rsidRPr="00826A79">
        <w:lastRenderedPageBreak/>
        <w:t>ведение электронного журнала в ЕМСЭД о действиях, совершаемых пользователями в ЕМСЭД, с указанием даты и времени их совершения;</w:t>
      </w:r>
    </w:p>
    <w:p w:rsidR="00A31429" w:rsidRPr="00826A79" w:rsidRDefault="00A31429">
      <w:pPr>
        <w:pStyle w:val="ConsPlusNormal"/>
        <w:spacing w:before="220"/>
        <w:ind w:firstLine="540"/>
        <w:jc w:val="both"/>
      </w:pPr>
      <w:r w:rsidRPr="00826A79">
        <w:t>обеспечение работоспособности программно-технических средств;</w:t>
      </w:r>
    </w:p>
    <w:p w:rsidR="00A31429" w:rsidRPr="00826A79" w:rsidRDefault="00A31429">
      <w:pPr>
        <w:pStyle w:val="ConsPlusNormal"/>
        <w:spacing w:before="220"/>
        <w:ind w:firstLine="540"/>
        <w:jc w:val="both"/>
      </w:pPr>
      <w:r w:rsidRPr="00826A79">
        <w:t>анализ и устранение выявляемых в ходе эксплуатации сбоев и ошибок программно-технических средств;</w:t>
      </w:r>
    </w:p>
    <w:p w:rsidR="00A31429" w:rsidRPr="00826A79" w:rsidRDefault="00A31429">
      <w:pPr>
        <w:pStyle w:val="ConsPlusNormal"/>
        <w:spacing w:before="220"/>
        <w:ind w:firstLine="540"/>
        <w:jc w:val="both"/>
      </w:pPr>
      <w:r w:rsidRPr="00826A79">
        <w:t>ремонт или замена вышедших из строя программно-технических средств.</w:t>
      </w:r>
    </w:p>
    <w:p w:rsidR="00A31429" w:rsidRPr="00826A79" w:rsidRDefault="00A31429">
      <w:pPr>
        <w:pStyle w:val="ConsPlusNormal"/>
        <w:jc w:val="both"/>
      </w:pPr>
    </w:p>
    <w:p w:rsidR="00A31429" w:rsidRPr="00826A79" w:rsidRDefault="00A31429">
      <w:pPr>
        <w:pStyle w:val="ConsPlusTitle"/>
        <w:jc w:val="center"/>
        <w:outlineLvl w:val="1"/>
      </w:pPr>
      <w:r w:rsidRPr="00826A79">
        <w:t>5. Подключение к ЕМСЭД и условия ее использования</w:t>
      </w:r>
    </w:p>
    <w:p w:rsidR="00A31429" w:rsidRPr="00826A79" w:rsidRDefault="00A31429">
      <w:pPr>
        <w:pStyle w:val="ConsPlusNormal"/>
        <w:jc w:val="both"/>
      </w:pPr>
    </w:p>
    <w:p w:rsidR="00A31429" w:rsidRPr="00826A79" w:rsidRDefault="00A31429">
      <w:pPr>
        <w:pStyle w:val="ConsPlusNormal"/>
        <w:ind w:firstLine="540"/>
        <w:jc w:val="both"/>
      </w:pPr>
      <w:r w:rsidRPr="00826A79">
        <w:t>5.1. Подключение органов государственной власти Республики Татарстан, органов местного самоуправления Республики Татарстан, государственных и муниципальных учреждений Республики Татарстан к ЕМСЭД осуществляется на безвозмездной основе.</w:t>
      </w:r>
    </w:p>
    <w:p w:rsidR="00A31429" w:rsidRPr="00826A79" w:rsidRDefault="00A31429">
      <w:pPr>
        <w:pStyle w:val="ConsPlusNormal"/>
        <w:spacing w:before="220"/>
        <w:ind w:firstLine="540"/>
        <w:jc w:val="both"/>
      </w:pPr>
      <w:r w:rsidRPr="00826A79">
        <w:t>5.2. Подключение к ЕМСЭД иных организаций, в том числе с участием Республики Татарстан и органов местного самоуправления Республики Татарстан, осуществляется на основании распоряжения Кабинета Министров Республики Татарстан.</w:t>
      </w:r>
    </w:p>
    <w:p w:rsidR="00A31429" w:rsidRPr="00826A79" w:rsidRDefault="00A31429">
      <w:pPr>
        <w:pStyle w:val="ConsPlusNormal"/>
        <w:jc w:val="both"/>
      </w:pPr>
    </w:p>
    <w:p w:rsidR="00A31429" w:rsidRPr="00826A79" w:rsidRDefault="00A31429">
      <w:pPr>
        <w:pStyle w:val="ConsPlusTitle"/>
        <w:jc w:val="center"/>
        <w:outlineLvl w:val="1"/>
      </w:pPr>
      <w:r w:rsidRPr="00826A79">
        <w:t>6. Регламент доступа к электронным документам в ЕМСЭД</w:t>
      </w:r>
    </w:p>
    <w:p w:rsidR="00A31429" w:rsidRPr="00826A79" w:rsidRDefault="00A31429">
      <w:pPr>
        <w:pStyle w:val="ConsPlusNormal"/>
        <w:jc w:val="both"/>
      </w:pPr>
    </w:p>
    <w:p w:rsidR="00A31429" w:rsidRPr="00826A79" w:rsidRDefault="00A31429">
      <w:pPr>
        <w:pStyle w:val="ConsPlusNormal"/>
        <w:ind w:firstLine="540"/>
        <w:jc w:val="both"/>
      </w:pPr>
      <w:r w:rsidRPr="00826A79">
        <w:t>6.1. Разграничение доступа к электронным документам в ЕМСЭД осуществляется на основе уникальных учетных записей и паролей, закрепленных за пользователями ЕМСЭД.</w:t>
      </w:r>
    </w:p>
    <w:p w:rsidR="00A31429" w:rsidRPr="00826A79" w:rsidRDefault="00A31429">
      <w:pPr>
        <w:pStyle w:val="ConsPlusNormal"/>
        <w:spacing w:before="220"/>
        <w:ind w:firstLine="540"/>
        <w:jc w:val="both"/>
      </w:pPr>
      <w:r w:rsidRPr="00826A79">
        <w:t>6.2. Ответственность за сохранение паролей в тайне несут пользователи ЕМСЭД. Для обеспечения информационной безопасности ЕМСЭД оператор ЕМСЭД не реже двух раз в год инициирует обязательную смену паролей пользователей ЕМСЭД.</w:t>
      </w:r>
    </w:p>
    <w:p w:rsidR="00A31429" w:rsidRPr="00826A79" w:rsidRDefault="00A31429">
      <w:pPr>
        <w:pStyle w:val="ConsPlusNormal"/>
        <w:spacing w:before="220"/>
        <w:ind w:firstLine="540"/>
        <w:jc w:val="both"/>
      </w:pPr>
      <w:r w:rsidRPr="00826A79">
        <w:t>6.3. Создание, изменение, удаление учетных записей пользователей ЕМСЭД осуществляются оператором ЕМСЭД на основании представленных обращений участников ЕМСЭД с указанием номеров и дат соответствующих приказов по органу (организации).</w:t>
      </w:r>
    </w:p>
    <w:p w:rsidR="00A31429" w:rsidRPr="00826A79" w:rsidRDefault="00A31429">
      <w:pPr>
        <w:pStyle w:val="ConsPlusNormal"/>
        <w:spacing w:before="220"/>
        <w:ind w:firstLine="540"/>
        <w:jc w:val="both"/>
      </w:pPr>
      <w:r w:rsidRPr="00826A79">
        <w:t>6.4. По умолчанию пользователи ЕМСЭД получают доступ к электронным документам, в которых пользователь ЕМСЭД является отправителем, получателем или исполнителем.</w:t>
      </w:r>
    </w:p>
    <w:p w:rsidR="00A31429" w:rsidRPr="00826A79" w:rsidRDefault="00A31429">
      <w:pPr>
        <w:pStyle w:val="ConsPlusNormal"/>
        <w:spacing w:before="220"/>
        <w:ind w:firstLine="540"/>
        <w:jc w:val="both"/>
      </w:pPr>
      <w:r w:rsidRPr="00826A79">
        <w:t>6.5. Доступ ко всем документам участника ЕМСЭД с правами на внесение изменений или уничтожение электронного документа предоставляется оператором ЕМСЭД пользователю ЕМСЭД исключительно на основании приказа участника ЕМСЭД о наделении его соответствующими правами.</w:t>
      </w:r>
    </w:p>
    <w:p w:rsidR="00A31429" w:rsidRPr="00826A79" w:rsidRDefault="00A31429">
      <w:pPr>
        <w:pStyle w:val="ConsPlusNormal"/>
        <w:jc w:val="both"/>
      </w:pPr>
    </w:p>
    <w:p w:rsidR="00A31429" w:rsidRPr="00826A79" w:rsidRDefault="00A31429">
      <w:pPr>
        <w:pStyle w:val="ConsPlusNormal"/>
        <w:jc w:val="both"/>
      </w:pPr>
    </w:p>
    <w:p w:rsidR="00A31429" w:rsidRPr="00826A79" w:rsidRDefault="00A31429">
      <w:pPr>
        <w:pStyle w:val="ConsPlusNormal"/>
        <w:jc w:val="both"/>
      </w:pPr>
    </w:p>
    <w:p w:rsidR="00A31429" w:rsidRPr="00826A79" w:rsidRDefault="00A31429">
      <w:pPr>
        <w:pStyle w:val="ConsPlusNormal"/>
        <w:jc w:val="both"/>
      </w:pPr>
    </w:p>
    <w:p w:rsidR="00A31429" w:rsidRPr="00826A79" w:rsidRDefault="00A31429">
      <w:pPr>
        <w:pStyle w:val="ConsPlusNormal"/>
        <w:jc w:val="both"/>
      </w:pPr>
    </w:p>
    <w:p w:rsidR="00A31429" w:rsidRPr="00826A79" w:rsidRDefault="00A31429">
      <w:pPr>
        <w:pStyle w:val="ConsPlusNormal"/>
        <w:jc w:val="right"/>
        <w:outlineLvl w:val="0"/>
      </w:pPr>
      <w:r w:rsidRPr="00826A79">
        <w:t>Утверждено</w:t>
      </w:r>
    </w:p>
    <w:p w:rsidR="00A31429" w:rsidRPr="00826A79" w:rsidRDefault="00A31429">
      <w:pPr>
        <w:pStyle w:val="ConsPlusNormal"/>
        <w:jc w:val="right"/>
      </w:pPr>
      <w:r w:rsidRPr="00826A79">
        <w:t>Постановлением</w:t>
      </w:r>
    </w:p>
    <w:p w:rsidR="00A31429" w:rsidRPr="00826A79" w:rsidRDefault="00A31429">
      <w:pPr>
        <w:pStyle w:val="ConsPlusNormal"/>
        <w:jc w:val="right"/>
      </w:pPr>
      <w:r w:rsidRPr="00826A79">
        <w:t>Кабинета Министров</w:t>
      </w:r>
    </w:p>
    <w:p w:rsidR="00A31429" w:rsidRPr="00826A79" w:rsidRDefault="00A31429">
      <w:pPr>
        <w:pStyle w:val="ConsPlusNormal"/>
        <w:jc w:val="right"/>
      </w:pPr>
      <w:r w:rsidRPr="00826A79">
        <w:t>Республики Татарстан</w:t>
      </w:r>
    </w:p>
    <w:p w:rsidR="00A31429" w:rsidRPr="00826A79" w:rsidRDefault="00A31429">
      <w:pPr>
        <w:pStyle w:val="ConsPlusNormal"/>
        <w:jc w:val="right"/>
      </w:pPr>
      <w:r w:rsidRPr="00826A79">
        <w:t>от 31 декабря 2009 г. N 920</w:t>
      </w:r>
    </w:p>
    <w:p w:rsidR="00A31429" w:rsidRPr="00826A79" w:rsidRDefault="00A31429">
      <w:pPr>
        <w:pStyle w:val="ConsPlusNormal"/>
        <w:jc w:val="both"/>
      </w:pPr>
    </w:p>
    <w:p w:rsidR="00A31429" w:rsidRPr="00826A79" w:rsidRDefault="00A31429">
      <w:pPr>
        <w:pStyle w:val="ConsPlusTitle"/>
        <w:jc w:val="center"/>
      </w:pPr>
      <w:bookmarkStart w:id="2" w:name="P177"/>
      <w:bookmarkEnd w:id="2"/>
      <w:r w:rsidRPr="00826A79">
        <w:t>ПОЛОЖЕНИЕ</w:t>
      </w:r>
    </w:p>
    <w:p w:rsidR="00A31429" w:rsidRPr="00826A79" w:rsidRDefault="00A31429">
      <w:pPr>
        <w:pStyle w:val="ConsPlusTitle"/>
        <w:jc w:val="center"/>
      </w:pPr>
      <w:r w:rsidRPr="00826A79">
        <w:t>О РЕСПУБЛИКАНСКОМ РЕЕСТРЕ УПОЛНОМОЧЕННЫХ ЛИЦ,</w:t>
      </w:r>
    </w:p>
    <w:p w:rsidR="00A31429" w:rsidRPr="00826A79" w:rsidRDefault="00A31429">
      <w:pPr>
        <w:pStyle w:val="ConsPlusTitle"/>
        <w:jc w:val="center"/>
      </w:pPr>
      <w:r w:rsidRPr="00826A79">
        <w:t>ЗАВЕРЯЮЩИХ ЭЛЕКТРОННЫЕ ДОКУМЕНТЫ</w:t>
      </w:r>
    </w:p>
    <w:p w:rsidR="009B7A32" w:rsidRPr="00826A79" w:rsidRDefault="009B7A32" w:rsidP="009B7A32">
      <w:pPr>
        <w:pStyle w:val="ConsPlusNormal"/>
        <w:jc w:val="center"/>
      </w:pPr>
      <w:r w:rsidRPr="00826A79">
        <w:t>Список изменяющих документов</w:t>
      </w:r>
    </w:p>
    <w:p w:rsidR="00A31429" w:rsidRPr="00826A79" w:rsidRDefault="009B7A32" w:rsidP="009B7A32">
      <w:pPr>
        <w:pStyle w:val="ConsPlusNormal"/>
        <w:spacing w:after="1"/>
        <w:jc w:val="center"/>
      </w:pPr>
      <w:r w:rsidRPr="00826A79">
        <w:lastRenderedPageBreak/>
        <w:t>(в ред. Постановлений КМ РТ от 27.08.2015 N 625, от 06.09.2021 N 818)</w:t>
      </w:r>
    </w:p>
    <w:p w:rsidR="009B7A32" w:rsidRPr="00826A79" w:rsidRDefault="009B7A32" w:rsidP="009B7A32">
      <w:pPr>
        <w:pStyle w:val="ConsPlusNormal"/>
        <w:spacing w:after="1"/>
      </w:pPr>
    </w:p>
    <w:p w:rsidR="00A31429" w:rsidRPr="00826A79" w:rsidRDefault="00A31429">
      <w:pPr>
        <w:pStyle w:val="ConsPlusNormal"/>
        <w:jc w:val="both"/>
      </w:pPr>
    </w:p>
    <w:p w:rsidR="00A31429" w:rsidRPr="00826A79" w:rsidRDefault="00A31429">
      <w:pPr>
        <w:pStyle w:val="ConsPlusNormal"/>
        <w:ind w:firstLine="540"/>
        <w:jc w:val="both"/>
      </w:pPr>
      <w:r w:rsidRPr="00826A79">
        <w:t>1. Республиканский реестр уполномоченных лиц, заверяющих электронные документы (далее - Реестр), формируется и ведется в соответствии с Указом Президента Республики Татарстан от 5 февраля 2009 года N УП-52 "О единой межведомственной системе электронного документооборота в Республике Татарстан".</w:t>
      </w:r>
    </w:p>
    <w:p w:rsidR="00A31429" w:rsidRPr="00826A79" w:rsidRDefault="00A31429">
      <w:pPr>
        <w:pStyle w:val="ConsPlusNormal"/>
        <w:spacing w:before="220"/>
        <w:ind w:firstLine="540"/>
        <w:jc w:val="both"/>
      </w:pPr>
      <w:r w:rsidRPr="00826A79">
        <w:t>2. Термины, используемые в настоящем Положении:</w:t>
      </w:r>
    </w:p>
    <w:p w:rsidR="00A31429" w:rsidRPr="00826A79" w:rsidRDefault="00A31429">
      <w:pPr>
        <w:pStyle w:val="ConsPlusNormal"/>
        <w:spacing w:before="220"/>
        <w:ind w:firstLine="540"/>
        <w:jc w:val="both"/>
      </w:pPr>
      <w:r w:rsidRPr="00826A79">
        <w:t>электронный документооборот - документооборот с применением информационной системы;</w:t>
      </w:r>
    </w:p>
    <w:p w:rsidR="00A31429" w:rsidRPr="00826A79" w:rsidRDefault="00A31429">
      <w:pPr>
        <w:pStyle w:val="ConsPlusNormal"/>
        <w:spacing w:before="220"/>
        <w:ind w:firstLine="540"/>
        <w:jc w:val="both"/>
      </w:pPr>
      <w:r w:rsidRPr="00826A79">
        <w:t>электронный документ, передаваемый по каналам связи, - информация, подготовленная, отправленная, полученная или хранимая с помощью электронных, магнитных, оптических либо аналогичных средств, включая обмен информацией в электронной форме и электронную почту;</w:t>
      </w:r>
    </w:p>
    <w:p w:rsidR="00A31429" w:rsidRPr="00826A79" w:rsidRDefault="00A31429">
      <w:pPr>
        <w:pStyle w:val="ConsPlusNormal"/>
        <w:spacing w:before="220"/>
        <w:ind w:firstLine="540"/>
        <w:jc w:val="both"/>
      </w:pPr>
      <w:r w:rsidRPr="00826A79">
        <w:t>единая межведомственная система электронного документооборота Республики Татарстан (далее - ЕМСЭД) - государственная информационная система обмена электронными документами в Республике Татарстан, а также создания, использования, передачи и хранения электронной организационно-распорядительной документации в Республике Татарстан;</w:t>
      </w:r>
    </w:p>
    <w:p w:rsidR="00A31429" w:rsidRPr="00826A79" w:rsidRDefault="00A31429">
      <w:pPr>
        <w:pStyle w:val="ConsPlusNormal"/>
        <w:spacing w:before="220"/>
        <w:ind w:firstLine="540"/>
        <w:jc w:val="both"/>
      </w:pPr>
      <w:r w:rsidRPr="00826A79">
        <w:t>участники ЕМСЭД - органы государственной власти Республики Татарстан, органы местного самоуправления Республики Татарстан, государственные и муниципальные учреждения Республики Татарстан и иные организации, в том числе с участием Республики Татарстан и органов местного самоуправления Республики Татарстан, подключившиеся к ЕМСЭД в порядке, утвержденном настоящим Положением;</w:t>
      </w:r>
    </w:p>
    <w:p w:rsidR="00A31429" w:rsidRPr="00826A79" w:rsidRDefault="00A31429">
      <w:pPr>
        <w:pStyle w:val="ConsPlusNormal"/>
        <w:spacing w:before="220"/>
        <w:ind w:firstLine="540"/>
        <w:jc w:val="both"/>
      </w:pPr>
      <w:r w:rsidRPr="00826A79">
        <w:t>оператор ЕМСЭД - Министерство цифрового развития государственного управления, информационных технологий и связи Республики Татарстан.</w:t>
      </w:r>
    </w:p>
    <w:p w:rsidR="00A31429" w:rsidRPr="00826A79" w:rsidRDefault="00A31429">
      <w:pPr>
        <w:pStyle w:val="ConsPlusNormal"/>
        <w:jc w:val="both"/>
      </w:pPr>
      <w:r w:rsidRPr="00826A79">
        <w:t>(в ред. Постановления КМ РТ от 06.09.2021 N 818)</w:t>
      </w:r>
    </w:p>
    <w:p w:rsidR="00A31429" w:rsidRPr="00826A79" w:rsidRDefault="00A31429">
      <w:pPr>
        <w:pStyle w:val="ConsPlusNormal"/>
        <w:spacing w:before="220"/>
        <w:ind w:firstLine="540"/>
        <w:jc w:val="both"/>
      </w:pPr>
      <w:r w:rsidRPr="00826A79">
        <w:t>3. Реестр формируется и ведется в целях учета уполномоченных лиц, имеющих право заверять документы, полученные посредством распечатки электронных документов из ЕМСЭД.</w:t>
      </w:r>
    </w:p>
    <w:p w:rsidR="00A31429" w:rsidRPr="00826A79" w:rsidRDefault="00A31429">
      <w:pPr>
        <w:pStyle w:val="ConsPlusNormal"/>
        <w:spacing w:before="220"/>
        <w:ind w:firstLine="540"/>
        <w:jc w:val="both"/>
      </w:pPr>
      <w:r w:rsidRPr="00826A79">
        <w:t>4. Объектами учета Реестра являются физические лица, которые приказом (решением) соответствующих участников ЕМСЭД уполномочены на заверение бумажных копий электронных документов (далее - Уполномоченные лица).</w:t>
      </w:r>
    </w:p>
    <w:p w:rsidR="00A31429" w:rsidRPr="00826A79" w:rsidRDefault="00A31429">
      <w:pPr>
        <w:pStyle w:val="ConsPlusNormal"/>
        <w:spacing w:before="220"/>
        <w:ind w:firstLine="540"/>
        <w:jc w:val="both"/>
      </w:pPr>
      <w:r w:rsidRPr="00826A79">
        <w:t>5. Учет Уполномоченных лиц осуществляется оператором ЕМСЭД.</w:t>
      </w:r>
    </w:p>
    <w:p w:rsidR="00A31429" w:rsidRPr="00826A79" w:rsidRDefault="00A31429">
      <w:pPr>
        <w:pStyle w:val="ConsPlusNormal"/>
        <w:spacing w:before="220"/>
        <w:ind w:firstLine="540"/>
        <w:jc w:val="both"/>
      </w:pPr>
      <w:r w:rsidRPr="00826A79">
        <w:t>6. Основаниями для включения Уполномоченных лиц в Реестр и исключения из него является приказ (решение) о наделении соответствующего участника ЕМСЭД полномочиями на заверение бумажных копий электронных документов.</w:t>
      </w:r>
    </w:p>
    <w:p w:rsidR="00A31429" w:rsidRPr="00826A79" w:rsidRDefault="00A31429">
      <w:pPr>
        <w:pStyle w:val="ConsPlusNormal"/>
        <w:spacing w:before="220"/>
        <w:ind w:firstLine="540"/>
        <w:jc w:val="both"/>
      </w:pPr>
      <w:r w:rsidRPr="00826A79">
        <w:t>7. Для внесения сведений об Уполномоченном лице в Реестр, исключения Уполномоченного лица из Реестра участник ЕМСЭД направляет в адрес Оператора ЕМСЭД следующие документы:</w:t>
      </w:r>
    </w:p>
    <w:p w:rsidR="00A31429" w:rsidRPr="00826A79" w:rsidRDefault="00A31429">
      <w:pPr>
        <w:pStyle w:val="ConsPlusNormal"/>
        <w:spacing w:before="220"/>
        <w:ind w:firstLine="540"/>
        <w:jc w:val="both"/>
      </w:pPr>
      <w:r w:rsidRPr="00826A79">
        <w:t>копию приказа (решения), заверенную в установленном порядке, о наделении сотрудника участника ЕМСЭД полномочиями по заверению бумажных копий электронных документов;</w:t>
      </w:r>
    </w:p>
    <w:p w:rsidR="00A31429" w:rsidRPr="00826A79" w:rsidRDefault="00A31429">
      <w:pPr>
        <w:pStyle w:val="ConsPlusNormal"/>
        <w:spacing w:before="220"/>
        <w:ind w:firstLine="540"/>
        <w:jc w:val="both"/>
      </w:pPr>
      <w:r w:rsidRPr="00826A79">
        <w:t>заявление о включении сведений о сотруднике, уполномоченном заверять бумажные копии электронных документов, в Реестр по форме согласно приложению N 1 к настоящему Положению;</w:t>
      </w:r>
    </w:p>
    <w:p w:rsidR="00A31429" w:rsidRPr="00826A79" w:rsidRDefault="00A31429">
      <w:pPr>
        <w:pStyle w:val="ConsPlusNormal"/>
        <w:spacing w:before="220"/>
        <w:ind w:firstLine="540"/>
        <w:jc w:val="both"/>
      </w:pPr>
      <w:r w:rsidRPr="00826A79">
        <w:t>заявление об исключении сотрудника из Реестра по форме согласно приложению N 2 к настоящему Положению.</w:t>
      </w:r>
    </w:p>
    <w:p w:rsidR="00A31429" w:rsidRPr="00826A79" w:rsidRDefault="00A31429">
      <w:pPr>
        <w:pStyle w:val="ConsPlusNormal"/>
        <w:spacing w:before="220"/>
        <w:ind w:firstLine="540"/>
        <w:jc w:val="both"/>
      </w:pPr>
      <w:r w:rsidRPr="00826A79">
        <w:lastRenderedPageBreak/>
        <w:t>8. Документы, поступившие от участников ЕМСЭД, регистрируются в установленном порядке в подразделении делопроизводства оператором ЕМСЭД.</w:t>
      </w:r>
    </w:p>
    <w:p w:rsidR="00A31429" w:rsidRPr="00826A79" w:rsidRDefault="00A31429">
      <w:pPr>
        <w:pStyle w:val="ConsPlusNormal"/>
        <w:spacing w:before="220"/>
        <w:ind w:firstLine="540"/>
        <w:jc w:val="both"/>
      </w:pPr>
      <w:r w:rsidRPr="00826A79">
        <w:t>9. Срок обработки заявления, поступившего к оператору ЕМСЭД, на включение Уполномоченного лица в Реестр не должен превышать трех рабочих дней, на исключение из Реестра - одного рабочего дня.</w:t>
      </w:r>
    </w:p>
    <w:p w:rsidR="00A31429" w:rsidRPr="00826A79" w:rsidRDefault="00A31429">
      <w:pPr>
        <w:pStyle w:val="ConsPlusNormal"/>
        <w:spacing w:before="220"/>
        <w:ind w:firstLine="540"/>
        <w:jc w:val="both"/>
      </w:pPr>
      <w:r w:rsidRPr="00826A79">
        <w:t>10. На основании поступивших от Участников ЕМСЭД и зарегистрированных в установленном порядке документов в Реестр вносятся следующие сведения об Уполномоченном лице:</w:t>
      </w:r>
    </w:p>
    <w:p w:rsidR="00A31429" w:rsidRPr="00826A79" w:rsidRDefault="00A31429">
      <w:pPr>
        <w:pStyle w:val="ConsPlusNormal"/>
        <w:spacing w:before="220"/>
        <w:ind w:firstLine="540"/>
        <w:jc w:val="both"/>
      </w:pPr>
      <w:r w:rsidRPr="00826A79">
        <w:t>должность, Ф.И.О.;</w:t>
      </w:r>
    </w:p>
    <w:p w:rsidR="00A31429" w:rsidRPr="00826A79" w:rsidRDefault="00A31429">
      <w:pPr>
        <w:pStyle w:val="ConsPlusNormal"/>
        <w:spacing w:before="220"/>
        <w:ind w:firstLine="540"/>
        <w:jc w:val="both"/>
      </w:pPr>
      <w:r w:rsidRPr="00826A79">
        <w:t>дата начала и истечения срока полномочий по заверению документов, полученных посредством распечатки электронных документов из ЕМСЭД;</w:t>
      </w:r>
    </w:p>
    <w:p w:rsidR="00A31429" w:rsidRPr="00826A79" w:rsidRDefault="00A31429">
      <w:pPr>
        <w:pStyle w:val="ConsPlusNormal"/>
        <w:spacing w:before="220"/>
        <w:ind w:firstLine="540"/>
        <w:jc w:val="both"/>
      </w:pPr>
      <w:r w:rsidRPr="00826A79">
        <w:t>реквизиты приказа (решения) участника ЕМСЭД.</w:t>
      </w:r>
    </w:p>
    <w:p w:rsidR="00A31429" w:rsidRPr="00826A79" w:rsidRDefault="00A31429">
      <w:pPr>
        <w:pStyle w:val="ConsPlusNormal"/>
        <w:spacing w:before="220"/>
        <w:ind w:firstLine="540"/>
        <w:jc w:val="both"/>
      </w:pPr>
      <w:r w:rsidRPr="00826A79">
        <w:t>11. Документы, поступившие к оператору ЕМСЭД и обработанные в установленном порядке, хранятся в отдельном номенклатурном деле не менее пяти лет после окончания (отмены) срока полномочий Уполномоченного лица по заверению документов, полученных посредством распечатки электронных документов из ЕМСЭД.</w:t>
      </w:r>
    </w:p>
    <w:p w:rsidR="00A31429" w:rsidRPr="00826A79" w:rsidRDefault="00A31429">
      <w:pPr>
        <w:pStyle w:val="ConsPlusNormal"/>
        <w:spacing w:before="220"/>
        <w:ind w:firstLine="540"/>
        <w:jc w:val="both"/>
      </w:pPr>
      <w:r w:rsidRPr="00826A79">
        <w:t>12. Ответственность за полноту и достоверность сведений, указанных в документах, предоставляемых оператору ЕМСЭД, несут участники ЕМСЭД.</w:t>
      </w:r>
    </w:p>
    <w:p w:rsidR="00A31429" w:rsidRPr="00826A79" w:rsidRDefault="00A31429">
      <w:pPr>
        <w:pStyle w:val="ConsPlusNormal"/>
        <w:spacing w:before="220"/>
        <w:ind w:firstLine="540"/>
        <w:jc w:val="both"/>
      </w:pPr>
      <w:r w:rsidRPr="00826A79">
        <w:t>13. Сведения, содержащиеся в Реестре, являются открытыми и общедоступными и могут быть размещены оператором ЕМСЭД на официальном портале Республики Татарстан.</w:t>
      </w:r>
    </w:p>
    <w:p w:rsidR="00A31429" w:rsidRPr="00826A79" w:rsidRDefault="00A31429">
      <w:pPr>
        <w:pStyle w:val="ConsPlusNormal"/>
        <w:jc w:val="both"/>
      </w:pPr>
    </w:p>
    <w:p w:rsidR="00A31429" w:rsidRPr="00826A79" w:rsidRDefault="00A31429">
      <w:pPr>
        <w:pStyle w:val="ConsPlusNormal"/>
        <w:jc w:val="both"/>
      </w:pPr>
    </w:p>
    <w:p w:rsidR="00A31429" w:rsidRPr="00826A79" w:rsidRDefault="00A31429">
      <w:pPr>
        <w:pStyle w:val="ConsPlusNormal"/>
        <w:jc w:val="both"/>
      </w:pPr>
    </w:p>
    <w:p w:rsidR="00A31429" w:rsidRPr="00826A79" w:rsidRDefault="00A31429">
      <w:pPr>
        <w:pStyle w:val="ConsPlusNormal"/>
        <w:jc w:val="both"/>
      </w:pPr>
    </w:p>
    <w:p w:rsidR="00A31429" w:rsidRPr="00826A79" w:rsidRDefault="00A31429">
      <w:pPr>
        <w:pStyle w:val="ConsPlusNormal"/>
        <w:jc w:val="both"/>
      </w:pPr>
    </w:p>
    <w:p w:rsidR="00A31429" w:rsidRPr="00826A79" w:rsidRDefault="00A31429">
      <w:pPr>
        <w:pStyle w:val="ConsPlusNormal"/>
        <w:jc w:val="right"/>
        <w:outlineLvl w:val="1"/>
      </w:pPr>
      <w:r w:rsidRPr="00826A79">
        <w:t>Приложение N 1</w:t>
      </w:r>
    </w:p>
    <w:p w:rsidR="00A31429" w:rsidRPr="00826A79" w:rsidRDefault="00A31429">
      <w:pPr>
        <w:pStyle w:val="ConsPlusNormal"/>
        <w:jc w:val="right"/>
      </w:pPr>
      <w:r w:rsidRPr="00826A79">
        <w:t>к Положению</w:t>
      </w:r>
    </w:p>
    <w:p w:rsidR="00A31429" w:rsidRPr="00826A79" w:rsidRDefault="00A31429">
      <w:pPr>
        <w:pStyle w:val="ConsPlusNormal"/>
        <w:jc w:val="right"/>
      </w:pPr>
      <w:r w:rsidRPr="00826A79">
        <w:t>о Республиканском реестре</w:t>
      </w:r>
    </w:p>
    <w:p w:rsidR="00A31429" w:rsidRPr="00826A79" w:rsidRDefault="00A31429">
      <w:pPr>
        <w:pStyle w:val="ConsPlusNormal"/>
        <w:jc w:val="right"/>
      </w:pPr>
      <w:r w:rsidRPr="00826A79">
        <w:t>уполномоченных лиц,</w:t>
      </w:r>
    </w:p>
    <w:p w:rsidR="00A31429" w:rsidRPr="00826A79" w:rsidRDefault="00A31429">
      <w:pPr>
        <w:pStyle w:val="ConsPlusNormal"/>
        <w:jc w:val="right"/>
      </w:pPr>
      <w:r w:rsidRPr="00826A79">
        <w:t>заверяющих электронные документы</w:t>
      </w:r>
    </w:p>
    <w:p w:rsidR="00A31429" w:rsidRPr="00826A79" w:rsidRDefault="00A31429">
      <w:pPr>
        <w:pStyle w:val="ConsPlusNormal"/>
        <w:jc w:val="both"/>
      </w:pPr>
    </w:p>
    <w:p w:rsidR="00A31429" w:rsidRPr="00826A79" w:rsidRDefault="00A31429">
      <w:pPr>
        <w:pStyle w:val="ConsPlusNormal"/>
        <w:jc w:val="right"/>
      </w:pPr>
      <w:r w:rsidRPr="00826A79">
        <w:t>Форма</w:t>
      </w:r>
    </w:p>
    <w:p w:rsidR="00A31429" w:rsidRPr="00826A79" w:rsidRDefault="00A31429">
      <w:pPr>
        <w:pStyle w:val="ConsPlusNormal"/>
        <w:jc w:val="both"/>
      </w:pPr>
    </w:p>
    <w:p w:rsidR="00A31429" w:rsidRPr="00826A79" w:rsidRDefault="00A31429">
      <w:pPr>
        <w:pStyle w:val="ConsPlusNonformat"/>
        <w:jc w:val="both"/>
      </w:pPr>
      <w:bookmarkStart w:id="3" w:name="P221"/>
      <w:bookmarkEnd w:id="3"/>
      <w:r w:rsidRPr="00826A79">
        <w:t xml:space="preserve">                                 Заявление</w:t>
      </w:r>
    </w:p>
    <w:p w:rsidR="00A31429" w:rsidRPr="00826A79" w:rsidRDefault="00A31429">
      <w:pPr>
        <w:pStyle w:val="ConsPlusNonformat"/>
        <w:jc w:val="both"/>
      </w:pPr>
      <w:r w:rsidRPr="00826A79">
        <w:t xml:space="preserve">    о включении сотрудника ___________________________________________,</w:t>
      </w:r>
    </w:p>
    <w:p w:rsidR="00A31429" w:rsidRPr="00826A79" w:rsidRDefault="00A31429">
      <w:pPr>
        <w:pStyle w:val="ConsPlusNonformat"/>
        <w:jc w:val="both"/>
      </w:pPr>
      <w:r w:rsidRPr="00826A79">
        <w:t xml:space="preserve">                               (полное наименование организации)</w:t>
      </w:r>
    </w:p>
    <w:p w:rsidR="00A31429" w:rsidRPr="00826A79" w:rsidRDefault="00A31429">
      <w:pPr>
        <w:pStyle w:val="ConsPlusNonformat"/>
        <w:jc w:val="both"/>
      </w:pPr>
      <w:r w:rsidRPr="00826A79">
        <w:t xml:space="preserve">      уполномоченного заверять бумажные копии электронных документов,</w:t>
      </w:r>
    </w:p>
    <w:p w:rsidR="00A31429" w:rsidRPr="00826A79" w:rsidRDefault="00A31429">
      <w:pPr>
        <w:pStyle w:val="ConsPlusNonformat"/>
        <w:jc w:val="both"/>
      </w:pPr>
      <w:r w:rsidRPr="00826A79">
        <w:t xml:space="preserve">               в Республиканский реестр уполномоченных лиц,</w:t>
      </w:r>
    </w:p>
    <w:p w:rsidR="00A31429" w:rsidRPr="00826A79" w:rsidRDefault="00A31429">
      <w:pPr>
        <w:pStyle w:val="ConsPlusNonformat"/>
        <w:jc w:val="both"/>
      </w:pPr>
      <w:r w:rsidRPr="00826A79">
        <w:t xml:space="preserve">                     заверяющих электронные документы</w:t>
      </w:r>
    </w:p>
    <w:p w:rsidR="00A31429" w:rsidRPr="00826A79" w:rsidRDefault="00A31429">
      <w:pPr>
        <w:pStyle w:val="ConsPlusNonformat"/>
        <w:jc w:val="both"/>
      </w:pPr>
    </w:p>
    <w:p w:rsidR="00A31429" w:rsidRPr="00826A79" w:rsidRDefault="00A31429">
      <w:pPr>
        <w:pStyle w:val="ConsPlusNonformat"/>
        <w:jc w:val="both"/>
      </w:pPr>
      <w:r w:rsidRPr="00826A79">
        <w:t xml:space="preserve">    На основании приказа (решения) ________________________________________</w:t>
      </w:r>
    </w:p>
    <w:p w:rsidR="00A31429" w:rsidRPr="00826A79" w:rsidRDefault="00A31429">
      <w:pPr>
        <w:pStyle w:val="ConsPlusNonformat"/>
        <w:jc w:val="both"/>
      </w:pPr>
      <w:r w:rsidRPr="00826A79">
        <w:t xml:space="preserve">                                      (полное наименование организации)</w:t>
      </w:r>
    </w:p>
    <w:p w:rsidR="00A31429" w:rsidRPr="00826A79" w:rsidRDefault="00A31429">
      <w:pPr>
        <w:pStyle w:val="ConsPlusNonformat"/>
        <w:jc w:val="both"/>
      </w:pPr>
      <w:r w:rsidRPr="00826A79">
        <w:t>__________________________________________________ от "__" ________ 20__ г.</w:t>
      </w:r>
    </w:p>
    <w:p w:rsidR="00A31429" w:rsidRPr="00826A79" w:rsidRDefault="00A31429">
      <w:pPr>
        <w:pStyle w:val="ConsPlusNonformat"/>
        <w:jc w:val="both"/>
      </w:pPr>
      <w:r w:rsidRPr="00826A79">
        <w:t>N _______</w:t>
      </w:r>
    </w:p>
    <w:p w:rsidR="00A31429" w:rsidRPr="00826A79" w:rsidRDefault="00A31429">
      <w:pPr>
        <w:pStyle w:val="ConsPlusNonformat"/>
        <w:jc w:val="both"/>
      </w:pPr>
      <w:proofErr w:type="gramStart"/>
      <w:r w:rsidRPr="00826A79">
        <w:t>прошу  включить</w:t>
      </w:r>
      <w:proofErr w:type="gramEnd"/>
      <w:r w:rsidRPr="00826A79">
        <w:t xml:space="preserve">  в  Республиканский  реестр  уполномоченных лиц, заверяющих</w:t>
      </w:r>
    </w:p>
    <w:p w:rsidR="00A31429" w:rsidRPr="00826A79" w:rsidRDefault="00A31429">
      <w:pPr>
        <w:pStyle w:val="ConsPlusNonformat"/>
        <w:jc w:val="both"/>
      </w:pPr>
      <w:r w:rsidRPr="00826A79">
        <w:t>электронные документы, ____________________________________________________</w:t>
      </w:r>
    </w:p>
    <w:p w:rsidR="00A31429" w:rsidRPr="00826A79" w:rsidRDefault="00A31429">
      <w:pPr>
        <w:pStyle w:val="ConsPlusNonformat"/>
        <w:jc w:val="both"/>
      </w:pPr>
      <w:r w:rsidRPr="00826A79">
        <w:t xml:space="preserve">                               (должность, Ф.И.О. сотрудника)</w:t>
      </w:r>
    </w:p>
    <w:p w:rsidR="00A31429" w:rsidRPr="00826A79" w:rsidRDefault="00A31429">
      <w:pPr>
        <w:pStyle w:val="ConsPlusNonformat"/>
        <w:jc w:val="both"/>
      </w:pPr>
      <w:r w:rsidRPr="00826A79">
        <w:t>___________________________________________________________________________</w:t>
      </w:r>
    </w:p>
    <w:p w:rsidR="00A31429" w:rsidRPr="00826A79" w:rsidRDefault="00A31429">
      <w:pPr>
        <w:pStyle w:val="ConsPlusNonformat"/>
        <w:jc w:val="both"/>
      </w:pPr>
      <w:r w:rsidRPr="00826A79">
        <w:t>Контактный телефон: _____________ факс: ____________ e-</w:t>
      </w:r>
      <w:proofErr w:type="spellStart"/>
      <w:r w:rsidRPr="00826A79">
        <w:t>mail</w:t>
      </w:r>
      <w:proofErr w:type="spellEnd"/>
      <w:r w:rsidRPr="00826A79">
        <w:t>: ______________</w:t>
      </w:r>
    </w:p>
    <w:p w:rsidR="00A31429" w:rsidRPr="00826A79" w:rsidRDefault="00A31429">
      <w:pPr>
        <w:pStyle w:val="ConsPlusNonformat"/>
        <w:jc w:val="both"/>
      </w:pPr>
      <w:r w:rsidRPr="00826A79">
        <w:t>Достоверность сведений подтверждаю.</w:t>
      </w:r>
    </w:p>
    <w:p w:rsidR="00A31429" w:rsidRPr="00826A79" w:rsidRDefault="00A31429">
      <w:pPr>
        <w:pStyle w:val="ConsPlusNonformat"/>
        <w:jc w:val="both"/>
      </w:pPr>
      <w:r w:rsidRPr="00826A79">
        <w:t>Руководитель организации:</w:t>
      </w:r>
    </w:p>
    <w:p w:rsidR="00A31429" w:rsidRPr="00826A79" w:rsidRDefault="00A31429">
      <w:pPr>
        <w:pStyle w:val="ConsPlusNonformat"/>
        <w:jc w:val="both"/>
      </w:pPr>
      <w:r w:rsidRPr="00826A79">
        <w:lastRenderedPageBreak/>
        <w:t>______________________   __________________________________________________</w:t>
      </w:r>
    </w:p>
    <w:p w:rsidR="00A31429" w:rsidRPr="00826A79" w:rsidRDefault="00A31429">
      <w:pPr>
        <w:pStyle w:val="ConsPlusNonformat"/>
        <w:jc w:val="both"/>
      </w:pPr>
      <w:r w:rsidRPr="00826A79">
        <w:t xml:space="preserve">      (</w:t>
      </w:r>
      <w:proofErr w:type="gramStart"/>
      <w:r w:rsidRPr="00826A79">
        <w:t xml:space="preserve">должность)   </w:t>
      </w:r>
      <w:proofErr w:type="gramEnd"/>
      <w:r w:rsidRPr="00826A79">
        <w:t xml:space="preserve">       (подпись, расшифровка подписи - Ф.И.О.)</w:t>
      </w:r>
    </w:p>
    <w:p w:rsidR="00A31429" w:rsidRPr="00826A79" w:rsidRDefault="00A31429">
      <w:pPr>
        <w:pStyle w:val="ConsPlusNonformat"/>
        <w:jc w:val="both"/>
      </w:pPr>
      <w:r w:rsidRPr="00826A79">
        <w:t xml:space="preserve">                 М.П. "__" ________ 20__ год</w:t>
      </w:r>
    </w:p>
    <w:p w:rsidR="00A31429" w:rsidRPr="00826A79" w:rsidRDefault="00A31429">
      <w:pPr>
        <w:pStyle w:val="ConsPlusNonformat"/>
        <w:jc w:val="both"/>
      </w:pPr>
      <w:r w:rsidRPr="00826A79">
        <w:t>Сотрудник организации:</w:t>
      </w:r>
    </w:p>
    <w:p w:rsidR="00A31429" w:rsidRPr="00826A79" w:rsidRDefault="00A31429">
      <w:pPr>
        <w:pStyle w:val="ConsPlusNonformat"/>
        <w:jc w:val="both"/>
      </w:pPr>
      <w:r w:rsidRPr="00826A79">
        <w:t>______________________   __________________________________________________</w:t>
      </w:r>
    </w:p>
    <w:p w:rsidR="00A31429" w:rsidRPr="00826A79" w:rsidRDefault="00A31429">
      <w:pPr>
        <w:pStyle w:val="ConsPlusNonformat"/>
        <w:jc w:val="both"/>
      </w:pPr>
      <w:r w:rsidRPr="00826A79">
        <w:t xml:space="preserve">      (</w:t>
      </w:r>
      <w:proofErr w:type="gramStart"/>
      <w:r w:rsidRPr="00826A79">
        <w:t xml:space="preserve">должность)   </w:t>
      </w:r>
      <w:proofErr w:type="gramEnd"/>
      <w:r w:rsidRPr="00826A79">
        <w:t xml:space="preserve">       (подпись, расшифровка подписи - Ф.И.О.)</w:t>
      </w:r>
    </w:p>
    <w:p w:rsidR="00A31429" w:rsidRPr="00826A79" w:rsidRDefault="00A31429">
      <w:pPr>
        <w:pStyle w:val="ConsPlusNonformat"/>
        <w:jc w:val="both"/>
      </w:pPr>
      <w:r w:rsidRPr="00826A79">
        <w:t xml:space="preserve">                 М.П. "__" ________ 20__ год</w:t>
      </w:r>
    </w:p>
    <w:p w:rsidR="00A31429" w:rsidRPr="00826A79" w:rsidRDefault="00A31429">
      <w:pPr>
        <w:pStyle w:val="ConsPlusNormal"/>
        <w:jc w:val="both"/>
      </w:pPr>
    </w:p>
    <w:p w:rsidR="00A31429" w:rsidRPr="00826A79" w:rsidRDefault="00A31429">
      <w:pPr>
        <w:pStyle w:val="ConsPlusNormal"/>
        <w:jc w:val="both"/>
      </w:pPr>
    </w:p>
    <w:p w:rsidR="00A31429" w:rsidRPr="00826A79" w:rsidRDefault="00A31429">
      <w:pPr>
        <w:pStyle w:val="ConsPlusNormal"/>
        <w:jc w:val="both"/>
      </w:pPr>
    </w:p>
    <w:p w:rsidR="00A31429" w:rsidRPr="00826A79" w:rsidRDefault="00A31429">
      <w:pPr>
        <w:pStyle w:val="ConsPlusNormal"/>
        <w:jc w:val="both"/>
      </w:pPr>
    </w:p>
    <w:p w:rsidR="00A31429" w:rsidRPr="00826A79" w:rsidRDefault="00A31429">
      <w:pPr>
        <w:pStyle w:val="ConsPlusNormal"/>
        <w:jc w:val="both"/>
      </w:pPr>
    </w:p>
    <w:p w:rsidR="00A31429" w:rsidRPr="00826A79" w:rsidRDefault="00A31429">
      <w:pPr>
        <w:pStyle w:val="ConsPlusNormal"/>
        <w:jc w:val="right"/>
        <w:outlineLvl w:val="1"/>
      </w:pPr>
      <w:r w:rsidRPr="00826A79">
        <w:t>Приложение N 2</w:t>
      </w:r>
    </w:p>
    <w:p w:rsidR="00A31429" w:rsidRPr="00826A79" w:rsidRDefault="00A31429">
      <w:pPr>
        <w:pStyle w:val="ConsPlusNormal"/>
        <w:jc w:val="right"/>
      </w:pPr>
      <w:r w:rsidRPr="00826A79">
        <w:t>к Положению</w:t>
      </w:r>
    </w:p>
    <w:p w:rsidR="00A31429" w:rsidRPr="00826A79" w:rsidRDefault="00A31429">
      <w:pPr>
        <w:pStyle w:val="ConsPlusNormal"/>
        <w:jc w:val="right"/>
      </w:pPr>
      <w:r w:rsidRPr="00826A79">
        <w:t>о Республиканском реестре</w:t>
      </w:r>
    </w:p>
    <w:p w:rsidR="00A31429" w:rsidRPr="00826A79" w:rsidRDefault="00A31429">
      <w:pPr>
        <w:pStyle w:val="ConsPlusNormal"/>
        <w:jc w:val="right"/>
      </w:pPr>
      <w:r w:rsidRPr="00826A79">
        <w:t>уполномоченных лиц,</w:t>
      </w:r>
    </w:p>
    <w:p w:rsidR="00A31429" w:rsidRPr="00826A79" w:rsidRDefault="00A31429">
      <w:pPr>
        <w:pStyle w:val="ConsPlusNormal"/>
        <w:jc w:val="right"/>
      </w:pPr>
      <w:r w:rsidRPr="00826A79">
        <w:t>заверяющих электронные документы</w:t>
      </w:r>
    </w:p>
    <w:p w:rsidR="00A31429" w:rsidRPr="00826A79" w:rsidRDefault="00A31429">
      <w:pPr>
        <w:pStyle w:val="ConsPlusNormal"/>
        <w:jc w:val="both"/>
      </w:pPr>
    </w:p>
    <w:p w:rsidR="00A31429" w:rsidRPr="00826A79" w:rsidRDefault="00A31429">
      <w:pPr>
        <w:pStyle w:val="ConsPlusNormal"/>
        <w:jc w:val="right"/>
      </w:pPr>
      <w:r w:rsidRPr="00826A79">
        <w:t>Форма</w:t>
      </w:r>
    </w:p>
    <w:p w:rsidR="00A31429" w:rsidRPr="00826A79" w:rsidRDefault="00A31429">
      <w:pPr>
        <w:pStyle w:val="ConsPlusNormal"/>
        <w:jc w:val="both"/>
      </w:pPr>
    </w:p>
    <w:p w:rsidR="00A31429" w:rsidRPr="00826A79" w:rsidRDefault="00A31429">
      <w:pPr>
        <w:pStyle w:val="ConsPlusNonformat"/>
        <w:jc w:val="both"/>
      </w:pPr>
      <w:bookmarkStart w:id="4" w:name="P259"/>
      <w:bookmarkEnd w:id="4"/>
      <w:r w:rsidRPr="00826A79">
        <w:t xml:space="preserve">                                 Заявление</w:t>
      </w:r>
    </w:p>
    <w:p w:rsidR="00A31429" w:rsidRPr="00826A79" w:rsidRDefault="00A31429">
      <w:pPr>
        <w:pStyle w:val="ConsPlusNonformat"/>
        <w:jc w:val="both"/>
      </w:pPr>
      <w:r w:rsidRPr="00826A79">
        <w:t xml:space="preserve">    об исключении сотрудника _________________________________________</w:t>
      </w:r>
    </w:p>
    <w:p w:rsidR="00A31429" w:rsidRPr="00826A79" w:rsidRDefault="00A31429">
      <w:pPr>
        <w:pStyle w:val="ConsPlusNonformat"/>
        <w:jc w:val="both"/>
      </w:pPr>
      <w:r w:rsidRPr="00826A79">
        <w:t xml:space="preserve">                                 (полное наименование организации)</w:t>
      </w:r>
    </w:p>
    <w:p w:rsidR="00A31429" w:rsidRPr="00826A79" w:rsidRDefault="00A31429">
      <w:pPr>
        <w:pStyle w:val="ConsPlusNonformat"/>
        <w:jc w:val="both"/>
      </w:pPr>
      <w:r w:rsidRPr="00826A79">
        <w:t xml:space="preserve">              из Республиканского реестра уполномоченных лиц,</w:t>
      </w:r>
    </w:p>
    <w:p w:rsidR="00A31429" w:rsidRPr="00826A79" w:rsidRDefault="00A31429">
      <w:pPr>
        <w:pStyle w:val="ConsPlusNonformat"/>
        <w:jc w:val="both"/>
      </w:pPr>
      <w:r w:rsidRPr="00826A79">
        <w:t xml:space="preserve">                     заверяющих электронные документы</w:t>
      </w:r>
    </w:p>
    <w:p w:rsidR="00A31429" w:rsidRPr="00826A79" w:rsidRDefault="00A31429">
      <w:pPr>
        <w:pStyle w:val="ConsPlusNonformat"/>
        <w:jc w:val="both"/>
      </w:pPr>
    </w:p>
    <w:p w:rsidR="00A31429" w:rsidRPr="00826A79" w:rsidRDefault="00A31429">
      <w:pPr>
        <w:pStyle w:val="ConsPlusNonformat"/>
        <w:jc w:val="both"/>
      </w:pPr>
      <w:r w:rsidRPr="00826A79">
        <w:t xml:space="preserve">    </w:t>
      </w:r>
      <w:proofErr w:type="gramStart"/>
      <w:r w:rsidRPr="00826A79">
        <w:t>Прошу  Вас</w:t>
      </w:r>
      <w:proofErr w:type="gramEnd"/>
      <w:r w:rsidRPr="00826A79">
        <w:t xml:space="preserve">  исключить  из  Республиканского реестра уполномоченных лиц,</w:t>
      </w:r>
    </w:p>
    <w:p w:rsidR="00A31429" w:rsidRPr="00826A79" w:rsidRDefault="00A31429">
      <w:pPr>
        <w:pStyle w:val="ConsPlusNonformat"/>
        <w:jc w:val="both"/>
      </w:pPr>
      <w:r w:rsidRPr="00826A79">
        <w:t>заверяющих электронные документы, _________________________________________</w:t>
      </w:r>
    </w:p>
    <w:p w:rsidR="00A31429" w:rsidRPr="00826A79" w:rsidRDefault="00A31429">
      <w:pPr>
        <w:pStyle w:val="ConsPlusNonformat"/>
        <w:jc w:val="both"/>
      </w:pPr>
      <w:r w:rsidRPr="00826A79">
        <w:t xml:space="preserve">                                  (должность, Ф.И.О. уполномоченного лица)</w:t>
      </w:r>
    </w:p>
    <w:p w:rsidR="00A31429" w:rsidRPr="00826A79" w:rsidRDefault="00A31429">
      <w:pPr>
        <w:pStyle w:val="ConsPlusNonformat"/>
        <w:jc w:val="both"/>
      </w:pPr>
      <w:r w:rsidRPr="00826A79">
        <w:t>___________________________________________________________________________</w:t>
      </w:r>
    </w:p>
    <w:p w:rsidR="00A31429" w:rsidRPr="00826A79" w:rsidRDefault="00A31429">
      <w:pPr>
        <w:pStyle w:val="ConsPlusNonformat"/>
        <w:jc w:val="both"/>
      </w:pPr>
      <w:r w:rsidRPr="00826A79">
        <w:t xml:space="preserve">    </w:t>
      </w:r>
      <w:proofErr w:type="gramStart"/>
      <w:r w:rsidRPr="00826A79">
        <w:t>Причина  исключения</w:t>
      </w:r>
      <w:proofErr w:type="gramEnd"/>
      <w:r w:rsidRPr="00826A79">
        <w:t xml:space="preserve"> сотрудника, уполномоченного заверять бумажные копии</w:t>
      </w:r>
    </w:p>
    <w:p w:rsidR="00A31429" w:rsidRPr="00826A79" w:rsidRDefault="00A31429">
      <w:pPr>
        <w:pStyle w:val="ConsPlusNonformat"/>
        <w:jc w:val="both"/>
      </w:pPr>
      <w:proofErr w:type="gramStart"/>
      <w:r w:rsidRPr="00826A79">
        <w:t>электронных  документов</w:t>
      </w:r>
      <w:proofErr w:type="gramEnd"/>
      <w:r w:rsidRPr="00826A79">
        <w:t xml:space="preserve">  из  Республиканского  реестра  уполномоченных лиц,</w:t>
      </w:r>
    </w:p>
    <w:p w:rsidR="00A31429" w:rsidRPr="00826A79" w:rsidRDefault="00A31429">
      <w:pPr>
        <w:pStyle w:val="ConsPlusNonformat"/>
        <w:jc w:val="both"/>
      </w:pPr>
      <w:r w:rsidRPr="00826A79">
        <w:t>заверяющих электронные документы:</w:t>
      </w:r>
    </w:p>
    <w:p w:rsidR="00A31429" w:rsidRPr="00826A79" w:rsidRDefault="00A31429">
      <w:pPr>
        <w:pStyle w:val="ConsPlusNonformat"/>
        <w:jc w:val="both"/>
      </w:pPr>
      <w:r w:rsidRPr="00826A79">
        <w:t>___________________________________________________________________________</w:t>
      </w:r>
    </w:p>
    <w:p w:rsidR="00A31429" w:rsidRPr="00826A79" w:rsidRDefault="00A31429">
      <w:pPr>
        <w:pStyle w:val="ConsPlusNonformat"/>
        <w:jc w:val="both"/>
      </w:pPr>
      <w:r w:rsidRPr="00826A79">
        <w:t>___________________________________________________________________________</w:t>
      </w:r>
    </w:p>
    <w:p w:rsidR="00A31429" w:rsidRPr="00826A79" w:rsidRDefault="00A31429">
      <w:pPr>
        <w:pStyle w:val="ConsPlusNonformat"/>
        <w:jc w:val="both"/>
      </w:pPr>
      <w:r w:rsidRPr="00826A79">
        <w:t>___________________________________________________________________________</w:t>
      </w:r>
    </w:p>
    <w:p w:rsidR="00A31429" w:rsidRPr="00826A79" w:rsidRDefault="00A31429">
      <w:pPr>
        <w:pStyle w:val="ConsPlusNonformat"/>
        <w:jc w:val="both"/>
      </w:pPr>
      <w:r w:rsidRPr="00826A79">
        <w:t>Руководитель организации:</w:t>
      </w:r>
    </w:p>
    <w:p w:rsidR="00A31429" w:rsidRPr="00826A79" w:rsidRDefault="00A31429">
      <w:pPr>
        <w:pStyle w:val="ConsPlusNonformat"/>
        <w:jc w:val="both"/>
      </w:pPr>
      <w:r w:rsidRPr="00826A79">
        <w:t>_______________________   _________________________________________________</w:t>
      </w:r>
    </w:p>
    <w:p w:rsidR="00A31429" w:rsidRPr="00826A79" w:rsidRDefault="00A31429">
      <w:pPr>
        <w:pStyle w:val="ConsPlusNonformat"/>
        <w:jc w:val="both"/>
      </w:pPr>
      <w:r w:rsidRPr="00826A79">
        <w:t xml:space="preserve">     (</w:t>
      </w:r>
      <w:proofErr w:type="gramStart"/>
      <w:r w:rsidRPr="00826A79">
        <w:t xml:space="preserve">должность)   </w:t>
      </w:r>
      <w:proofErr w:type="gramEnd"/>
      <w:r w:rsidRPr="00826A79">
        <w:t xml:space="preserve">         (подпись, расшифровка подписи - Ф.И.О.)</w:t>
      </w:r>
    </w:p>
    <w:p w:rsidR="00A31429" w:rsidRPr="00826A79" w:rsidRDefault="00A31429">
      <w:pPr>
        <w:pStyle w:val="ConsPlusNonformat"/>
        <w:jc w:val="both"/>
      </w:pPr>
      <w:r w:rsidRPr="00826A79">
        <w:t xml:space="preserve">                 М.П.        "__" ________ 20__ год</w:t>
      </w:r>
    </w:p>
    <w:p w:rsidR="00A31429" w:rsidRPr="00826A79" w:rsidRDefault="00A31429">
      <w:pPr>
        <w:pStyle w:val="ConsPlusNonformat"/>
        <w:jc w:val="both"/>
      </w:pPr>
      <w:r w:rsidRPr="00826A79">
        <w:t>Сотрудник организации:</w:t>
      </w:r>
    </w:p>
    <w:p w:rsidR="00A31429" w:rsidRPr="00826A79" w:rsidRDefault="00A31429">
      <w:pPr>
        <w:pStyle w:val="ConsPlusNonformat"/>
        <w:jc w:val="both"/>
      </w:pPr>
      <w:r w:rsidRPr="00826A79">
        <w:t>_______________________   _________________________________________________</w:t>
      </w:r>
    </w:p>
    <w:p w:rsidR="00A31429" w:rsidRPr="00826A79" w:rsidRDefault="00A31429">
      <w:pPr>
        <w:pStyle w:val="ConsPlusNonformat"/>
        <w:jc w:val="both"/>
      </w:pPr>
      <w:r w:rsidRPr="00826A79">
        <w:t xml:space="preserve">     (</w:t>
      </w:r>
      <w:proofErr w:type="gramStart"/>
      <w:r w:rsidRPr="00826A79">
        <w:t xml:space="preserve">должность)   </w:t>
      </w:r>
      <w:proofErr w:type="gramEnd"/>
      <w:r w:rsidRPr="00826A79">
        <w:t xml:space="preserve">         (подпись, расшифровка подписи - Ф.И.О.)</w:t>
      </w:r>
    </w:p>
    <w:p w:rsidR="00A31429" w:rsidRPr="00826A79" w:rsidRDefault="00A31429">
      <w:pPr>
        <w:pStyle w:val="ConsPlusNonformat"/>
        <w:jc w:val="both"/>
      </w:pPr>
      <w:r w:rsidRPr="00826A79">
        <w:t xml:space="preserve">                 М.П.        "__" ________ 20__ год</w:t>
      </w:r>
    </w:p>
    <w:p w:rsidR="00A31429" w:rsidRPr="00826A79" w:rsidRDefault="00A31429">
      <w:pPr>
        <w:pStyle w:val="ConsPlusNormal"/>
        <w:jc w:val="both"/>
      </w:pPr>
    </w:p>
    <w:p w:rsidR="00A31429" w:rsidRPr="00826A79" w:rsidRDefault="00A31429">
      <w:pPr>
        <w:pStyle w:val="ConsPlusNormal"/>
        <w:jc w:val="both"/>
      </w:pPr>
    </w:p>
    <w:p w:rsidR="00A31429" w:rsidRPr="00826A79" w:rsidRDefault="00A31429">
      <w:pPr>
        <w:pStyle w:val="ConsPlusNormal"/>
        <w:jc w:val="both"/>
      </w:pPr>
    </w:p>
    <w:p w:rsidR="00A31429" w:rsidRPr="00826A79" w:rsidRDefault="00A31429">
      <w:pPr>
        <w:pStyle w:val="ConsPlusNormal"/>
        <w:jc w:val="both"/>
      </w:pPr>
    </w:p>
    <w:p w:rsidR="00A31429" w:rsidRPr="00826A79" w:rsidRDefault="00A31429">
      <w:pPr>
        <w:pStyle w:val="ConsPlusNormal"/>
        <w:jc w:val="both"/>
      </w:pPr>
    </w:p>
    <w:p w:rsidR="00A31429" w:rsidRPr="00826A79" w:rsidRDefault="00A31429">
      <w:pPr>
        <w:pStyle w:val="ConsPlusNormal"/>
        <w:jc w:val="right"/>
        <w:outlineLvl w:val="0"/>
      </w:pPr>
      <w:r w:rsidRPr="00826A79">
        <w:t>Утверждена</w:t>
      </w:r>
    </w:p>
    <w:p w:rsidR="00A31429" w:rsidRPr="00826A79" w:rsidRDefault="00A31429">
      <w:pPr>
        <w:pStyle w:val="ConsPlusNormal"/>
        <w:jc w:val="right"/>
      </w:pPr>
      <w:r w:rsidRPr="00826A79">
        <w:t>Постановлением</w:t>
      </w:r>
    </w:p>
    <w:p w:rsidR="00A31429" w:rsidRPr="00826A79" w:rsidRDefault="00A31429">
      <w:pPr>
        <w:pStyle w:val="ConsPlusNormal"/>
        <w:jc w:val="right"/>
      </w:pPr>
      <w:r w:rsidRPr="00826A79">
        <w:t>Кабинета Министров</w:t>
      </w:r>
    </w:p>
    <w:p w:rsidR="00A31429" w:rsidRPr="00826A79" w:rsidRDefault="00A31429">
      <w:pPr>
        <w:pStyle w:val="ConsPlusNormal"/>
        <w:jc w:val="right"/>
      </w:pPr>
      <w:r w:rsidRPr="00826A79">
        <w:t>Республики Татарстан</w:t>
      </w:r>
    </w:p>
    <w:p w:rsidR="00A31429" w:rsidRPr="00826A79" w:rsidRDefault="00A31429">
      <w:pPr>
        <w:pStyle w:val="ConsPlusNormal"/>
        <w:jc w:val="right"/>
      </w:pPr>
      <w:r w:rsidRPr="00826A79">
        <w:t>от 31 декабря 2009 г. N 920</w:t>
      </w:r>
    </w:p>
    <w:p w:rsidR="00A31429" w:rsidRPr="00826A79" w:rsidRDefault="00A31429">
      <w:pPr>
        <w:pStyle w:val="ConsPlusNormal"/>
        <w:jc w:val="both"/>
      </w:pPr>
    </w:p>
    <w:p w:rsidR="00A31429" w:rsidRPr="00826A79" w:rsidRDefault="00A31429">
      <w:pPr>
        <w:pStyle w:val="ConsPlusNormal"/>
        <w:jc w:val="right"/>
      </w:pPr>
      <w:r w:rsidRPr="00826A79">
        <w:t>Форма</w:t>
      </w:r>
    </w:p>
    <w:p w:rsidR="00A31429" w:rsidRPr="00826A79" w:rsidRDefault="00A31429">
      <w:pPr>
        <w:pStyle w:val="ConsPlusNormal"/>
        <w:jc w:val="both"/>
      </w:pPr>
    </w:p>
    <w:p w:rsidR="00A31429" w:rsidRPr="00826A79" w:rsidRDefault="00A31429">
      <w:pPr>
        <w:pStyle w:val="ConsPlusNormal"/>
        <w:jc w:val="center"/>
      </w:pPr>
      <w:r w:rsidRPr="00826A79">
        <w:t>Соглашение</w:t>
      </w:r>
    </w:p>
    <w:p w:rsidR="00A31429" w:rsidRPr="00826A79" w:rsidRDefault="00A31429">
      <w:pPr>
        <w:pStyle w:val="ConsPlusNormal"/>
        <w:jc w:val="center"/>
      </w:pPr>
      <w:r w:rsidRPr="00826A79">
        <w:t>об информационном взаимодействии, заключаемое между</w:t>
      </w:r>
    </w:p>
    <w:p w:rsidR="00A31429" w:rsidRPr="00826A79" w:rsidRDefault="00A31429">
      <w:pPr>
        <w:pStyle w:val="ConsPlusNormal"/>
        <w:jc w:val="center"/>
      </w:pPr>
      <w:r w:rsidRPr="00826A79">
        <w:lastRenderedPageBreak/>
        <w:t>государственным унитарным предприятием "Центр</w:t>
      </w:r>
    </w:p>
    <w:p w:rsidR="00A31429" w:rsidRPr="00826A79" w:rsidRDefault="00A31429">
      <w:pPr>
        <w:pStyle w:val="ConsPlusNormal"/>
        <w:jc w:val="center"/>
      </w:pPr>
      <w:r w:rsidRPr="00826A79">
        <w:t>информационных технологий Республики Татарстан" и органами</w:t>
      </w:r>
    </w:p>
    <w:p w:rsidR="00A31429" w:rsidRPr="00826A79" w:rsidRDefault="00A31429">
      <w:pPr>
        <w:pStyle w:val="ConsPlusNormal"/>
        <w:jc w:val="center"/>
      </w:pPr>
      <w:r w:rsidRPr="00826A79">
        <w:t>государственной власти Республики Татарстан, органами</w:t>
      </w:r>
    </w:p>
    <w:p w:rsidR="00A31429" w:rsidRPr="00826A79" w:rsidRDefault="00A31429">
      <w:pPr>
        <w:pStyle w:val="ConsPlusNormal"/>
        <w:jc w:val="center"/>
      </w:pPr>
      <w:r w:rsidRPr="00826A79">
        <w:t>местного самоуправления, территориальными органами</w:t>
      </w:r>
    </w:p>
    <w:p w:rsidR="00A31429" w:rsidRPr="00826A79" w:rsidRDefault="00A31429">
      <w:pPr>
        <w:pStyle w:val="ConsPlusNormal"/>
        <w:jc w:val="center"/>
      </w:pPr>
      <w:r w:rsidRPr="00826A79">
        <w:t>федеральных органов исполнительной власти</w:t>
      </w:r>
    </w:p>
    <w:p w:rsidR="00A31429" w:rsidRPr="00826A79" w:rsidRDefault="00A31429">
      <w:pPr>
        <w:pStyle w:val="ConsPlusNormal"/>
        <w:jc w:val="center"/>
      </w:pPr>
      <w:r w:rsidRPr="00826A79">
        <w:t>и иными организациями</w:t>
      </w:r>
    </w:p>
    <w:p w:rsidR="00A31429" w:rsidRPr="00826A79" w:rsidRDefault="00A31429">
      <w:pPr>
        <w:pStyle w:val="ConsPlusNormal"/>
        <w:jc w:val="both"/>
      </w:pPr>
    </w:p>
    <w:p w:rsidR="00A31429" w:rsidRPr="00826A79" w:rsidRDefault="00A31429">
      <w:pPr>
        <w:pStyle w:val="ConsPlusNormal"/>
        <w:ind w:firstLine="540"/>
        <w:jc w:val="both"/>
      </w:pPr>
      <w:r w:rsidRPr="00826A79">
        <w:t>Утратила силу. - Постановление КМ РТ от 27.08.2015 N 625.</w:t>
      </w:r>
    </w:p>
    <w:p w:rsidR="00A31429" w:rsidRPr="00826A79" w:rsidRDefault="00A31429">
      <w:pPr>
        <w:pStyle w:val="ConsPlusNormal"/>
        <w:jc w:val="both"/>
      </w:pPr>
    </w:p>
    <w:p w:rsidR="00A31429" w:rsidRPr="00826A79" w:rsidRDefault="00A31429">
      <w:pPr>
        <w:pStyle w:val="ConsPlusNormal"/>
        <w:jc w:val="both"/>
      </w:pPr>
    </w:p>
    <w:p w:rsidR="00A31429" w:rsidRPr="00826A79" w:rsidRDefault="00A31429">
      <w:pPr>
        <w:pStyle w:val="ConsPlusNormal"/>
        <w:jc w:val="both"/>
      </w:pPr>
    </w:p>
    <w:p w:rsidR="00A31429" w:rsidRPr="00826A79" w:rsidRDefault="00A31429">
      <w:pPr>
        <w:pStyle w:val="ConsPlusNormal"/>
        <w:jc w:val="both"/>
      </w:pPr>
    </w:p>
    <w:p w:rsidR="00A31429" w:rsidRPr="00826A79" w:rsidRDefault="00A31429">
      <w:pPr>
        <w:pStyle w:val="ConsPlusNormal"/>
        <w:jc w:val="both"/>
      </w:pPr>
    </w:p>
    <w:p w:rsidR="00A31429" w:rsidRPr="00826A79" w:rsidRDefault="00A31429">
      <w:pPr>
        <w:pStyle w:val="ConsPlusNormal"/>
        <w:jc w:val="right"/>
        <w:outlineLvl w:val="0"/>
      </w:pPr>
      <w:r w:rsidRPr="00826A79">
        <w:t>Утвержден</w:t>
      </w:r>
    </w:p>
    <w:p w:rsidR="00A31429" w:rsidRPr="00826A79" w:rsidRDefault="00A31429">
      <w:pPr>
        <w:pStyle w:val="ConsPlusNormal"/>
        <w:jc w:val="right"/>
      </w:pPr>
      <w:r w:rsidRPr="00826A79">
        <w:t>постановлением</w:t>
      </w:r>
    </w:p>
    <w:p w:rsidR="00A31429" w:rsidRPr="00826A79" w:rsidRDefault="00A31429">
      <w:pPr>
        <w:pStyle w:val="ConsPlusNormal"/>
        <w:jc w:val="right"/>
      </w:pPr>
      <w:r w:rsidRPr="00826A79">
        <w:t>Кабинета Министров</w:t>
      </w:r>
    </w:p>
    <w:p w:rsidR="00A31429" w:rsidRPr="00826A79" w:rsidRDefault="00A31429">
      <w:pPr>
        <w:pStyle w:val="ConsPlusNormal"/>
        <w:jc w:val="right"/>
      </w:pPr>
      <w:r w:rsidRPr="00826A79">
        <w:t>Республики Татарстан</w:t>
      </w:r>
    </w:p>
    <w:p w:rsidR="00A31429" w:rsidRPr="00826A79" w:rsidRDefault="00A31429">
      <w:pPr>
        <w:pStyle w:val="ConsPlusNormal"/>
        <w:jc w:val="right"/>
      </w:pPr>
      <w:r w:rsidRPr="00826A79">
        <w:t>от 31 декабря 2009 г. N 920</w:t>
      </w:r>
    </w:p>
    <w:p w:rsidR="00A31429" w:rsidRPr="00826A79" w:rsidRDefault="00A31429">
      <w:pPr>
        <w:pStyle w:val="ConsPlusNormal"/>
        <w:jc w:val="both"/>
      </w:pPr>
    </w:p>
    <w:p w:rsidR="00A31429" w:rsidRPr="00826A79" w:rsidRDefault="00A31429">
      <w:pPr>
        <w:pStyle w:val="ConsPlusTitle"/>
        <w:jc w:val="center"/>
      </w:pPr>
      <w:bookmarkStart w:id="5" w:name="P317"/>
      <w:bookmarkEnd w:id="5"/>
      <w:r w:rsidRPr="00826A79">
        <w:t>ПОРЯДОК</w:t>
      </w:r>
    </w:p>
    <w:p w:rsidR="00A31429" w:rsidRPr="00826A79" w:rsidRDefault="00A31429">
      <w:pPr>
        <w:pStyle w:val="ConsPlusTitle"/>
        <w:jc w:val="center"/>
      </w:pPr>
      <w:r w:rsidRPr="00826A79">
        <w:t>ФУНКЦИОНИРОВАНИЯ МОДУЛЯ "КОНТРОЛЬ" ЕДИНОЙ МЕЖВЕДОМСТВЕННОЙ</w:t>
      </w:r>
    </w:p>
    <w:p w:rsidR="00A31429" w:rsidRPr="00826A79" w:rsidRDefault="00A31429">
      <w:pPr>
        <w:pStyle w:val="ConsPlusTitle"/>
        <w:jc w:val="center"/>
      </w:pPr>
      <w:r w:rsidRPr="00826A79">
        <w:t>СИСТЕМЫ ЭЛЕКТРОННОГО ДОКУМЕНТООБОРОТА РЕСПУБЛИКИ ТАТАРСТАН</w:t>
      </w:r>
    </w:p>
    <w:p w:rsidR="009B7A32" w:rsidRPr="00826A79" w:rsidRDefault="009B7A32" w:rsidP="009B7A32">
      <w:pPr>
        <w:pStyle w:val="ConsPlusNormal"/>
        <w:jc w:val="center"/>
      </w:pPr>
      <w:r w:rsidRPr="00826A79">
        <w:t>Список изменяющих документов</w:t>
      </w:r>
    </w:p>
    <w:p w:rsidR="009B7A32" w:rsidRPr="00826A79" w:rsidRDefault="009B7A32" w:rsidP="009B7A32">
      <w:pPr>
        <w:pStyle w:val="ConsPlusNormal"/>
        <w:jc w:val="center"/>
      </w:pPr>
      <w:r w:rsidRPr="00826A79">
        <w:t>(введен Постановлением КМ РТ от 13.12.2021 N 1214;</w:t>
      </w:r>
    </w:p>
    <w:p w:rsidR="009B7A32" w:rsidRPr="00826A79" w:rsidRDefault="009B7A32" w:rsidP="009B7A32">
      <w:pPr>
        <w:pStyle w:val="ConsPlusTitle"/>
        <w:jc w:val="center"/>
        <w:rPr>
          <w:b w:val="0"/>
        </w:rPr>
      </w:pPr>
      <w:r w:rsidRPr="00826A79">
        <w:rPr>
          <w:b w:val="0"/>
        </w:rPr>
        <w:t>в ред. Постановления КМ РТ от 18.04.2022 N 361)</w:t>
      </w:r>
    </w:p>
    <w:p w:rsidR="00A31429" w:rsidRPr="00826A79" w:rsidRDefault="00A31429">
      <w:pPr>
        <w:pStyle w:val="ConsPlusNormal"/>
        <w:spacing w:after="1"/>
      </w:pPr>
    </w:p>
    <w:p w:rsidR="00A31429" w:rsidRPr="00826A79" w:rsidRDefault="00A31429">
      <w:pPr>
        <w:pStyle w:val="ConsPlusNormal"/>
        <w:jc w:val="both"/>
      </w:pPr>
    </w:p>
    <w:p w:rsidR="00A31429" w:rsidRPr="00826A79" w:rsidRDefault="00A31429">
      <w:pPr>
        <w:pStyle w:val="ConsPlusTitle"/>
        <w:jc w:val="center"/>
        <w:outlineLvl w:val="1"/>
      </w:pPr>
      <w:r w:rsidRPr="00826A79">
        <w:t>I. Общие положения</w:t>
      </w:r>
    </w:p>
    <w:p w:rsidR="00A31429" w:rsidRPr="00826A79" w:rsidRDefault="00A31429">
      <w:pPr>
        <w:pStyle w:val="ConsPlusNormal"/>
        <w:jc w:val="both"/>
      </w:pPr>
    </w:p>
    <w:p w:rsidR="00A31429" w:rsidRPr="00826A79" w:rsidRDefault="00A31429">
      <w:pPr>
        <w:pStyle w:val="ConsPlusNormal"/>
        <w:ind w:firstLine="540"/>
        <w:jc w:val="both"/>
      </w:pPr>
      <w:r w:rsidRPr="00826A79">
        <w:t>1.1. Настоящий Порядок определяет регламент функционирования модуля "Контроль" единой межведомственной системы электронного документооборота Республики Татарстан, на основании которого осуществляется взаимодействие между исполнительными органами государственной власти Республики Татарстан и их подведомственными организациями, территориальными органами федеральных органов исполнительной власти по Республике Татарстан (по согласованию) при загрузке (вводе) данных, своде информации, мониторинге и контроле реализации направлений модуля "Контроль" единой межведомственной системы электронного документооборота Республики Татарстан.</w:t>
      </w:r>
    </w:p>
    <w:p w:rsidR="00A31429" w:rsidRPr="00826A79" w:rsidRDefault="00A31429">
      <w:pPr>
        <w:pStyle w:val="ConsPlusNormal"/>
        <w:jc w:val="both"/>
      </w:pPr>
    </w:p>
    <w:p w:rsidR="00A31429" w:rsidRPr="00826A79" w:rsidRDefault="00A31429">
      <w:pPr>
        <w:pStyle w:val="ConsPlusTitle"/>
        <w:jc w:val="center"/>
        <w:outlineLvl w:val="1"/>
      </w:pPr>
      <w:r w:rsidRPr="00826A79">
        <w:t>II. Термины и определения</w:t>
      </w:r>
    </w:p>
    <w:p w:rsidR="00A31429" w:rsidRPr="00826A79" w:rsidRDefault="00A31429">
      <w:pPr>
        <w:pStyle w:val="ConsPlusNormal"/>
        <w:jc w:val="both"/>
      </w:pPr>
    </w:p>
    <w:p w:rsidR="00A31429" w:rsidRPr="00826A79" w:rsidRDefault="00A31429">
      <w:pPr>
        <w:pStyle w:val="ConsPlusNormal"/>
        <w:ind w:firstLine="540"/>
        <w:jc w:val="both"/>
      </w:pPr>
      <w:r w:rsidRPr="00826A79">
        <w:t>2.1. В настоящем Порядке для целей его использования применяются следующие термины:</w:t>
      </w:r>
    </w:p>
    <w:p w:rsidR="00A31429" w:rsidRPr="00826A79" w:rsidRDefault="00A31429">
      <w:pPr>
        <w:pStyle w:val="ConsPlusNormal"/>
        <w:spacing w:before="220"/>
        <w:ind w:firstLine="540"/>
        <w:jc w:val="both"/>
      </w:pPr>
      <w:r w:rsidRPr="00826A79">
        <w:t>ЕМСЭД - единая межведомственная система электронного документооборота Республики Татарстан, служащая для обмена электронными документами, а также создания, использования, передачи и хранения электронной организационно-распорядительной документации в Республике Татарстан;</w:t>
      </w:r>
    </w:p>
    <w:p w:rsidR="00A31429" w:rsidRPr="00826A79" w:rsidRDefault="00A31429">
      <w:pPr>
        <w:pStyle w:val="ConsPlusNormal"/>
        <w:spacing w:before="220"/>
        <w:ind w:firstLine="540"/>
        <w:jc w:val="both"/>
      </w:pPr>
      <w:r w:rsidRPr="00826A79">
        <w:t>модуль "Контроль" - модуль ЕМСЭД, обеспечивающий контроль ключевых показателей социально-экономического развития Республики Татарстан и состоящий из подмодулей "личный кабинет" и "мобильное приложение";</w:t>
      </w:r>
    </w:p>
    <w:p w:rsidR="00A31429" w:rsidRPr="00826A79" w:rsidRDefault="00A31429">
      <w:pPr>
        <w:pStyle w:val="ConsPlusNormal"/>
        <w:spacing w:before="220"/>
        <w:ind w:firstLine="540"/>
        <w:jc w:val="both"/>
      </w:pPr>
      <w:r w:rsidRPr="00826A79">
        <w:t>данные - информация, вносимая ответственными исполнителями по направлениям модуля "Контроль" в соответствии с регламентами, прилагаемыми к настоящему Порядку;</w:t>
      </w:r>
    </w:p>
    <w:p w:rsidR="00A31429" w:rsidRPr="00826A79" w:rsidRDefault="00A31429">
      <w:pPr>
        <w:pStyle w:val="ConsPlusNormal"/>
        <w:spacing w:before="220"/>
        <w:ind w:firstLine="540"/>
        <w:jc w:val="both"/>
      </w:pPr>
      <w:r w:rsidRPr="00826A79">
        <w:lastRenderedPageBreak/>
        <w:t>личный кабинет - подмодуль модуля "Контроль", предназначенный для ввода данных, а также их мониторинга и контроля ответственными исполнителями и согласования внесенных данных координатором направления модуля "Контроль";</w:t>
      </w:r>
    </w:p>
    <w:p w:rsidR="00A31429" w:rsidRPr="00826A79" w:rsidRDefault="00A31429">
      <w:pPr>
        <w:pStyle w:val="ConsPlusNormal"/>
        <w:spacing w:before="220"/>
        <w:ind w:firstLine="540"/>
        <w:jc w:val="both"/>
      </w:pPr>
      <w:r w:rsidRPr="00826A79">
        <w:t>мобильное приложение - подмодуль модуля "Контроль" в виде приложения для мобильных устройств, предназначенный для согласования внесенных данных координатором направления модуля "Контроль", а также мониторинга и контроля направлений модуля "Контроль" руководителями направлений модуля "Контроль" и иными заинтересованными лицами;</w:t>
      </w:r>
    </w:p>
    <w:p w:rsidR="00A31429" w:rsidRPr="00826A79" w:rsidRDefault="00A31429">
      <w:pPr>
        <w:pStyle w:val="ConsPlusNormal"/>
        <w:spacing w:before="220"/>
        <w:ind w:firstLine="540"/>
        <w:jc w:val="both"/>
      </w:pPr>
      <w:r w:rsidRPr="00826A79">
        <w:t>направление модуля "Контроль" - комплекс взаимосвязанных мероприятий, направленных на создание уникального продукта, услуги, работы, а также на достижение результата мониторинга и контроля ситуации в определенной сфере;</w:t>
      </w:r>
    </w:p>
    <w:p w:rsidR="00A31429" w:rsidRPr="00826A79" w:rsidRDefault="00A31429">
      <w:pPr>
        <w:pStyle w:val="ConsPlusNormal"/>
        <w:spacing w:before="220"/>
        <w:ind w:firstLine="540"/>
        <w:jc w:val="both"/>
      </w:pPr>
      <w:r w:rsidRPr="00826A79">
        <w:t>заявка - запрос, направляемый через ЕМСЭД, с целью предоставления или закрытия доступа пользователям в модуль "Контроль";</w:t>
      </w:r>
    </w:p>
    <w:p w:rsidR="00A31429" w:rsidRPr="00826A79" w:rsidRDefault="00A31429">
      <w:pPr>
        <w:pStyle w:val="ConsPlusNormal"/>
        <w:spacing w:before="220"/>
        <w:ind w:firstLine="540"/>
        <w:jc w:val="both"/>
      </w:pPr>
      <w:r w:rsidRPr="00826A79">
        <w:t>показатель - обобщенная характеристика объекта, процесса, результата создания продукта, услуги, работы в рамках определенного направления модуля "Контроль", выраженная в числовом виде;</w:t>
      </w:r>
    </w:p>
    <w:p w:rsidR="00A31429" w:rsidRPr="00826A79" w:rsidRDefault="00A31429">
      <w:pPr>
        <w:pStyle w:val="ConsPlusNormal"/>
        <w:spacing w:before="220"/>
        <w:ind w:firstLine="540"/>
        <w:jc w:val="both"/>
      </w:pPr>
      <w:r w:rsidRPr="00826A79">
        <w:t>мероприятие - совокупность процессов и задач, выполняемых по отношению к объектам и показателям, направленных на достижение определенного состояния направления модуля "Контроль";</w:t>
      </w:r>
    </w:p>
    <w:p w:rsidR="00A31429" w:rsidRPr="00826A79" w:rsidRDefault="00A31429">
      <w:pPr>
        <w:pStyle w:val="ConsPlusNormal"/>
        <w:spacing w:before="220"/>
        <w:ind w:firstLine="540"/>
        <w:jc w:val="both"/>
      </w:pPr>
      <w:r w:rsidRPr="00826A79">
        <w:t>функциональный заказчик - исполнительный орган государственной власти Республики Татарстан, являющийся инициатором разработки нового направления модуля "Контроль";</w:t>
      </w:r>
    </w:p>
    <w:p w:rsidR="00A31429" w:rsidRPr="00826A79" w:rsidRDefault="00A31429">
      <w:pPr>
        <w:pStyle w:val="ConsPlusNormal"/>
        <w:spacing w:before="220"/>
        <w:ind w:firstLine="540"/>
        <w:jc w:val="both"/>
      </w:pPr>
      <w:r w:rsidRPr="00826A79">
        <w:t>рабочая группа - рабочая группа по вопросам создания и функционирования интерактивной информационно-аналитической системы Республики Татарстан, образованная распоряжением Президента Республики Татарстан;</w:t>
      </w:r>
    </w:p>
    <w:p w:rsidR="00A31429" w:rsidRPr="00826A79" w:rsidRDefault="00A31429">
      <w:pPr>
        <w:pStyle w:val="ConsPlusNormal"/>
        <w:spacing w:before="220"/>
        <w:ind w:firstLine="540"/>
        <w:jc w:val="both"/>
      </w:pPr>
      <w:r w:rsidRPr="00826A79">
        <w:t>оператор - Министерство цифрового развития государственного управления, информационных технологий и связи Республики Татарстан;</w:t>
      </w:r>
    </w:p>
    <w:p w:rsidR="00A31429" w:rsidRPr="00826A79" w:rsidRDefault="00A31429">
      <w:pPr>
        <w:pStyle w:val="ConsPlusNormal"/>
        <w:spacing w:before="220"/>
        <w:ind w:firstLine="540"/>
        <w:jc w:val="both"/>
      </w:pPr>
      <w:r w:rsidRPr="00826A79">
        <w:t>администратор - организация, обеспечивающая бесперебойную работу технического и инфокоммуникационного комплекса модуля "Контроль", наполнение и актуализацию справочников и реестров в модуле "Контроль";</w:t>
      </w:r>
    </w:p>
    <w:p w:rsidR="00A31429" w:rsidRPr="00826A79" w:rsidRDefault="00A31429">
      <w:pPr>
        <w:pStyle w:val="ConsPlusNormal"/>
        <w:spacing w:before="220"/>
        <w:ind w:firstLine="540"/>
        <w:jc w:val="both"/>
      </w:pPr>
      <w:r w:rsidRPr="00826A79">
        <w:t>руководитель направления модуля "Контроль" - руководитель исполнительного органа государственной власти Республики Татарстан, территориального органа федерального органа исполнительной власти по Республике Татарстан (по согласованию), ответственный за реализацию соответствующего направления модуля "Контроль" в соответствии с настоящим Порядком;</w:t>
      </w:r>
    </w:p>
    <w:p w:rsidR="00A31429" w:rsidRPr="00826A79" w:rsidRDefault="00A31429">
      <w:pPr>
        <w:pStyle w:val="ConsPlusNormal"/>
        <w:spacing w:before="220"/>
        <w:ind w:firstLine="540"/>
        <w:jc w:val="both"/>
      </w:pPr>
      <w:r w:rsidRPr="00826A79">
        <w:t>координатор направления модуля "Контроль" - должностное лицо исполнительного органа государственной власти Республики Татарстан, территориального органа федерального органа исполнительной власти по Республике Татарстан (по согласованию), осуществляющее согласование внесенных данных для их дальнейшей публикации в личном кабинете и мобильном приложении в соответствии с настоящим Порядком;</w:t>
      </w:r>
    </w:p>
    <w:p w:rsidR="00A31429" w:rsidRPr="00826A79" w:rsidRDefault="00A31429">
      <w:pPr>
        <w:pStyle w:val="ConsPlusNormal"/>
        <w:spacing w:before="220"/>
        <w:ind w:firstLine="540"/>
        <w:jc w:val="both"/>
      </w:pPr>
      <w:r w:rsidRPr="00826A79">
        <w:t>ответственный исполнитель - сотрудник исполнительного органа государственной власти Республики Татарстан или его подведомственной организации, территориального органа федерального органа исполнительной власти по Республике Татарстан (по согласованию), ответственный за ввод и (или) анализ данных по направлениям модуля "Контроль", к которым ему предоставлен доступ;</w:t>
      </w:r>
    </w:p>
    <w:p w:rsidR="00A31429" w:rsidRPr="00826A79" w:rsidRDefault="00A31429">
      <w:pPr>
        <w:pStyle w:val="ConsPlusNormal"/>
        <w:spacing w:before="220"/>
        <w:ind w:firstLine="540"/>
        <w:jc w:val="both"/>
      </w:pPr>
      <w:r w:rsidRPr="00826A79">
        <w:t xml:space="preserve">пользователь - руководитель направления модуля "Контроль", координатор направления </w:t>
      </w:r>
      <w:r w:rsidRPr="00826A79">
        <w:lastRenderedPageBreak/>
        <w:t>модуля "Контроль", ответственный исполнитель, руководитель органа государственной власти Республики Татарстан, территориального органа федерального органа исполнительной власти по Республике Татарстан (по согласованию) или иное заинтересованное лицо, имеющее доступ к просмотру данных направлений модуля "Контроль" в рамках установленных полномочий.</w:t>
      </w:r>
    </w:p>
    <w:p w:rsidR="00A31429" w:rsidRPr="00826A79" w:rsidRDefault="00A31429">
      <w:pPr>
        <w:pStyle w:val="ConsPlusNormal"/>
        <w:jc w:val="both"/>
      </w:pPr>
    </w:p>
    <w:p w:rsidR="00A31429" w:rsidRPr="00826A79" w:rsidRDefault="00A31429">
      <w:pPr>
        <w:pStyle w:val="ConsPlusTitle"/>
        <w:jc w:val="center"/>
        <w:outlineLvl w:val="1"/>
      </w:pPr>
      <w:r w:rsidRPr="00826A79">
        <w:t>III. Добавление новых или изменение существующих</w:t>
      </w:r>
    </w:p>
    <w:p w:rsidR="00A31429" w:rsidRPr="00826A79" w:rsidRDefault="00A31429">
      <w:pPr>
        <w:pStyle w:val="ConsPlusTitle"/>
        <w:jc w:val="center"/>
      </w:pPr>
      <w:r w:rsidRPr="00826A79">
        <w:t>направлений в модуле "Контроль"</w:t>
      </w:r>
    </w:p>
    <w:p w:rsidR="00A31429" w:rsidRPr="00826A79" w:rsidRDefault="00A31429">
      <w:pPr>
        <w:pStyle w:val="ConsPlusNormal"/>
        <w:jc w:val="both"/>
      </w:pPr>
    </w:p>
    <w:p w:rsidR="00A31429" w:rsidRPr="00826A79" w:rsidRDefault="00A31429">
      <w:pPr>
        <w:pStyle w:val="ConsPlusNormal"/>
        <w:ind w:firstLine="540"/>
        <w:jc w:val="both"/>
      </w:pPr>
      <w:r w:rsidRPr="00826A79">
        <w:t>3.1. В случае возникновения необходимости мониторинга и контроля нового направления в рамках модуля "Контроль" функциональным заказчиком разрабатывается проект концепции нового направления модуля "Контроль" и направляется оператору для получения экспертного заключения на предмет оценки возможности практической реализации данного направления в рамках модуля "Контроль".</w:t>
      </w:r>
    </w:p>
    <w:p w:rsidR="00A31429" w:rsidRPr="00826A79" w:rsidRDefault="00A31429">
      <w:pPr>
        <w:pStyle w:val="ConsPlusNormal"/>
        <w:spacing w:before="220"/>
        <w:ind w:firstLine="540"/>
        <w:jc w:val="both"/>
      </w:pPr>
      <w:r w:rsidRPr="00826A79">
        <w:t>После получения от оператора экспертного заключения функциональный заказчик направляет проект концепции нового направления модуля "Контроль", а также экспертное заключение оператора на него на рассмотрение рабочей группы.</w:t>
      </w:r>
    </w:p>
    <w:p w:rsidR="00A31429" w:rsidRPr="00826A79" w:rsidRDefault="00A31429">
      <w:pPr>
        <w:pStyle w:val="ConsPlusNormal"/>
        <w:spacing w:before="220"/>
        <w:ind w:firstLine="540"/>
        <w:jc w:val="both"/>
      </w:pPr>
      <w:r w:rsidRPr="00826A79">
        <w:t>В случае принятия рабочей группой решения о создании нового направления модуля "Контроль" оператор уведомляет функционального заказчика о принятом решении посредством ЕМСЭД.</w:t>
      </w:r>
    </w:p>
    <w:p w:rsidR="00A31429" w:rsidRPr="00826A79" w:rsidRDefault="00A31429">
      <w:pPr>
        <w:pStyle w:val="ConsPlusNormal"/>
        <w:spacing w:before="220"/>
        <w:ind w:firstLine="540"/>
        <w:jc w:val="both"/>
      </w:pPr>
      <w:bookmarkStart w:id="6" w:name="P355"/>
      <w:bookmarkEnd w:id="6"/>
      <w:r w:rsidRPr="00826A79">
        <w:t>3.2. В течение двух рабочих дней со дня получения уведомления о создании нового направления модуля "Контроль" функциональный заказчик определяет координатора направления модуля "Контроль" и уведомляет посредством ЕМСЭД руководителей исполнительных органов государственной власти Республики Татарстан, территориальных органов федеральных органов исполнительной власти по Республике Татарстан (по согласованию), участие которых планируется в реализации направления модуля "Контроль", о создании соответствующего направления модуля "Контроль" в целях назначения ими ответственных исполнителей.</w:t>
      </w:r>
    </w:p>
    <w:p w:rsidR="00A31429" w:rsidRPr="00826A79" w:rsidRDefault="00A31429">
      <w:pPr>
        <w:pStyle w:val="ConsPlusNormal"/>
        <w:spacing w:before="220"/>
        <w:ind w:firstLine="540"/>
        <w:jc w:val="both"/>
      </w:pPr>
      <w:r w:rsidRPr="00826A79">
        <w:t>3.3. Руководители исполнительных органов государственной власти Республики Татарстан, территориальных органов федеральных органов исполнительной власти по Республике Татарстан (по согласованию), участие которых планируется в реализации направления модуля "Контроль", в течение двух рабочих дней со дня получения уведомления, указанного в пункте 3.2 настоящего Порядка, назначают своими приказами ответственных исполнителей с последующим уведомлением функционального заказчика посредством ЕМСЭД.</w:t>
      </w:r>
    </w:p>
    <w:p w:rsidR="00A31429" w:rsidRPr="00826A79" w:rsidRDefault="00A31429">
      <w:pPr>
        <w:pStyle w:val="ConsPlusNormal"/>
        <w:spacing w:before="220"/>
        <w:ind w:firstLine="540"/>
        <w:jc w:val="both"/>
      </w:pPr>
      <w:r w:rsidRPr="00826A79">
        <w:t>3.4. Функциональный заказчик разрабатывает проект регламента нового направления модуля "Контроль" и инициирует внесение соответствующих изменений в настоящий Порядок.</w:t>
      </w:r>
    </w:p>
    <w:p w:rsidR="00A31429" w:rsidRPr="00826A79" w:rsidRDefault="00A31429">
      <w:pPr>
        <w:pStyle w:val="ConsPlusNormal"/>
        <w:spacing w:before="220"/>
        <w:ind w:firstLine="540"/>
        <w:jc w:val="both"/>
      </w:pPr>
      <w:r w:rsidRPr="00826A79">
        <w:t>3.5. При необходимости внесения изменений в существующее направление модуля "Контроль" руководитель направления модуля "Контроль" направляет посредством ЕМСЭД проект концепции изменений направления модуля "Контроль" оператору для получения экспертной оценки о возможности реализации данных изменений.</w:t>
      </w:r>
    </w:p>
    <w:p w:rsidR="00A31429" w:rsidRPr="00826A79" w:rsidRDefault="00A31429">
      <w:pPr>
        <w:pStyle w:val="ConsPlusNormal"/>
        <w:spacing w:before="220"/>
        <w:ind w:firstLine="540"/>
        <w:jc w:val="both"/>
      </w:pPr>
      <w:r w:rsidRPr="00826A79">
        <w:t>После получения от оператора экспертного заключения руководитель направления модуля "Контроль" направляет проект концепции изменений направления модуля "Контроль", а также экспертное заключение оператора на него на рассмотрение рабочей группы.</w:t>
      </w:r>
    </w:p>
    <w:p w:rsidR="00A31429" w:rsidRPr="00826A79" w:rsidRDefault="00A31429">
      <w:pPr>
        <w:pStyle w:val="ConsPlusNormal"/>
        <w:spacing w:before="220"/>
        <w:ind w:firstLine="540"/>
        <w:jc w:val="both"/>
      </w:pPr>
      <w:r w:rsidRPr="00826A79">
        <w:t>В случае принятия рабочей группой решения о внесении изменений в направление модуля "Контроль" оператор уведомляет руководителя направления модуля "Контроль" о принятом решении посредством ЕМСЭД.</w:t>
      </w:r>
    </w:p>
    <w:p w:rsidR="00A31429" w:rsidRPr="00826A79" w:rsidRDefault="00A31429">
      <w:pPr>
        <w:pStyle w:val="ConsPlusNormal"/>
        <w:spacing w:before="220"/>
        <w:ind w:firstLine="540"/>
        <w:jc w:val="both"/>
      </w:pPr>
      <w:r w:rsidRPr="00826A79">
        <w:t>Руководитель направления модуля "Контроль" инициирует внесение соответствующих изменений в настоящий Порядок.</w:t>
      </w:r>
    </w:p>
    <w:p w:rsidR="00A31429" w:rsidRPr="00826A79" w:rsidRDefault="00A31429">
      <w:pPr>
        <w:pStyle w:val="ConsPlusNormal"/>
        <w:spacing w:before="220"/>
        <w:ind w:firstLine="540"/>
        <w:jc w:val="both"/>
      </w:pPr>
      <w:r w:rsidRPr="00826A79">
        <w:lastRenderedPageBreak/>
        <w:t>3.6. Оператор обеспечивает создание нового или изменение существующего направления модуля "Контроль", а также обеспечивает подключение пользователей к соответствующему направлению модуля "Контроль".</w:t>
      </w:r>
    </w:p>
    <w:p w:rsidR="00A31429" w:rsidRPr="00826A79" w:rsidRDefault="00A31429">
      <w:pPr>
        <w:pStyle w:val="ConsPlusNormal"/>
        <w:jc w:val="both"/>
      </w:pPr>
    </w:p>
    <w:p w:rsidR="00A31429" w:rsidRPr="00826A79" w:rsidRDefault="00A31429">
      <w:pPr>
        <w:pStyle w:val="ConsPlusTitle"/>
        <w:jc w:val="center"/>
        <w:outlineLvl w:val="1"/>
      </w:pPr>
      <w:bookmarkStart w:id="7" w:name="P364"/>
      <w:bookmarkEnd w:id="7"/>
      <w:r w:rsidRPr="00826A79">
        <w:t>IV. Предоставление и прекращение доступа к подмодулям</w:t>
      </w:r>
    </w:p>
    <w:p w:rsidR="00A31429" w:rsidRPr="00826A79" w:rsidRDefault="00A31429">
      <w:pPr>
        <w:pStyle w:val="ConsPlusTitle"/>
        <w:jc w:val="center"/>
      </w:pPr>
      <w:r w:rsidRPr="00826A79">
        <w:t>и направлениям модуля "Контроль"</w:t>
      </w:r>
    </w:p>
    <w:p w:rsidR="00A31429" w:rsidRPr="00826A79" w:rsidRDefault="00A31429">
      <w:pPr>
        <w:pStyle w:val="ConsPlusNormal"/>
        <w:jc w:val="both"/>
      </w:pPr>
    </w:p>
    <w:p w:rsidR="00A31429" w:rsidRPr="00826A79" w:rsidRDefault="00A31429">
      <w:pPr>
        <w:pStyle w:val="ConsPlusNormal"/>
        <w:ind w:firstLine="540"/>
        <w:jc w:val="both"/>
      </w:pPr>
      <w:bookmarkStart w:id="8" w:name="P367"/>
      <w:bookmarkEnd w:id="8"/>
      <w:r w:rsidRPr="00826A79">
        <w:t>4.1. Руководители исполнительных органов государственной власти Республики Татарстан, территориальных органов федеральных органов исполнительной власти по Республике Татарстан (по согласованию), участвующих в реализации направления модуля "Контроль", направляют посредством ЕМСЭД заявку руководителю направления модуля "Контроль" на предоставление или прекращение доступа пользователей к подмодулям и направлениям модуля "Контроль".</w:t>
      </w:r>
    </w:p>
    <w:p w:rsidR="00A31429" w:rsidRPr="00826A79" w:rsidRDefault="00A31429">
      <w:pPr>
        <w:pStyle w:val="ConsPlusNormal"/>
        <w:spacing w:before="220"/>
        <w:ind w:firstLine="540"/>
        <w:jc w:val="both"/>
      </w:pPr>
      <w:r w:rsidRPr="00826A79">
        <w:t>4.2. Регистрация и прекращение доступа в модуле "Контроль" производится на основании заявки, направляемой руководителем направления модуля "Контроль" в адрес оператора посредством ЕМСЭД согласно информации, полученной в соответствии с пунктом 4.1 настоящего Порядка.</w:t>
      </w:r>
    </w:p>
    <w:p w:rsidR="00A31429" w:rsidRPr="00826A79" w:rsidRDefault="00A31429">
      <w:pPr>
        <w:pStyle w:val="ConsPlusNormal"/>
        <w:spacing w:before="220"/>
        <w:ind w:firstLine="540"/>
        <w:jc w:val="both"/>
      </w:pPr>
      <w:r w:rsidRPr="00826A79">
        <w:t>4.3. Оператор передает заявку администратору, который регистрирует пользователя в модуле "Контроль", присваивая персональные данные (логин и пароль) для доступа пользователя к соответствующим направлениям модуля "Контроль" через личный кабинет в информационно-телекоммуникационной сети "Интернет" или мобильное приложение, а также направляет уведомление с параметрами доступа на адрес электронной почты пользователя, указанный в заявке, в течение трех рабочих дней со дня поступления заявки.</w:t>
      </w:r>
    </w:p>
    <w:p w:rsidR="00A31429" w:rsidRPr="00826A79" w:rsidRDefault="00A31429">
      <w:pPr>
        <w:pStyle w:val="ConsPlusNormal"/>
        <w:spacing w:before="220"/>
        <w:ind w:firstLine="540"/>
        <w:jc w:val="both"/>
      </w:pPr>
      <w:r w:rsidRPr="00826A79">
        <w:t>Прекращение доступа пользователям осуществляется оператором в течение одного рабочего дня с момента поступления заявки, направленной посредством ЕМСЭД руководителем направления модуля "Контроль".</w:t>
      </w:r>
    </w:p>
    <w:p w:rsidR="00A31429" w:rsidRPr="00826A79" w:rsidRDefault="00A31429">
      <w:pPr>
        <w:pStyle w:val="ConsPlusNormal"/>
        <w:spacing w:before="220"/>
        <w:ind w:firstLine="540"/>
        <w:jc w:val="both"/>
      </w:pPr>
      <w:r w:rsidRPr="00826A79">
        <w:t>4.4. Оператор ведет реестр пользователей с указанием перечня их полномочий, а также обеспечивает бесперебойное функционирование модуля "Контроль".</w:t>
      </w:r>
    </w:p>
    <w:p w:rsidR="00A31429" w:rsidRPr="00826A79" w:rsidRDefault="00A31429">
      <w:pPr>
        <w:pStyle w:val="ConsPlusNormal"/>
        <w:spacing w:before="220"/>
        <w:ind w:firstLine="540"/>
        <w:jc w:val="both"/>
      </w:pPr>
      <w:r w:rsidRPr="00826A79">
        <w:t>4.5. Доступ к соответствующему направлению модуля "Контроль" ответственных исполнителей для внесения и (или) анализа данных осуществляется через личный кабинет в информационно-телекоммуникационной сети "Интернет". Вход в личный кабинет осуществляется с использованием логина и пароля, получаемых в уведомлении при регистрации пользователей в модуле "Контроль".</w:t>
      </w:r>
    </w:p>
    <w:p w:rsidR="00A31429" w:rsidRPr="00826A79" w:rsidRDefault="00A31429">
      <w:pPr>
        <w:pStyle w:val="ConsPlusNormal"/>
        <w:spacing w:before="220"/>
        <w:ind w:firstLine="540"/>
        <w:jc w:val="both"/>
      </w:pPr>
      <w:r w:rsidRPr="00826A79">
        <w:t>4.6. Доступ к соответствующему направлению модуля "Контроль" координатора направления модуля "Контроль" с целью мониторинга и контроля реализации направления модуля "Контроль" и согласования данных для их дальнейшей публикации в мобильном приложении осуществляется через личный кабинет в информационно-телекоммуникационной сети "Интернет", а также через мобильное приложение. Вход в личный кабинет и мобильное приложение координатора направления модуля "Контроль" осуществляется с использованием логина и пароля, получаемых в уведомлении при регистрации в модуле "Контроль".</w:t>
      </w:r>
    </w:p>
    <w:p w:rsidR="00A31429" w:rsidRPr="00826A79" w:rsidRDefault="00A31429">
      <w:pPr>
        <w:pStyle w:val="ConsPlusNormal"/>
        <w:spacing w:before="220"/>
        <w:ind w:firstLine="540"/>
        <w:jc w:val="both"/>
      </w:pPr>
      <w:r w:rsidRPr="00826A79">
        <w:t xml:space="preserve">4.7. Доступ к соответствующему направлению модуля "Контроль" руководителя направления модуля "Контроль" и </w:t>
      </w:r>
      <w:proofErr w:type="gramStart"/>
      <w:r w:rsidRPr="00826A79">
        <w:t>иных пользователей с целью мониторинга</w:t>
      </w:r>
      <w:proofErr w:type="gramEnd"/>
      <w:r w:rsidRPr="00826A79">
        <w:t xml:space="preserve"> и контроля его реализации осуществляется через мобильное приложение. Вход в мобильное приложение осуществляется с использованием логина и пароля, получаемых в уведомлении при регистрации в модуле "Контроль".</w:t>
      </w:r>
    </w:p>
    <w:p w:rsidR="00A31429" w:rsidRPr="00826A79" w:rsidRDefault="00A31429">
      <w:pPr>
        <w:pStyle w:val="ConsPlusNormal"/>
        <w:jc w:val="both"/>
      </w:pPr>
    </w:p>
    <w:p w:rsidR="00A31429" w:rsidRPr="00826A79" w:rsidRDefault="00A31429">
      <w:pPr>
        <w:pStyle w:val="ConsPlusTitle"/>
        <w:jc w:val="center"/>
        <w:outlineLvl w:val="1"/>
      </w:pPr>
      <w:r w:rsidRPr="00826A79">
        <w:t>V. Ввод и актуализация данных, регламент мониторинга</w:t>
      </w:r>
    </w:p>
    <w:p w:rsidR="00A31429" w:rsidRPr="00826A79" w:rsidRDefault="00A31429">
      <w:pPr>
        <w:pStyle w:val="ConsPlusTitle"/>
        <w:jc w:val="center"/>
      </w:pPr>
      <w:r w:rsidRPr="00826A79">
        <w:t>и контроля направления модуля "Контроль"</w:t>
      </w:r>
    </w:p>
    <w:p w:rsidR="00A31429" w:rsidRPr="00826A79" w:rsidRDefault="00A31429">
      <w:pPr>
        <w:pStyle w:val="ConsPlusNormal"/>
        <w:jc w:val="both"/>
      </w:pPr>
    </w:p>
    <w:p w:rsidR="00A31429" w:rsidRPr="00826A79" w:rsidRDefault="00A31429">
      <w:pPr>
        <w:pStyle w:val="ConsPlusNormal"/>
        <w:ind w:firstLine="540"/>
        <w:jc w:val="both"/>
      </w:pPr>
      <w:r w:rsidRPr="00826A79">
        <w:lastRenderedPageBreak/>
        <w:t>5.1. Ответственные исполнители осуществляют ввод и (или) анализ данных по направлениям модуля "Контроль" посредством личных кабинетов.</w:t>
      </w:r>
    </w:p>
    <w:p w:rsidR="00A31429" w:rsidRPr="00826A79" w:rsidRDefault="00A31429">
      <w:pPr>
        <w:pStyle w:val="ConsPlusNormal"/>
        <w:spacing w:before="220"/>
        <w:ind w:firstLine="540"/>
        <w:jc w:val="both"/>
      </w:pPr>
      <w:r w:rsidRPr="00826A79">
        <w:t>5.2. Период ввода и актуализации данных, порядок загрузки и (или) ввода информации определяются для каждого направления модуля "Контроль" в соответствии с его регламентом.</w:t>
      </w:r>
    </w:p>
    <w:p w:rsidR="00A31429" w:rsidRPr="00826A79" w:rsidRDefault="00A31429">
      <w:pPr>
        <w:pStyle w:val="ConsPlusNormal"/>
        <w:spacing w:before="220"/>
        <w:ind w:firstLine="540"/>
        <w:jc w:val="both"/>
      </w:pPr>
      <w:r w:rsidRPr="00826A79">
        <w:t>5.3. Регламент содержит наименование направления модуля "Контроль", определяет руководителя и координаторов направления модуля "Контроль", мероприятия по обеспечению функционирования направления модуля "Контроль", сроки выполнения мероприятий и другие сведения.</w:t>
      </w:r>
    </w:p>
    <w:p w:rsidR="00A31429" w:rsidRPr="00826A79" w:rsidRDefault="00A31429">
      <w:pPr>
        <w:pStyle w:val="ConsPlusNormal"/>
        <w:spacing w:before="220"/>
        <w:ind w:firstLine="540"/>
        <w:jc w:val="both"/>
      </w:pPr>
      <w:r w:rsidRPr="00826A79">
        <w:t>5.4. Регламент функционирования направления "Региональные проекты" приведен в приложении N 1 к настоящему Порядку;</w:t>
      </w:r>
    </w:p>
    <w:p w:rsidR="00A31429" w:rsidRPr="00826A79" w:rsidRDefault="00A31429">
      <w:pPr>
        <w:pStyle w:val="ConsPlusNormal"/>
        <w:spacing w:before="220"/>
        <w:ind w:firstLine="540"/>
        <w:jc w:val="both"/>
      </w:pPr>
      <w:r w:rsidRPr="00826A79">
        <w:t>регламент функционирования направления "Мониторинг цен" приведен в приложении N 2 к настоящему Порядку;</w:t>
      </w:r>
    </w:p>
    <w:p w:rsidR="00A31429" w:rsidRPr="00826A79" w:rsidRDefault="00A31429">
      <w:pPr>
        <w:pStyle w:val="ConsPlusNormal"/>
        <w:spacing w:before="220"/>
        <w:ind w:firstLine="540"/>
        <w:jc w:val="both"/>
      </w:pPr>
      <w:r w:rsidRPr="00826A79">
        <w:t>регламент функционирования направления "Инвестиционный рейтинг" приведен в приложении N 3 к настоящему Порядку;</w:t>
      </w:r>
    </w:p>
    <w:p w:rsidR="00A31429" w:rsidRPr="00826A79" w:rsidRDefault="00A31429">
      <w:pPr>
        <w:pStyle w:val="ConsPlusNormal"/>
        <w:spacing w:before="220"/>
        <w:ind w:firstLine="540"/>
        <w:jc w:val="both"/>
      </w:pPr>
      <w:r w:rsidRPr="00826A79">
        <w:t>регламент функционирования направления "Социально-экономическое развитие" приведен в приложении N 4 к настоящему Порядку;</w:t>
      </w:r>
    </w:p>
    <w:p w:rsidR="00A31429" w:rsidRPr="00826A79" w:rsidRDefault="00A31429">
      <w:pPr>
        <w:pStyle w:val="ConsPlusNormal"/>
        <w:spacing w:before="220"/>
        <w:ind w:firstLine="540"/>
        <w:jc w:val="both"/>
      </w:pPr>
      <w:r w:rsidRPr="00826A79">
        <w:t>регламент функционирования направления "Оценка эффективности деятельности высших должностных лиц" приведен в приложении N 5 к настоящему Порядку.</w:t>
      </w:r>
    </w:p>
    <w:p w:rsidR="00A31429" w:rsidRPr="00826A79" w:rsidRDefault="00A31429">
      <w:pPr>
        <w:pStyle w:val="ConsPlusNormal"/>
        <w:jc w:val="both"/>
      </w:pPr>
      <w:r w:rsidRPr="00826A79">
        <w:t>(абзац введен Постановлением КМ РТ от 18.04.2022 N 361)</w:t>
      </w:r>
    </w:p>
    <w:p w:rsidR="00A31429" w:rsidRPr="00826A79" w:rsidRDefault="00A31429">
      <w:pPr>
        <w:pStyle w:val="ConsPlusNormal"/>
        <w:spacing w:before="220"/>
        <w:ind w:firstLine="540"/>
        <w:jc w:val="both"/>
      </w:pPr>
      <w:r w:rsidRPr="00826A79">
        <w:t>5.5. В первый рабочий день по завершении отчетного периода ответственный исполнитель получает автоматическое уведомление по электронной почте о необходимости ввода данных в установленные регламентом функционирования направления модуля "Контроль" сроки, а за два рабочих дня до окончания сроков ввода - повторное автоматическое уведомление о необходимости ввода данных за отчетный период (в случае невнесения соответствующих данных).</w:t>
      </w:r>
    </w:p>
    <w:p w:rsidR="00A31429" w:rsidRPr="00826A79" w:rsidRDefault="00A31429">
      <w:pPr>
        <w:pStyle w:val="ConsPlusNormal"/>
        <w:spacing w:before="220"/>
        <w:ind w:firstLine="540"/>
        <w:jc w:val="both"/>
      </w:pPr>
      <w:r w:rsidRPr="00826A79">
        <w:t>5.6. Ответственность за своевременное заполнение и обновление данных через личный кабинет несет ответственный исполнитель и руководитель организации ответственного исполнителя.</w:t>
      </w:r>
    </w:p>
    <w:p w:rsidR="00A31429" w:rsidRPr="00826A79" w:rsidRDefault="00A31429">
      <w:pPr>
        <w:pStyle w:val="ConsPlusNormal"/>
        <w:jc w:val="both"/>
      </w:pPr>
    </w:p>
    <w:p w:rsidR="00A31429" w:rsidRPr="00826A79" w:rsidRDefault="00A31429">
      <w:pPr>
        <w:pStyle w:val="ConsPlusTitle"/>
        <w:jc w:val="center"/>
        <w:outlineLvl w:val="1"/>
      </w:pPr>
      <w:bookmarkStart w:id="9" w:name="P391"/>
      <w:bookmarkEnd w:id="9"/>
      <w:r w:rsidRPr="00826A79">
        <w:t>VI. Согласование данных координатором</w:t>
      </w:r>
    </w:p>
    <w:p w:rsidR="00A31429" w:rsidRPr="00826A79" w:rsidRDefault="00A31429">
      <w:pPr>
        <w:pStyle w:val="ConsPlusTitle"/>
        <w:jc w:val="center"/>
      </w:pPr>
      <w:r w:rsidRPr="00826A79">
        <w:t>направления модуля "Контроль"</w:t>
      </w:r>
    </w:p>
    <w:p w:rsidR="00A31429" w:rsidRPr="00826A79" w:rsidRDefault="00A31429">
      <w:pPr>
        <w:pStyle w:val="ConsPlusNormal"/>
        <w:jc w:val="both"/>
      </w:pPr>
    </w:p>
    <w:p w:rsidR="00A31429" w:rsidRPr="00826A79" w:rsidRDefault="00A31429">
      <w:pPr>
        <w:pStyle w:val="ConsPlusNormal"/>
        <w:ind w:firstLine="540"/>
        <w:jc w:val="both"/>
      </w:pPr>
      <w:r w:rsidRPr="00826A79">
        <w:t>6.1. Опубликование в мобильном приложении данных, внесенных ответственным исполнителем, осуществляется автоматически после их согласования координатором направления модуля "Контроль".</w:t>
      </w:r>
    </w:p>
    <w:p w:rsidR="00A31429" w:rsidRPr="00826A79" w:rsidRDefault="00A31429">
      <w:pPr>
        <w:pStyle w:val="ConsPlusNormal"/>
        <w:spacing w:before="220"/>
        <w:ind w:firstLine="540"/>
        <w:jc w:val="both"/>
      </w:pPr>
      <w:r w:rsidRPr="00826A79">
        <w:t>6.2. Согласование внесенных ответственным исполнителем данных осуществляется в личном кабинете или мобильном приложении координатором направления модуля "Контроль".</w:t>
      </w:r>
    </w:p>
    <w:p w:rsidR="00A31429" w:rsidRPr="00826A79" w:rsidRDefault="00A31429">
      <w:pPr>
        <w:pStyle w:val="ConsPlusNormal"/>
        <w:spacing w:before="220"/>
        <w:ind w:firstLine="540"/>
        <w:jc w:val="both"/>
      </w:pPr>
      <w:r w:rsidRPr="00826A79">
        <w:t>6.3. Координатор направления модуля "Контроль" осуществляет оценку корректности внесенных ответственным исполнителем данных и принимает одно из следующих решений:</w:t>
      </w:r>
    </w:p>
    <w:p w:rsidR="00A31429" w:rsidRPr="00826A79" w:rsidRDefault="00A31429">
      <w:pPr>
        <w:pStyle w:val="ConsPlusNormal"/>
        <w:spacing w:before="220"/>
        <w:ind w:firstLine="540"/>
        <w:jc w:val="both"/>
      </w:pPr>
      <w:r w:rsidRPr="00826A79">
        <w:t>о согласовании внесенных данных;</w:t>
      </w:r>
    </w:p>
    <w:p w:rsidR="00A31429" w:rsidRPr="00826A79" w:rsidRDefault="00A31429">
      <w:pPr>
        <w:pStyle w:val="ConsPlusNormal"/>
        <w:spacing w:before="220"/>
        <w:ind w:firstLine="540"/>
        <w:jc w:val="both"/>
      </w:pPr>
      <w:r w:rsidRPr="00826A79">
        <w:t>о необходимости доработки внесенных данных (с указанием причины).</w:t>
      </w:r>
    </w:p>
    <w:p w:rsidR="00A31429" w:rsidRPr="00826A79" w:rsidRDefault="00A31429">
      <w:pPr>
        <w:pStyle w:val="ConsPlusNormal"/>
        <w:spacing w:before="220"/>
        <w:ind w:firstLine="540"/>
        <w:jc w:val="both"/>
      </w:pPr>
      <w:r w:rsidRPr="00826A79">
        <w:t>В процессе согласования внесенных ответственным исполнителем данных координатор направления модуля "Контроль" осуществляет оценку соответствия информации:</w:t>
      </w:r>
    </w:p>
    <w:p w:rsidR="00A31429" w:rsidRPr="00826A79" w:rsidRDefault="00A31429">
      <w:pPr>
        <w:pStyle w:val="ConsPlusNormal"/>
        <w:spacing w:before="220"/>
        <w:ind w:firstLine="540"/>
        <w:jc w:val="both"/>
      </w:pPr>
      <w:r w:rsidRPr="00826A79">
        <w:lastRenderedPageBreak/>
        <w:t>методикам расчета, утвержденным на федеральном или региональном уровне;</w:t>
      </w:r>
    </w:p>
    <w:p w:rsidR="00A31429" w:rsidRPr="00826A79" w:rsidRDefault="00A31429">
      <w:pPr>
        <w:pStyle w:val="ConsPlusNormal"/>
        <w:spacing w:before="220"/>
        <w:ind w:firstLine="540"/>
        <w:jc w:val="both"/>
      </w:pPr>
      <w:r w:rsidRPr="00826A79">
        <w:t>данным статистического наблюдения, результатам социологических исследований, экспертным оценкам, ведомственным данным уполномоченных органов исполнительной власти Российской Федерации и Республики Татарстан, информации, содержащейся в специализированных информационных системах и порталах Российской Федерации и Республики Татарстан.</w:t>
      </w:r>
    </w:p>
    <w:p w:rsidR="00A31429" w:rsidRPr="00826A79" w:rsidRDefault="00A31429">
      <w:pPr>
        <w:pStyle w:val="ConsPlusNormal"/>
        <w:spacing w:before="220"/>
        <w:ind w:firstLine="540"/>
        <w:jc w:val="both"/>
      </w:pPr>
      <w:r w:rsidRPr="00826A79">
        <w:t>6.4. В случае принятия координатором направления модуля "Контроль" решения о необходимости доработки внесенных данных ответственный исполнитель обеспечивает внесение изменений в данные в течение одного рабочего дня с момента получения уведомления о доработке и их повторное согласование координатором направления модуля "Контроль", но не позднее срока ввода ответственными исполнителями данных, установленного в регламентах функционирования направлений модуля "Контроль".</w:t>
      </w:r>
    </w:p>
    <w:p w:rsidR="00A31429" w:rsidRPr="00826A79" w:rsidRDefault="00A31429">
      <w:pPr>
        <w:pStyle w:val="ConsPlusNormal"/>
        <w:spacing w:before="220"/>
        <w:ind w:firstLine="540"/>
        <w:jc w:val="both"/>
      </w:pPr>
      <w:r w:rsidRPr="00826A79">
        <w:t>6.5. Руководитель организации ответственного исполнителя несет ответственность за достоверность, актуальность и полноту данных, направляемых на согласование координатору направления модуля "Контроль".</w:t>
      </w:r>
    </w:p>
    <w:p w:rsidR="00A31429" w:rsidRPr="00826A79" w:rsidRDefault="00A31429">
      <w:pPr>
        <w:pStyle w:val="ConsPlusNormal"/>
        <w:jc w:val="both"/>
      </w:pPr>
    </w:p>
    <w:p w:rsidR="00A31429" w:rsidRPr="00826A79" w:rsidRDefault="00A31429">
      <w:pPr>
        <w:pStyle w:val="ConsPlusTitle"/>
        <w:jc w:val="center"/>
        <w:outlineLvl w:val="1"/>
      </w:pPr>
      <w:r w:rsidRPr="00826A79">
        <w:t>VII. Мониторинг и контроль направлений модуля "Контроль"</w:t>
      </w:r>
    </w:p>
    <w:p w:rsidR="00A31429" w:rsidRPr="00826A79" w:rsidRDefault="00A31429">
      <w:pPr>
        <w:pStyle w:val="ConsPlusNormal"/>
        <w:jc w:val="both"/>
      </w:pPr>
    </w:p>
    <w:p w:rsidR="00A31429" w:rsidRPr="00826A79" w:rsidRDefault="00A31429">
      <w:pPr>
        <w:pStyle w:val="ConsPlusNormal"/>
        <w:ind w:firstLine="540"/>
        <w:jc w:val="both"/>
      </w:pPr>
      <w:r w:rsidRPr="00826A79">
        <w:t xml:space="preserve">7.1. Мониторинг и контроль направлений модуля "Контроль" осуществляются на основе автоматического анализа отклонений </w:t>
      </w:r>
      <w:proofErr w:type="gramStart"/>
      <w:r w:rsidRPr="00826A79">
        <w:t>фактических значений</w:t>
      </w:r>
      <w:proofErr w:type="gramEnd"/>
      <w:r w:rsidRPr="00826A79">
        <w:t xml:space="preserve"> внесенных данных от их плановых, целевых или иных установленных значений.</w:t>
      </w:r>
    </w:p>
    <w:p w:rsidR="00A31429" w:rsidRPr="00826A79" w:rsidRDefault="00A31429">
      <w:pPr>
        <w:pStyle w:val="ConsPlusNormal"/>
        <w:spacing w:before="220"/>
        <w:ind w:firstLine="540"/>
        <w:jc w:val="both"/>
      </w:pPr>
      <w:r w:rsidRPr="00826A79">
        <w:t>7.2. Посредством мобильного приложения осуществляется непрерывное информирование пользователей о состоянии направлений модуля "Контроль" и наличии отклонений.</w:t>
      </w:r>
    </w:p>
    <w:p w:rsidR="00A31429" w:rsidRPr="00826A79" w:rsidRDefault="00A31429">
      <w:pPr>
        <w:pStyle w:val="ConsPlusNormal"/>
        <w:spacing w:before="220"/>
        <w:ind w:firstLine="540"/>
        <w:jc w:val="both"/>
      </w:pPr>
      <w:bookmarkStart w:id="10" w:name="P409"/>
      <w:bookmarkEnd w:id="10"/>
      <w:r w:rsidRPr="00826A79">
        <w:t xml:space="preserve">7.3. Ответственные исполнители, уполномоченные на анализ данных, через личные кабинеты размещают комментарии о причинах </w:t>
      </w:r>
      <w:proofErr w:type="spellStart"/>
      <w:r w:rsidRPr="00826A79">
        <w:t>недостижения</w:t>
      </w:r>
      <w:proofErr w:type="spellEnd"/>
      <w:r w:rsidRPr="00826A79">
        <w:t xml:space="preserve"> плановых, целевых или иных установленных значений, которые согласованы руководителем организации ответственного исполнителя, в соответствии с порядком и сроками, установленными регламентом функционирования направления модуля "Контроль".</w:t>
      </w:r>
    </w:p>
    <w:p w:rsidR="00A31429" w:rsidRPr="00826A79" w:rsidRDefault="00A31429">
      <w:pPr>
        <w:pStyle w:val="ConsPlusNormal"/>
        <w:spacing w:before="220"/>
        <w:ind w:firstLine="540"/>
        <w:jc w:val="both"/>
      </w:pPr>
      <w:r w:rsidRPr="00826A79">
        <w:t>7.4. В случае наличия отклонений фактических значений от их плановых, целевых или иных установленных значений данные о таких отклонениях автоматически формируются и направляются средствами ЕМСЭД руководителям направлений, координаторам направлений модуля "Контроль", руководителям организаций, сотрудники которых являются ответственными исполнителями, в соответствии со сроками, установленными регламентом функционирования направления модуля "Контроль".</w:t>
      </w:r>
    </w:p>
    <w:p w:rsidR="00A31429" w:rsidRPr="00826A79" w:rsidRDefault="00A31429">
      <w:pPr>
        <w:pStyle w:val="ConsPlusNormal"/>
        <w:spacing w:before="220"/>
        <w:ind w:firstLine="540"/>
        <w:jc w:val="both"/>
      </w:pPr>
      <w:r w:rsidRPr="00826A79">
        <w:t>7.5. После получения автоматического уведомления руководители организаций, сотрудники которых являются ответственными исполнителями, в течение пяти рабочих дней посредством ЕМСЭД направляют письмо руководителю направления модуля "Контроль" о причинах отклонений и принятых управленческих решениях (при их наличии).</w:t>
      </w:r>
    </w:p>
    <w:p w:rsidR="00A31429" w:rsidRPr="00826A79" w:rsidRDefault="00A31429">
      <w:pPr>
        <w:pStyle w:val="ConsPlusNormal"/>
        <w:jc w:val="both"/>
      </w:pPr>
    </w:p>
    <w:p w:rsidR="00A31429" w:rsidRPr="00826A79" w:rsidRDefault="00A31429">
      <w:pPr>
        <w:pStyle w:val="ConsPlusNormal"/>
        <w:jc w:val="both"/>
      </w:pPr>
    </w:p>
    <w:p w:rsidR="00A31429" w:rsidRPr="00826A79" w:rsidRDefault="00A31429">
      <w:pPr>
        <w:pStyle w:val="ConsPlusNormal"/>
        <w:jc w:val="both"/>
      </w:pPr>
    </w:p>
    <w:p w:rsidR="00A31429" w:rsidRPr="00826A79" w:rsidRDefault="00A31429">
      <w:pPr>
        <w:pStyle w:val="ConsPlusNormal"/>
        <w:jc w:val="both"/>
      </w:pPr>
    </w:p>
    <w:p w:rsidR="00A31429" w:rsidRPr="00826A79" w:rsidRDefault="00A31429">
      <w:pPr>
        <w:pStyle w:val="ConsPlusNormal"/>
        <w:jc w:val="both"/>
      </w:pPr>
    </w:p>
    <w:p w:rsidR="00A31429" w:rsidRPr="00826A79" w:rsidRDefault="00A31429">
      <w:pPr>
        <w:pStyle w:val="ConsPlusNormal"/>
        <w:jc w:val="right"/>
        <w:outlineLvl w:val="1"/>
      </w:pPr>
      <w:r w:rsidRPr="00826A79">
        <w:t>Приложение N 1</w:t>
      </w:r>
    </w:p>
    <w:p w:rsidR="00A31429" w:rsidRPr="00826A79" w:rsidRDefault="00A31429">
      <w:pPr>
        <w:pStyle w:val="ConsPlusNormal"/>
        <w:jc w:val="right"/>
      </w:pPr>
      <w:r w:rsidRPr="00826A79">
        <w:t>к Порядку функционирования</w:t>
      </w:r>
    </w:p>
    <w:p w:rsidR="00A31429" w:rsidRPr="00826A79" w:rsidRDefault="00A31429">
      <w:pPr>
        <w:pStyle w:val="ConsPlusNormal"/>
        <w:jc w:val="right"/>
      </w:pPr>
      <w:r w:rsidRPr="00826A79">
        <w:t>модуля "Контроль" единой</w:t>
      </w:r>
    </w:p>
    <w:p w:rsidR="00A31429" w:rsidRPr="00826A79" w:rsidRDefault="00A31429">
      <w:pPr>
        <w:pStyle w:val="ConsPlusNormal"/>
        <w:jc w:val="right"/>
      </w:pPr>
      <w:r w:rsidRPr="00826A79">
        <w:t>межведомственной системы</w:t>
      </w:r>
    </w:p>
    <w:p w:rsidR="00A31429" w:rsidRPr="00826A79" w:rsidRDefault="00A31429">
      <w:pPr>
        <w:pStyle w:val="ConsPlusNormal"/>
        <w:jc w:val="right"/>
      </w:pPr>
      <w:r w:rsidRPr="00826A79">
        <w:t>электронного документооборота</w:t>
      </w:r>
    </w:p>
    <w:p w:rsidR="00A31429" w:rsidRPr="00826A79" w:rsidRDefault="00A31429">
      <w:pPr>
        <w:pStyle w:val="ConsPlusNormal"/>
        <w:jc w:val="right"/>
      </w:pPr>
      <w:r w:rsidRPr="00826A79">
        <w:lastRenderedPageBreak/>
        <w:t>Республики Татарстан</w:t>
      </w:r>
    </w:p>
    <w:p w:rsidR="00A31429" w:rsidRPr="00826A79" w:rsidRDefault="00A31429">
      <w:pPr>
        <w:pStyle w:val="ConsPlusNormal"/>
        <w:jc w:val="both"/>
      </w:pPr>
    </w:p>
    <w:p w:rsidR="00A31429" w:rsidRPr="00826A79" w:rsidRDefault="00A31429">
      <w:pPr>
        <w:pStyle w:val="ConsPlusTitle"/>
        <w:jc w:val="center"/>
      </w:pPr>
      <w:bookmarkStart w:id="11" w:name="P424"/>
      <w:bookmarkEnd w:id="11"/>
      <w:r w:rsidRPr="00826A79">
        <w:t>РЕГЛАМЕНТ</w:t>
      </w:r>
    </w:p>
    <w:p w:rsidR="00A31429" w:rsidRPr="00826A79" w:rsidRDefault="00A31429">
      <w:pPr>
        <w:pStyle w:val="ConsPlusTitle"/>
        <w:jc w:val="center"/>
      </w:pPr>
      <w:r w:rsidRPr="00826A79">
        <w:t>ФУНКЦИОНИРОВАНИЯ НАПРАВЛЕНИЯ "РЕГИОНАЛЬНЫЕ ПРОЕКТЫ"</w:t>
      </w:r>
    </w:p>
    <w:p w:rsidR="00A31429" w:rsidRPr="00826A79" w:rsidRDefault="00A31429">
      <w:pPr>
        <w:pStyle w:val="ConsPlusTitle"/>
        <w:jc w:val="center"/>
      </w:pPr>
      <w:r w:rsidRPr="00826A79">
        <w:t>МОДУЛЯ "КОНТРОЛЬ"</w:t>
      </w:r>
    </w:p>
    <w:p w:rsidR="00A31429" w:rsidRPr="00826A79" w:rsidRDefault="00A31429">
      <w:pPr>
        <w:pStyle w:val="ConsPlusNormal"/>
        <w:jc w:val="both"/>
      </w:pPr>
    </w:p>
    <w:p w:rsidR="00A31429" w:rsidRPr="00826A79" w:rsidRDefault="00A31429">
      <w:pPr>
        <w:pStyle w:val="ConsPlusTitle"/>
        <w:jc w:val="center"/>
        <w:outlineLvl w:val="2"/>
      </w:pPr>
      <w:r w:rsidRPr="00826A79">
        <w:t>I. Термины и определения</w:t>
      </w:r>
    </w:p>
    <w:p w:rsidR="00A31429" w:rsidRPr="00826A79" w:rsidRDefault="00A31429">
      <w:pPr>
        <w:pStyle w:val="ConsPlusNormal"/>
        <w:jc w:val="both"/>
      </w:pPr>
    </w:p>
    <w:p w:rsidR="00A31429" w:rsidRPr="00826A79" w:rsidRDefault="00A31429">
      <w:pPr>
        <w:pStyle w:val="ConsPlusNormal"/>
        <w:ind w:firstLine="540"/>
        <w:jc w:val="both"/>
      </w:pPr>
      <w:r w:rsidRPr="00826A79">
        <w:t>В Регламенте функционирования направления "Региональные проекты" модуля "Контроль" (далее - Регламент) для целей его использования применяются следующие термины:</w:t>
      </w:r>
    </w:p>
    <w:p w:rsidR="00A31429" w:rsidRPr="00826A79" w:rsidRDefault="00A31429">
      <w:pPr>
        <w:pStyle w:val="ConsPlusNormal"/>
        <w:spacing w:before="220"/>
        <w:ind w:firstLine="540"/>
        <w:jc w:val="both"/>
      </w:pPr>
      <w:r w:rsidRPr="00826A79">
        <w:t>ЕМСЭД - единая межведомственная система электронного документооборота Республики Татарстан, служащая для обмена электронными документами, а также создания, использования, передачи и хранения электронной организационно-распорядительной документации в Республике Татарстан;</w:t>
      </w:r>
    </w:p>
    <w:p w:rsidR="00A31429" w:rsidRPr="00826A79" w:rsidRDefault="00A31429">
      <w:pPr>
        <w:pStyle w:val="ConsPlusNormal"/>
        <w:spacing w:before="220"/>
        <w:ind w:firstLine="540"/>
        <w:jc w:val="both"/>
      </w:pPr>
      <w:r w:rsidRPr="00826A79">
        <w:t>модуль "Контроль" - модуль ЕМСЭД, обеспечивающий контроль ключевых показателей социально-экономического развития Республики Татарстан и состоящий из подмодулей "личный кабинет" и "мобильное приложение";</w:t>
      </w:r>
    </w:p>
    <w:p w:rsidR="00A31429" w:rsidRPr="00826A79" w:rsidRDefault="00A31429">
      <w:pPr>
        <w:pStyle w:val="ConsPlusNormal"/>
        <w:spacing w:before="220"/>
        <w:ind w:firstLine="540"/>
        <w:jc w:val="both"/>
      </w:pPr>
      <w:r w:rsidRPr="00826A79">
        <w:t>личный кабинет - подмодуль модуля "Контроль", предназначенный для ввода данных, а также их мониторинга и контроля ответственными исполнителями и согласования внесенных данных координатором направления модуля "Контроль";</w:t>
      </w:r>
    </w:p>
    <w:p w:rsidR="00A31429" w:rsidRPr="00826A79" w:rsidRDefault="00A31429">
      <w:pPr>
        <w:pStyle w:val="ConsPlusNormal"/>
        <w:spacing w:before="220"/>
        <w:ind w:firstLine="540"/>
        <w:jc w:val="both"/>
      </w:pPr>
      <w:r w:rsidRPr="00826A79">
        <w:t>мобильное приложение - подмодуль модуля "Контроль" в виде приложения для мобильных устройств, предназначенный для согласования внесенных данных координатором направления модуля "Контроль", а также мониторинга и контроля направлений модуля "Контроль" руководителями направлений модуля "Контроль" и иными заинтересованными лицами;</w:t>
      </w:r>
    </w:p>
    <w:p w:rsidR="00A31429" w:rsidRPr="00826A79" w:rsidRDefault="00A31429">
      <w:pPr>
        <w:pStyle w:val="ConsPlusNormal"/>
        <w:spacing w:before="220"/>
        <w:ind w:firstLine="540"/>
        <w:jc w:val="both"/>
      </w:pPr>
      <w:r w:rsidRPr="00826A79">
        <w:t>направление "Региональные проекты" модуля "Контроль" - комплекс взаимосвязанных мероприятий, направленных на обеспечение сбора, учета и контроля информации о ходе достижения целевых значений показателей, а также реализации мероприятий в рамках региональных проектов;</w:t>
      </w:r>
    </w:p>
    <w:p w:rsidR="00A31429" w:rsidRPr="00826A79" w:rsidRDefault="00A31429">
      <w:pPr>
        <w:pStyle w:val="ConsPlusNormal"/>
        <w:spacing w:before="220"/>
        <w:ind w:firstLine="540"/>
        <w:jc w:val="both"/>
      </w:pPr>
      <w:r w:rsidRPr="00826A79">
        <w:t>заявка - запрос, направляемый через ЕМСЭД, с целью предоставления или закрытия доступа пользователям в модуль "Контроль";</w:t>
      </w:r>
    </w:p>
    <w:p w:rsidR="00A31429" w:rsidRPr="00826A79" w:rsidRDefault="00A31429">
      <w:pPr>
        <w:pStyle w:val="ConsPlusNormal"/>
        <w:spacing w:before="220"/>
        <w:ind w:firstLine="540"/>
        <w:jc w:val="both"/>
      </w:pPr>
      <w:r w:rsidRPr="00826A79">
        <w:t>показатель - обобщенная характеристика объекта, процесса, результата создания продукта, услуги, работы в рамках определенного направления модуля "Контроль", выраженная в числовом виде;</w:t>
      </w:r>
    </w:p>
    <w:p w:rsidR="00A31429" w:rsidRPr="00826A79" w:rsidRDefault="00A31429">
      <w:pPr>
        <w:pStyle w:val="ConsPlusNormal"/>
        <w:spacing w:before="220"/>
        <w:ind w:firstLine="540"/>
        <w:jc w:val="both"/>
      </w:pPr>
      <w:r w:rsidRPr="00826A79">
        <w:t>мероприятие - совокупность процессов и задач, выполняемых по отношению к объектам и показателям, направленных на достижение определенного состояния направления модуля "Контроль";</w:t>
      </w:r>
    </w:p>
    <w:p w:rsidR="00A31429" w:rsidRPr="00826A79" w:rsidRDefault="00A31429">
      <w:pPr>
        <w:pStyle w:val="ConsPlusNormal"/>
        <w:spacing w:before="220"/>
        <w:ind w:firstLine="540"/>
        <w:jc w:val="both"/>
      </w:pPr>
      <w:r w:rsidRPr="00826A79">
        <w:t>функциональный заказчик - исполнительный орган государственной власти Республики Татарстан, являющийся инициатором разработки нового направления модуля "Контроль";</w:t>
      </w:r>
    </w:p>
    <w:p w:rsidR="00A31429" w:rsidRPr="00826A79" w:rsidRDefault="00A31429">
      <w:pPr>
        <w:pStyle w:val="ConsPlusNormal"/>
        <w:spacing w:before="220"/>
        <w:ind w:firstLine="540"/>
        <w:jc w:val="both"/>
      </w:pPr>
      <w:r w:rsidRPr="00826A79">
        <w:t>рабочая группа - рабочая группа по вопросам создания и функционирования интерактивной информационно-аналитической системы Республики Татарстан, образованная распоряжением Президента Республики Татарстан;</w:t>
      </w:r>
    </w:p>
    <w:p w:rsidR="00A31429" w:rsidRPr="00826A79" w:rsidRDefault="00A31429">
      <w:pPr>
        <w:pStyle w:val="ConsPlusNormal"/>
        <w:spacing w:before="220"/>
        <w:ind w:firstLine="540"/>
        <w:jc w:val="both"/>
      </w:pPr>
      <w:r w:rsidRPr="00826A79">
        <w:t>оператор - Министерство цифрового развития государственного управления, информационных технологий и связи Республики Татарстан;</w:t>
      </w:r>
    </w:p>
    <w:p w:rsidR="00A31429" w:rsidRPr="00826A79" w:rsidRDefault="00A31429">
      <w:pPr>
        <w:pStyle w:val="ConsPlusNormal"/>
        <w:spacing w:before="220"/>
        <w:ind w:firstLine="540"/>
        <w:jc w:val="both"/>
      </w:pPr>
      <w:r w:rsidRPr="00826A79">
        <w:t xml:space="preserve">администратор - организация, обеспечивающая бесперебойную работу технического и </w:t>
      </w:r>
      <w:r w:rsidRPr="00826A79">
        <w:lastRenderedPageBreak/>
        <w:t>инфокоммуникационного комплекса модуля "Контроль", наполнение и актуализацию справочников и реестров в модуле "Контроль";</w:t>
      </w:r>
    </w:p>
    <w:p w:rsidR="00A31429" w:rsidRPr="00826A79" w:rsidRDefault="00A31429">
      <w:pPr>
        <w:pStyle w:val="ConsPlusNormal"/>
        <w:spacing w:before="220"/>
        <w:ind w:firstLine="540"/>
        <w:jc w:val="both"/>
      </w:pPr>
      <w:r w:rsidRPr="00826A79">
        <w:t>руководитель направления модуля "Контроль" - заместитель Премьер-министра Республики Татарстан - министр экономики Республики Татарстан;</w:t>
      </w:r>
    </w:p>
    <w:p w:rsidR="00A31429" w:rsidRPr="00826A79" w:rsidRDefault="00A31429">
      <w:pPr>
        <w:pStyle w:val="ConsPlusNormal"/>
        <w:spacing w:before="220"/>
        <w:ind w:firstLine="540"/>
        <w:jc w:val="both"/>
      </w:pPr>
      <w:r w:rsidRPr="00826A79">
        <w:t>координатор направления модуля "Контроль" - заместитель министра экономики Республики Татарстан;</w:t>
      </w:r>
    </w:p>
    <w:p w:rsidR="00A31429" w:rsidRPr="00826A79" w:rsidRDefault="00A31429">
      <w:pPr>
        <w:pStyle w:val="ConsPlusNormal"/>
        <w:spacing w:before="220"/>
        <w:ind w:firstLine="540"/>
        <w:jc w:val="both"/>
      </w:pPr>
      <w:r w:rsidRPr="00826A79">
        <w:t>ответственный исполнитель - сотрудник исполнительного органа государственной власти Республики Татарстан или его подведомственной организации, территориального органа федерального органа исполнительной власти по Республике Татарстан (по согласованию), ответственный за ввод и (или) анализ данных по направлениям модуля "Контроль", к которым ему предоставлен доступ;</w:t>
      </w:r>
    </w:p>
    <w:p w:rsidR="00A31429" w:rsidRPr="00826A79" w:rsidRDefault="00A31429">
      <w:pPr>
        <w:pStyle w:val="ConsPlusNormal"/>
        <w:spacing w:before="220"/>
        <w:ind w:firstLine="540"/>
        <w:jc w:val="both"/>
      </w:pPr>
      <w:r w:rsidRPr="00826A79">
        <w:t>пользователь - руководитель направления модуля "Контроль", координатор направления модуля "Контроль", ответственный исполнитель, руководитель органа государственной власти Республики Татарстан, территориального органа федерального органа исполнительной власти по Республике Татарстан (по согласованию) или иное заинтересованное лицо, имеющее доступ к просмотру данных направлений модуля "Контроль" в рамках установленных полномочий;</w:t>
      </w:r>
    </w:p>
    <w:p w:rsidR="00A31429" w:rsidRPr="00826A79" w:rsidRDefault="00A31429">
      <w:pPr>
        <w:pStyle w:val="ConsPlusNormal"/>
        <w:spacing w:before="220"/>
        <w:ind w:firstLine="540"/>
        <w:jc w:val="both"/>
      </w:pPr>
      <w:r w:rsidRPr="00826A79">
        <w:t>куратор регионального проекта - лицо, ответственное за организацию и реализацию региональных проектов, назначаемое Президентом Республики Татарстан;</w:t>
      </w:r>
    </w:p>
    <w:p w:rsidR="00A31429" w:rsidRPr="00826A79" w:rsidRDefault="00A31429">
      <w:pPr>
        <w:pStyle w:val="ConsPlusNormal"/>
        <w:spacing w:before="220"/>
        <w:ind w:firstLine="540"/>
        <w:jc w:val="both"/>
      </w:pPr>
      <w:r w:rsidRPr="00826A79">
        <w:t>руководитель регионального проектного офиса - Премьер-министр Республики Татарстан;</w:t>
      </w:r>
    </w:p>
    <w:p w:rsidR="00A31429" w:rsidRPr="00826A79" w:rsidRDefault="00A31429">
      <w:pPr>
        <w:pStyle w:val="ConsPlusNormal"/>
        <w:spacing w:before="220"/>
        <w:ind w:firstLine="540"/>
        <w:jc w:val="both"/>
      </w:pPr>
      <w:r w:rsidRPr="00826A79">
        <w:t>руководитель регионального проекта - руководитель исполнительного органа государственной власти Республики Татарстан, на которого по решению Президента Республики Татарстан и (или) руководителя регионального проектного офиса возлагается персональная ответственность за достижение целей, показателей и результатов, выполнение задач и мероприятий, указанных в паспорте соответствующего регионального проекта;</w:t>
      </w:r>
    </w:p>
    <w:p w:rsidR="00A31429" w:rsidRPr="00826A79" w:rsidRDefault="00A31429">
      <w:pPr>
        <w:pStyle w:val="ConsPlusNormal"/>
        <w:spacing w:before="220"/>
        <w:ind w:firstLine="540"/>
        <w:jc w:val="both"/>
      </w:pPr>
      <w:r w:rsidRPr="00826A79">
        <w:t>соглашение о реализации - соглашение о реализации регионального проекта на территории Республики Татарстан, заключенное между руководителем федерального проекта и руководителем регионального проекта (и дополнительные соглашения к нему).</w:t>
      </w:r>
    </w:p>
    <w:p w:rsidR="00A31429" w:rsidRPr="00826A79" w:rsidRDefault="00A31429">
      <w:pPr>
        <w:pStyle w:val="ConsPlusNormal"/>
        <w:jc w:val="both"/>
      </w:pPr>
    </w:p>
    <w:p w:rsidR="00A31429" w:rsidRPr="00826A79" w:rsidRDefault="00A31429">
      <w:pPr>
        <w:pStyle w:val="ConsPlusTitle"/>
        <w:jc w:val="center"/>
        <w:outlineLvl w:val="2"/>
      </w:pPr>
      <w:r w:rsidRPr="00826A79">
        <w:t>II. Порядок действий по обеспечению функционирования</w:t>
      </w:r>
    </w:p>
    <w:p w:rsidR="00A31429" w:rsidRPr="00826A79" w:rsidRDefault="00A31429">
      <w:pPr>
        <w:pStyle w:val="ConsPlusTitle"/>
        <w:jc w:val="center"/>
      </w:pPr>
      <w:r w:rsidRPr="00826A79">
        <w:t>направления "Региональные проекты" модуля "Контроль"</w:t>
      </w:r>
    </w:p>
    <w:p w:rsidR="00A31429" w:rsidRPr="00826A79" w:rsidRDefault="00A3142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4082"/>
        <w:gridCol w:w="2154"/>
        <w:gridCol w:w="2098"/>
      </w:tblGrid>
      <w:tr w:rsidR="00A31429" w:rsidRPr="00826A79">
        <w:tc>
          <w:tcPr>
            <w:tcW w:w="709" w:type="dxa"/>
          </w:tcPr>
          <w:p w:rsidR="00A31429" w:rsidRPr="00826A79" w:rsidRDefault="00A31429">
            <w:pPr>
              <w:pStyle w:val="ConsPlusNormal"/>
              <w:jc w:val="center"/>
            </w:pPr>
            <w:r w:rsidRPr="00826A79">
              <w:t>N п/п</w:t>
            </w:r>
          </w:p>
        </w:tc>
        <w:tc>
          <w:tcPr>
            <w:tcW w:w="4082" w:type="dxa"/>
          </w:tcPr>
          <w:p w:rsidR="00A31429" w:rsidRPr="00826A79" w:rsidRDefault="00A31429">
            <w:pPr>
              <w:pStyle w:val="ConsPlusNormal"/>
              <w:jc w:val="center"/>
            </w:pPr>
            <w:r w:rsidRPr="00826A79">
              <w:t>Действия по обеспечению функционирования направления</w:t>
            </w:r>
          </w:p>
        </w:tc>
        <w:tc>
          <w:tcPr>
            <w:tcW w:w="2154" w:type="dxa"/>
          </w:tcPr>
          <w:p w:rsidR="00A31429" w:rsidRPr="00826A79" w:rsidRDefault="00A31429">
            <w:pPr>
              <w:pStyle w:val="ConsPlusNormal"/>
              <w:jc w:val="center"/>
            </w:pPr>
            <w:r w:rsidRPr="00826A79">
              <w:t>Субъект информационного процесса</w:t>
            </w:r>
          </w:p>
        </w:tc>
        <w:tc>
          <w:tcPr>
            <w:tcW w:w="2098" w:type="dxa"/>
          </w:tcPr>
          <w:p w:rsidR="00A31429" w:rsidRPr="00826A79" w:rsidRDefault="00A31429">
            <w:pPr>
              <w:pStyle w:val="ConsPlusNormal"/>
              <w:jc w:val="center"/>
            </w:pPr>
            <w:r w:rsidRPr="00826A79">
              <w:t>Срок исполнения</w:t>
            </w:r>
          </w:p>
        </w:tc>
      </w:tr>
      <w:tr w:rsidR="00A31429" w:rsidRPr="00826A79">
        <w:tc>
          <w:tcPr>
            <w:tcW w:w="709" w:type="dxa"/>
          </w:tcPr>
          <w:p w:rsidR="00A31429" w:rsidRPr="00826A79" w:rsidRDefault="00A31429">
            <w:pPr>
              <w:pStyle w:val="ConsPlusNormal"/>
              <w:jc w:val="center"/>
            </w:pPr>
            <w:r w:rsidRPr="00826A79">
              <w:t>1</w:t>
            </w:r>
          </w:p>
        </w:tc>
        <w:tc>
          <w:tcPr>
            <w:tcW w:w="4082" w:type="dxa"/>
          </w:tcPr>
          <w:p w:rsidR="00A31429" w:rsidRPr="00826A79" w:rsidRDefault="00A31429">
            <w:pPr>
              <w:pStyle w:val="ConsPlusNormal"/>
              <w:jc w:val="center"/>
            </w:pPr>
            <w:r w:rsidRPr="00826A79">
              <w:t>2</w:t>
            </w:r>
          </w:p>
        </w:tc>
        <w:tc>
          <w:tcPr>
            <w:tcW w:w="2154" w:type="dxa"/>
          </w:tcPr>
          <w:p w:rsidR="00A31429" w:rsidRPr="00826A79" w:rsidRDefault="00A31429">
            <w:pPr>
              <w:pStyle w:val="ConsPlusNormal"/>
              <w:jc w:val="center"/>
            </w:pPr>
            <w:r w:rsidRPr="00826A79">
              <w:t>3</w:t>
            </w:r>
          </w:p>
        </w:tc>
        <w:tc>
          <w:tcPr>
            <w:tcW w:w="2098" w:type="dxa"/>
          </w:tcPr>
          <w:p w:rsidR="00A31429" w:rsidRPr="00826A79" w:rsidRDefault="00A31429">
            <w:pPr>
              <w:pStyle w:val="ConsPlusNormal"/>
              <w:jc w:val="center"/>
            </w:pPr>
            <w:r w:rsidRPr="00826A79">
              <w:t>4</w:t>
            </w:r>
          </w:p>
        </w:tc>
      </w:tr>
      <w:tr w:rsidR="00A31429" w:rsidRPr="00826A79">
        <w:tc>
          <w:tcPr>
            <w:tcW w:w="9043" w:type="dxa"/>
            <w:gridSpan w:val="4"/>
            <w:vAlign w:val="center"/>
          </w:tcPr>
          <w:p w:rsidR="00A31429" w:rsidRPr="00826A79" w:rsidRDefault="00A31429">
            <w:pPr>
              <w:pStyle w:val="ConsPlusNormal"/>
              <w:jc w:val="center"/>
              <w:outlineLvl w:val="3"/>
            </w:pPr>
            <w:r w:rsidRPr="00826A79">
              <w:t>1. Предоставление (прекращение) доступа пользователям</w:t>
            </w:r>
          </w:p>
        </w:tc>
      </w:tr>
      <w:tr w:rsidR="00A31429" w:rsidRPr="00826A79">
        <w:tc>
          <w:tcPr>
            <w:tcW w:w="709" w:type="dxa"/>
          </w:tcPr>
          <w:p w:rsidR="00A31429" w:rsidRPr="00826A79" w:rsidRDefault="00A31429">
            <w:pPr>
              <w:pStyle w:val="ConsPlusNormal"/>
              <w:jc w:val="center"/>
            </w:pPr>
            <w:r w:rsidRPr="00826A79">
              <w:t>1.1.</w:t>
            </w:r>
          </w:p>
        </w:tc>
        <w:tc>
          <w:tcPr>
            <w:tcW w:w="4082" w:type="dxa"/>
            <w:vAlign w:val="center"/>
          </w:tcPr>
          <w:p w:rsidR="00A31429" w:rsidRPr="00826A79" w:rsidRDefault="00A31429">
            <w:pPr>
              <w:pStyle w:val="ConsPlusNormal"/>
              <w:jc w:val="both"/>
            </w:pPr>
            <w:r w:rsidRPr="00826A79">
              <w:t>Направление заявки через ЕМСЭД в адрес руководителя направления модуля "Контроль" на предоставление (прекращение) доступа пользователям по форме согласно приложению к настоящему Регламенту</w:t>
            </w:r>
          </w:p>
        </w:tc>
        <w:tc>
          <w:tcPr>
            <w:tcW w:w="2154" w:type="dxa"/>
          </w:tcPr>
          <w:p w:rsidR="00A31429" w:rsidRPr="00826A79" w:rsidRDefault="00A31429">
            <w:pPr>
              <w:pStyle w:val="ConsPlusNormal"/>
              <w:jc w:val="center"/>
            </w:pPr>
            <w:r w:rsidRPr="00826A79">
              <w:t>руководитель регионального проекта</w:t>
            </w:r>
          </w:p>
        </w:tc>
        <w:tc>
          <w:tcPr>
            <w:tcW w:w="2098" w:type="dxa"/>
          </w:tcPr>
          <w:p w:rsidR="00A31429" w:rsidRPr="00826A79" w:rsidRDefault="00A31429">
            <w:pPr>
              <w:pStyle w:val="ConsPlusNormal"/>
              <w:jc w:val="both"/>
            </w:pPr>
            <w:r w:rsidRPr="00826A79">
              <w:t>по мере необходимости</w:t>
            </w:r>
          </w:p>
        </w:tc>
      </w:tr>
      <w:tr w:rsidR="00A31429" w:rsidRPr="00826A79">
        <w:tc>
          <w:tcPr>
            <w:tcW w:w="709" w:type="dxa"/>
          </w:tcPr>
          <w:p w:rsidR="00A31429" w:rsidRPr="00826A79" w:rsidRDefault="00A31429">
            <w:pPr>
              <w:pStyle w:val="ConsPlusNormal"/>
              <w:jc w:val="center"/>
            </w:pPr>
            <w:r w:rsidRPr="00826A79">
              <w:t>1.2.</w:t>
            </w:r>
          </w:p>
        </w:tc>
        <w:tc>
          <w:tcPr>
            <w:tcW w:w="4082" w:type="dxa"/>
            <w:vAlign w:val="center"/>
          </w:tcPr>
          <w:p w:rsidR="00A31429" w:rsidRPr="00826A79" w:rsidRDefault="00A31429">
            <w:pPr>
              <w:pStyle w:val="ConsPlusNormal"/>
              <w:jc w:val="both"/>
            </w:pPr>
            <w:r w:rsidRPr="00826A79">
              <w:t xml:space="preserve">Предоставление/прекращение доступа </w:t>
            </w:r>
            <w:r w:rsidRPr="00826A79">
              <w:lastRenderedPageBreak/>
              <w:t>пользователям в соответствии с разделом IV Порядка функционирования модуля "Контроль" единой межведомственной системы электронного документооборота Республики Татарстан, утвержденного постановлением Кабинета Министров Республики Татарстан от _____________ N _____ "О внесении изменений в постановление Кабинета Министров Республики Татарстан от 31.12.2009 N 920 "О единой межведомственной системе электронного документооборота Республики Татарстан" и признании утратившим силу постановления Кабинета Министров Республики Татарстан от 25.06.2020 N 524 "Об утверждении Временного регламента функционирования информационно-аналитической системы Республики Татарстан по направлению "Контроль национальных проектов" на период ее опытной эксплуатации" (далее - Порядок)</w:t>
            </w:r>
          </w:p>
        </w:tc>
        <w:tc>
          <w:tcPr>
            <w:tcW w:w="2154" w:type="dxa"/>
          </w:tcPr>
          <w:p w:rsidR="00A31429" w:rsidRPr="00826A79" w:rsidRDefault="00A31429">
            <w:pPr>
              <w:pStyle w:val="ConsPlusNormal"/>
              <w:jc w:val="center"/>
            </w:pPr>
            <w:r w:rsidRPr="00826A79">
              <w:lastRenderedPageBreak/>
              <w:t xml:space="preserve">руководитель </w:t>
            </w:r>
            <w:r w:rsidRPr="00826A79">
              <w:lastRenderedPageBreak/>
              <w:t>направления модуля "Контроль", оператор, администратор</w:t>
            </w:r>
          </w:p>
        </w:tc>
        <w:tc>
          <w:tcPr>
            <w:tcW w:w="2098" w:type="dxa"/>
          </w:tcPr>
          <w:p w:rsidR="00A31429" w:rsidRPr="00826A79" w:rsidRDefault="00A31429">
            <w:pPr>
              <w:pStyle w:val="ConsPlusNormal"/>
              <w:jc w:val="both"/>
            </w:pPr>
            <w:r w:rsidRPr="00826A79">
              <w:lastRenderedPageBreak/>
              <w:t xml:space="preserve">предоставление </w:t>
            </w:r>
            <w:r w:rsidRPr="00826A79">
              <w:lastRenderedPageBreak/>
              <w:t>доступа в трехдневный срок, исчисляемый в рабочих днях, со дня поступления заявки (прекращение доступа в течение одного рабочего дня со дня поступления заявки)</w:t>
            </w:r>
          </w:p>
        </w:tc>
      </w:tr>
      <w:tr w:rsidR="00A31429" w:rsidRPr="00826A79">
        <w:tc>
          <w:tcPr>
            <w:tcW w:w="9043" w:type="dxa"/>
            <w:gridSpan w:val="4"/>
          </w:tcPr>
          <w:p w:rsidR="00A31429" w:rsidRPr="00826A79" w:rsidRDefault="00A31429">
            <w:pPr>
              <w:pStyle w:val="ConsPlusNormal"/>
              <w:jc w:val="center"/>
              <w:outlineLvl w:val="3"/>
            </w:pPr>
            <w:bookmarkStart w:id="12" w:name="P472"/>
            <w:bookmarkEnd w:id="12"/>
            <w:r w:rsidRPr="00826A79">
              <w:lastRenderedPageBreak/>
              <w:t>2. Формирование информации о региональном проекте посредством личного кабинета</w:t>
            </w:r>
          </w:p>
        </w:tc>
      </w:tr>
      <w:tr w:rsidR="00A31429" w:rsidRPr="00826A79">
        <w:tc>
          <w:tcPr>
            <w:tcW w:w="709" w:type="dxa"/>
          </w:tcPr>
          <w:p w:rsidR="00A31429" w:rsidRPr="00826A79" w:rsidRDefault="00A31429">
            <w:pPr>
              <w:pStyle w:val="ConsPlusNormal"/>
              <w:jc w:val="center"/>
            </w:pPr>
            <w:r w:rsidRPr="00826A79">
              <w:t>2.1.</w:t>
            </w:r>
          </w:p>
        </w:tc>
        <w:tc>
          <w:tcPr>
            <w:tcW w:w="4082" w:type="dxa"/>
            <w:vAlign w:val="center"/>
          </w:tcPr>
          <w:p w:rsidR="00A31429" w:rsidRPr="00826A79" w:rsidRDefault="00A31429">
            <w:pPr>
              <w:pStyle w:val="ConsPlusNormal"/>
              <w:jc w:val="both"/>
            </w:pPr>
            <w:r w:rsidRPr="00826A79">
              <w:t>Внесение наименования национального проекта, регионального проекта, закрепление руководителя регионального проекта</w:t>
            </w:r>
          </w:p>
        </w:tc>
        <w:tc>
          <w:tcPr>
            <w:tcW w:w="2154" w:type="dxa"/>
          </w:tcPr>
          <w:p w:rsidR="00A31429" w:rsidRPr="00826A79" w:rsidRDefault="00A31429">
            <w:pPr>
              <w:pStyle w:val="ConsPlusNormal"/>
              <w:jc w:val="center"/>
            </w:pPr>
            <w:r w:rsidRPr="00826A79">
              <w:t>ответственный исполнитель</w:t>
            </w:r>
          </w:p>
        </w:tc>
        <w:tc>
          <w:tcPr>
            <w:tcW w:w="2098" w:type="dxa"/>
          </w:tcPr>
          <w:p w:rsidR="00A31429" w:rsidRPr="00826A79" w:rsidRDefault="00A31429">
            <w:pPr>
              <w:pStyle w:val="ConsPlusNormal"/>
              <w:jc w:val="both"/>
            </w:pPr>
            <w:r w:rsidRPr="00826A79">
              <w:t>до 20 января текущего года реализации проекта</w:t>
            </w:r>
          </w:p>
        </w:tc>
      </w:tr>
      <w:tr w:rsidR="00A31429" w:rsidRPr="00826A79">
        <w:tc>
          <w:tcPr>
            <w:tcW w:w="709" w:type="dxa"/>
          </w:tcPr>
          <w:p w:rsidR="00A31429" w:rsidRPr="00826A79" w:rsidRDefault="00A31429">
            <w:pPr>
              <w:pStyle w:val="ConsPlusNormal"/>
              <w:jc w:val="center"/>
            </w:pPr>
            <w:r w:rsidRPr="00826A79">
              <w:t>2.2.</w:t>
            </w:r>
          </w:p>
        </w:tc>
        <w:tc>
          <w:tcPr>
            <w:tcW w:w="4082" w:type="dxa"/>
            <w:vAlign w:val="center"/>
          </w:tcPr>
          <w:p w:rsidR="00A31429" w:rsidRPr="00826A79" w:rsidRDefault="00A31429">
            <w:pPr>
              <w:pStyle w:val="ConsPlusNormal"/>
              <w:jc w:val="both"/>
            </w:pPr>
            <w:r w:rsidRPr="00826A79">
              <w:t>Формирование перечня показателей и их целевых значений на весь период реализации регионального проекта в соответствии с заключенным соглашением о реализации</w:t>
            </w:r>
          </w:p>
        </w:tc>
        <w:tc>
          <w:tcPr>
            <w:tcW w:w="2154" w:type="dxa"/>
          </w:tcPr>
          <w:p w:rsidR="00A31429" w:rsidRPr="00826A79" w:rsidRDefault="00A31429">
            <w:pPr>
              <w:pStyle w:val="ConsPlusNormal"/>
              <w:jc w:val="center"/>
            </w:pPr>
            <w:r w:rsidRPr="00826A79">
              <w:t>ответственный исполнитель</w:t>
            </w:r>
          </w:p>
        </w:tc>
        <w:tc>
          <w:tcPr>
            <w:tcW w:w="2098" w:type="dxa"/>
          </w:tcPr>
          <w:p w:rsidR="00A31429" w:rsidRPr="00826A79" w:rsidRDefault="00A31429">
            <w:pPr>
              <w:pStyle w:val="ConsPlusNormal"/>
              <w:jc w:val="both"/>
            </w:pPr>
            <w:r w:rsidRPr="00826A79">
              <w:t>до 20 января текущего года реализации проекта</w:t>
            </w:r>
          </w:p>
        </w:tc>
      </w:tr>
      <w:tr w:rsidR="00A31429" w:rsidRPr="00826A79">
        <w:tc>
          <w:tcPr>
            <w:tcW w:w="709" w:type="dxa"/>
          </w:tcPr>
          <w:p w:rsidR="00A31429" w:rsidRPr="00826A79" w:rsidRDefault="00A31429">
            <w:pPr>
              <w:pStyle w:val="ConsPlusNormal"/>
              <w:jc w:val="center"/>
            </w:pPr>
            <w:r w:rsidRPr="00826A79">
              <w:t>2.3.</w:t>
            </w:r>
          </w:p>
        </w:tc>
        <w:tc>
          <w:tcPr>
            <w:tcW w:w="4082" w:type="dxa"/>
            <w:vAlign w:val="center"/>
          </w:tcPr>
          <w:p w:rsidR="00A31429" w:rsidRPr="00826A79" w:rsidRDefault="00A31429">
            <w:pPr>
              <w:pStyle w:val="ConsPlusNormal"/>
              <w:jc w:val="both"/>
            </w:pPr>
            <w:r w:rsidRPr="00826A79">
              <w:t>Формирование месячного плана достижения целевых значений показателей, установленных на текущий год</w:t>
            </w:r>
          </w:p>
        </w:tc>
        <w:tc>
          <w:tcPr>
            <w:tcW w:w="2154" w:type="dxa"/>
          </w:tcPr>
          <w:p w:rsidR="00A31429" w:rsidRPr="00826A79" w:rsidRDefault="00A31429">
            <w:pPr>
              <w:pStyle w:val="ConsPlusNormal"/>
              <w:jc w:val="center"/>
            </w:pPr>
            <w:r w:rsidRPr="00826A79">
              <w:t>ответственный исполнитель</w:t>
            </w:r>
          </w:p>
        </w:tc>
        <w:tc>
          <w:tcPr>
            <w:tcW w:w="2098" w:type="dxa"/>
          </w:tcPr>
          <w:p w:rsidR="00A31429" w:rsidRPr="00826A79" w:rsidRDefault="00A31429">
            <w:pPr>
              <w:pStyle w:val="ConsPlusNormal"/>
              <w:jc w:val="both"/>
            </w:pPr>
            <w:r w:rsidRPr="00826A79">
              <w:t>до 20 января текущего года реализации проекта</w:t>
            </w:r>
          </w:p>
        </w:tc>
      </w:tr>
      <w:tr w:rsidR="00A31429" w:rsidRPr="00826A79">
        <w:tc>
          <w:tcPr>
            <w:tcW w:w="709" w:type="dxa"/>
          </w:tcPr>
          <w:p w:rsidR="00A31429" w:rsidRPr="00826A79" w:rsidRDefault="00A31429">
            <w:pPr>
              <w:pStyle w:val="ConsPlusNormal"/>
              <w:jc w:val="center"/>
            </w:pPr>
            <w:r w:rsidRPr="00826A79">
              <w:t>2.4.</w:t>
            </w:r>
          </w:p>
        </w:tc>
        <w:tc>
          <w:tcPr>
            <w:tcW w:w="4082" w:type="dxa"/>
            <w:vAlign w:val="center"/>
          </w:tcPr>
          <w:p w:rsidR="00A31429" w:rsidRPr="00826A79" w:rsidRDefault="00A31429">
            <w:pPr>
              <w:pStyle w:val="ConsPlusNormal"/>
              <w:jc w:val="both"/>
            </w:pPr>
            <w:r w:rsidRPr="00826A79">
              <w:t>Внесение информации о мероприятиях, запланированных в рамках регионального проекта, с указанием лимитов финансирования, предусмотренных в бюджете Республики Татарстан на их реализацию в текущем году</w:t>
            </w:r>
          </w:p>
        </w:tc>
        <w:tc>
          <w:tcPr>
            <w:tcW w:w="2154" w:type="dxa"/>
          </w:tcPr>
          <w:p w:rsidR="00A31429" w:rsidRPr="00826A79" w:rsidRDefault="00A31429">
            <w:pPr>
              <w:pStyle w:val="ConsPlusNormal"/>
              <w:jc w:val="center"/>
            </w:pPr>
            <w:r w:rsidRPr="00826A79">
              <w:t>ответственный исполнитель</w:t>
            </w:r>
          </w:p>
        </w:tc>
        <w:tc>
          <w:tcPr>
            <w:tcW w:w="2098" w:type="dxa"/>
          </w:tcPr>
          <w:p w:rsidR="00A31429" w:rsidRPr="00826A79" w:rsidRDefault="00A31429">
            <w:pPr>
              <w:pStyle w:val="ConsPlusNormal"/>
              <w:jc w:val="both"/>
            </w:pPr>
            <w:r w:rsidRPr="00826A79">
              <w:t>до 20 января текущего года реализации проекта</w:t>
            </w:r>
          </w:p>
        </w:tc>
      </w:tr>
      <w:tr w:rsidR="00A31429" w:rsidRPr="00826A79">
        <w:tc>
          <w:tcPr>
            <w:tcW w:w="709" w:type="dxa"/>
          </w:tcPr>
          <w:p w:rsidR="00A31429" w:rsidRPr="00826A79" w:rsidRDefault="00A31429">
            <w:pPr>
              <w:pStyle w:val="ConsPlusNormal"/>
              <w:jc w:val="center"/>
            </w:pPr>
            <w:r w:rsidRPr="00826A79">
              <w:t>2.5.</w:t>
            </w:r>
          </w:p>
        </w:tc>
        <w:tc>
          <w:tcPr>
            <w:tcW w:w="4082" w:type="dxa"/>
            <w:vAlign w:val="center"/>
          </w:tcPr>
          <w:p w:rsidR="00A31429" w:rsidRPr="00826A79" w:rsidRDefault="00A31429">
            <w:pPr>
              <w:pStyle w:val="ConsPlusNormal"/>
              <w:jc w:val="both"/>
            </w:pPr>
            <w:r w:rsidRPr="00826A79">
              <w:t xml:space="preserve">Определение типа (строительство, закупка, предоставление гранта и т.д.) для каждого мероприятия в соответствии с перечнем, определенным руководителем направления модуля </w:t>
            </w:r>
            <w:r w:rsidRPr="00826A79">
              <w:lastRenderedPageBreak/>
              <w:t>"Контроль"</w:t>
            </w:r>
          </w:p>
        </w:tc>
        <w:tc>
          <w:tcPr>
            <w:tcW w:w="2154" w:type="dxa"/>
          </w:tcPr>
          <w:p w:rsidR="00A31429" w:rsidRPr="00826A79" w:rsidRDefault="00A31429">
            <w:pPr>
              <w:pStyle w:val="ConsPlusNormal"/>
              <w:jc w:val="center"/>
            </w:pPr>
            <w:r w:rsidRPr="00826A79">
              <w:lastRenderedPageBreak/>
              <w:t>ответственный исполнитель</w:t>
            </w:r>
          </w:p>
        </w:tc>
        <w:tc>
          <w:tcPr>
            <w:tcW w:w="2098" w:type="dxa"/>
          </w:tcPr>
          <w:p w:rsidR="00A31429" w:rsidRPr="00826A79" w:rsidRDefault="00A31429">
            <w:pPr>
              <w:pStyle w:val="ConsPlusNormal"/>
              <w:jc w:val="both"/>
            </w:pPr>
            <w:r w:rsidRPr="00826A79">
              <w:t>до 20 января текущего года реализации проекта</w:t>
            </w:r>
          </w:p>
        </w:tc>
      </w:tr>
      <w:tr w:rsidR="00A31429" w:rsidRPr="00826A79">
        <w:tc>
          <w:tcPr>
            <w:tcW w:w="709" w:type="dxa"/>
          </w:tcPr>
          <w:p w:rsidR="00A31429" w:rsidRPr="00826A79" w:rsidRDefault="00A31429">
            <w:pPr>
              <w:pStyle w:val="ConsPlusNormal"/>
              <w:jc w:val="center"/>
            </w:pPr>
            <w:r w:rsidRPr="00826A79">
              <w:lastRenderedPageBreak/>
              <w:t>2.6.</w:t>
            </w:r>
          </w:p>
        </w:tc>
        <w:tc>
          <w:tcPr>
            <w:tcW w:w="4082" w:type="dxa"/>
            <w:vAlign w:val="center"/>
          </w:tcPr>
          <w:p w:rsidR="00A31429" w:rsidRPr="00826A79" w:rsidRDefault="00A31429">
            <w:pPr>
              <w:pStyle w:val="ConsPlusNormal"/>
              <w:jc w:val="both"/>
            </w:pPr>
            <w:r w:rsidRPr="00826A79">
              <w:t>Формирование месячного плана работ в зависимости от выбранного типа мероприятия с указанием плановых дат завершения каждого этапа (проведение торгов, заключение государственного контракта, ввод в эксплуатацию, поставка товара и т.д.) в соответствии с перечнем, определенным руководителем направления модуля "Контроль"</w:t>
            </w:r>
          </w:p>
        </w:tc>
        <w:tc>
          <w:tcPr>
            <w:tcW w:w="2154" w:type="dxa"/>
          </w:tcPr>
          <w:p w:rsidR="00A31429" w:rsidRPr="00826A79" w:rsidRDefault="00A31429">
            <w:pPr>
              <w:pStyle w:val="ConsPlusNormal"/>
              <w:jc w:val="center"/>
            </w:pPr>
            <w:r w:rsidRPr="00826A79">
              <w:t>ответственный исполнитель</w:t>
            </w:r>
          </w:p>
        </w:tc>
        <w:tc>
          <w:tcPr>
            <w:tcW w:w="2098" w:type="dxa"/>
          </w:tcPr>
          <w:p w:rsidR="00A31429" w:rsidRPr="00826A79" w:rsidRDefault="00A31429">
            <w:pPr>
              <w:pStyle w:val="ConsPlusNormal"/>
              <w:jc w:val="both"/>
            </w:pPr>
            <w:r w:rsidRPr="00826A79">
              <w:t>до 20 января текущего года реализации проекта</w:t>
            </w:r>
          </w:p>
        </w:tc>
      </w:tr>
      <w:tr w:rsidR="00A31429" w:rsidRPr="00826A79">
        <w:tc>
          <w:tcPr>
            <w:tcW w:w="709" w:type="dxa"/>
          </w:tcPr>
          <w:p w:rsidR="00A31429" w:rsidRPr="00826A79" w:rsidRDefault="00A31429">
            <w:pPr>
              <w:pStyle w:val="ConsPlusNormal"/>
              <w:jc w:val="center"/>
            </w:pPr>
            <w:r w:rsidRPr="00826A79">
              <w:t>2.7.</w:t>
            </w:r>
          </w:p>
        </w:tc>
        <w:tc>
          <w:tcPr>
            <w:tcW w:w="4082" w:type="dxa"/>
          </w:tcPr>
          <w:p w:rsidR="00A31429" w:rsidRPr="00826A79" w:rsidRDefault="00A31429">
            <w:pPr>
              <w:pStyle w:val="ConsPlusNormal"/>
              <w:jc w:val="both"/>
            </w:pPr>
            <w:r w:rsidRPr="00826A79">
              <w:t>Согласование данных, внесенных ответственным исполнителем, в соответствии с разделом VI Порядка</w:t>
            </w:r>
          </w:p>
        </w:tc>
        <w:tc>
          <w:tcPr>
            <w:tcW w:w="2154" w:type="dxa"/>
          </w:tcPr>
          <w:p w:rsidR="00A31429" w:rsidRPr="00826A79" w:rsidRDefault="00A31429">
            <w:pPr>
              <w:pStyle w:val="ConsPlusNormal"/>
              <w:jc w:val="center"/>
            </w:pPr>
            <w:r w:rsidRPr="00826A79">
              <w:t>координатор направления модуля "Контроль"</w:t>
            </w:r>
          </w:p>
        </w:tc>
        <w:tc>
          <w:tcPr>
            <w:tcW w:w="2098" w:type="dxa"/>
          </w:tcPr>
          <w:p w:rsidR="00A31429" w:rsidRPr="00826A79" w:rsidRDefault="00A31429">
            <w:pPr>
              <w:pStyle w:val="ConsPlusNormal"/>
              <w:jc w:val="both"/>
            </w:pPr>
            <w:r w:rsidRPr="00826A79">
              <w:t>до 1 февраля текущего года реализации проекта</w:t>
            </w:r>
          </w:p>
        </w:tc>
      </w:tr>
      <w:tr w:rsidR="00A31429" w:rsidRPr="00826A79">
        <w:tc>
          <w:tcPr>
            <w:tcW w:w="9043" w:type="dxa"/>
            <w:gridSpan w:val="4"/>
          </w:tcPr>
          <w:p w:rsidR="00A31429" w:rsidRPr="00826A79" w:rsidRDefault="00A31429">
            <w:pPr>
              <w:pStyle w:val="ConsPlusNormal"/>
              <w:jc w:val="center"/>
              <w:outlineLvl w:val="3"/>
            </w:pPr>
            <w:r w:rsidRPr="00826A79">
              <w:t>3. Внесение изменений в информацию о региональном проекте посредством личного кабинета</w:t>
            </w:r>
          </w:p>
        </w:tc>
      </w:tr>
      <w:tr w:rsidR="00A31429" w:rsidRPr="00826A79">
        <w:tc>
          <w:tcPr>
            <w:tcW w:w="709" w:type="dxa"/>
          </w:tcPr>
          <w:p w:rsidR="00A31429" w:rsidRPr="00826A79" w:rsidRDefault="00A31429">
            <w:pPr>
              <w:pStyle w:val="ConsPlusNormal"/>
              <w:jc w:val="center"/>
            </w:pPr>
            <w:r w:rsidRPr="00826A79">
              <w:t>3.1.</w:t>
            </w:r>
          </w:p>
        </w:tc>
        <w:tc>
          <w:tcPr>
            <w:tcW w:w="4082" w:type="dxa"/>
          </w:tcPr>
          <w:p w:rsidR="00A31429" w:rsidRPr="00826A79" w:rsidRDefault="00A31429">
            <w:pPr>
              <w:pStyle w:val="ConsPlusNormal"/>
              <w:jc w:val="both"/>
            </w:pPr>
            <w:r w:rsidRPr="00826A79">
              <w:t>Внесение изменений в информацию о региональном проекте, внесенную в соответствии с пунктом 2 раздела II Регламента</w:t>
            </w:r>
          </w:p>
        </w:tc>
        <w:tc>
          <w:tcPr>
            <w:tcW w:w="2154" w:type="dxa"/>
          </w:tcPr>
          <w:p w:rsidR="00A31429" w:rsidRPr="00826A79" w:rsidRDefault="00A31429">
            <w:pPr>
              <w:pStyle w:val="ConsPlusNormal"/>
              <w:jc w:val="center"/>
            </w:pPr>
            <w:r w:rsidRPr="00826A79">
              <w:t>ответственный исполнитель</w:t>
            </w:r>
          </w:p>
        </w:tc>
        <w:tc>
          <w:tcPr>
            <w:tcW w:w="2098" w:type="dxa"/>
          </w:tcPr>
          <w:p w:rsidR="00A31429" w:rsidRPr="00826A79" w:rsidRDefault="00A31429">
            <w:pPr>
              <w:pStyle w:val="ConsPlusNormal"/>
              <w:jc w:val="both"/>
            </w:pPr>
            <w:r w:rsidRPr="00826A79">
              <w:t>в течение трех рабочих дней со дня внесения изменений в соглашение о реализации, закон Республики Татарстан о бюджете Республики Татарстан на очередной финансовый год и на плановый период, иной документ, подтверждающий изменения</w:t>
            </w:r>
          </w:p>
        </w:tc>
      </w:tr>
      <w:tr w:rsidR="00A31429" w:rsidRPr="00826A79">
        <w:tc>
          <w:tcPr>
            <w:tcW w:w="709" w:type="dxa"/>
          </w:tcPr>
          <w:p w:rsidR="00A31429" w:rsidRPr="00826A79" w:rsidRDefault="00A31429">
            <w:pPr>
              <w:pStyle w:val="ConsPlusNormal"/>
              <w:jc w:val="center"/>
            </w:pPr>
            <w:r w:rsidRPr="00826A79">
              <w:t>3.2.</w:t>
            </w:r>
          </w:p>
        </w:tc>
        <w:tc>
          <w:tcPr>
            <w:tcW w:w="4082" w:type="dxa"/>
          </w:tcPr>
          <w:p w:rsidR="00A31429" w:rsidRPr="00826A79" w:rsidRDefault="00A31429">
            <w:pPr>
              <w:pStyle w:val="ConsPlusNormal"/>
              <w:jc w:val="both"/>
            </w:pPr>
            <w:r w:rsidRPr="00826A79">
              <w:t>Согласование изменений, внесенных ответственным исполнителем, в соответствии с разделом VI Порядка</w:t>
            </w:r>
          </w:p>
        </w:tc>
        <w:tc>
          <w:tcPr>
            <w:tcW w:w="2154" w:type="dxa"/>
          </w:tcPr>
          <w:p w:rsidR="00A31429" w:rsidRPr="00826A79" w:rsidRDefault="00A31429">
            <w:pPr>
              <w:pStyle w:val="ConsPlusNormal"/>
              <w:jc w:val="center"/>
            </w:pPr>
            <w:r w:rsidRPr="00826A79">
              <w:t>координатор направления модуля "Контроль"</w:t>
            </w:r>
          </w:p>
        </w:tc>
        <w:tc>
          <w:tcPr>
            <w:tcW w:w="2098" w:type="dxa"/>
          </w:tcPr>
          <w:p w:rsidR="00A31429" w:rsidRPr="00826A79" w:rsidRDefault="00A31429">
            <w:pPr>
              <w:pStyle w:val="ConsPlusNormal"/>
              <w:jc w:val="both"/>
            </w:pPr>
            <w:r w:rsidRPr="00826A79">
              <w:t>в течение трех рабочих дней со дня поступления информации на согласование</w:t>
            </w:r>
          </w:p>
        </w:tc>
      </w:tr>
      <w:tr w:rsidR="00A31429" w:rsidRPr="00826A79">
        <w:tc>
          <w:tcPr>
            <w:tcW w:w="9043" w:type="dxa"/>
            <w:gridSpan w:val="4"/>
          </w:tcPr>
          <w:p w:rsidR="00A31429" w:rsidRPr="00826A79" w:rsidRDefault="00A31429">
            <w:pPr>
              <w:pStyle w:val="ConsPlusNormal"/>
              <w:jc w:val="center"/>
              <w:outlineLvl w:val="3"/>
            </w:pPr>
            <w:bookmarkStart w:id="13" w:name="P510"/>
            <w:bookmarkEnd w:id="13"/>
            <w:r w:rsidRPr="00826A79">
              <w:t>4. Внесение информации о фактическом уровне достижения целевых значений показателей</w:t>
            </w:r>
          </w:p>
        </w:tc>
      </w:tr>
      <w:tr w:rsidR="00A31429" w:rsidRPr="00826A79">
        <w:tc>
          <w:tcPr>
            <w:tcW w:w="709" w:type="dxa"/>
          </w:tcPr>
          <w:p w:rsidR="00A31429" w:rsidRPr="00826A79" w:rsidRDefault="00A31429">
            <w:pPr>
              <w:pStyle w:val="ConsPlusNormal"/>
              <w:jc w:val="center"/>
            </w:pPr>
            <w:r w:rsidRPr="00826A79">
              <w:t>4.1.</w:t>
            </w:r>
          </w:p>
        </w:tc>
        <w:tc>
          <w:tcPr>
            <w:tcW w:w="4082" w:type="dxa"/>
          </w:tcPr>
          <w:p w:rsidR="00A31429" w:rsidRPr="00826A79" w:rsidRDefault="00A31429">
            <w:pPr>
              <w:pStyle w:val="ConsPlusNormal"/>
              <w:jc w:val="both"/>
            </w:pPr>
            <w:r w:rsidRPr="00826A79">
              <w:t>Внесение информации о фактическом уровне достижения целевых значений показателей, установленных в помесячном плане</w:t>
            </w:r>
          </w:p>
        </w:tc>
        <w:tc>
          <w:tcPr>
            <w:tcW w:w="2154" w:type="dxa"/>
          </w:tcPr>
          <w:p w:rsidR="00A31429" w:rsidRPr="00826A79" w:rsidRDefault="00A31429">
            <w:pPr>
              <w:pStyle w:val="ConsPlusNormal"/>
              <w:jc w:val="center"/>
            </w:pPr>
            <w:r w:rsidRPr="00826A79">
              <w:t>ответственный исполнитель</w:t>
            </w:r>
          </w:p>
        </w:tc>
        <w:tc>
          <w:tcPr>
            <w:tcW w:w="2098" w:type="dxa"/>
          </w:tcPr>
          <w:p w:rsidR="00A31429" w:rsidRPr="00826A79" w:rsidRDefault="00A31429">
            <w:pPr>
              <w:pStyle w:val="ConsPlusNormal"/>
              <w:jc w:val="both"/>
            </w:pPr>
            <w:r w:rsidRPr="00826A79">
              <w:t>ежемесячно, не позднее четвертого рабочего дня месяца, следующего за отчетным</w:t>
            </w:r>
          </w:p>
        </w:tc>
      </w:tr>
      <w:tr w:rsidR="00A31429" w:rsidRPr="00826A79">
        <w:tc>
          <w:tcPr>
            <w:tcW w:w="709" w:type="dxa"/>
          </w:tcPr>
          <w:p w:rsidR="00A31429" w:rsidRPr="00826A79" w:rsidRDefault="00A31429">
            <w:pPr>
              <w:pStyle w:val="ConsPlusNormal"/>
              <w:jc w:val="center"/>
            </w:pPr>
            <w:r w:rsidRPr="00826A79">
              <w:t>4.2.</w:t>
            </w:r>
          </w:p>
        </w:tc>
        <w:tc>
          <w:tcPr>
            <w:tcW w:w="4082" w:type="dxa"/>
          </w:tcPr>
          <w:p w:rsidR="00A31429" w:rsidRPr="00826A79" w:rsidRDefault="00A31429">
            <w:pPr>
              <w:pStyle w:val="ConsPlusNormal"/>
              <w:jc w:val="both"/>
            </w:pPr>
            <w:r w:rsidRPr="00826A79">
              <w:t xml:space="preserve">Внесение информации о причинах </w:t>
            </w:r>
            <w:proofErr w:type="spellStart"/>
            <w:r w:rsidRPr="00826A79">
              <w:t>недостижения</w:t>
            </w:r>
            <w:proofErr w:type="spellEnd"/>
            <w:r w:rsidRPr="00826A79">
              <w:t xml:space="preserve"> целевых значений показателей, установленных в помесячном плане</w:t>
            </w:r>
          </w:p>
        </w:tc>
        <w:tc>
          <w:tcPr>
            <w:tcW w:w="2154" w:type="dxa"/>
          </w:tcPr>
          <w:p w:rsidR="00A31429" w:rsidRPr="00826A79" w:rsidRDefault="00A31429">
            <w:pPr>
              <w:pStyle w:val="ConsPlusNormal"/>
              <w:jc w:val="center"/>
            </w:pPr>
            <w:r w:rsidRPr="00826A79">
              <w:t>ответственный исполнитель</w:t>
            </w:r>
          </w:p>
        </w:tc>
        <w:tc>
          <w:tcPr>
            <w:tcW w:w="2098" w:type="dxa"/>
          </w:tcPr>
          <w:p w:rsidR="00A31429" w:rsidRPr="00826A79" w:rsidRDefault="00A31429">
            <w:pPr>
              <w:pStyle w:val="ConsPlusNormal"/>
              <w:jc w:val="both"/>
            </w:pPr>
            <w:r w:rsidRPr="00826A79">
              <w:t>ежемесячно, не позднее четвертого рабочего дня месяца, следующего за отчетным</w:t>
            </w:r>
          </w:p>
        </w:tc>
      </w:tr>
      <w:tr w:rsidR="00A31429" w:rsidRPr="00826A79">
        <w:tc>
          <w:tcPr>
            <w:tcW w:w="709" w:type="dxa"/>
          </w:tcPr>
          <w:p w:rsidR="00A31429" w:rsidRPr="00826A79" w:rsidRDefault="00A31429">
            <w:pPr>
              <w:pStyle w:val="ConsPlusNormal"/>
              <w:jc w:val="center"/>
            </w:pPr>
            <w:r w:rsidRPr="00826A79">
              <w:lastRenderedPageBreak/>
              <w:t>4.3.</w:t>
            </w:r>
          </w:p>
        </w:tc>
        <w:tc>
          <w:tcPr>
            <w:tcW w:w="4082" w:type="dxa"/>
          </w:tcPr>
          <w:p w:rsidR="00A31429" w:rsidRPr="00826A79" w:rsidRDefault="00A31429">
            <w:pPr>
              <w:pStyle w:val="ConsPlusNormal"/>
              <w:jc w:val="both"/>
            </w:pPr>
            <w:r w:rsidRPr="00826A79">
              <w:t>Согласование информации о фактическом уровне достижения целевых значений показателей, установленных в помесячном плане, внесенных ответственным исполнителем, в соответствии с разделом VI Порядка</w:t>
            </w:r>
          </w:p>
        </w:tc>
        <w:tc>
          <w:tcPr>
            <w:tcW w:w="2154" w:type="dxa"/>
          </w:tcPr>
          <w:p w:rsidR="00A31429" w:rsidRPr="00826A79" w:rsidRDefault="00A31429">
            <w:pPr>
              <w:pStyle w:val="ConsPlusNormal"/>
              <w:jc w:val="center"/>
            </w:pPr>
            <w:r w:rsidRPr="00826A79">
              <w:t>координатор направления модуля "Контроль"</w:t>
            </w:r>
          </w:p>
        </w:tc>
        <w:tc>
          <w:tcPr>
            <w:tcW w:w="2098" w:type="dxa"/>
          </w:tcPr>
          <w:p w:rsidR="00A31429" w:rsidRPr="00826A79" w:rsidRDefault="00A31429">
            <w:pPr>
              <w:pStyle w:val="ConsPlusNormal"/>
              <w:jc w:val="both"/>
            </w:pPr>
            <w:r w:rsidRPr="00826A79">
              <w:t>ежемесячно, не позднее пятого рабочего дня месяца, следующего за отчетным</w:t>
            </w:r>
          </w:p>
        </w:tc>
      </w:tr>
      <w:tr w:rsidR="00A31429" w:rsidRPr="00826A79">
        <w:tc>
          <w:tcPr>
            <w:tcW w:w="9043" w:type="dxa"/>
            <w:gridSpan w:val="4"/>
          </w:tcPr>
          <w:p w:rsidR="00A31429" w:rsidRPr="00826A79" w:rsidRDefault="00A31429">
            <w:pPr>
              <w:pStyle w:val="ConsPlusNormal"/>
              <w:jc w:val="center"/>
              <w:outlineLvl w:val="3"/>
            </w:pPr>
            <w:bookmarkStart w:id="14" w:name="P523"/>
            <w:bookmarkEnd w:id="14"/>
            <w:r w:rsidRPr="00826A79">
              <w:t>5. Внесение информации о ходе реализации мероприятий, запланированных в рамках регионального проекта</w:t>
            </w:r>
          </w:p>
        </w:tc>
      </w:tr>
      <w:tr w:rsidR="00A31429" w:rsidRPr="00826A79">
        <w:tc>
          <w:tcPr>
            <w:tcW w:w="709" w:type="dxa"/>
          </w:tcPr>
          <w:p w:rsidR="00A31429" w:rsidRPr="00826A79" w:rsidRDefault="00A31429">
            <w:pPr>
              <w:pStyle w:val="ConsPlusNormal"/>
              <w:jc w:val="center"/>
            </w:pPr>
            <w:bookmarkStart w:id="15" w:name="P524"/>
            <w:bookmarkEnd w:id="15"/>
            <w:r w:rsidRPr="00826A79">
              <w:t>5.1.</w:t>
            </w:r>
          </w:p>
        </w:tc>
        <w:tc>
          <w:tcPr>
            <w:tcW w:w="4082" w:type="dxa"/>
          </w:tcPr>
          <w:p w:rsidR="00A31429" w:rsidRPr="00826A79" w:rsidRDefault="00A31429">
            <w:pPr>
              <w:pStyle w:val="ConsPlusNormal"/>
              <w:jc w:val="both"/>
            </w:pPr>
            <w:r w:rsidRPr="00826A79">
              <w:t>Внесение информации об объемах средств, профинансированных и освоенных в разрезе мероприятий, запланированных в рамках регионального проекта (по состоянию на вторник текущей недели)</w:t>
            </w:r>
          </w:p>
        </w:tc>
        <w:tc>
          <w:tcPr>
            <w:tcW w:w="2154" w:type="dxa"/>
          </w:tcPr>
          <w:p w:rsidR="00A31429" w:rsidRPr="00826A79" w:rsidRDefault="00A31429">
            <w:pPr>
              <w:pStyle w:val="ConsPlusNormal"/>
              <w:jc w:val="center"/>
            </w:pPr>
            <w:r w:rsidRPr="00826A79">
              <w:t>ответственный исполнитель</w:t>
            </w:r>
          </w:p>
        </w:tc>
        <w:tc>
          <w:tcPr>
            <w:tcW w:w="2098" w:type="dxa"/>
          </w:tcPr>
          <w:p w:rsidR="00A31429" w:rsidRPr="00826A79" w:rsidRDefault="00A31429">
            <w:pPr>
              <w:pStyle w:val="ConsPlusNormal"/>
              <w:jc w:val="both"/>
            </w:pPr>
            <w:r w:rsidRPr="00826A79">
              <w:t>еженедельно,</w:t>
            </w:r>
          </w:p>
          <w:p w:rsidR="00A31429" w:rsidRPr="00826A79" w:rsidRDefault="00A31429">
            <w:pPr>
              <w:pStyle w:val="ConsPlusNormal"/>
              <w:jc w:val="both"/>
            </w:pPr>
            <w:r w:rsidRPr="00826A79">
              <w:t>не позднее среды</w:t>
            </w:r>
          </w:p>
        </w:tc>
      </w:tr>
      <w:tr w:rsidR="00A31429" w:rsidRPr="00826A79">
        <w:tc>
          <w:tcPr>
            <w:tcW w:w="709" w:type="dxa"/>
          </w:tcPr>
          <w:p w:rsidR="00A31429" w:rsidRPr="00826A79" w:rsidRDefault="00A31429">
            <w:pPr>
              <w:pStyle w:val="ConsPlusNormal"/>
              <w:jc w:val="center"/>
            </w:pPr>
            <w:r w:rsidRPr="00826A79">
              <w:t>5.2.</w:t>
            </w:r>
          </w:p>
        </w:tc>
        <w:tc>
          <w:tcPr>
            <w:tcW w:w="4082" w:type="dxa"/>
          </w:tcPr>
          <w:p w:rsidR="00A31429" w:rsidRPr="00826A79" w:rsidRDefault="00A31429">
            <w:pPr>
              <w:pStyle w:val="ConsPlusNormal"/>
              <w:jc w:val="both"/>
            </w:pPr>
            <w:r w:rsidRPr="00826A79">
              <w:t>Внесение информации об исполнении помесячного плана работ в разрезе мероприятий с указанием фактических дат завершения каждого этапа (проведение торгов, заключение государственного контракта, ввод в эксплуатацию, поставка товара и т.д.) и приложением фотоматериалов в соответствии с перечнем, определенным руководителем направления модуля "Контроль" (по состоянию на вторник текущей недели)</w:t>
            </w:r>
          </w:p>
        </w:tc>
        <w:tc>
          <w:tcPr>
            <w:tcW w:w="2154" w:type="dxa"/>
          </w:tcPr>
          <w:p w:rsidR="00A31429" w:rsidRPr="00826A79" w:rsidRDefault="00A31429">
            <w:pPr>
              <w:pStyle w:val="ConsPlusNormal"/>
              <w:jc w:val="center"/>
            </w:pPr>
            <w:r w:rsidRPr="00826A79">
              <w:t>ответственный исполнитель</w:t>
            </w:r>
          </w:p>
        </w:tc>
        <w:tc>
          <w:tcPr>
            <w:tcW w:w="2098" w:type="dxa"/>
          </w:tcPr>
          <w:p w:rsidR="00A31429" w:rsidRPr="00826A79" w:rsidRDefault="00A31429">
            <w:pPr>
              <w:pStyle w:val="ConsPlusNormal"/>
              <w:jc w:val="both"/>
            </w:pPr>
            <w:r w:rsidRPr="00826A79">
              <w:t>еженедельно,</w:t>
            </w:r>
          </w:p>
          <w:p w:rsidR="00A31429" w:rsidRPr="00826A79" w:rsidRDefault="00A31429">
            <w:pPr>
              <w:pStyle w:val="ConsPlusNormal"/>
              <w:jc w:val="both"/>
            </w:pPr>
            <w:r w:rsidRPr="00826A79">
              <w:t>не позднее среды</w:t>
            </w:r>
          </w:p>
        </w:tc>
      </w:tr>
      <w:tr w:rsidR="00A31429" w:rsidRPr="00826A79">
        <w:tc>
          <w:tcPr>
            <w:tcW w:w="709" w:type="dxa"/>
          </w:tcPr>
          <w:p w:rsidR="00A31429" w:rsidRPr="00826A79" w:rsidRDefault="00A31429">
            <w:pPr>
              <w:pStyle w:val="ConsPlusNormal"/>
              <w:jc w:val="center"/>
            </w:pPr>
            <w:bookmarkStart w:id="16" w:name="P534"/>
            <w:bookmarkEnd w:id="16"/>
            <w:r w:rsidRPr="00826A79">
              <w:t>5.3.</w:t>
            </w:r>
          </w:p>
        </w:tc>
        <w:tc>
          <w:tcPr>
            <w:tcW w:w="4082" w:type="dxa"/>
          </w:tcPr>
          <w:p w:rsidR="00A31429" w:rsidRPr="00826A79" w:rsidRDefault="00A31429">
            <w:pPr>
              <w:pStyle w:val="ConsPlusNormal"/>
              <w:jc w:val="both"/>
            </w:pPr>
            <w:r w:rsidRPr="00826A79">
              <w:t>Внесение информации о причинах неисполнения месячного плана работ в разрезе мероприятий (при наличии отклонений)</w:t>
            </w:r>
          </w:p>
        </w:tc>
        <w:tc>
          <w:tcPr>
            <w:tcW w:w="2154" w:type="dxa"/>
          </w:tcPr>
          <w:p w:rsidR="00A31429" w:rsidRPr="00826A79" w:rsidRDefault="00A31429">
            <w:pPr>
              <w:pStyle w:val="ConsPlusNormal"/>
              <w:jc w:val="center"/>
            </w:pPr>
            <w:r w:rsidRPr="00826A79">
              <w:t>ответственный исполнитель</w:t>
            </w:r>
          </w:p>
        </w:tc>
        <w:tc>
          <w:tcPr>
            <w:tcW w:w="2098" w:type="dxa"/>
          </w:tcPr>
          <w:p w:rsidR="00A31429" w:rsidRPr="00826A79" w:rsidRDefault="00A31429">
            <w:pPr>
              <w:pStyle w:val="ConsPlusNormal"/>
              <w:jc w:val="both"/>
            </w:pPr>
            <w:r w:rsidRPr="00826A79">
              <w:t>еженедельно,</w:t>
            </w:r>
          </w:p>
          <w:p w:rsidR="00A31429" w:rsidRPr="00826A79" w:rsidRDefault="00A31429">
            <w:pPr>
              <w:pStyle w:val="ConsPlusNormal"/>
              <w:jc w:val="both"/>
            </w:pPr>
            <w:r w:rsidRPr="00826A79">
              <w:t>не позднее среды</w:t>
            </w:r>
          </w:p>
        </w:tc>
      </w:tr>
      <w:tr w:rsidR="00A31429" w:rsidRPr="00826A79">
        <w:tc>
          <w:tcPr>
            <w:tcW w:w="709" w:type="dxa"/>
          </w:tcPr>
          <w:p w:rsidR="00A31429" w:rsidRPr="00826A79" w:rsidRDefault="00A31429">
            <w:pPr>
              <w:pStyle w:val="ConsPlusNormal"/>
              <w:jc w:val="center"/>
            </w:pPr>
            <w:bookmarkStart w:id="17" w:name="P539"/>
            <w:bookmarkEnd w:id="17"/>
            <w:r w:rsidRPr="00826A79">
              <w:t>5.4.</w:t>
            </w:r>
          </w:p>
        </w:tc>
        <w:tc>
          <w:tcPr>
            <w:tcW w:w="4082" w:type="dxa"/>
          </w:tcPr>
          <w:p w:rsidR="00A31429" w:rsidRPr="00826A79" w:rsidRDefault="00A31429">
            <w:pPr>
              <w:pStyle w:val="ConsPlusNormal"/>
              <w:jc w:val="both"/>
            </w:pPr>
            <w:r w:rsidRPr="00826A79">
              <w:t>Уточнение информации, внесенной в соответствии с пунктами 5.1 - 5.3 раздела II Регламента (по состоянию на 1 число месяца, следующего за отчетным)</w:t>
            </w:r>
          </w:p>
        </w:tc>
        <w:tc>
          <w:tcPr>
            <w:tcW w:w="2154" w:type="dxa"/>
          </w:tcPr>
          <w:p w:rsidR="00A31429" w:rsidRPr="00826A79" w:rsidRDefault="00A31429">
            <w:pPr>
              <w:pStyle w:val="ConsPlusNormal"/>
              <w:jc w:val="center"/>
            </w:pPr>
            <w:r w:rsidRPr="00826A79">
              <w:t>ответственный исполнитель</w:t>
            </w:r>
          </w:p>
        </w:tc>
        <w:tc>
          <w:tcPr>
            <w:tcW w:w="2098" w:type="dxa"/>
          </w:tcPr>
          <w:p w:rsidR="00A31429" w:rsidRPr="00826A79" w:rsidRDefault="00A31429">
            <w:pPr>
              <w:pStyle w:val="ConsPlusNormal"/>
              <w:jc w:val="both"/>
            </w:pPr>
            <w:r w:rsidRPr="00826A79">
              <w:t>ежемесячно,</w:t>
            </w:r>
          </w:p>
          <w:p w:rsidR="00A31429" w:rsidRPr="00826A79" w:rsidRDefault="00A31429">
            <w:pPr>
              <w:pStyle w:val="ConsPlusNormal"/>
              <w:jc w:val="both"/>
            </w:pPr>
            <w:r w:rsidRPr="00826A79">
              <w:t>не позднее четвертого рабочего дня месяца, следующего за отчетным</w:t>
            </w:r>
          </w:p>
        </w:tc>
      </w:tr>
      <w:tr w:rsidR="00A31429" w:rsidRPr="00826A79">
        <w:tc>
          <w:tcPr>
            <w:tcW w:w="709" w:type="dxa"/>
          </w:tcPr>
          <w:p w:rsidR="00A31429" w:rsidRPr="00826A79" w:rsidRDefault="00A31429">
            <w:pPr>
              <w:pStyle w:val="ConsPlusNormal"/>
              <w:jc w:val="center"/>
            </w:pPr>
            <w:r w:rsidRPr="00826A79">
              <w:t>5.5.</w:t>
            </w:r>
          </w:p>
        </w:tc>
        <w:tc>
          <w:tcPr>
            <w:tcW w:w="4082" w:type="dxa"/>
          </w:tcPr>
          <w:p w:rsidR="00A31429" w:rsidRPr="00826A79" w:rsidRDefault="00A31429">
            <w:pPr>
              <w:pStyle w:val="ConsPlusNormal"/>
              <w:jc w:val="both"/>
            </w:pPr>
            <w:r w:rsidRPr="00826A79">
              <w:t>Согласование информации о ходе освоения финансирования и исполнения месячного плана работ в разрезе мероприятий, внесенной ответственным исполнителем, в соответствии с разделом VI Порядка</w:t>
            </w:r>
          </w:p>
        </w:tc>
        <w:tc>
          <w:tcPr>
            <w:tcW w:w="2154" w:type="dxa"/>
          </w:tcPr>
          <w:p w:rsidR="00A31429" w:rsidRPr="00826A79" w:rsidRDefault="00A31429">
            <w:pPr>
              <w:pStyle w:val="ConsPlusNormal"/>
              <w:jc w:val="center"/>
            </w:pPr>
            <w:r w:rsidRPr="00826A79">
              <w:t>координатор направления модуля "Контроль"</w:t>
            </w:r>
          </w:p>
        </w:tc>
        <w:tc>
          <w:tcPr>
            <w:tcW w:w="2098" w:type="dxa"/>
          </w:tcPr>
          <w:p w:rsidR="00A31429" w:rsidRPr="00826A79" w:rsidRDefault="00A31429">
            <w:pPr>
              <w:pStyle w:val="ConsPlusNormal"/>
              <w:jc w:val="both"/>
            </w:pPr>
            <w:r w:rsidRPr="00826A79">
              <w:t>еженедельно,</w:t>
            </w:r>
          </w:p>
          <w:p w:rsidR="00A31429" w:rsidRPr="00826A79" w:rsidRDefault="00A31429">
            <w:pPr>
              <w:pStyle w:val="ConsPlusNormal"/>
              <w:jc w:val="both"/>
            </w:pPr>
            <w:r w:rsidRPr="00826A79">
              <w:t xml:space="preserve">не позднее четверга (по пунктам 5.1 - </w:t>
            </w:r>
            <w:hyperlink w:anchor="P534">
              <w:r w:rsidRPr="00826A79">
                <w:t>5.3 раздела II</w:t>
              </w:r>
            </w:hyperlink>
            <w:r w:rsidRPr="00826A79">
              <w:t xml:space="preserve"> Регламента)/ежемесячно,</w:t>
            </w:r>
          </w:p>
          <w:p w:rsidR="00A31429" w:rsidRPr="00826A79" w:rsidRDefault="00A31429">
            <w:pPr>
              <w:pStyle w:val="ConsPlusNormal"/>
              <w:jc w:val="both"/>
            </w:pPr>
            <w:r w:rsidRPr="00826A79">
              <w:t>не позднее пятого рабочего дня месяца, следующего за отчетным (по пункту 5.4 раздела II Регламента)</w:t>
            </w:r>
          </w:p>
        </w:tc>
      </w:tr>
      <w:tr w:rsidR="00A31429" w:rsidRPr="00826A79">
        <w:tc>
          <w:tcPr>
            <w:tcW w:w="9043" w:type="dxa"/>
            <w:gridSpan w:val="4"/>
          </w:tcPr>
          <w:p w:rsidR="00A31429" w:rsidRPr="00826A79" w:rsidRDefault="00A31429">
            <w:pPr>
              <w:pStyle w:val="ConsPlusNormal"/>
              <w:jc w:val="center"/>
              <w:outlineLvl w:val="3"/>
            </w:pPr>
            <w:r w:rsidRPr="00826A79">
              <w:lastRenderedPageBreak/>
              <w:t>6. Мониторинг и анализ исполнения региональных проектов</w:t>
            </w:r>
          </w:p>
        </w:tc>
      </w:tr>
      <w:tr w:rsidR="00A31429" w:rsidRPr="00826A79">
        <w:tc>
          <w:tcPr>
            <w:tcW w:w="709" w:type="dxa"/>
          </w:tcPr>
          <w:p w:rsidR="00A31429" w:rsidRPr="00826A79" w:rsidRDefault="00A31429">
            <w:pPr>
              <w:pStyle w:val="ConsPlusNormal"/>
              <w:jc w:val="center"/>
            </w:pPr>
            <w:r w:rsidRPr="00826A79">
              <w:t>6.1.</w:t>
            </w:r>
          </w:p>
        </w:tc>
        <w:tc>
          <w:tcPr>
            <w:tcW w:w="4082" w:type="dxa"/>
          </w:tcPr>
          <w:p w:rsidR="00A31429" w:rsidRPr="00826A79" w:rsidRDefault="00A31429">
            <w:pPr>
              <w:pStyle w:val="ConsPlusNormal"/>
              <w:jc w:val="both"/>
            </w:pPr>
            <w:r w:rsidRPr="00826A79">
              <w:t>Автоматическая публикация в личном кабинете и мобильном приложении информации, внесенной в соответствии с пунктами 4, 5 раздела II Регламента и согласованной координатором направления модуля "Контроль"</w:t>
            </w:r>
          </w:p>
        </w:tc>
        <w:tc>
          <w:tcPr>
            <w:tcW w:w="2154" w:type="dxa"/>
          </w:tcPr>
          <w:p w:rsidR="00A31429" w:rsidRPr="00826A79" w:rsidRDefault="00A31429">
            <w:pPr>
              <w:pStyle w:val="ConsPlusNormal"/>
              <w:jc w:val="center"/>
            </w:pPr>
            <w:r w:rsidRPr="00826A79">
              <w:t>оператор, администратор</w:t>
            </w:r>
          </w:p>
        </w:tc>
        <w:tc>
          <w:tcPr>
            <w:tcW w:w="2098" w:type="dxa"/>
          </w:tcPr>
          <w:p w:rsidR="00A31429" w:rsidRPr="00826A79" w:rsidRDefault="00A31429">
            <w:pPr>
              <w:pStyle w:val="ConsPlusNormal"/>
              <w:jc w:val="both"/>
            </w:pPr>
            <w:r w:rsidRPr="00826A79">
              <w:t>ежемесячно, не позднее шестого рабочего дня, следующего за отчетным</w:t>
            </w:r>
          </w:p>
        </w:tc>
      </w:tr>
      <w:tr w:rsidR="00A31429" w:rsidRPr="00826A79">
        <w:tc>
          <w:tcPr>
            <w:tcW w:w="709" w:type="dxa"/>
          </w:tcPr>
          <w:p w:rsidR="00A31429" w:rsidRPr="00826A79" w:rsidRDefault="00A31429">
            <w:pPr>
              <w:pStyle w:val="ConsPlusNormal"/>
              <w:jc w:val="center"/>
            </w:pPr>
            <w:r w:rsidRPr="00826A79">
              <w:t>6.2.</w:t>
            </w:r>
          </w:p>
        </w:tc>
        <w:tc>
          <w:tcPr>
            <w:tcW w:w="4082" w:type="dxa"/>
          </w:tcPr>
          <w:p w:rsidR="00A31429" w:rsidRPr="00826A79" w:rsidRDefault="00A31429">
            <w:pPr>
              <w:pStyle w:val="ConsPlusNormal"/>
              <w:jc w:val="both"/>
            </w:pPr>
            <w:r w:rsidRPr="00826A79">
              <w:t>Автоматическое формирование и направление средствами ЕМСЭД руководителю направления, координатору направления, кураторам региональных проектов, руководителям региональных проектов информации о наличии отклонений уровня достижения целевых значений показателей, фактически выполненного объема работ и освоения финансирования в разрезе мероприятий от утвержденных помесячных планов (по состоянию на 1 число месяца, следующего за отчетным)</w:t>
            </w:r>
          </w:p>
        </w:tc>
        <w:tc>
          <w:tcPr>
            <w:tcW w:w="2154" w:type="dxa"/>
          </w:tcPr>
          <w:p w:rsidR="00A31429" w:rsidRPr="00826A79" w:rsidRDefault="00A31429">
            <w:pPr>
              <w:pStyle w:val="ConsPlusNormal"/>
              <w:jc w:val="center"/>
            </w:pPr>
            <w:r w:rsidRPr="00826A79">
              <w:t>оператор, администратор</w:t>
            </w:r>
          </w:p>
        </w:tc>
        <w:tc>
          <w:tcPr>
            <w:tcW w:w="2098" w:type="dxa"/>
          </w:tcPr>
          <w:p w:rsidR="00A31429" w:rsidRPr="00826A79" w:rsidRDefault="00A31429">
            <w:pPr>
              <w:pStyle w:val="ConsPlusNormal"/>
              <w:jc w:val="both"/>
            </w:pPr>
            <w:r w:rsidRPr="00826A79">
              <w:t>ежемесячно, не позднее шестого рабочего дня, следующего за отчетным</w:t>
            </w:r>
          </w:p>
        </w:tc>
      </w:tr>
      <w:tr w:rsidR="00A31429" w:rsidRPr="00826A79">
        <w:tc>
          <w:tcPr>
            <w:tcW w:w="709" w:type="dxa"/>
          </w:tcPr>
          <w:p w:rsidR="00A31429" w:rsidRPr="00826A79" w:rsidRDefault="00A31429">
            <w:pPr>
              <w:pStyle w:val="ConsPlusNormal"/>
              <w:jc w:val="center"/>
            </w:pPr>
            <w:r w:rsidRPr="00826A79">
              <w:t>6.3.</w:t>
            </w:r>
          </w:p>
        </w:tc>
        <w:tc>
          <w:tcPr>
            <w:tcW w:w="4082" w:type="dxa"/>
          </w:tcPr>
          <w:p w:rsidR="00A31429" w:rsidRPr="00826A79" w:rsidRDefault="00A31429">
            <w:pPr>
              <w:pStyle w:val="ConsPlusNormal"/>
              <w:jc w:val="both"/>
            </w:pPr>
            <w:r w:rsidRPr="00826A79">
              <w:t>Проверка корректности и полноты внесенных данных об исполнении региональных проектов методом выборочного контроля подтверждающих документов, а также проведения выездных проверок</w:t>
            </w:r>
          </w:p>
        </w:tc>
        <w:tc>
          <w:tcPr>
            <w:tcW w:w="2154" w:type="dxa"/>
          </w:tcPr>
          <w:p w:rsidR="00A31429" w:rsidRPr="00826A79" w:rsidRDefault="00A31429">
            <w:pPr>
              <w:pStyle w:val="ConsPlusNormal"/>
              <w:jc w:val="center"/>
            </w:pPr>
            <w:r w:rsidRPr="00826A79">
              <w:t>руководитель направления модуля "Контроль", координатор направления модуля "Контроль"</w:t>
            </w:r>
          </w:p>
        </w:tc>
        <w:tc>
          <w:tcPr>
            <w:tcW w:w="2098" w:type="dxa"/>
          </w:tcPr>
          <w:p w:rsidR="00A31429" w:rsidRPr="00826A79" w:rsidRDefault="00A31429">
            <w:pPr>
              <w:pStyle w:val="ConsPlusNormal"/>
              <w:jc w:val="both"/>
            </w:pPr>
            <w:r w:rsidRPr="00826A79">
              <w:t>по мере необходимости</w:t>
            </w:r>
          </w:p>
        </w:tc>
      </w:tr>
      <w:tr w:rsidR="00A31429" w:rsidRPr="00826A79">
        <w:tc>
          <w:tcPr>
            <w:tcW w:w="709" w:type="dxa"/>
          </w:tcPr>
          <w:p w:rsidR="00A31429" w:rsidRPr="00826A79" w:rsidRDefault="00A31429">
            <w:pPr>
              <w:pStyle w:val="ConsPlusNormal"/>
              <w:jc w:val="center"/>
            </w:pPr>
            <w:r w:rsidRPr="00826A79">
              <w:t>6.4.</w:t>
            </w:r>
          </w:p>
        </w:tc>
        <w:tc>
          <w:tcPr>
            <w:tcW w:w="4082" w:type="dxa"/>
          </w:tcPr>
          <w:p w:rsidR="00A31429" w:rsidRPr="00826A79" w:rsidRDefault="00A31429">
            <w:pPr>
              <w:pStyle w:val="ConsPlusNormal"/>
              <w:jc w:val="both"/>
            </w:pPr>
            <w:r w:rsidRPr="00826A79">
              <w:t>Оценка эффективности реализации региональных проектов на основе анализа внесенных данных.</w:t>
            </w:r>
          </w:p>
          <w:p w:rsidR="00A31429" w:rsidRPr="00826A79" w:rsidRDefault="00A31429">
            <w:pPr>
              <w:pStyle w:val="ConsPlusNormal"/>
              <w:jc w:val="both"/>
            </w:pPr>
            <w:r w:rsidRPr="00826A79">
              <w:t>Подготовка информационно-аналитических материалов о результатах оценки эффективности реализации проектов для направления в Аппарат Президента Республики Татарстан, Аппарат Кабинета Министров Республики Татарстан и иные организации (по запросу)</w:t>
            </w:r>
          </w:p>
        </w:tc>
        <w:tc>
          <w:tcPr>
            <w:tcW w:w="2154" w:type="dxa"/>
          </w:tcPr>
          <w:p w:rsidR="00A31429" w:rsidRPr="00826A79" w:rsidRDefault="00A31429">
            <w:pPr>
              <w:pStyle w:val="ConsPlusNormal"/>
              <w:jc w:val="center"/>
            </w:pPr>
            <w:r w:rsidRPr="00826A79">
              <w:t>руководитель направления модуля "Контроль", координатор направления модуля "Контроль"</w:t>
            </w:r>
          </w:p>
        </w:tc>
        <w:tc>
          <w:tcPr>
            <w:tcW w:w="2098" w:type="dxa"/>
          </w:tcPr>
          <w:p w:rsidR="00A31429" w:rsidRPr="00826A79" w:rsidRDefault="00A31429">
            <w:pPr>
              <w:pStyle w:val="ConsPlusNormal"/>
              <w:jc w:val="both"/>
            </w:pPr>
            <w:r w:rsidRPr="00826A79">
              <w:t>в соответствии со сроками, указанными в запросах</w:t>
            </w:r>
          </w:p>
        </w:tc>
      </w:tr>
    </w:tbl>
    <w:p w:rsidR="00A31429" w:rsidRPr="00826A79" w:rsidRDefault="00A31429">
      <w:pPr>
        <w:pStyle w:val="ConsPlusNormal"/>
        <w:jc w:val="both"/>
      </w:pPr>
    </w:p>
    <w:p w:rsidR="00A31429" w:rsidRPr="00826A79" w:rsidRDefault="00A31429">
      <w:pPr>
        <w:pStyle w:val="ConsPlusNormal"/>
        <w:jc w:val="both"/>
      </w:pPr>
    </w:p>
    <w:p w:rsidR="00A31429" w:rsidRPr="00826A79" w:rsidRDefault="00A31429">
      <w:pPr>
        <w:pStyle w:val="ConsPlusNormal"/>
        <w:jc w:val="both"/>
      </w:pPr>
    </w:p>
    <w:p w:rsidR="00A31429" w:rsidRPr="00826A79" w:rsidRDefault="00A31429">
      <w:pPr>
        <w:pStyle w:val="ConsPlusNormal"/>
        <w:jc w:val="both"/>
      </w:pPr>
    </w:p>
    <w:p w:rsidR="00A31429" w:rsidRPr="00826A79" w:rsidRDefault="00A31429">
      <w:pPr>
        <w:pStyle w:val="ConsPlusNormal"/>
        <w:jc w:val="both"/>
      </w:pPr>
    </w:p>
    <w:p w:rsidR="00A31429" w:rsidRPr="00826A79" w:rsidRDefault="00A31429">
      <w:pPr>
        <w:pStyle w:val="ConsPlusNormal"/>
        <w:jc w:val="right"/>
        <w:outlineLvl w:val="2"/>
      </w:pPr>
      <w:r w:rsidRPr="00826A79">
        <w:t>Приложение</w:t>
      </w:r>
    </w:p>
    <w:p w:rsidR="00A31429" w:rsidRPr="00826A79" w:rsidRDefault="00A31429">
      <w:pPr>
        <w:pStyle w:val="ConsPlusNormal"/>
        <w:jc w:val="right"/>
      </w:pPr>
      <w:r w:rsidRPr="00826A79">
        <w:t>к Регламенту</w:t>
      </w:r>
    </w:p>
    <w:p w:rsidR="00A31429" w:rsidRPr="00826A79" w:rsidRDefault="00A31429">
      <w:pPr>
        <w:pStyle w:val="ConsPlusNormal"/>
        <w:jc w:val="right"/>
      </w:pPr>
      <w:r w:rsidRPr="00826A79">
        <w:t>функционирования направления</w:t>
      </w:r>
    </w:p>
    <w:p w:rsidR="00A31429" w:rsidRPr="00826A79" w:rsidRDefault="00A31429">
      <w:pPr>
        <w:pStyle w:val="ConsPlusNormal"/>
        <w:jc w:val="right"/>
      </w:pPr>
      <w:r w:rsidRPr="00826A79">
        <w:t>"Региональные проекты"</w:t>
      </w:r>
    </w:p>
    <w:p w:rsidR="00A31429" w:rsidRPr="00826A79" w:rsidRDefault="00A31429">
      <w:pPr>
        <w:pStyle w:val="ConsPlusNormal"/>
        <w:jc w:val="right"/>
      </w:pPr>
      <w:r w:rsidRPr="00826A79">
        <w:t>модуля "Контроль"</w:t>
      </w:r>
    </w:p>
    <w:p w:rsidR="00A31429" w:rsidRPr="00826A79" w:rsidRDefault="00A31429">
      <w:pPr>
        <w:pStyle w:val="ConsPlusNormal"/>
        <w:jc w:val="both"/>
      </w:pPr>
    </w:p>
    <w:p w:rsidR="00A31429" w:rsidRPr="00826A79" w:rsidRDefault="00A31429">
      <w:pPr>
        <w:pStyle w:val="ConsPlusNormal"/>
        <w:jc w:val="right"/>
      </w:pPr>
      <w:r w:rsidRPr="00826A79">
        <w:t>Форма</w:t>
      </w:r>
    </w:p>
    <w:p w:rsidR="00A31429" w:rsidRPr="00826A79" w:rsidRDefault="00A31429">
      <w:pPr>
        <w:pStyle w:val="ConsPlusNormal"/>
        <w:jc w:val="both"/>
      </w:pPr>
    </w:p>
    <w:p w:rsidR="00A31429" w:rsidRPr="00826A79" w:rsidRDefault="00A31429">
      <w:pPr>
        <w:pStyle w:val="ConsPlusNormal"/>
        <w:jc w:val="center"/>
      </w:pPr>
      <w:bookmarkStart w:id="18" w:name="P581"/>
      <w:bookmarkEnd w:id="18"/>
      <w:r w:rsidRPr="00826A79">
        <w:lastRenderedPageBreak/>
        <w:t>Заявка</w:t>
      </w:r>
    </w:p>
    <w:p w:rsidR="00A31429" w:rsidRPr="00826A79" w:rsidRDefault="00A31429">
      <w:pPr>
        <w:pStyle w:val="ConsPlusNormal"/>
        <w:jc w:val="center"/>
      </w:pPr>
      <w:r w:rsidRPr="00826A79">
        <w:t>на предоставление (прекращение) доступа пользователям</w:t>
      </w:r>
    </w:p>
    <w:p w:rsidR="00A31429" w:rsidRPr="00826A79" w:rsidRDefault="00A31429">
      <w:pPr>
        <w:pStyle w:val="ConsPlusNormal"/>
        <w:jc w:val="center"/>
      </w:pPr>
      <w:r w:rsidRPr="00826A79">
        <w:t>направления "Региональные проекты" модуля "Контроль"</w:t>
      </w:r>
    </w:p>
    <w:p w:rsidR="00A31429" w:rsidRPr="00826A79" w:rsidRDefault="00A31429">
      <w:pPr>
        <w:pStyle w:val="ConsPlusNormal"/>
        <w:jc w:val="both"/>
      </w:pPr>
    </w:p>
    <w:p w:rsidR="00A31429" w:rsidRPr="00826A79" w:rsidRDefault="00A31429">
      <w:pPr>
        <w:pStyle w:val="ConsPlusNormal"/>
        <w:sectPr w:rsidR="00A31429" w:rsidRPr="00826A79" w:rsidSect="00A31429">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814"/>
        <w:gridCol w:w="1843"/>
        <w:gridCol w:w="1388"/>
        <w:gridCol w:w="1191"/>
        <w:gridCol w:w="1474"/>
        <w:gridCol w:w="1842"/>
        <w:gridCol w:w="1587"/>
        <w:gridCol w:w="1871"/>
      </w:tblGrid>
      <w:tr w:rsidR="00A31429" w:rsidRPr="00826A79">
        <w:tc>
          <w:tcPr>
            <w:tcW w:w="567" w:type="dxa"/>
            <w:vMerge w:val="restart"/>
          </w:tcPr>
          <w:p w:rsidR="00A31429" w:rsidRPr="00826A79" w:rsidRDefault="00A31429">
            <w:pPr>
              <w:pStyle w:val="ConsPlusNormal"/>
              <w:jc w:val="center"/>
            </w:pPr>
            <w:r w:rsidRPr="00826A79">
              <w:lastRenderedPageBreak/>
              <w:t>N п/п</w:t>
            </w:r>
          </w:p>
        </w:tc>
        <w:tc>
          <w:tcPr>
            <w:tcW w:w="1814" w:type="dxa"/>
            <w:vMerge w:val="restart"/>
          </w:tcPr>
          <w:p w:rsidR="00A31429" w:rsidRPr="00826A79" w:rsidRDefault="00A31429">
            <w:pPr>
              <w:pStyle w:val="ConsPlusNormal"/>
              <w:jc w:val="center"/>
            </w:pPr>
            <w:r w:rsidRPr="00826A79">
              <w:t>Фамилия, имя, отчество (последнее - при наличии)</w:t>
            </w:r>
          </w:p>
        </w:tc>
        <w:tc>
          <w:tcPr>
            <w:tcW w:w="1843" w:type="dxa"/>
            <w:vMerge w:val="restart"/>
          </w:tcPr>
          <w:p w:rsidR="00A31429" w:rsidRPr="00826A79" w:rsidRDefault="00A31429">
            <w:pPr>
              <w:pStyle w:val="ConsPlusNormal"/>
              <w:jc w:val="center"/>
            </w:pPr>
            <w:r w:rsidRPr="00826A79">
              <w:t>Наименование исполнительного органа государственной власти, организации</w:t>
            </w:r>
          </w:p>
        </w:tc>
        <w:tc>
          <w:tcPr>
            <w:tcW w:w="1388" w:type="dxa"/>
            <w:vMerge w:val="restart"/>
          </w:tcPr>
          <w:p w:rsidR="00A31429" w:rsidRPr="00826A79" w:rsidRDefault="00A31429">
            <w:pPr>
              <w:pStyle w:val="ConsPlusNormal"/>
              <w:jc w:val="center"/>
            </w:pPr>
            <w:r w:rsidRPr="00826A79">
              <w:t>Должность</w:t>
            </w:r>
          </w:p>
        </w:tc>
        <w:tc>
          <w:tcPr>
            <w:tcW w:w="2665" w:type="dxa"/>
            <w:gridSpan w:val="2"/>
          </w:tcPr>
          <w:p w:rsidR="00A31429" w:rsidRPr="00826A79" w:rsidRDefault="00A31429">
            <w:pPr>
              <w:pStyle w:val="ConsPlusNormal"/>
              <w:jc w:val="center"/>
            </w:pPr>
            <w:r w:rsidRPr="00826A79">
              <w:t>Контактные данные</w:t>
            </w:r>
          </w:p>
        </w:tc>
        <w:tc>
          <w:tcPr>
            <w:tcW w:w="1842" w:type="dxa"/>
            <w:vMerge w:val="restart"/>
          </w:tcPr>
          <w:p w:rsidR="00A31429" w:rsidRPr="00826A79" w:rsidRDefault="00A31429">
            <w:pPr>
              <w:pStyle w:val="ConsPlusNormal"/>
              <w:jc w:val="center"/>
            </w:pPr>
            <w:r w:rsidRPr="00826A79">
              <w:t>Наименование национального проекта</w:t>
            </w:r>
          </w:p>
        </w:tc>
        <w:tc>
          <w:tcPr>
            <w:tcW w:w="1587" w:type="dxa"/>
            <w:vMerge w:val="restart"/>
          </w:tcPr>
          <w:p w:rsidR="00A31429" w:rsidRPr="00826A79" w:rsidRDefault="00A31429">
            <w:pPr>
              <w:pStyle w:val="ConsPlusNormal"/>
              <w:jc w:val="center"/>
            </w:pPr>
            <w:r w:rsidRPr="00826A79">
              <w:t>Наименование регионального проекта</w:t>
            </w:r>
          </w:p>
        </w:tc>
        <w:tc>
          <w:tcPr>
            <w:tcW w:w="1871" w:type="dxa"/>
            <w:vMerge w:val="restart"/>
          </w:tcPr>
          <w:p w:rsidR="00A31429" w:rsidRPr="00826A79" w:rsidRDefault="00A31429">
            <w:pPr>
              <w:pStyle w:val="ConsPlusNormal"/>
              <w:jc w:val="center"/>
            </w:pPr>
            <w:r w:rsidRPr="00826A79">
              <w:t>Перечень информации, к которой предоставляется (прекращается) доступ</w:t>
            </w:r>
          </w:p>
        </w:tc>
      </w:tr>
      <w:tr w:rsidR="00A31429" w:rsidRPr="00826A79">
        <w:tc>
          <w:tcPr>
            <w:tcW w:w="567" w:type="dxa"/>
            <w:vMerge/>
          </w:tcPr>
          <w:p w:rsidR="00A31429" w:rsidRPr="00826A79" w:rsidRDefault="00A31429">
            <w:pPr>
              <w:pStyle w:val="ConsPlusNormal"/>
            </w:pPr>
          </w:p>
        </w:tc>
        <w:tc>
          <w:tcPr>
            <w:tcW w:w="1814" w:type="dxa"/>
            <w:vMerge/>
          </w:tcPr>
          <w:p w:rsidR="00A31429" w:rsidRPr="00826A79" w:rsidRDefault="00A31429">
            <w:pPr>
              <w:pStyle w:val="ConsPlusNormal"/>
            </w:pPr>
          </w:p>
        </w:tc>
        <w:tc>
          <w:tcPr>
            <w:tcW w:w="1843" w:type="dxa"/>
            <w:vMerge/>
          </w:tcPr>
          <w:p w:rsidR="00A31429" w:rsidRPr="00826A79" w:rsidRDefault="00A31429">
            <w:pPr>
              <w:pStyle w:val="ConsPlusNormal"/>
            </w:pPr>
          </w:p>
        </w:tc>
        <w:tc>
          <w:tcPr>
            <w:tcW w:w="1388" w:type="dxa"/>
            <w:vMerge/>
          </w:tcPr>
          <w:p w:rsidR="00A31429" w:rsidRPr="00826A79" w:rsidRDefault="00A31429">
            <w:pPr>
              <w:pStyle w:val="ConsPlusNormal"/>
            </w:pPr>
          </w:p>
        </w:tc>
        <w:tc>
          <w:tcPr>
            <w:tcW w:w="1191" w:type="dxa"/>
          </w:tcPr>
          <w:p w:rsidR="00A31429" w:rsidRPr="00826A79" w:rsidRDefault="00A31429">
            <w:pPr>
              <w:pStyle w:val="ConsPlusNormal"/>
              <w:jc w:val="center"/>
            </w:pPr>
            <w:r w:rsidRPr="00826A79">
              <w:t>адрес электронной почты</w:t>
            </w:r>
          </w:p>
        </w:tc>
        <w:tc>
          <w:tcPr>
            <w:tcW w:w="1474" w:type="dxa"/>
          </w:tcPr>
          <w:p w:rsidR="00A31429" w:rsidRPr="00826A79" w:rsidRDefault="00A31429">
            <w:pPr>
              <w:pStyle w:val="ConsPlusNormal"/>
              <w:jc w:val="center"/>
            </w:pPr>
            <w:r w:rsidRPr="00826A79">
              <w:t>телефон (мобильный/рабочий)</w:t>
            </w:r>
          </w:p>
        </w:tc>
        <w:tc>
          <w:tcPr>
            <w:tcW w:w="1842" w:type="dxa"/>
            <w:vMerge/>
          </w:tcPr>
          <w:p w:rsidR="00A31429" w:rsidRPr="00826A79" w:rsidRDefault="00A31429">
            <w:pPr>
              <w:pStyle w:val="ConsPlusNormal"/>
            </w:pPr>
          </w:p>
        </w:tc>
        <w:tc>
          <w:tcPr>
            <w:tcW w:w="1587" w:type="dxa"/>
            <w:vMerge/>
          </w:tcPr>
          <w:p w:rsidR="00A31429" w:rsidRPr="00826A79" w:rsidRDefault="00A31429">
            <w:pPr>
              <w:pStyle w:val="ConsPlusNormal"/>
            </w:pPr>
          </w:p>
        </w:tc>
        <w:tc>
          <w:tcPr>
            <w:tcW w:w="1871" w:type="dxa"/>
            <w:vMerge/>
          </w:tcPr>
          <w:p w:rsidR="00A31429" w:rsidRPr="00826A79" w:rsidRDefault="00A31429">
            <w:pPr>
              <w:pStyle w:val="ConsPlusNormal"/>
            </w:pPr>
          </w:p>
        </w:tc>
      </w:tr>
      <w:tr w:rsidR="00A31429" w:rsidRPr="00826A79">
        <w:tc>
          <w:tcPr>
            <w:tcW w:w="567" w:type="dxa"/>
          </w:tcPr>
          <w:p w:rsidR="00A31429" w:rsidRPr="00826A79" w:rsidRDefault="00A31429">
            <w:pPr>
              <w:pStyle w:val="ConsPlusNormal"/>
              <w:jc w:val="center"/>
            </w:pPr>
            <w:r w:rsidRPr="00826A79">
              <w:t>1</w:t>
            </w:r>
          </w:p>
        </w:tc>
        <w:tc>
          <w:tcPr>
            <w:tcW w:w="1814" w:type="dxa"/>
          </w:tcPr>
          <w:p w:rsidR="00A31429" w:rsidRPr="00826A79" w:rsidRDefault="00A31429">
            <w:pPr>
              <w:pStyle w:val="ConsPlusNormal"/>
              <w:jc w:val="center"/>
            </w:pPr>
            <w:r w:rsidRPr="00826A79">
              <w:t>2</w:t>
            </w:r>
          </w:p>
        </w:tc>
        <w:tc>
          <w:tcPr>
            <w:tcW w:w="1843" w:type="dxa"/>
          </w:tcPr>
          <w:p w:rsidR="00A31429" w:rsidRPr="00826A79" w:rsidRDefault="00A31429">
            <w:pPr>
              <w:pStyle w:val="ConsPlusNormal"/>
              <w:jc w:val="center"/>
            </w:pPr>
            <w:r w:rsidRPr="00826A79">
              <w:t>3</w:t>
            </w:r>
          </w:p>
        </w:tc>
        <w:tc>
          <w:tcPr>
            <w:tcW w:w="1388" w:type="dxa"/>
          </w:tcPr>
          <w:p w:rsidR="00A31429" w:rsidRPr="00826A79" w:rsidRDefault="00A31429">
            <w:pPr>
              <w:pStyle w:val="ConsPlusNormal"/>
              <w:jc w:val="center"/>
            </w:pPr>
            <w:r w:rsidRPr="00826A79">
              <w:t>4</w:t>
            </w:r>
          </w:p>
        </w:tc>
        <w:tc>
          <w:tcPr>
            <w:tcW w:w="1191" w:type="dxa"/>
          </w:tcPr>
          <w:p w:rsidR="00A31429" w:rsidRPr="00826A79" w:rsidRDefault="00A31429">
            <w:pPr>
              <w:pStyle w:val="ConsPlusNormal"/>
              <w:jc w:val="center"/>
            </w:pPr>
            <w:r w:rsidRPr="00826A79">
              <w:t>5</w:t>
            </w:r>
          </w:p>
        </w:tc>
        <w:tc>
          <w:tcPr>
            <w:tcW w:w="1474" w:type="dxa"/>
          </w:tcPr>
          <w:p w:rsidR="00A31429" w:rsidRPr="00826A79" w:rsidRDefault="00A31429">
            <w:pPr>
              <w:pStyle w:val="ConsPlusNormal"/>
              <w:jc w:val="center"/>
            </w:pPr>
            <w:r w:rsidRPr="00826A79">
              <w:t>6</w:t>
            </w:r>
          </w:p>
        </w:tc>
        <w:tc>
          <w:tcPr>
            <w:tcW w:w="1842" w:type="dxa"/>
          </w:tcPr>
          <w:p w:rsidR="00A31429" w:rsidRPr="00826A79" w:rsidRDefault="00A31429">
            <w:pPr>
              <w:pStyle w:val="ConsPlusNormal"/>
              <w:jc w:val="center"/>
            </w:pPr>
            <w:r w:rsidRPr="00826A79">
              <w:t>7</w:t>
            </w:r>
          </w:p>
        </w:tc>
        <w:tc>
          <w:tcPr>
            <w:tcW w:w="1587" w:type="dxa"/>
          </w:tcPr>
          <w:p w:rsidR="00A31429" w:rsidRPr="00826A79" w:rsidRDefault="00A31429">
            <w:pPr>
              <w:pStyle w:val="ConsPlusNormal"/>
              <w:jc w:val="center"/>
            </w:pPr>
            <w:r w:rsidRPr="00826A79">
              <w:t>8</w:t>
            </w:r>
          </w:p>
        </w:tc>
        <w:tc>
          <w:tcPr>
            <w:tcW w:w="1871" w:type="dxa"/>
          </w:tcPr>
          <w:p w:rsidR="00A31429" w:rsidRPr="00826A79" w:rsidRDefault="00A31429">
            <w:pPr>
              <w:pStyle w:val="ConsPlusNormal"/>
              <w:jc w:val="center"/>
            </w:pPr>
            <w:r w:rsidRPr="00826A79">
              <w:t>9</w:t>
            </w:r>
          </w:p>
        </w:tc>
      </w:tr>
      <w:tr w:rsidR="00A31429" w:rsidRPr="00826A79">
        <w:tc>
          <w:tcPr>
            <w:tcW w:w="567" w:type="dxa"/>
            <w:vAlign w:val="center"/>
          </w:tcPr>
          <w:p w:rsidR="00A31429" w:rsidRPr="00826A79" w:rsidRDefault="00A31429">
            <w:pPr>
              <w:pStyle w:val="ConsPlusNormal"/>
            </w:pPr>
          </w:p>
        </w:tc>
        <w:tc>
          <w:tcPr>
            <w:tcW w:w="1814" w:type="dxa"/>
            <w:vAlign w:val="center"/>
          </w:tcPr>
          <w:p w:rsidR="00A31429" w:rsidRPr="00826A79" w:rsidRDefault="00A31429">
            <w:pPr>
              <w:pStyle w:val="ConsPlusNormal"/>
            </w:pPr>
          </w:p>
        </w:tc>
        <w:tc>
          <w:tcPr>
            <w:tcW w:w="1843" w:type="dxa"/>
            <w:vAlign w:val="center"/>
          </w:tcPr>
          <w:p w:rsidR="00A31429" w:rsidRPr="00826A79" w:rsidRDefault="00A31429">
            <w:pPr>
              <w:pStyle w:val="ConsPlusNormal"/>
            </w:pPr>
          </w:p>
        </w:tc>
        <w:tc>
          <w:tcPr>
            <w:tcW w:w="1388" w:type="dxa"/>
            <w:vAlign w:val="center"/>
          </w:tcPr>
          <w:p w:rsidR="00A31429" w:rsidRPr="00826A79" w:rsidRDefault="00A31429">
            <w:pPr>
              <w:pStyle w:val="ConsPlusNormal"/>
            </w:pPr>
          </w:p>
        </w:tc>
        <w:tc>
          <w:tcPr>
            <w:tcW w:w="1191" w:type="dxa"/>
            <w:vAlign w:val="center"/>
          </w:tcPr>
          <w:p w:rsidR="00A31429" w:rsidRPr="00826A79" w:rsidRDefault="00A31429">
            <w:pPr>
              <w:pStyle w:val="ConsPlusNormal"/>
            </w:pPr>
          </w:p>
        </w:tc>
        <w:tc>
          <w:tcPr>
            <w:tcW w:w="1474" w:type="dxa"/>
            <w:vAlign w:val="center"/>
          </w:tcPr>
          <w:p w:rsidR="00A31429" w:rsidRPr="00826A79" w:rsidRDefault="00A31429">
            <w:pPr>
              <w:pStyle w:val="ConsPlusNormal"/>
            </w:pPr>
          </w:p>
        </w:tc>
        <w:tc>
          <w:tcPr>
            <w:tcW w:w="1842" w:type="dxa"/>
            <w:vAlign w:val="center"/>
          </w:tcPr>
          <w:p w:rsidR="00A31429" w:rsidRPr="00826A79" w:rsidRDefault="00A31429">
            <w:pPr>
              <w:pStyle w:val="ConsPlusNormal"/>
            </w:pPr>
          </w:p>
        </w:tc>
        <w:tc>
          <w:tcPr>
            <w:tcW w:w="1587" w:type="dxa"/>
            <w:vAlign w:val="center"/>
          </w:tcPr>
          <w:p w:rsidR="00A31429" w:rsidRPr="00826A79" w:rsidRDefault="00A31429">
            <w:pPr>
              <w:pStyle w:val="ConsPlusNormal"/>
            </w:pPr>
          </w:p>
        </w:tc>
        <w:tc>
          <w:tcPr>
            <w:tcW w:w="1871" w:type="dxa"/>
            <w:vAlign w:val="center"/>
          </w:tcPr>
          <w:p w:rsidR="00A31429" w:rsidRPr="00826A79" w:rsidRDefault="00A31429">
            <w:pPr>
              <w:pStyle w:val="ConsPlusNormal"/>
            </w:pPr>
          </w:p>
        </w:tc>
      </w:tr>
      <w:tr w:rsidR="00A31429" w:rsidRPr="00826A79">
        <w:tc>
          <w:tcPr>
            <w:tcW w:w="567" w:type="dxa"/>
            <w:vAlign w:val="center"/>
          </w:tcPr>
          <w:p w:rsidR="00A31429" w:rsidRPr="00826A79" w:rsidRDefault="00A31429">
            <w:pPr>
              <w:pStyle w:val="ConsPlusNormal"/>
            </w:pPr>
          </w:p>
        </w:tc>
        <w:tc>
          <w:tcPr>
            <w:tcW w:w="1814" w:type="dxa"/>
            <w:vAlign w:val="center"/>
          </w:tcPr>
          <w:p w:rsidR="00A31429" w:rsidRPr="00826A79" w:rsidRDefault="00A31429">
            <w:pPr>
              <w:pStyle w:val="ConsPlusNormal"/>
            </w:pPr>
          </w:p>
        </w:tc>
        <w:tc>
          <w:tcPr>
            <w:tcW w:w="1843" w:type="dxa"/>
            <w:vAlign w:val="center"/>
          </w:tcPr>
          <w:p w:rsidR="00A31429" w:rsidRPr="00826A79" w:rsidRDefault="00A31429">
            <w:pPr>
              <w:pStyle w:val="ConsPlusNormal"/>
            </w:pPr>
          </w:p>
        </w:tc>
        <w:tc>
          <w:tcPr>
            <w:tcW w:w="1388" w:type="dxa"/>
            <w:vAlign w:val="center"/>
          </w:tcPr>
          <w:p w:rsidR="00A31429" w:rsidRPr="00826A79" w:rsidRDefault="00A31429">
            <w:pPr>
              <w:pStyle w:val="ConsPlusNormal"/>
            </w:pPr>
          </w:p>
        </w:tc>
        <w:tc>
          <w:tcPr>
            <w:tcW w:w="1191" w:type="dxa"/>
            <w:vAlign w:val="center"/>
          </w:tcPr>
          <w:p w:rsidR="00A31429" w:rsidRPr="00826A79" w:rsidRDefault="00A31429">
            <w:pPr>
              <w:pStyle w:val="ConsPlusNormal"/>
            </w:pPr>
          </w:p>
        </w:tc>
        <w:tc>
          <w:tcPr>
            <w:tcW w:w="1474" w:type="dxa"/>
            <w:vAlign w:val="center"/>
          </w:tcPr>
          <w:p w:rsidR="00A31429" w:rsidRPr="00826A79" w:rsidRDefault="00A31429">
            <w:pPr>
              <w:pStyle w:val="ConsPlusNormal"/>
            </w:pPr>
          </w:p>
        </w:tc>
        <w:tc>
          <w:tcPr>
            <w:tcW w:w="1842" w:type="dxa"/>
            <w:vAlign w:val="center"/>
          </w:tcPr>
          <w:p w:rsidR="00A31429" w:rsidRPr="00826A79" w:rsidRDefault="00A31429">
            <w:pPr>
              <w:pStyle w:val="ConsPlusNormal"/>
            </w:pPr>
          </w:p>
        </w:tc>
        <w:tc>
          <w:tcPr>
            <w:tcW w:w="1587" w:type="dxa"/>
            <w:vAlign w:val="center"/>
          </w:tcPr>
          <w:p w:rsidR="00A31429" w:rsidRPr="00826A79" w:rsidRDefault="00A31429">
            <w:pPr>
              <w:pStyle w:val="ConsPlusNormal"/>
            </w:pPr>
          </w:p>
        </w:tc>
        <w:tc>
          <w:tcPr>
            <w:tcW w:w="1871" w:type="dxa"/>
            <w:vAlign w:val="center"/>
          </w:tcPr>
          <w:p w:rsidR="00A31429" w:rsidRPr="00826A79" w:rsidRDefault="00A31429">
            <w:pPr>
              <w:pStyle w:val="ConsPlusNormal"/>
            </w:pPr>
          </w:p>
        </w:tc>
      </w:tr>
    </w:tbl>
    <w:p w:rsidR="00A31429" w:rsidRPr="00826A79" w:rsidRDefault="00A31429">
      <w:pPr>
        <w:pStyle w:val="ConsPlusNormal"/>
        <w:sectPr w:rsidR="00A31429" w:rsidRPr="00826A79">
          <w:pgSz w:w="16838" w:h="11905" w:orient="landscape"/>
          <w:pgMar w:top="1701" w:right="1134" w:bottom="850" w:left="1134" w:header="0" w:footer="0" w:gutter="0"/>
          <w:cols w:space="720"/>
          <w:titlePg/>
        </w:sectPr>
      </w:pPr>
    </w:p>
    <w:p w:rsidR="00A31429" w:rsidRPr="00826A79" w:rsidRDefault="00A31429">
      <w:pPr>
        <w:pStyle w:val="ConsPlusNormal"/>
        <w:jc w:val="both"/>
      </w:pPr>
    </w:p>
    <w:p w:rsidR="00A31429" w:rsidRPr="00826A79" w:rsidRDefault="00A31429">
      <w:pPr>
        <w:pStyle w:val="ConsPlusNormal"/>
        <w:jc w:val="both"/>
      </w:pPr>
    </w:p>
    <w:p w:rsidR="00A31429" w:rsidRPr="00826A79" w:rsidRDefault="00A31429">
      <w:pPr>
        <w:pStyle w:val="ConsPlusNormal"/>
        <w:jc w:val="both"/>
      </w:pPr>
    </w:p>
    <w:p w:rsidR="00A31429" w:rsidRPr="00826A79" w:rsidRDefault="00A31429">
      <w:pPr>
        <w:pStyle w:val="ConsPlusNormal"/>
        <w:jc w:val="both"/>
      </w:pPr>
    </w:p>
    <w:p w:rsidR="00A31429" w:rsidRPr="00826A79" w:rsidRDefault="00A31429">
      <w:pPr>
        <w:pStyle w:val="ConsPlusNormal"/>
        <w:jc w:val="both"/>
      </w:pPr>
    </w:p>
    <w:p w:rsidR="00A31429" w:rsidRPr="00826A79" w:rsidRDefault="00A31429">
      <w:pPr>
        <w:pStyle w:val="ConsPlusNormal"/>
        <w:jc w:val="right"/>
        <w:outlineLvl w:val="1"/>
      </w:pPr>
      <w:r w:rsidRPr="00826A79">
        <w:t>Приложение N 2</w:t>
      </w:r>
    </w:p>
    <w:p w:rsidR="00A31429" w:rsidRPr="00826A79" w:rsidRDefault="00A31429">
      <w:pPr>
        <w:pStyle w:val="ConsPlusNormal"/>
        <w:jc w:val="right"/>
      </w:pPr>
      <w:r w:rsidRPr="00826A79">
        <w:t>к Порядку</w:t>
      </w:r>
    </w:p>
    <w:p w:rsidR="00A31429" w:rsidRPr="00826A79" w:rsidRDefault="00A31429">
      <w:pPr>
        <w:pStyle w:val="ConsPlusNormal"/>
        <w:jc w:val="right"/>
      </w:pPr>
      <w:r w:rsidRPr="00826A79">
        <w:t>функционирования модуля "Контроль"</w:t>
      </w:r>
    </w:p>
    <w:p w:rsidR="00A31429" w:rsidRPr="00826A79" w:rsidRDefault="00A31429">
      <w:pPr>
        <w:pStyle w:val="ConsPlusNormal"/>
        <w:jc w:val="right"/>
      </w:pPr>
      <w:r w:rsidRPr="00826A79">
        <w:t>единой межведомственной системы</w:t>
      </w:r>
    </w:p>
    <w:p w:rsidR="00A31429" w:rsidRPr="00826A79" w:rsidRDefault="00A31429">
      <w:pPr>
        <w:pStyle w:val="ConsPlusNormal"/>
        <w:jc w:val="right"/>
      </w:pPr>
      <w:r w:rsidRPr="00826A79">
        <w:t>электронного документооборота</w:t>
      </w:r>
    </w:p>
    <w:p w:rsidR="00A31429" w:rsidRPr="00826A79" w:rsidRDefault="00A31429">
      <w:pPr>
        <w:pStyle w:val="ConsPlusNormal"/>
        <w:jc w:val="right"/>
      </w:pPr>
      <w:r w:rsidRPr="00826A79">
        <w:t>Республики Татарстан</w:t>
      </w:r>
    </w:p>
    <w:p w:rsidR="00A31429" w:rsidRPr="00826A79" w:rsidRDefault="00A31429">
      <w:pPr>
        <w:pStyle w:val="ConsPlusNormal"/>
        <w:jc w:val="both"/>
      </w:pPr>
    </w:p>
    <w:p w:rsidR="00A31429" w:rsidRPr="00826A79" w:rsidRDefault="00A31429">
      <w:pPr>
        <w:pStyle w:val="ConsPlusTitle"/>
        <w:jc w:val="center"/>
      </w:pPr>
      <w:bookmarkStart w:id="19" w:name="P634"/>
      <w:bookmarkEnd w:id="19"/>
      <w:r w:rsidRPr="00826A79">
        <w:t>РЕГЛАМЕНТ</w:t>
      </w:r>
    </w:p>
    <w:p w:rsidR="00A31429" w:rsidRPr="00826A79" w:rsidRDefault="00A31429">
      <w:pPr>
        <w:pStyle w:val="ConsPlusTitle"/>
        <w:jc w:val="center"/>
      </w:pPr>
      <w:r w:rsidRPr="00826A79">
        <w:t>ФУНКЦИОНИРОВАНИЯ НАПРАВЛЕНИЯ "МОНИТОРИНГ ЦЕН"</w:t>
      </w:r>
    </w:p>
    <w:p w:rsidR="00A31429" w:rsidRPr="00826A79" w:rsidRDefault="00A31429">
      <w:pPr>
        <w:pStyle w:val="ConsPlusTitle"/>
        <w:jc w:val="center"/>
      </w:pPr>
      <w:r w:rsidRPr="00826A79">
        <w:t>МОДУЛЯ "КОНТРОЛЬ"</w:t>
      </w:r>
    </w:p>
    <w:p w:rsidR="00A31429" w:rsidRPr="00826A79" w:rsidRDefault="00A31429">
      <w:pPr>
        <w:pStyle w:val="ConsPlusNormal"/>
        <w:jc w:val="both"/>
      </w:pPr>
    </w:p>
    <w:p w:rsidR="00A31429" w:rsidRPr="00826A79" w:rsidRDefault="00A31429">
      <w:pPr>
        <w:pStyle w:val="ConsPlusTitle"/>
        <w:jc w:val="center"/>
        <w:outlineLvl w:val="2"/>
      </w:pPr>
      <w:r w:rsidRPr="00826A79">
        <w:t>I. Термины и определения</w:t>
      </w:r>
    </w:p>
    <w:p w:rsidR="00A31429" w:rsidRPr="00826A79" w:rsidRDefault="00A31429">
      <w:pPr>
        <w:pStyle w:val="ConsPlusNormal"/>
        <w:jc w:val="both"/>
      </w:pPr>
    </w:p>
    <w:p w:rsidR="00A31429" w:rsidRPr="00826A79" w:rsidRDefault="00A31429">
      <w:pPr>
        <w:pStyle w:val="ConsPlusNormal"/>
        <w:ind w:firstLine="540"/>
        <w:jc w:val="both"/>
      </w:pPr>
      <w:r w:rsidRPr="00826A79">
        <w:t>В Регламенте функционирования направления "Мониторинг цен" модуля "Контроль" (далее - Регламент) для целей его использования применяются следующие термины:</w:t>
      </w:r>
    </w:p>
    <w:p w:rsidR="00A31429" w:rsidRPr="00826A79" w:rsidRDefault="00A31429">
      <w:pPr>
        <w:pStyle w:val="ConsPlusNormal"/>
        <w:spacing w:before="220"/>
        <w:ind w:firstLine="540"/>
        <w:jc w:val="both"/>
      </w:pPr>
      <w:r w:rsidRPr="00826A79">
        <w:t>ЕМСЭД - единая межведомственная система электронного документооборота Республики Татарстан, служащая для обмена электронными документами, а также создания, использования, передачи и хранения электронной организационно-распорядительной документации в Республике Татарстан;</w:t>
      </w:r>
    </w:p>
    <w:p w:rsidR="00A31429" w:rsidRPr="00826A79" w:rsidRDefault="00A31429">
      <w:pPr>
        <w:pStyle w:val="ConsPlusNormal"/>
        <w:spacing w:before="220"/>
        <w:ind w:firstLine="540"/>
        <w:jc w:val="both"/>
      </w:pPr>
      <w:r w:rsidRPr="00826A79">
        <w:t>модуль "Контроль" - модуль ЕМСЭД, обеспечивающий контроль ключевых показателей социально-экономического развития Республики Татарстан и состоящий из подмодулей "личный кабинет" и "мобильное приложение";</w:t>
      </w:r>
    </w:p>
    <w:p w:rsidR="00A31429" w:rsidRPr="00826A79" w:rsidRDefault="00A31429">
      <w:pPr>
        <w:pStyle w:val="ConsPlusNormal"/>
        <w:spacing w:before="220"/>
        <w:ind w:firstLine="540"/>
        <w:jc w:val="both"/>
      </w:pPr>
      <w:r w:rsidRPr="00826A79">
        <w:t>личный кабинет - подмодуль модуля "Контроль", предназначенный для ввода данных, а также их мониторинга и контроля ответственными исполнителями и согласования внесенных данных координатором направления модуля "Контроль";</w:t>
      </w:r>
    </w:p>
    <w:p w:rsidR="00A31429" w:rsidRPr="00826A79" w:rsidRDefault="00A31429">
      <w:pPr>
        <w:pStyle w:val="ConsPlusNormal"/>
        <w:spacing w:before="220"/>
        <w:ind w:firstLine="540"/>
        <w:jc w:val="both"/>
      </w:pPr>
      <w:r w:rsidRPr="00826A79">
        <w:t>мобильное приложение - подмодуль модуля "Контроль" в виде приложения для мобильных устройств, предназначенный для согласования внесенных данных координатором направления модуля "Контроль", а также мониторинга и контроля направлений модуля "Контроль" руководителями направлений модуля "Контроль" и иными заинтересованными лицами;</w:t>
      </w:r>
    </w:p>
    <w:p w:rsidR="00A31429" w:rsidRPr="00826A79" w:rsidRDefault="00A31429">
      <w:pPr>
        <w:pStyle w:val="ConsPlusNormal"/>
        <w:spacing w:before="220"/>
        <w:ind w:firstLine="540"/>
        <w:jc w:val="both"/>
      </w:pPr>
      <w:r w:rsidRPr="00826A79">
        <w:t>направление "Мониторинг цен" модуля "Контроль" - комплекс взаимосвязанных мероприятий, направленных на обеспечение проведения мониторинга и оценки динамики цен на потребительские товары и услуги, в том числе включенные в ежемесячный расчет индекса потребительских цен, с целью выработки мер сдерживания инфляции;</w:t>
      </w:r>
    </w:p>
    <w:p w:rsidR="00A31429" w:rsidRPr="00826A79" w:rsidRDefault="00A31429">
      <w:pPr>
        <w:pStyle w:val="ConsPlusNormal"/>
        <w:spacing w:before="220"/>
        <w:ind w:firstLine="540"/>
        <w:jc w:val="both"/>
      </w:pPr>
      <w:r w:rsidRPr="00826A79">
        <w:t>заявка - запрос, направляемый через ЕМСЭД, с целью предоставления или закрытия доступа пользователям в модуль "Контроль";</w:t>
      </w:r>
    </w:p>
    <w:p w:rsidR="00A31429" w:rsidRPr="00826A79" w:rsidRDefault="00A31429">
      <w:pPr>
        <w:pStyle w:val="ConsPlusNormal"/>
        <w:spacing w:before="220"/>
        <w:ind w:firstLine="540"/>
        <w:jc w:val="both"/>
      </w:pPr>
      <w:r w:rsidRPr="00826A79">
        <w:t>показатель - обобщенная характеристика объекта, процесса, результата создания продукта, услуги, работы в рамках определенного направления модуля "Контроль", выраженная в числовом виде;</w:t>
      </w:r>
    </w:p>
    <w:p w:rsidR="00A31429" w:rsidRPr="00826A79" w:rsidRDefault="00A31429">
      <w:pPr>
        <w:pStyle w:val="ConsPlusNormal"/>
        <w:spacing w:before="220"/>
        <w:ind w:firstLine="540"/>
        <w:jc w:val="both"/>
      </w:pPr>
      <w:r w:rsidRPr="00826A79">
        <w:t>мероприятие - совокупность процессов и задач, выполняемых по отношению к объектам и показателям, направленных на достижение определенного состояния направления модуля "Контроль";</w:t>
      </w:r>
    </w:p>
    <w:p w:rsidR="00A31429" w:rsidRPr="00826A79" w:rsidRDefault="00A31429">
      <w:pPr>
        <w:pStyle w:val="ConsPlusNormal"/>
        <w:spacing w:before="220"/>
        <w:ind w:firstLine="540"/>
        <w:jc w:val="both"/>
      </w:pPr>
      <w:r w:rsidRPr="00826A79">
        <w:lastRenderedPageBreak/>
        <w:t>функциональный заказчик - исполнительный орган государственной власти Республики Татарстан, являющийся инициатором разработки нового направления модуля "Контроль";</w:t>
      </w:r>
    </w:p>
    <w:p w:rsidR="00A31429" w:rsidRPr="00826A79" w:rsidRDefault="00A31429">
      <w:pPr>
        <w:pStyle w:val="ConsPlusNormal"/>
        <w:spacing w:before="220"/>
        <w:ind w:firstLine="540"/>
        <w:jc w:val="both"/>
      </w:pPr>
      <w:r w:rsidRPr="00826A79">
        <w:t>рабочая группа - рабочая группа по вопросам создания и функционирования интерактивной информационно-аналитической системы Республики Татарстан, образованная распоряжением Президента Республики Татарстан;</w:t>
      </w:r>
    </w:p>
    <w:p w:rsidR="00A31429" w:rsidRPr="00826A79" w:rsidRDefault="00A31429">
      <w:pPr>
        <w:pStyle w:val="ConsPlusNormal"/>
        <w:spacing w:before="220"/>
        <w:ind w:firstLine="540"/>
        <w:jc w:val="both"/>
      </w:pPr>
      <w:r w:rsidRPr="00826A79">
        <w:t>оператор - Министерство цифрового развития государственного управления, информационных технологий и связи Республики Татарстан;</w:t>
      </w:r>
    </w:p>
    <w:p w:rsidR="00A31429" w:rsidRPr="00826A79" w:rsidRDefault="00A31429">
      <w:pPr>
        <w:pStyle w:val="ConsPlusNormal"/>
        <w:spacing w:before="220"/>
        <w:ind w:firstLine="540"/>
        <w:jc w:val="both"/>
      </w:pPr>
      <w:r w:rsidRPr="00826A79">
        <w:t>администратор - организация, обеспечивающая бесперебойную работу технического и инфокоммуникационного комплекса модуля "Контроль", наполнение и актуализацию справочников и реестров в модуле "Контроль";</w:t>
      </w:r>
    </w:p>
    <w:p w:rsidR="00A31429" w:rsidRPr="00826A79" w:rsidRDefault="00A31429">
      <w:pPr>
        <w:pStyle w:val="ConsPlusNormal"/>
        <w:spacing w:before="220"/>
        <w:ind w:firstLine="540"/>
        <w:jc w:val="both"/>
      </w:pPr>
      <w:r w:rsidRPr="00826A79">
        <w:t>руководитель направления модуля "Контроль" - заместитель Премьер-министра Республики Татарстан - министр экономики Республики Татарстан;</w:t>
      </w:r>
    </w:p>
    <w:p w:rsidR="00A31429" w:rsidRPr="00826A79" w:rsidRDefault="00A31429">
      <w:pPr>
        <w:pStyle w:val="ConsPlusNormal"/>
        <w:spacing w:before="220"/>
        <w:ind w:firstLine="540"/>
        <w:jc w:val="both"/>
      </w:pPr>
      <w:r w:rsidRPr="00826A79">
        <w:t>координатор направления модуля "Контроль" - заместитель министра экономики Республики Татарстан;</w:t>
      </w:r>
    </w:p>
    <w:p w:rsidR="00A31429" w:rsidRPr="00826A79" w:rsidRDefault="00A31429">
      <w:pPr>
        <w:pStyle w:val="ConsPlusNormal"/>
        <w:spacing w:before="220"/>
        <w:ind w:firstLine="540"/>
        <w:jc w:val="both"/>
      </w:pPr>
      <w:r w:rsidRPr="00826A79">
        <w:t>ответственный исполнитель - сотрудник исполнительного органа государственной власти Республики Татарстан или его подведомственной организации, территориального органа федерального органа исполнительной власти по Республике Татарстан (по согласованию), ответственный за ввод и (или) анализ данных по направлениям модуля "Контроль", к которым ему предоставлен доступ;</w:t>
      </w:r>
    </w:p>
    <w:p w:rsidR="00A31429" w:rsidRPr="00826A79" w:rsidRDefault="00A31429">
      <w:pPr>
        <w:pStyle w:val="ConsPlusNormal"/>
        <w:spacing w:before="220"/>
        <w:ind w:firstLine="540"/>
        <w:jc w:val="both"/>
      </w:pPr>
      <w:r w:rsidRPr="00826A79">
        <w:t>пользователь - руководитель направления модуля "Контроль", координатор направления модуля "Контроль", ответственный исполнитель, руководитель органа государственной власти Республики Татарстан, территориального органа федерального органа исполнительной власти по Республике Татарстан (по согласованию) или иное заинтересованное лицо, имеющее доступ к просмотру данных направлений модуля "Контроль" в рамках установленных полномочий;</w:t>
      </w:r>
    </w:p>
    <w:p w:rsidR="00A31429" w:rsidRPr="00826A79" w:rsidRDefault="00A31429">
      <w:pPr>
        <w:pStyle w:val="ConsPlusNormal"/>
        <w:spacing w:before="220"/>
        <w:ind w:firstLine="540"/>
        <w:jc w:val="both"/>
      </w:pPr>
      <w:r w:rsidRPr="00826A79">
        <w:t>экспертная группа - представители научного сообщества, экспертных и аналитических центров, осуществляющие расчет прогнозных значений средних потребительских цен на определенные виды продовольственных товаров;</w:t>
      </w:r>
    </w:p>
    <w:p w:rsidR="00A31429" w:rsidRPr="00826A79" w:rsidRDefault="00A31429">
      <w:pPr>
        <w:pStyle w:val="ConsPlusNormal"/>
        <w:spacing w:before="220"/>
        <w:ind w:firstLine="540"/>
        <w:jc w:val="both"/>
      </w:pPr>
      <w:r w:rsidRPr="00826A79">
        <w:t>мониторинг цен - инструмент, ежемесячно формируемый на основе данных Федеральной службы государственной статистики, органов государственной власти Республики Татарстан, который используется для анализа ценовой ситуации на потребительском рынке Республики Татарстан.</w:t>
      </w:r>
    </w:p>
    <w:p w:rsidR="00A31429" w:rsidRPr="00826A79" w:rsidRDefault="00A31429">
      <w:pPr>
        <w:pStyle w:val="ConsPlusNormal"/>
        <w:jc w:val="both"/>
      </w:pPr>
    </w:p>
    <w:p w:rsidR="00A31429" w:rsidRPr="00826A79" w:rsidRDefault="00A31429">
      <w:pPr>
        <w:pStyle w:val="ConsPlusTitle"/>
        <w:jc w:val="center"/>
        <w:outlineLvl w:val="2"/>
      </w:pPr>
      <w:r w:rsidRPr="00826A79">
        <w:t>II. Порядок действий по обеспечению функционирования</w:t>
      </w:r>
    </w:p>
    <w:p w:rsidR="00A31429" w:rsidRPr="00826A79" w:rsidRDefault="00A31429">
      <w:pPr>
        <w:pStyle w:val="ConsPlusTitle"/>
        <w:jc w:val="center"/>
      </w:pPr>
      <w:r w:rsidRPr="00826A79">
        <w:t>направления "Мониторинг цен" модуля "Контроль"</w:t>
      </w:r>
    </w:p>
    <w:p w:rsidR="00A31429" w:rsidRPr="00826A79" w:rsidRDefault="00A3142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195"/>
        <w:gridCol w:w="2494"/>
        <w:gridCol w:w="1814"/>
      </w:tblGrid>
      <w:tr w:rsidR="00A31429" w:rsidRPr="00826A79">
        <w:tc>
          <w:tcPr>
            <w:tcW w:w="567" w:type="dxa"/>
          </w:tcPr>
          <w:p w:rsidR="00A31429" w:rsidRPr="00826A79" w:rsidRDefault="00A31429">
            <w:pPr>
              <w:pStyle w:val="ConsPlusNormal"/>
              <w:jc w:val="center"/>
            </w:pPr>
            <w:r w:rsidRPr="00826A79">
              <w:t>N п/п</w:t>
            </w:r>
          </w:p>
        </w:tc>
        <w:tc>
          <w:tcPr>
            <w:tcW w:w="4195" w:type="dxa"/>
          </w:tcPr>
          <w:p w:rsidR="00A31429" w:rsidRPr="00826A79" w:rsidRDefault="00A31429">
            <w:pPr>
              <w:pStyle w:val="ConsPlusNormal"/>
              <w:jc w:val="center"/>
            </w:pPr>
            <w:r w:rsidRPr="00826A79">
              <w:t>Действия по обеспечению функционирования направления</w:t>
            </w:r>
          </w:p>
        </w:tc>
        <w:tc>
          <w:tcPr>
            <w:tcW w:w="2494" w:type="dxa"/>
          </w:tcPr>
          <w:p w:rsidR="00A31429" w:rsidRPr="00826A79" w:rsidRDefault="00A31429">
            <w:pPr>
              <w:pStyle w:val="ConsPlusNormal"/>
              <w:jc w:val="center"/>
            </w:pPr>
            <w:r w:rsidRPr="00826A79">
              <w:t>Субъект информационного процесса</w:t>
            </w:r>
          </w:p>
        </w:tc>
        <w:tc>
          <w:tcPr>
            <w:tcW w:w="1814" w:type="dxa"/>
          </w:tcPr>
          <w:p w:rsidR="00A31429" w:rsidRPr="00826A79" w:rsidRDefault="00A31429">
            <w:pPr>
              <w:pStyle w:val="ConsPlusNormal"/>
              <w:jc w:val="center"/>
            </w:pPr>
            <w:r w:rsidRPr="00826A79">
              <w:t>Срок исполнения</w:t>
            </w:r>
          </w:p>
        </w:tc>
      </w:tr>
      <w:tr w:rsidR="00A31429" w:rsidRPr="00826A79">
        <w:tc>
          <w:tcPr>
            <w:tcW w:w="567" w:type="dxa"/>
          </w:tcPr>
          <w:p w:rsidR="00A31429" w:rsidRPr="00826A79" w:rsidRDefault="00A31429">
            <w:pPr>
              <w:pStyle w:val="ConsPlusNormal"/>
              <w:jc w:val="center"/>
            </w:pPr>
            <w:r w:rsidRPr="00826A79">
              <w:t>1</w:t>
            </w:r>
          </w:p>
        </w:tc>
        <w:tc>
          <w:tcPr>
            <w:tcW w:w="4195" w:type="dxa"/>
          </w:tcPr>
          <w:p w:rsidR="00A31429" w:rsidRPr="00826A79" w:rsidRDefault="00A31429">
            <w:pPr>
              <w:pStyle w:val="ConsPlusNormal"/>
              <w:jc w:val="center"/>
            </w:pPr>
            <w:r w:rsidRPr="00826A79">
              <w:t>2</w:t>
            </w:r>
          </w:p>
        </w:tc>
        <w:tc>
          <w:tcPr>
            <w:tcW w:w="2494" w:type="dxa"/>
          </w:tcPr>
          <w:p w:rsidR="00A31429" w:rsidRPr="00826A79" w:rsidRDefault="00A31429">
            <w:pPr>
              <w:pStyle w:val="ConsPlusNormal"/>
              <w:jc w:val="center"/>
            </w:pPr>
            <w:r w:rsidRPr="00826A79">
              <w:t>3</w:t>
            </w:r>
          </w:p>
        </w:tc>
        <w:tc>
          <w:tcPr>
            <w:tcW w:w="1814" w:type="dxa"/>
          </w:tcPr>
          <w:p w:rsidR="00A31429" w:rsidRPr="00826A79" w:rsidRDefault="00A31429">
            <w:pPr>
              <w:pStyle w:val="ConsPlusNormal"/>
              <w:jc w:val="center"/>
            </w:pPr>
            <w:r w:rsidRPr="00826A79">
              <w:t>4</w:t>
            </w:r>
          </w:p>
        </w:tc>
      </w:tr>
      <w:tr w:rsidR="00A31429" w:rsidRPr="00826A79">
        <w:tc>
          <w:tcPr>
            <w:tcW w:w="9070" w:type="dxa"/>
            <w:gridSpan w:val="4"/>
          </w:tcPr>
          <w:p w:rsidR="00A31429" w:rsidRPr="00826A79" w:rsidRDefault="00A31429">
            <w:pPr>
              <w:pStyle w:val="ConsPlusNormal"/>
              <w:jc w:val="center"/>
              <w:outlineLvl w:val="3"/>
            </w:pPr>
            <w:r w:rsidRPr="00826A79">
              <w:t>1. Предоставление/прекращение доступа пользователям</w:t>
            </w:r>
          </w:p>
        </w:tc>
      </w:tr>
      <w:tr w:rsidR="00A31429" w:rsidRPr="00826A79">
        <w:tc>
          <w:tcPr>
            <w:tcW w:w="567" w:type="dxa"/>
          </w:tcPr>
          <w:p w:rsidR="00A31429" w:rsidRPr="00826A79" w:rsidRDefault="00A31429">
            <w:pPr>
              <w:pStyle w:val="ConsPlusNormal"/>
              <w:jc w:val="center"/>
            </w:pPr>
            <w:r w:rsidRPr="00826A79">
              <w:t>1.1.</w:t>
            </w:r>
          </w:p>
        </w:tc>
        <w:tc>
          <w:tcPr>
            <w:tcW w:w="4195" w:type="dxa"/>
          </w:tcPr>
          <w:p w:rsidR="00A31429" w:rsidRPr="00826A79" w:rsidRDefault="00A31429">
            <w:pPr>
              <w:pStyle w:val="ConsPlusNormal"/>
              <w:jc w:val="both"/>
            </w:pPr>
            <w:r w:rsidRPr="00826A79">
              <w:t xml:space="preserve">Направление заявки через ЕМСЭД в адрес руководителя направления на предоставление (прекращение) доступа </w:t>
            </w:r>
            <w:r w:rsidRPr="00826A79">
              <w:lastRenderedPageBreak/>
              <w:t>пользователям по форме согласно приложению к Регламенту</w:t>
            </w:r>
          </w:p>
        </w:tc>
        <w:tc>
          <w:tcPr>
            <w:tcW w:w="2494" w:type="dxa"/>
          </w:tcPr>
          <w:p w:rsidR="00A31429" w:rsidRPr="00826A79" w:rsidRDefault="00A31429">
            <w:pPr>
              <w:pStyle w:val="ConsPlusNormal"/>
              <w:jc w:val="center"/>
            </w:pPr>
            <w:r w:rsidRPr="00826A79">
              <w:lastRenderedPageBreak/>
              <w:t xml:space="preserve">руководители исполнительных органов государственной власти </w:t>
            </w:r>
            <w:r w:rsidRPr="00826A79">
              <w:lastRenderedPageBreak/>
              <w:t>Республики Татарстан, территориальных органов федеральных органов исполнительной власти по Республике Татарстан (по согласованию), участвующих в реализации направления "Мониторинг цен" модуля "Контроль"</w:t>
            </w:r>
          </w:p>
        </w:tc>
        <w:tc>
          <w:tcPr>
            <w:tcW w:w="1814" w:type="dxa"/>
          </w:tcPr>
          <w:p w:rsidR="00A31429" w:rsidRPr="00826A79" w:rsidRDefault="00A31429">
            <w:pPr>
              <w:pStyle w:val="ConsPlusNormal"/>
              <w:jc w:val="both"/>
            </w:pPr>
            <w:r w:rsidRPr="00826A79">
              <w:lastRenderedPageBreak/>
              <w:t>по мере необходимости</w:t>
            </w:r>
          </w:p>
        </w:tc>
      </w:tr>
      <w:tr w:rsidR="00A31429" w:rsidRPr="00826A79">
        <w:tc>
          <w:tcPr>
            <w:tcW w:w="567" w:type="dxa"/>
          </w:tcPr>
          <w:p w:rsidR="00A31429" w:rsidRPr="00826A79" w:rsidRDefault="00A31429">
            <w:pPr>
              <w:pStyle w:val="ConsPlusNormal"/>
              <w:jc w:val="center"/>
            </w:pPr>
            <w:r w:rsidRPr="00826A79">
              <w:lastRenderedPageBreak/>
              <w:t>1.2.</w:t>
            </w:r>
          </w:p>
        </w:tc>
        <w:tc>
          <w:tcPr>
            <w:tcW w:w="4195" w:type="dxa"/>
          </w:tcPr>
          <w:p w:rsidR="00A31429" w:rsidRPr="00826A79" w:rsidRDefault="00A31429">
            <w:pPr>
              <w:pStyle w:val="ConsPlusNormal"/>
              <w:jc w:val="both"/>
            </w:pPr>
            <w:r w:rsidRPr="00826A79">
              <w:t>Предоставление (прекращение) доступа пользователям в соответствии с разделом IV Порядка функционирования модуля "Контроль" единой межведомственной системы электронного документооборота Республики Татарстан, утвержденного постановлением Кабинета Министров Республики Татарстан от ______ N ______ "О внесении изменений в постановление Кабинета Министров Республики Татарстан от 31.12.2009 N 920 "О единой межведомственной системе электронного документооборота Республики Татарстан" и признании утратившим силу постановления Кабинета Министров Республики Татарстан от 25.06.2020 N 524 "Об утверждении Временного регламента функционирования информационно-аналитической системы Республики Татарстан по направлению "Контроль национальных проектов" на период ее опытной эксплуатации"</w:t>
            </w:r>
          </w:p>
        </w:tc>
        <w:tc>
          <w:tcPr>
            <w:tcW w:w="2494" w:type="dxa"/>
          </w:tcPr>
          <w:p w:rsidR="00A31429" w:rsidRPr="00826A79" w:rsidRDefault="00A31429">
            <w:pPr>
              <w:pStyle w:val="ConsPlusNormal"/>
              <w:jc w:val="center"/>
            </w:pPr>
            <w:r w:rsidRPr="00826A79">
              <w:t>руководитель направления модуля "Контроль", оператор, администратор</w:t>
            </w:r>
          </w:p>
        </w:tc>
        <w:tc>
          <w:tcPr>
            <w:tcW w:w="1814" w:type="dxa"/>
          </w:tcPr>
          <w:p w:rsidR="00A31429" w:rsidRPr="00826A79" w:rsidRDefault="00A31429">
            <w:pPr>
              <w:pStyle w:val="ConsPlusNormal"/>
              <w:jc w:val="both"/>
            </w:pPr>
            <w:r w:rsidRPr="00826A79">
              <w:t>предоставление доступа в трехдневный срок, исчисляемый в рабочих днях, со дня поступления заявки;</w:t>
            </w:r>
          </w:p>
          <w:p w:rsidR="00A31429" w:rsidRPr="00826A79" w:rsidRDefault="00A31429">
            <w:pPr>
              <w:pStyle w:val="ConsPlusNormal"/>
              <w:jc w:val="both"/>
            </w:pPr>
            <w:r w:rsidRPr="00826A79">
              <w:t>прекращение доступа в течение одного рабочего дня со дня поступления заявки</w:t>
            </w:r>
          </w:p>
        </w:tc>
      </w:tr>
      <w:tr w:rsidR="00A31429" w:rsidRPr="00826A79">
        <w:tc>
          <w:tcPr>
            <w:tcW w:w="9070" w:type="dxa"/>
            <w:gridSpan w:val="4"/>
          </w:tcPr>
          <w:p w:rsidR="00A31429" w:rsidRPr="00826A79" w:rsidRDefault="00A31429">
            <w:pPr>
              <w:pStyle w:val="ConsPlusNormal"/>
              <w:jc w:val="center"/>
              <w:outlineLvl w:val="3"/>
            </w:pPr>
            <w:r w:rsidRPr="00826A79">
              <w:t>2. Внесение результатов по показателям мониторинга цен</w:t>
            </w:r>
          </w:p>
        </w:tc>
      </w:tr>
      <w:tr w:rsidR="00A31429" w:rsidRPr="00826A79">
        <w:tc>
          <w:tcPr>
            <w:tcW w:w="567" w:type="dxa"/>
          </w:tcPr>
          <w:p w:rsidR="00A31429" w:rsidRPr="00826A79" w:rsidRDefault="00A31429">
            <w:pPr>
              <w:pStyle w:val="ConsPlusNormal"/>
              <w:jc w:val="center"/>
            </w:pPr>
            <w:r w:rsidRPr="00826A79">
              <w:t>2.1.</w:t>
            </w:r>
          </w:p>
        </w:tc>
        <w:tc>
          <w:tcPr>
            <w:tcW w:w="4195" w:type="dxa"/>
          </w:tcPr>
          <w:p w:rsidR="00A31429" w:rsidRPr="00826A79" w:rsidRDefault="00A31429">
            <w:pPr>
              <w:pStyle w:val="ConsPlusNormal"/>
              <w:jc w:val="both"/>
            </w:pPr>
            <w:r w:rsidRPr="00826A79">
              <w:t>Ежемесячное внесение данных по ценам на определенные виды продовольственных товаров</w:t>
            </w:r>
          </w:p>
        </w:tc>
        <w:tc>
          <w:tcPr>
            <w:tcW w:w="2494" w:type="dxa"/>
          </w:tcPr>
          <w:p w:rsidR="00A31429" w:rsidRPr="00826A79" w:rsidRDefault="00A31429">
            <w:pPr>
              <w:pStyle w:val="ConsPlusNormal"/>
              <w:jc w:val="center"/>
            </w:pPr>
            <w:r w:rsidRPr="00826A79">
              <w:t>ответственный исполнитель</w:t>
            </w:r>
          </w:p>
        </w:tc>
        <w:tc>
          <w:tcPr>
            <w:tcW w:w="1814" w:type="dxa"/>
          </w:tcPr>
          <w:p w:rsidR="00A31429" w:rsidRPr="00826A79" w:rsidRDefault="00A31429">
            <w:pPr>
              <w:pStyle w:val="ConsPlusNormal"/>
              <w:jc w:val="both"/>
            </w:pPr>
            <w:r w:rsidRPr="00826A79">
              <w:t>ежемесячно, не позднее 14-го рабочего дня месяца, следующего за отчетным</w:t>
            </w:r>
          </w:p>
        </w:tc>
      </w:tr>
      <w:tr w:rsidR="00A31429" w:rsidRPr="00826A79">
        <w:tc>
          <w:tcPr>
            <w:tcW w:w="567" w:type="dxa"/>
          </w:tcPr>
          <w:p w:rsidR="00A31429" w:rsidRPr="00826A79" w:rsidRDefault="00A31429">
            <w:pPr>
              <w:pStyle w:val="ConsPlusNormal"/>
              <w:jc w:val="center"/>
            </w:pPr>
            <w:r w:rsidRPr="00826A79">
              <w:t>2.2.</w:t>
            </w:r>
          </w:p>
        </w:tc>
        <w:tc>
          <w:tcPr>
            <w:tcW w:w="4195" w:type="dxa"/>
          </w:tcPr>
          <w:p w:rsidR="00A31429" w:rsidRPr="00826A79" w:rsidRDefault="00A31429">
            <w:pPr>
              <w:pStyle w:val="ConsPlusNormal"/>
              <w:jc w:val="both"/>
            </w:pPr>
            <w:r w:rsidRPr="00826A79">
              <w:t>Ежегодное формирование прогнозных значений на определенные виды продовольственных товаров</w:t>
            </w:r>
          </w:p>
        </w:tc>
        <w:tc>
          <w:tcPr>
            <w:tcW w:w="2494" w:type="dxa"/>
          </w:tcPr>
          <w:p w:rsidR="00A31429" w:rsidRPr="00826A79" w:rsidRDefault="00A31429">
            <w:pPr>
              <w:pStyle w:val="ConsPlusNormal"/>
              <w:jc w:val="center"/>
            </w:pPr>
            <w:r w:rsidRPr="00826A79">
              <w:t>экспертная группа</w:t>
            </w:r>
          </w:p>
        </w:tc>
        <w:tc>
          <w:tcPr>
            <w:tcW w:w="1814" w:type="dxa"/>
          </w:tcPr>
          <w:p w:rsidR="00A31429" w:rsidRPr="00826A79" w:rsidRDefault="00A31429">
            <w:pPr>
              <w:pStyle w:val="ConsPlusNormal"/>
              <w:jc w:val="both"/>
            </w:pPr>
            <w:r w:rsidRPr="00826A79">
              <w:t>до 14 февраля</w:t>
            </w:r>
          </w:p>
        </w:tc>
      </w:tr>
      <w:tr w:rsidR="00A31429" w:rsidRPr="00826A79">
        <w:tc>
          <w:tcPr>
            <w:tcW w:w="9070" w:type="dxa"/>
            <w:gridSpan w:val="4"/>
          </w:tcPr>
          <w:p w:rsidR="00A31429" w:rsidRPr="00826A79" w:rsidRDefault="00A31429">
            <w:pPr>
              <w:pStyle w:val="ConsPlusNormal"/>
              <w:jc w:val="center"/>
              <w:outlineLvl w:val="3"/>
            </w:pPr>
            <w:r w:rsidRPr="00826A79">
              <w:t>3. Внесение изменений в ранее внесенные данные по ценам за отчетный период</w:t>
            </w:r>
          </w:p>
        </w:tc>
      </w:tr>
      <w:tr w:rsidR="00A31429" w:rsidRPr="00826A79">
        <w:tc>
          <w:tcPr>
            <w:tcW w:w="567" w:type="dxa"/>
          </w:tcPr>
          <w:p w:rsidR="00A31429" w:rsidRPr="00826A79" w:rsidRDefault="00A31429">
            <w:pPr>
              <w:pStyle w:val="ConsPlusNormal"/>
              <w:jc w:val="center"/>
            </w:pPr>
            <w:r w:rsidRPr="00826A79">
              <w:t>3.1.</w:t>
            </w:r>
          </w:p>
        </w:tc>
        <w:tc>
          <w:tcPr>
            <w:tcW w:w="4195" w:type="dxa"/>
          </w:tcPr>
          <w:p w:rsidR="00A31429" w:rsidRPr="00826A79" w:rsidRDefault="00A31429">
            <w:pPr>
              <w:pStyle w:val="ConsPlusNormal"/>
              <w:jc w:val="both"/>
            </w:pPr>
            <w:r w:rsidRPr="00826A79">
              <w:t xml:space="preserve">Внесение изменений в ранее введенные данные по ценам на определенные виды продовольственных товаров </w:t>
            </w:r>
            <w:r w:rsidRPr="00826A79">
              <w:lastRenderedPageBreak/>
              <w:t>осуществляется на основании запроса, направляемого координатору посредством ЕМСЭД</w:t>
            </w:r>
          </w:p>
        </w:tc>
        <w:tc>
          <w:tcPr>
            <w:tcW w:w="2494" w:type="dxa"/>
          </w:tcPr>
          <w:p w:rsidR="00A31429" w:rsidRPr="00826A79" w:rsidRDefault="00A31429">
            <w:pPr>
              <w:pStyle w:val="ConsPlusNormal"/>
              <w:jc w:val="center"/>
            </w:pPr>
            <w:r w:rsidRPr="00826A79">
              <w:lastRenderedPageBreak/>
              <w:t>ответственный исполнитель, координатор</w:t>
            </w:r>
          </w:p>
        </w:tc>
        <w:tc>
          <w:tcPr>
            <w:tcW w:w="1814" w:type="dxa"/>
          </w:tcPr>
          <w:p w:rsidR="00A31429" w:rsidRPr="00826A79" w:rsidRDefault="00A31429">
            <w:pPr>
              <w:pStyle w:val="ConsPlusNormal"/>
              <w:jc w:val="both"/>
            </w:pPr>
            <w:r w:rsidRPr="00826A79">
              <w:t>по мере необходимости (по запросу)</w:t>
            </w:r>
          </w:p>
        </w:tc>
      </w:tr>
      <w:tr w:rsidR="00A31429" w:rsidRPr="00826A79">
        <w:tc>
          <w:tcPr>
            <w:tcW w:w="567" w:type="dxa"/>
          </w:tcPr>
          <w:p w:rsidR="00A31429" w:rsidRPr="00826A79" w:rsidRDefault="00A31429">
            <w:pPr>
              <w:pStyle w:val="ConsPlusNormal"/>
              <w:jc w:val="center"/>
            </w:pPr>
            <w:r w:rsidRPr="00826A79">
              <w:lastRenderedPageBreak/>
              <w:t>3.2.</w:t>
            </w:r>
          </w:p>
        </w:tc>
        <w:tc>
          <w:tcPr>
            <w:tcW w:w="4195" w:type="dxa"/>
          </w:tcPr>
          <w:p w:rsidR="00A31429" w:rsidRPr="00826A79" w:rsidRDefault="00A31429">
            <w:pPr>
              <w:pStyle w:val="ConsPlusNormal"/>
              <w:jc w:val="both"/>
            </w:pPr>
            <w:r w:rsidRPr="00826A79">
              <w:t>Осуществление проверки достоверности и полноты всех внесенных данных на определенные виды продовольственных товаров, а также направление замечаний и комментариев ответственному исполнителю посредством ЕМСЭД или используя служебные адреса электронной почты</w:t>
            </w:r>
          </w:p>
        </w:tc>
        <w:tc>
          <w:tcPr>
            <w:tcW w:w="2494" w:type="dxa"/>
          </w:tcPr>
          <w:p w:rsidR="00A31429" w:rsidRPr="00826A79" w:rsidRDefault="00A31429">
            <w:pPr>
              <w:pStyle w:val="ConsPlusNormal"/>
              <w:jc w:val="center"/>
            </w:pPr>
            <w:r w:rsidRPr="00826A79">
              <w:t>координатор направления модуля "Контроль"</w:t>
            </w:r>
          </w:p>
        </w:tc>
        <w:tc>
          <w:tcPr>
            <w:tcW w:w="1814" w:type="dxa"/>
          </w:tcPr>
          <w:p w:rsidR="00A31429" w:rsidRPr="00826A79" w:rsidRDefault="00A31429">
            <w:pPr>
              <w:pStyle w:val="ConsPlusNormal"/>
              <w:jc w:val="both"/>
            </w:pPr>
            <w:r w:rsidRPr="00826A79">
              <w:t>не позднее 15-го рабочего дня со дня открытия доступа в целях ввода информации по направлению модуля "Контроль"</w:t>
            </w:r>
          </w:p>
        </w:tc>
      </w:tr>
      <w:tr w:rsidR="00A31429" w:rsidRPr="00826A79">
        <w:tc>
          <w:tcPr>
            <w:tcW w:w="567" w:type="dxa"/>
          </w:tcPr>
          <w:p w:rsidR="00A31429" w:rsidRPr="00826A79" w:rsidRDefault="00A31429">
            <w:pPr>
              <w:pStyle w:val="ConsPlusNormal"/>
              <w:jc w:val="center"/>
            </w:pPr>
            <w:r w:rsidRPr="00826A79">
              <w:t>3.3.</w:t>
            </w:r>
          </w:p>
        </w:tc>
        <w:tc>
          <w:tcPr>
            <w:tcW w:w="4195" w:type="dxa"/>
          </w:tcPr>
          <w:p w:rsidR="00A31429" w:rsidRPr="00826A79" w:rsidRDefault="00A31429">
            <w:pPr>
              <w:pStyle w:val="ConsPlusNormal"/>
              <w:jc w:val="both"/>
            </w:pPr>
            <w:r w:rsidRPr="00826A79">
              <w:t>Направление координатором в адрес администратора согласованной заявки ответственного исполнителя на открытие доступа к ранее внесенным данным в целях внесения корректур</w:t>
            </w:r>
          </w:p>
        </w:tc>
        <w:tc>
          <w:tcPr>
            <w:tcW w:w="2494" w:type="dxa"/>
          </w:tcPr>
          <w:p w:rsidR="00A31429" w:rsidRPr="00826A79" w:rsidRDefault="00A31429">
            <w:pPr>
              <w:pStyle w:val="ConsPlusNormal"/>
              <w:jc w:val="center"/>
            </w:pPr>
            <w:r w:rsidRPr="00826A79">
              <w:t>координатор направления модуля "Контроль"</w:t>
            </w:r>
          </w:p>
        </w:tc>
        <w:tc>
          <w:tcPr>
            <w:tcW w:w="1814" w:type="dxa"/>
          </w:tcPr>
          <w:p w:rsidR="00A31429" w:rsidRPr="00826A79" w:rsidRDefault="00A31429">
            <w:pPr>
              <w:pStyle w:val="ConsPlusNormal"/>
              <w:jc w:val="both"/>
            </w:pPr>
            <w:r w:rsidRPr="00826A79">
              <w:t>не позднее одного рабочего дня со дня получения заявки от ответственного исполнителя</w:t>
            </w:r>
          </w:p>
        </w:tc>
      </w:tr>
      <w:tr w:rsidR="00A31429" w:rsidRPr="00826A79">
        <w:tc>
          <w:tcPr>
            <w:tcW w:w="567" w:type="dxa"/>
          </w:tcPr>
          <w:p w:rsidR="00A31429" w:rsidRPr="00826A79" w:rsidRDefault="00A31429">
            <w:pPr>
              <w:pStyle w:val="ConsPlusNormal"/>
              <w:jc w:val="center"/>
            </w:pPr>
            <w:r w:rsidRPr="00826A79">
              <w:t>3.4.</w:t>
            </w:r>
          </w:p>
        </w:tc>
        <w:tc>
          <w:tcPr>
            <w:tcW w:w="4195" w:type="dxa"/>
          </w:tcPr>
          <w:p w:rsidR="00A31429" w:rsidRPr="00826A79" w:rsidRDefault="00A31429">
            <w:pPr>
              <w:pStyle w:val="ConsPlusNormal"/>
              <w:jc w:val="both"/>
            </w:pPr>
            <w:r w:rsidRPr="00826A79">
              <w:t>Предоставление доступа ответственному исполнителю для исправления ранее внесенных данных</w:t>
            </w:r>
          </w:p>
        </w:tc>
        <w:tc>
          <w:tcPr>
            <w:tcW w:w="2494" w:type="dxa"/>
          </w:tcPr>
          <w:p w:rsidR="00A31429" w:rsidRPr="00826A79" w:rsidRDefault="00A31429">
            <w:pPr>
              <w:pStyle w:val="ConsPlusNormal"/>
              <w:jc w:val="center"/>
            </w:pPr>
            <w:r w:rsidRPr="00826A79">
              <w:t>администратор</w:t>
            </w:r>
          </w:p>
        </w:tc>
        <w:tc>
          <w:tcPr>
            <w:tcW w:w="1814" w:type="dxa"/>
          </w:tcPr>
          <w:p w:rsidR="00A31429" w:rsidRPr="00826A79" w:rsidRDefault="00A31429">
            <w:pPr>
              <w:pStyle w:val="ConsPlusNormal"/>
              <w:jc w:val="both"/>
            </w:pPr>
            <w:r w:rsidRPr="00826A79">
              <w:t>не позднее одного рабочего дня со дня получения заявки от координатора направления модуля "Контроль"</w:t>
            </w:r>
          </w:p>
        </w:tc>
      </w:tr>
      <w:tr w:rsidR="00A31429" w:rsidRPr="00826A79">
        <w:tc>
          <w:tcPr>
            <w:tcW w:w="567" w:type="dxa"/>
          </w:tcPr>
          <w:p w:rsidR="00A31429" w:rsidRPr="00826A79" w:rsidRDefault="00A31429">
            <w:pPr>
              <w:pStyle w:val="ConsPlusNormal"/>
              <w:jc w:val="center"/>
            </w:pPr>
            <w:r w:rsidRPr="00826A79">
              <w:t>3.5.</w:t>
            </w:r>
          </w:p>
        </w:tc>
        <w:tc>
          <w:tcPr>
            <w:tcW w:w="4195" w:type="dxa"/>
          </w:tcPr>
          <w:p w:rsidR="00A31429" w:rsidRPr="00826A79" w:rsidRDefault="00A31429">
            <w:pPr>
              <w:pStyle w:val="ConsPlusNormal"/>
              <w:jc w:val="both"/>
            </w:pPr>
            <w:r w:rsidRPr="00826A79">
              <w:t>Исправление замечаний или предоставление обоснований по отсутствию необходимости корректировок ранее внесенных данных через ЕМСЭД или используя служебные адреса электронной почты</w:t>
            </w:r>
          </w:p>
        </w:tc>
        <w:tc>
          <w:tcPr>
            <w:tcW w:w="2494" w:type="dxa"/>
          </w:tcPr>
          <w:p w:rsidR="00A31429" w:rsidRPr="00826A79" w:rsidRDefault="00A31429">
            <w:pPr>
              <w:pStyle w:val="ConsPlusNormal"/>
              <w:jc w:val="center"/>
            </w:pPr>
            <w:r w:rsidRPr="00826A79">
              <w:t>ответственный исполнитель</w:t>
            </w:r>
          </w:p>
        </w:tc>
        <w:tc>
          <w:tcPr>
            <w:tcW w:w="1814" w:type="dxa"/>
          </w:tcPr>
          <w:p w:rsidR="00A31429" w:rsidRPr="00826A79" w:rsidRDefault="00A31429">
            <w:pPr>
              <w:pStyle w:val="ConsPlusNormal"/>
              <w:jc w:val="both"/>
            </w:pPr>
            <w:r w:rsidRPr="00826A79">
              <w:t>в течение одного рабочего дня после получения замечаний со стороны координатора направления модуля "Контроль"</w:t>
            </w:r>
          </w:p>
        </w:tc>
      </w:tr>
      <w:tr w:rsidR="00A31429" w:rsidRPr="00826A79">
        <w:tc>
          <w:tcPr>
            <w:tcW w:w="9070" w:type="dxa"/>
            <w:gridSpan w:val="4"/>
          </w:tcPr>
          <w:p w:rsidR="00A31429" w:rsidRPr="00826A79" w:rsidRDefault="00A31429">
            <w:pPr>
              <w:pStyle w:val="ConsPlusNormal"/>
              <w:jc w:val="center"/>
              <w:outlineLvl w:val="3"/>
            </w:pPr>
            <w:r w:rsidRPr="00826A79">
              <w:t>4. Анализ цен на определенные виды потребительских товаров</w:t>
            </w:r>
          </w:p>
        </w:tc>
      </w:tr>
      <w:tr w:rsidR="00A31429" w:rsidRPr="00826A79">
        <w:tc>
          <w:tcPr>
            <w:tcW w:w="567" w:type="dxa"/>
          </w:tcPr>
          <w:p w:rsidR="00A31429" w:rsidRPr="00826A79" w:rsidRDefault="00A31429">
            <w:pPr>
              <w:pStyle w:val="ConsPlusNormal"/>
              <w:jc w:val="center"/>
            </w:pPr>
            <w:r w:rsidRPr="00826A79">
              <w:t>4.1.</w:t>
            </w:r>
          </w:p>
        </w:tc>
        <w:tc>
          <w:tcPr>
            <w:tcW w:w="4195" w:type="dxa"/>
          </w:tcPr>
          <w:p w:rsidR="00A31429" w:rsidRPr="00826A79" w:rsidRDefault="00A31429">
            <w:pPr>
              <w:pStyle w:val="ConsPlusNormal"/>
              <w:jc w:val="both"/>
            </w:pPr>
            <w:r w:rsidRPr="00826A79">
              <w:t>Подготовка комплексного анализа динамики цен на потребительские товары и факторы их формирования для предоставления в Кабинет Министров Республики Татарстан (по запросу)</w:t>
            </w:r>
          </w:p>
        </w:tc>
        <w:tc>
          <w:tcPr>
            <w:tcW w:w="2494" w:type="dxa"/>
            <w:vAlign w:val="center"/>
          </w:tcPr>
          <w:p w:rsidR="00A31429" w:rsidRPr="00826A79" w:rsidRDefault="00A31429">
            <w:pPr>
              <w:pStyle w:val="ConsPlusNormal"/>
              <w:jc w:val="center"/>
            </w:pPr>
            <w:r w:rsidRPr="00826A79">
              <w:t>руководитель направления модуля "Контроль", координатор направления модуля "Контроль", ответственный исполнитель</w:t>
            </w:r>
          </w:p>
        </w:tc>
        <w:tc>
          <w:tcPr>
            <w:tcW w:w="1814" w:type="dxa"/>
          </w:tcPr>
          <w:p w:rsidR="00A31429" w:rsidRPr="00826A79" w:rsidRDefault="00A31429">
            <w:pPr>
              <w:pStyle w:val="ConsPlusNormal"/>
              <w:jc w:val="both"/>
            </w:pPr>
            <w:r w:rsidRPr="00826A79">
              <w:t>в соответствии со сроками, указанными в запросах</w:t>
            </w:r>
          </w:p>
        </w:tc>
      </w:tr>
      <w:tr w:rsidR="00A31429" w:rsidRPr="00826A79">
        <w:tc>
          <w:tcPr>
            <w:tcW w:w="567" w:type="dxa"/>
          </w:tcPr>
          <w:p w:rsidR="00A31429" w:rsidRPr="00826A79" w:rsidRDefault="00A31429">
            <w:pPr>
              <w:pStyle w:val="ConsPlusNormal"/>
              <w:jc w:val="center"/>
            </w:pPr>
            <w:r w:rsidRPr="00826A79">
              <w:t>4.2.</w:t>
            </w:r>
          </w:p>
        </w:tc>
        <w:tc>
          <w:tcPr>
            <w:tcW w:w="4195" w:type="dxa"/>
          </w:tcPr>
          <w:p w:rsidR="00A31429" w:rsidRPr="00826A79" w:rsidRDefault="00A31429">
            <w:pPr>
              <w:pStyle w:val="ConsPlusNormal"/>
              <w:jc w:val="both"/>
            </w:pPr>
            <w:r w:rsidRPr="00826A79">
              <w:t xml:space="preserve">Автоматическое формирование и направление посредством ЕМСЭД руководителю направления, координатору </w:t>
            </w:r>
            <w:r w:rsidRPr="00826A79">
              <w:lastRenderedPageBreak/>
              <w:t>направления, руководителям организаций, сотрудники которых являются ответственными исполнителями, информации о наличии отклонений уровня достижения фактических значений показателей от их плановых, целевых или иных установленных значений</w:t>
            </w:r>
          </w:p>
        </w:tc>
        <w:tc>
          <w:tcPr>
            <w:tcW w:w="2494" w:type="dxa"/>
          </w:tcPr>
          <w:p w:rsidR="00A31429" w:rsidRPr="00826A79" w:rsidRDefault="00A31429">
            <w:pPr>
              <w:pStyle w:val="ConsPlusNormal"/>
              <w:jc w:val="center"/>
            </w:pPr>
            <w:r w:rsidRPr="00826A79">
              <w:lastRenderedPageBreak/>
              <w:t>оператор, администратор</w:t>
            </w:r>
          </w:p>
        </w:tc>
        <w:tc>
          <w:tcPr>
            <w:tcW w:w="1814" w:type="dxa"/>
          </w:tcPr>
          <w:p w:rsidR="00A31429" w:rsidRPr="00826A79" w:rsidRDefault="00A31429">
            <w:pPr>
              <w:pStyle w:val="ConsPlusNormal"/>
              <w:jc w:val="both"/>
            </w:pPr>
            <w:r w:rsidRPr="00826A79">
              <w:t xml:space="preserve">ежемесячно, не позднее 15-го рабочего дня </w:t>
            </w:r>
            <w:r w:rsidRPr="00826A79">
              <w:lastRenderedPageBreak/>
              <w:t>месяца, следующего за отчетным</w:t>
            </w:r>
          </w:p>
        </w:tc>
      </w:tr>
    </w:tbl>
    <w:p w:rsidR="00A31429" w:rsidRPr="00826A79" w:rsidRDefault="00A31429">
      <w:pPr>
        <w:pStyle w:val="ConsPlusNormal"/>
        <w:jc w:val="both"/>
      </w:pPr>
    </w:p>
    <w:p w:rsidR="00A31429" w:rsidRPr="00826A79" w:rsidRDefault="00A31429">
      <w:pPr>
        <w:pStyle w:val="ConsPlusNormal"/>
        <w:jc w:val="both"/>
      </w:pPr>
    </w:p>
    <w:p w:rsidR="00A31429" w:rsidRPr="00826A79" w:rsidRDefault="00A31429">
      <w:pPr>
        <w:pStyle w:val="ConsPlusNormal"/>
        <w:jc w:val="both"/>
      </w:pPr>
    </w:p>
    <w:p w:rsidR="00A31429" w:rsidRPr="00826A79" w:rsidRDefault="00A31429">
      <w:pPr>
        <w:pStyle w:val="ConsPlusNormal"/>
        <w:jc w:val="both"/>
      </w:pPr>
    </w:p>
    <w:p w:rsidR="00A31429" w:rsidRPr="00826A79" w:rsidRDefault="00A31429">
      <w:pPr>
        <w:pStyle w:val="ConsPlusNormal"/>
        <w:jc w:val="both"/>
      </w:pPr>
    </w:p>
    <w:p w:rsidR="00A31429" w:rsidRPr="00826A79" w:rsidRDefault="00A31429">
      <w:pPr>
        <w:pStyle w:val="ConsPlusNormal"/>
        <w:jc w:val="right"/>
        <w:outlineLvl w:val="2"/>
      </w:pPr>
      <w:r w:rsidRPr="00826A79">
        <w:t>Приложение</w:t>
      </w:r>
    </w:p>
    <w:p w:rsidR="00A31429" w:rsidRPr="00826A79" w:rsidRDefault="00A31429">
      <w:pPr>
        <w:pStyle w:val="ConsPlusNormal"/>
        <w:jc w:val="right"/>
      </w:pPr>
      <w:r w:rsidRPr="00826A79">
        <w:t>к Регламенту</w:t>
      </w:r>
    </w:p>
    <w:p w:rsidR="00A31429" w:rsidRPr="00826A79" w:rsidRDefault="00A31429">
      <w:pPr>
        <w:pStyle w:val="ConsPlusNormal"/>
        <w:jc w:val="right"/>
      </w:pPr>
      <w:r w:rsidRPr="00826A79">
        <w:t>функционирования</w:t>
      </w:r>
    </w:p>
    <w:p w:rsidR="00A31429" w:rsidRPr="00826A79" w:rsidRDefault="00A31429">
      <w:pPr>
        <w:pStyle w:val="ConsPlusNormal"/>
        <w:jc w:val="right"/>
      </w:pPr>
      <w:r w:rsidRPr="00826A79">
        <w:t>направления</w:t>
      </w:r>
    </w:p>
    <w:p w:rsidR="00A31429" w:rsidRPr="00826A79" w:rsidRDefault="00A31429">
      <w:pPr>
        <w:pStyle w:val="ConsPlusNormal"/>
        <w:jc w:val="right"/>
      </w:pPr>
      <w:r w:rsidRPr="00826A79">
        <w:t>"Мониторинг цен"</w:t>
      </w:r>
    </w:p>
    <w:p w:rsidR="00A31429" w:rsidRPr="00826A79" w:rsidRDefault="00A31429">
      <w:pPr>
        <w:pStyle w:val="ConsPlusNormal"/>
        <w:jc w:val="right"/>
      </w:pPr>
      <w:r w:rsidRPr="00826A79">
        <w:t>модуля "Контроль"</w:t>
      </w:r>
    </w:p>
    <w:p w:rsidR="00A31429" w:rsidRPr="00826A79" w:rsidRDefault="00A31429">
      <w:pPr>
        <w:pStyle w:val="ConsPlusNormal"/>
        <w:jc w:val="both"/>
      </w:pPr>
    </w:p>
    <w:p w:rsidR="00A31429" w:rsidRPr="00826A79" w:rsidRDefault="00A31429">
      <w:pPr>
        <w:pStyle w:val="ConsPlusNormal"/>
        <w:jc w:val="right"/>
      </w:pPr>
      <w:r w:rsidRPr="00826A79">
        <w:t>Форма</w:t>
      </w:r>
    </w:p>
    <w:p w:rsidR="00A31429" w:rsidRPr="00826A79" w:rsidRDefault="00A31429">
      <w:pPr>
        <w:pStyle w:val="ConsPlusNormal"/>
        <w:jc w:val="both"/>
      </w:pPr>
    </w:p>
    <w:p w:rsidR="00A31429" w:rsidRPr="00826A79" w:rsidRDefault="00A31429">
      <w:pPr>
        <w:pStyle w:val="ConsPlusNormal"/>
        <w:jc w:val="center"/>
      </w:pPr>
      <w:bookmarkStart w:id="20" w:name="P734"/>
      <w:bookmarkEnd w:id="20"/>
      <w:r w:rsidRPr="00826A79">
        <w:t>Заявка</w:t>
      </w:r>
    </w:p>
    <w:p w:rsidR="00A31429" w:rsidRPr="00826A79" w:rsidRDefault="00A31429">
      <w:pPr>
        <w:pStyle w:val="ConsPlusNormal"/>
        <w:jc w:val="center"/>
      </w:pPr>
      <w:r w:rsidRPr="00826A79">
        <w:t>на предоставление (прекращение) доступа пользователю</w:t>
      </w:r>
    </w:p>
    <w:p w:rsidR="00A31429" w:rsidRPr="00826A79" w:rsidRDefault="00A31429">
      <w:pPr>
        <w:pStyle w:val="ConsPlusNormal"/>
        <w:jc w:val="center"/>
      </w:pPr>
      <w:r w:rsidRPr="00826A79">
        <w:t>направления "Мониторинг цен" модуля "Контроль"</w:t>
      </w:r>
    </w:p>
    <w:p w:rsidR="00A31429" w:rsidRPr="00826A79" w:rsidRDefault="00A31429">
      <w:pPr>
        <w:pStyle w:val="ConsPlusNormal"/>
        <w:jc w:val="both"/>
      </w:pPr>
    </w:p>
    <w:p w:rsidR="00A31429" w:rsidRPr="00826A79" w:rsidRDefault="00A31429">
      <w:pPr>
        <w:pStyle w:val="ConsPlusNormal"/>
        <w:sectPr w:rsidR="00A31429" w:rsidRPr="00826A79">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984"/>
        <w:gridCol w:w="1701"/>
        <w:gridCol w:w="2238"/>
        <w:gridCol w:w="1757"/>
        <w:gridCol w:w="1629"/>
        <w:gridCol w:w="1474"/>
        <w:gridCol w:w="1984"/>
      </w:tblGrid>
      <w:tr w:rsidR="00A31429" w:rsidRPr="00826A79">
        <w:tc>
          <w:tcPr>
            <w:tcW w:w="567" w:type="dxa"/>
            <w:vMerge w:val="restart"/>
          </w:tcPr>
          <w:p w:rsidR="00A31429" w:rsidRPr="00826A79" w:rsidRDefault="00A31429">
            <w:pPr>
              <w:pStyle w:val="ConsPlusNormal"/>
              <w:jc w:val="center"/>
            </w:pPr>
            <w:r w:rsidRPr="00826A79">
              <w:lastRenderedPageBreak/>
              <w:t>N п/п</w:t>
            </w:r>
          </w:p>
        </w:tc>
        <w:tc>
          <w:tcPr>
            <w:tcW w:w="1984" w:type="dxa"/>
            <w:vMerge w:val="restart"/>
          </w:tcPr>
          <w:p w:rsidR="00A31429" w:rsidRPr="00826A79" w:rsidRDefault="00A31429">
            <w:pPr>
              <w:pStyle w:val="ConsPlusNormal"/>
              <w:jc w:val="center"/>
            </w:pPr>
            <w:r w:rsidRPr="00826A79">
              <w:t>Фамилия, имя, отчество (последнее - при наличии)</w:t>
            </w:r>
          </w:p>
        </w:tc>
        <w:tc>
          <w:tcPr>
            <w:tcW w:w="1701" w:type="dxa"/>
            <w:vMerge w:val="restart"/>
          </w:tcPr>
          <w:p w:rsidR="00A31429" w:rsidRPr="00826A79" w:rsidRDefault="00A31429">
            <w:pPr>
              <w:pStyle w:val="ConsPlusNormal"/>
              <w:jc w:val="center"/>
            </w:pPr>
            <w:r w:rsidRPr="00826A79">
              <w:t>Должность</w:t>
            </w:r>
          </w:p>
        </w:tc>
        <w:tc>
          <w:tcPr>
            <w:tcW w:w="2238" w:type="dxa"/>
            <w:vMerge w:val="restart"/>
          </w:tcPr>
          <w:p w:rsidR="00A31429" w:rsidRPr="00826A79" w:rsidRDefault="00A31429">
            <w:pPr>
              <w:pStyle w:val="ConsPlusNormal"/>
              <w:jc w:val="center"/>
            </w:pPr>
            <w:r w:rsidRPr="00826A79">
              <w:t>Наименование исполнительного органа государственной власти, организации</w:t>
            </w:r>
          </w:p>
        </w:tc>
        <w:tc>
          <w:tcPr>
            <w:tcW w:w="1757" w:type="dxa"/>
            <w:vMerge w:val="restart"/>
          </w:tcPr>
          <w:p w:rsidR="00A31429" w:rsidRPr="00826A79" w:rsidRDefault="00A31429">
            <w:pPr>
              <w:pStyle w:val="ConsPlusNormal"/>
              <w:jc w:val="center"/>
            </w:pPr>
            <w:r w:rsidRPr="00826A79">
              <w:t>Показатель(-и)</w:t>
            </w:r>
          </w:p>
        </w:tc>
        <w:tc>
          <w:tcPr>
            <w:tcW w:w="3103" w:type="dxa"/>
            <w:gridSpan w:val="2"/>
          </w:tcPr>
          <w:p w:rsidR="00A31429" w:rsidRPr="00826A79" w:rsidRDefault="00A31429">
            <w:pPr>
              <w:pStyle w:val="ConsPlusNormal"/>
              <w:jc w:val="center"/>
            </w:pPr>
            <w:r w:rsidRPr="00826A79">
              <w:t>Контактные данные</w:t>
            </w:r>
          </w:p>
        </w:tc>
        <w:tc>
          <w:tcPr>
            <w:tcW w:w="1984" w:type="dxa"/>
            <w:vMerge w:val="restart"/>
          </w:tcPr>
          <w:p w:rsidR="00A31429" w:rsidRPr="00826A79" w:rsidRDefault="00A31429">
            <w:pPr>
              <w:pStyle w:val="ConsPlusNormal"/>
              <w:jc w:val="center"/>
            </w:pPr>
            <w:r w:rsidRPr="00826A79">
              <w:t>Доступ (предоставление/прекращение)</w:t>
            </w:r>
          </w:p>
        </w:tc>
      </w:tr>
      <w:tr w:rsidR="00A31429" w:rsidRPr="00826A79">
        <w:tc>
          <w:tcPr>
            <w:tcW w:w="567" w:type="dxa"/>
            <w:vMerge/>
          </w:tcPr>
          <w:p w:rsidR="00A31429" w:rsidRPr="00826A79" w:rsidRDefault="00A31429">
            <w:pPr>
              <w:pStyle w:val="ConsPlusNormal"/>
            </w:pPr>
          </w:p>
        </w:tc>
        <w:tc>
          <w:tcPr>
            <w:tcW w:w="1984" w:type="dxa"/>
            <w:vMerge/>
          </w:tcPr>
          <w:p w:rsidR="00A31429" w:rsidRPr="00826A79" w:rsidRDefault="00A31429">
            <w:pPr>
              <w:pStyle w:val="ConsPlusNormal"/>
            </w:pPr>
          </w:p>
        </w:tc>
        <w:tc>
          <w:tcPr>
            <w:tcW w:w="1701" w:type="dxa"/>
            <w:vMerge/>
          </w:tcPr>
          <w:p w:rsidR="00A31429" w:rsidRPr="00826A79" w:rsidRDefault="00A31429">
            <w:pPr>
              <w:pStyle w:val="ConsPlusNormal"/>
            </w:pPr>
          </w:p>
        </w:tc>
        <w:tc>
          <w:tcPr>
            <w:tcW w:w="2238" w:type="dxa"/>
            <w:vMerge/>
          </w:tcPr>
          <w:p w:rsidR="00A31429" w:rsidRPr="00826A79" w:rsidRDefault="00A31429">
            <w:pPr>
              <w:pStyle w:val="ConsPlusNormal"/>
            </w:pPr>
          </w:p>
        </w:tc>
        <w:tc>
          <w:tcPr>
            <w:tcW w:w="1757" w:type="dxa"/>
            <w:vMerge/>
          </w:tcPr>
          <w:p w:rsidR="00A31429" w:rsidRPr="00826A79" w:rsidRDefault="00A31429">
            <w:pPr>
              <w:pStyle w:val="ConsPlusNormal"/>
            </w:pPr>
          </w:p>
        </w:tc>
        <w:tc>
          <w:tcPr>
            <w:tcW w:w="1629" w:type="dxa"/>
          </w:tcPr>
          <w:p w:rsidR="00A31429" w:rsidRPr="00826A79" w:rsidRDefault="00A31429">
            <w:pPr>
              <w:pStyle w:val="ConsPlusNormal"/>
              <w:jc w:val="center"/>
            </w:pPr>
            <w:r w:rsidRPr="00826A79">
              <w:t>адрес электронной почты</w:t>
            </w:r>
          </w:p>
        </w:tc>
        <w:tc>
          <w:tcPr>
            <w:tcW w:w="1474" w:type="dxa"/>
          </w:tcPr>
          <w:p w:rsidR="00A31429" w:rsidRPr="00826A79" w:rsidRDefault="00A31429">
            <w:pPr>
              <w:pStyle w:val="ConsPlusNormal"/>
              <w:jc w:val="center"/>
            </w:pPr>
            <w:r w:rsidRPr="00826A79">
              <w:t>телефон (мобильный/рабочий)</w:t>
            </w:r>
          </w:p>
        </w:tc>
        <w:tc>
          <w:tcPr>
            <w:tcW w:w="1984" w:type="dxa"/>
            <w:vMerge/>
          </w:tcPr>
          <w:p w:rsidR="00A31429" w:rsidRPr="00826A79" w:rsidRDefault="00A31429">
            <w:pPr>
              <w:pStyle w:val="ConsPlusNormal"/>
            </w:pPr>
          </w:p>
        </w:tc>
      </w:tr>
      <w:tr w:rsidR="00A31429" w:rsidRPr="00826A79">
        <w:tc>
          <w:tcPr>
            <w:tcW w:w="567" w:type="dxa"/>
          </w:tcPr>
          <w:p w:rsidR="00A31429" w:rsidRPr="00826A79" w:rsidRDefault="00A31429">
            <w:pPr>
              <w:pStyle w:val="ConsPlusNormal"/>
              <w:jc w:val="center"/>
            </w:pPr>
            <w:r w:rsidRPr="00826A79">
              <w:t>1</w:t>
            </w:r>
          </w:p>
        </w:tc>
        <w:tc>
          <w:tcPr>
            <w:tcW w:w="1984" w:type="dxa"/>
          </w:tcPr>
          <w:p w:rsidR="00A31429" w:rsidRPr="00826A79" w:rsidRDefault="00A31429">
            <w:pPr>
              <w:pStyle w:val="ConsPlusNormal"/>
              <w:jc w:val="center"/>
            </w:pPr>
            <w:r w:rsidRPr="00826A79">
              <w:t>2</w:t>
            </w:r>
          </w:p>
        </w:tc>
        <w:tc>
          <w:tcPr>
            <w:tcW w:w="1701" w:type="dxa"/>
          </w:tcPr>
          <w:p w:rsidR="00A31429" w:rsidRPr="00826A79" w:rsidRDefault="00A31429">
            <w:pPr>
              <w:pStyle w:val="ConsPlusNormal"/>
              <w:jc w:val="center"/>
            </w:pPr>
            <w:r w:rsidRPr="00826A79">
              <w:t>3</w:t>
            </w:r>
          </w:p>
        </w:tc>
        <w:tc>
          <w:tcPr>
            <w:tcW w:w="2238" w:type="dxa"/>
          </w:tcPr>
          <w:p w:rsidR="00A31429" w:rsidRPr="00826A79" w:rsidRDefault="00A31429">
            <w:pPr>
              <w:pStyle w:val="ConsPlusNormal"/>
              <w:jc w:val="center"/>
            </w:pPr>
            <w:r w:rsidRPr="00826A79">
              <w:t>4</w:t>
            </w:r>
          </w:p>
        </w:tc>
        <w:tc>
          <w:tcPr>
            <w:tcW w:w="1757" w:type="dxa"/>
          </w:tcPr>
          <w:p w:rsidR="00A31429" w:rsidRPr="00826A79" w:rsidRDefault="00A31429">
            <w:pPr>
              <w:pStyle w:val="ConsPlusNormal"/>
              <w:jc w:val="center"/>
            </w:pPr>
            <w:r w:rsidRPr="00826A79">
              <w:t>5</w:t>
            </w:r>
          </w:p>
        </w:tc>
        <w:tc>
          <w:tcPr>
            <w:tcW w:w="1629" w:type="dxa"/>
            <w:vAlign w:val="center"/>
          </w:tcPr>
          <w:p w:rsidR="00A31429" w:rsidRPr="00826A79" w:rsidRDefault="00A31429">
            <w:pPr>
              <w:pStyle w:val="ConsPlusNormal"/>
              <w:jc w:val="center"/>
            </w:pPr>
            <w:r w:rsidRPr="00826A79">
              <w:t>6</w:t>
            </w:r>
          </w:p>
        </w:tc>
        <w:tc>
          <w:tcPr>
            <w:tcW w:w="1474" w:type="dxa"/>
            <w:vAlign w:val="center"/>
          </w:tcPr>
          <w:p w:rsidR="00A31429" w:rsidRPr="00826A79" w:rsidRDefault="00A31429">
            <w:pPr>
              <w:pStyle w:val="ConsPlusNormal"/>
              <w:jc w:val="center"/>
            </w:pPr>
            <w:r w:rsidRPr="00826A79">
              <w:t>7</w:t>
            </w:r>
          </w:p>
        </w:tc>
        <w:tc>
          <w:tcPr>
            <w:tcW w:w="1984" w:type="dxa"/>
          </w:tcPr>
          <w:p w:rsidR="00A31429" w:rsidRPr="00826A79" w:rsidRDefault="00A31429">
            <w:pPr>
              <w:pStyle w:val="ConsPlusNormal"/>
              <w:jc w:val="center"/>
            </w:pPr>
            <w:r w:rsidRPr="00826A79">
              <w:t>8</w:t>
            </w:r>
          </w:p>
        </w:tc>
      </w:tr>
      <w:tr w:rsidR="00A31429" w:rsidRPr="00826A79">
        <w:tc>
          <w:tcPr>
            <w:tcW w:w="567" w:type="dxa"/>
          </w:tcPr>
          <w:p w:rsidR="00A31429" w:rsidRPr="00826A79" w:rsidRDefault="00A31429">
            <w:pPr>
              <w:pStyle w:val="ConsPlusNormal"/>
            </w:pPr>
          </w:p>
        </w:tc>
        <w:tc>
          <w:tcPr>
            <w:tcW w:w="1984" w:type="dxa"/>
          </w:tcPr>
          <w:p w:rsidR="00A31429" w:rsidRPr="00826A79" w:rsidRDefault="00A31429">
            <w:pPr>
              <w:pStyle w:val="ConsPlusNormal"/>
            </w:pPr>
          </w:p>
        </w:tc>
        <w:tc>
          <w:tcPr>
            <w:tcW w:w="1701" w:type="dxa"/>
          </w:tcPr>
          <w:p w:rsidR="00A31429" w:rsidRPr="00826A79" w:rsidRDefault="00A31429">
            <w:pPr>
              <w:pStyle w:val="ConsPlusNormal"/>
            </w:pPr>
          </w:p>
        </w:tc>
        <w:tc>
          <w:tcPr>
            <w:tcW w:w="2238" w:type="dxa"/>
          </w:tcPr>
          <w:p w:rsidR="00A31429" w:rsidRPr="00826A79" w:rsidRDefault="00A31429">
            <w:pPr>
              <w:pStyle w:val="ConsPlusNormal"/>
            </w:pPr>
          </w:p>
        </w:tc>
        <w:tc>
          <w:tcPr>
            <w:tcW w:w="1757" w:type="dxa"/>
          </w:tcPr>
          <w:p w:rsidR="00A31429" w:rsidRPr="00826A79" w:rsidRDefault="00A31429">
            <w:pPr>
              <w:pStyle w:val="ConsPlusNormal"/>
            </w:pPr>
          </w:p>
        </w:tc>
        <w:tc>
          <w:tcPr>
            <w:tcW w:w="1629" w:type="dxa"/>
            <w:vAlign w:val="center"/>
          </w:tcPr>
          <w:p w:rsidR="00A31429" w:rsidRPr="00826A79" w:rsidRDefault="00A31429">
            <w:pPr>
              <w:pStyle w:val="ConsPlusNormal"/>
            </w:pPr>
          </w:p>
        </w:tc>
        <w:tc>
          <w:tcPr>
            <w:tcW w:w="1474" w:type="dxa"/>
            <w:vAlign w:val="center"/>
          </w:tcPr>
          <w:p w:rsidR="00A31429" w:rsidRPr="00826A79" w:rsidRDefault="00A31429">
            <w:pPr>
              <w:pStyle w:val="ConsPlusNormal"/>
            </w:pPr>
          </w:p>
        </w:tc>
        <w:tc>
          <w:tcPr>
            <w:tcW w:w="1984" w:type="dxa"/>
          </w:tcPr>
          <w:p w:rsidR="00A31429" w:rsidRPr="00826A79" w:rsidRDefault="00A31429">
            <w:pPr>
              <w:pStyle w:val="ConsPlusNormal"/>
            </w:pPr>
          </w:p>
        </w:tc>
      </w:tr>
      <w:tr w:rsidR="00A31429" w:rsidRPr="00826A79">
        <w:tc>
          <w:tcPr>
            <w:tcW w:w="567" w:type="dxa"/>
          </w:tcPr>
          <w:p w:rsidR="00A31429" w:rsidRPr="00826A79" w:rsidRDefault="00A31429">
            <w:pPr>
              <w:pStyle w:val="ConsPlusNormal"/>
            </w:pPr>
          </w:p>
        </w:tc>
        <w:tc>
          <w:tcPr>
            <w:tcW w:w="1984" w:type="dxa"/>
          </w:tcPr>
          <w:p w:rsidR="00A31429" w:rsidRPr="00826A79" w:rsidRDefault="00A31429">
            <w:pPr>
              <w:pStyle w:val="ConsPlusNormal"/>
            </w:pPr>
          </w:p>
        </w:tc>
        <w:tc>
          <w:tcPr>
            <w:tcW w:w="1701" w:type="dxa"/>
          </w:tcPr>
          <w:p w:rsidR="00A31429" w:rsidRPr="00826A79" w:rsidRDefault="00A31429">
            <w:pPr>
              <w:pStyle w:val="ConsPlusNormal"/>
            </w:pPr>
          </w:p>
        </w:tc>
        <w:tc>
          <w:tcPr>
            <w:tcW w:w="2238" w:type="dxa"/>
          </w:tcPr>
          <w:p w:rsidR="00A31429" w:rsidRPr="00826A79" w:rsidRDefault="00A31429">
            <w:pPr>
              <w:pStyle w:val="ConsPlusNormal"/>
            </w:pPr>
          </w:p>
        </w:tc>
        <w:tc>
          <w:tcPr>
            <w:tcW w:w="1757" w:type="dxa"/>
          </w:tcPr>
          <w:p w:rsidR="00A31429" w:rsidRPr="00826A79" w:rsidRDefault="00A31429">
            <w:pPr>
              <w:pStyle w:val="ConsPlusNormal"/>
            </w:pPr>
          </w:p>
        </w:tc>
        <w:tc>
          <w:tcPr>
            <w:tcW w:w="1629" w:type="dxa"/>
            <w:vAlign w:val="center"/>
          </w:tcPr>
          <w:p w:rsidR="00A31429" w:rsidRPr="00826A79" w:rsidRDefault="00A31429">
            <w:pPr>
              <w:pStyle w:val="ConsPlusNormal"/>
            </w:pPr>
          </w:p>
        </w:tc>
        <w:tc>
          <w:tcPr>
            <w:tcW w:w="1474" w:type="dxa"/>
            <w:vAlign w:val="center"/>
          </w:tcPr>
          <w:p w:rsidR="00A31429" w:rsidRPr="00826A79" w:rsidRDefault="00A31429">
            <w:pPr>
              <w:pStyle w:val="ConsPlusNormal"/>
            </w:pPr>
          </w:p>
        </w:tc>
        <w:tc>
          <w:tcPr>
            <w:tcW w:w="1984" w:type="dxa"/>
          </w:tcPr>
          <w:p w:rsidR="00A31429" w:rsidRPr="00826A79" w:rsidRDefault="00A31429">
            <w:pPr>
              <w:pStyle w:val="ConsPlusNormal"/>
            </w:pPr>
          </w:p>
        </w:tc>
      </w:tr>
    </w:tbl>
    <w:p w:rsidR="00A31429" w:rsidRPr="00826A79" w:rsidRDefault="00A31429">
      <w:pPr>
        <w:pStyle w:val="ConsPlusNormal"/>
        <w:sectPr w:rsidR="00A31429" w:rsidRPr="00826A79">
          <w:pgSz w:w="16838" w:h="11905" w:orient="landscape"/>
          <w:pgMar w:top="1701" w:right="1134" w:bottom="850" w:left="1134" w:header="0" w:footer="0" w:gutter="0"/>
          <w:cols w:space="720"/>
          <w:titlePg/>
        </w:sectPr>
      </w:pPr>
    </w:p>
    <w:p w:rsidR="00A31429" w:rsidRPr="00826A79" w:rsidRDefault="00A31429">
      <w:pPr>
        <w:pStyle w:val="ConsPlusNormal"/>
        <w:jc w:val="both"/>
      </w:pPr>
    </w:p>
    <w:p w:rsidR="00A31429" w:rsidRPr="00826A79" w:rsidRDefault="00A31429">
      <w:pPr>
        <w:pStyle w:val="ConsPlusNormal"/>
        <w:jc w:val="both"/>
      </w:pPr>
    </w:p>
    <w:p w:rsidR="00A31429" w:rsidRPr="00826A79" w:rsidRDefault="00A31429">
      <w:pPr>
        <w:pStyle w:val="ConsPlusNormal"/>
        <w:jc w:val="both"/>
      </w:pPr>
    </w:p>
    <w:p w:rsidR="00A31429" w:rsidRPr="00826A79" w:rsidRDefault="00A31429">
      <w:pPr>
        <w:pStyle w:val="ConsPlusNormal"/>
        <w:jc w:val="both"/>
      </w:pPr>
    </w:p>
    <w:p w:rsidR="00A31429" w:rsidRPr="00826A79" w:rsidRDefault="00A31429">
      <w:pPr>
        <w:pStyle w:val="ConsPlusNormal"/>
        <w:jc w:val="both"/>
      </w:pPr>
    </w:p>
    <w:p w:rsidR="00A31429" w:rsidRPr="00826A79" w:rsidRDefault="00A31429">
      <w:pPr>
        <w:pStyle w:val="ConsPlusNormal"/>
        <w:jc w:val="right"/>
        <w:outlineLvl w:val="1"/>
      </w:pPr>
      <w:r w:rsidRPr="00826A79">
        <w:t>Приложение N 3</w:t>
      </w:r>
    </w:p>
    <w:p w:rsidR="00A31429" w:rsidRPr="00826A79" w:rsidRDefault="00A31429">
      <w:pPr>
        <w:pStyle w:val="ConsPlusNormal"/>
        <w:jc w:val="right"/>
      </w:pPr>
      <w:r w:rsidRPr="00826A79">
        <w:t>к Порядку функционирования модуля</w:t>
      </w:r>
    </w:p>
    <w:p w:rsidR="00A31429" w:rsidRPr="00826A79" w:rsidRDefault="00A31429">
      <w:pPr>
        <w:pStyle w:val="ConsPlusNormal"/>
        <w:jc w:val="right"/>
      </w:pPr>
      <w:r w:rsidRPr="00826A79">
        <w:t>"Контроль" единой межведомственной</w:t>
      </w:r>
    </w:p>
    <w:p w:rsidR="00A31429" w:rsidRPr="00826A79" w:rsidRDefault="00A31429">
      <w:pPr>
        <w:pStyle w:val="ConsPlusNormal"/>
        <w:jc w:val="right"/>
      </w:pPr>
      <w:r w:rsidRPr="00826A79">
        <w:t>системы электронного документооборота</w:t>
      </w:r>
    </w:p>
    <w:p w:rsidR="00A31429" w:rsidRPr="00826A79" w:rsidRDefault="00A31429">
      <w:pPr>
        <w:pStyle w:val="ConsPlusNormal"/>
        <w:jc w:val="right"/>
      </w:pPr>
      <w:r w:rsidRPr="00826A79">
        <w:t>Республики Татарстан</w:t>
      </w:r>
    </w:p>
    <w:p w:rsidR="00A31429" w:rsidRPr="00826A79" w:rsidRDefault="00A31429">
      <w:pPr>
        <w:pStyle w:val="ConsPlusNormal"/>
        <w:jc w:val="both"/>
      </w:pPr>
    </w:p>
    <w:p w:rsidR="00A31429" w:rsidRPr="00826A79" w:rsidRDefault="00A31429">
      <w:pPr>
        <w:pStyle w:val="ConsPlusTitle"/>
        <w:jc w:val="center"/>
      </w:pPr>
      <w:bookmarkStart w:id="21" w:name="P782"/>
      <w:bookmarkEnd w:id="21"/>
      <w:r w:rsidRPr="00826A79">
        <w:t>РЕГЛАМЕНТ</w:t>
      </w:r>
    </w:p>
    <w:p w:rsidR="00A31429" w:rsidRPr="00826A79" w:rsidRDefault="00A31429">
      <w:pPr>
        <w:pStyle w:val="ConsPlusTitle"/>
        <w:jc w:val="center"/>
      </w:pPr>
      <w:r w:rsidRPr="00826A79">
        <w:t>ФУНКЦИОНИРОВАНИЯ НАПРАВЛЕНИЯ "ИНВЕСТИЦИОННЫЙ РЕЙТИНГ"</w:t>
      </w:r>
    </w:p>
    <w:p w:rsidR="00A31429" w:rsidRPr="00826A79" w:rsidRDefault="00A31429">
      <w:pPr>
        <w:pStyle w:val="ConsPlusTitle"/>
        <w:jc w:val="center"/>
      </w:pPr>
      <w:r w:rsidRPr="00826A79">
        <w:t>МОДУЛЯ "КОНТРОЛЬ"</w:t>
      </w:r>
    </w:p>
    <w:p w:rsidR="00A31429" w:rsidRPr="00826A79" w:rsidRDefault="00A31429">
      <w:pPr>
        <w:pStyle w:val="ConsPlusNormal"/>
        <w:jc w:val="both"/>
      </w:pPr>
    </w:p>
    <w:p w:rsidR="00A31429" w:rsidRPr="00826A79" w:rsidRDefault="00A31429">
      <w:pPr>
        <w:pStyle w:val="ConsPlusTitle"/>
        <w:jc w:val="center"/>
        <w:outlineLvl w:val="2"/>
      </w:pPr>
      <w:r w:rsidRPr="00826A79">
        <w:t>I. Термины и определения</w:t>
      </w:r>
    </w:p>
    <w:p w:rsidR="00A31429" w:rsidRPr="00826A79" w:rsidRDefault="00A31429">
      <w:pPr>
        <w:pStyle w:val="ConsPlusNormal"/>
        <w:jc w:val="both"/>
      </w:pPr>
    </w:p>
    <w:p w:rsidR="00A31429" w:rsidRPr="00826A79" w:rsidRDefault="00A31429">
      <w:pPr>
        <w:pStyle w:val="ConsPlusNormal"/>
        <w:ind w:firstLine="540"/>
        <w:jc w:val="both"/>
      </w:pPr>
      <w:r w:rsidRPr="00826A79">
        <w:t>В Регламенте функционирования направления "Инвестиционный рейтинг" модуля "Контроль" (далее - Регламент) для целей его использования применяются следующие термины:</w:t>
      </w:r>
    </w:p>
    <w:p w:rsidR="00A31429" w:rsidRPr="00826A79" w:rsidRDefault="00A31429">
      <w:pPr>
        <w:pStyle w:val="ConsPlusNormal"/>
        <w:spacing w:before="220"/>
        <w:ind w:firstLine="540"/>
        <w:jc w:val="both"/>
      </w:pPr>
      <w:r w:rsidRPr="00826A79">
        <w:t>ЕМСЭД - единая межведомственная система электронного документооборота Республики Татарстан, служащая для обмена электронными документами, а также создания, использования, передачи и хранения электронной организационно-распорядительной документации в Республике Татарстан;</w:t>
      </w:r>
    </w:p>
    <w:p w:rsidR="00A31429" w:rsidRPr="00826A79" w:rsidRDefault="00A31429">
      <w:pPr>
        <w:pStyle w:val="ConsPlusNormal"/>
        <w:spacing w:before="220"/>
        <w:ind w:firstLine="540"/>
        <w:jc w:val="both"/>
      </w:pPr>
      <w:r w:rsidRPr="00826A79">
        <w:t>модуль "Контроль" - модуль ЕМСЭД, обеспечивающий контроль ключевых показателей социально-экономического развития Республики Татарстан и состоящий из подмодулей "личный кабинет" и "мобильное приложение";</w:t>
      </w:r>
    </w:p>
    <w:p w:rsidR="00A31429" w:rsidRPr="00826A79" w:rsidRDefault="00A31429">
      <w:pPr>
        <w:pStyle w:val="ConsPlusNormal"/>
        <w:spacing w:before="220"/>
        <w:ind w:firstLine="540"/>
        <w:jc w:val="both"/>
      </w:pPr>
      <w:r w:rsidRPr="00826A79">
        <w:t>личный кабинет - подмодуль модуля "Контроль", предназначенный для ввода данных, а также их мониторинга и контроля ответственными исполнителями и согласования внесенных данных координатором направления модуля "Контроль";</w:t>
      </w:r>
    </w:p>
    <w:p w:rsidR="00A31429" w:rsidRPr="00826A79" w:rsidRDefault="00A31429">
      <w:pPr>
        <w:pStyle w:val="ConsPlusNormal"/>
        <w:spacing w:before="220"/>
        <w:ind w:firstLine="540"/>
        <w:jc w:val="both"/>
      </w:pPr>
      <w:r w:rsidRPr="00826A79">
        <w:t>мобильное приложение - подмодуль модуля "Контроль" в виде приложения для мобильных устройств, предназначенный для согласования внесенных данных координатором направления модуля "Контроль", а также мониторинга и контроля направлений модуля "Контроль" руководителями направлений модуля "Контроль" и иными заинтересованными лицами;</w:t>
      </w:r>
    </w:p>
    <w:p w:rsidR="00A31429" w:rsidRPr="00826A79" w:rsidRDefault="00A31429">
      <w:pPr>
        <w:pStyle w:val="ConsPlusNormal"/>
        <w:spacing w:before="220"/>
        <w:ind w:firstLine="540"/>
        <w:jc w:val="both"/>
      </w:pPr>
      <w:r w:rsidRPr="00826A79">
        <w:t>направление "Инвестиционный рейтинг" модуля "Контроль" - комплекс взаимосвязанных мероприятий, направленных на обеспечение сбора, учета и контроля информации, способствующей формированию оценки инвестиционного климата Республики Татарстан;</w:t>
      </w:r>
    </w:p>
    <w:p w:rsidR="00A31429" w:rsidRPr="00826A79" w:rsidRDefault="00A31429">
      <w:pPr>
        <w:pStyle w:val="ConsPlusNormal"/>
        <w:spacing w:before="220"/>
        <w:ind w:firstLine="540"/>
        <w:jc w:val="both"/>
      </w:pPr>
      <w:r w:rsidRPr="00826A79">
        <w:t>заявка - запрос, направляемый через ЕМСЭД, с целью предоставления или закрытия доступа пользователям в модуль "Контроль";</w:t>
      </w:r>
    </w:p>
    <w:p w:rsidR="00A31429" w:rsidRPr="00826A79" w:rsidRDefault="00A31429">
      <w:pPr>
        <w:pStyle w:val="ConsPlusNormal"/>
        <w:spacing w:before="220"/>
        <w:ind w:firstLine="540"/>
        <w:jc w:val="both"/>
      </w:pPr>
      <w:r w:rsidRPr="00826A79">
        <w:t>показатель - обобщенная характеристика объекта, процесса, результата создания продукта, услуги, работы в рамках определенного направления модуля "Контроль", выраженная в числовом виде;</w:t>
      </w:r>
    </w:p>
    <w:p w:rsidR="00A31429" w:rsidRPr="00826A79" w:rsidRDefault="00A31429">
      <w:pPr>
        <w:pStyle w:val="ConsPlusNormal"/>
        <w:spacing w:before="220"/>
        <w:ind w:firstLine="540"/>
        <w:jc w:val="both"/>
      </w:pPr>
      <w:r w:rsidRPr="00826A79">
        <w:t>мероприятие - совокупность процессов и задач, выполняемых по отношению к объектам и показателям, направленных на достижение определенного состояния направления модуля "Контроль";</w:t>
      </w:r>
    </w:p>
    <w:p w:rsidR="00A31429" w:rsidRPr="00826A79" w:rsidRDefault="00A31429">
      <w:pPr>
        <w:pStyle w:val="ConsPlusNormal"/>
        <w:spacing w:before="220"/>
        <w:ind w:firstLine="540"/>
        <w:jc w:val="both"/>
      </w:pPr>
      <w:r w:rsidRPr="00826A79">
        <w:t>функциональный заказчик - исполнительный орган государственной власти Республики Татарстан, являющийся инициатором разработки нового направления модуля "Контроль";</w:t>
      </w:r>
    </w:p>
    <w:p w:rsidR="00A31429" w:rsidRPr="00826A79" w:rsidRDefault="00A31429">
      <w:pPr>
        <w:pStyle w:val="ConsPlusNormal"/>
        <w:spacing w:before="220"/>
        <w:ind w:firstLine="540"/>
        <w:jc w:val="both"/>
      </w:pPr>
      <w:r w:rsidRPr="00826A79">
        <w:lastRenderedPageBreak/>
        <w:t>рабочая группа - рабочая группа по вопросам создания и функционирования интерактивной информационно-аналитической системы Республики Татарстан, образованная распоряжением Президента Республики Татарстан;</w:t>
      </w:r>
    </w:p>
    <w:p w:rsidR="00A31429" w:rsidRPr="00826A79" w:rsidRDefault="00A31429">
      <w:pPr>
        <w:pStyle w:val="ConsPlusNormal"/>
        <w:spacing w:before="220"/>
        <w:ind w:firstLine="540"/>
        <w:jc w:val="both"/>
      </w:pPr>
      <w:r w:rsidRPr="00826A79">
        <w:t>оператор - Министерство цифрового развития государственного управления, информационных технологий и связи Республики Татарстан;</w:t>
      </w:r>
    </w:p>
    <w:p w:rsidR="00A31429" w:rsidRPr="00826A79" w:rsidRDefault="00A31429">
      <w:pPr>
        <w:pStyle w:val="ConsPlusNormal"/>
        <w:spacing w:before="220"/>
        <w:ind w:firstLine="540"/>
        <w:jc w:val="both"/>
      </w:pPr>
      <w:r w:rsidRPr="00826A79">
        <w:t>администратор - организация, обеспечивающая бесперебойную работу технического и инфокоммуникационного комплекса модуля "Контроль", наполнение и актуализацию справочников и реестров в модуле "Контроль";</w:t>
      </w:r>
    </w:p>
    <w:p w:rsidR="00A31429" w:rsidRPr="00826A79" w:rsidRDefault="00A31429">
      <w:pPr>
        <w:pStyle w:val="ConsPlusNormal"/>
        <w:spacing w:before="220"/>
        <w:ind w:firstLine="540"/>
        <w:jc w:val="both"/>
      </w:pPr>
      <w:r w:rsidRPr="00826A79">
        <w:t>руководитель направления модуля "Контроль" - заместитель Премьер-министра Республики Татарстан - министр экономики Республики Татарстан;</w:t>
      </w:r>
    </w:p>
    <w:p w:rsidR="00A31429" w:rsidRPr="00826A79" w:rsidRDefault="00A31429">
      <w:pPr>
        <w:pStyle w:val="ConsPlusNormal"/>
        <w:spacing w:before="220"/>
        <w:ind w:firstLine="540"/>
        <w:jc w:val="both"/>
      </w:pPr>
      <w:r w:rsidRPr="00826A79">
        <w:t>координатор направления модуля "Контроль" - заместитель министра экономики Республики Татарстан;</w:t>
      </w:r>
    </w:p>
    <w:p w:rsidR="00A31429" w:rsidRPr="00826A79" w:rsidRDefault="00A31429">
      <w:pPr>
        <w:pStyle w:val="ConsPlusNormal"/>
        <w:spacing w:before="220"/>
        <w:ind w:firstLine="540"/>
        <w:jc w:val="both"/>
      </w:pPr>
      <w:r w:rsidRPr="00826A79">
        <w:t>ответственный исполнитель - сотрудник исполнительного органа государственной власти Республики Татарстан или его подведомственной организации, территориального органа федерального органа исполнительной власти по Республике Татарстан (по согласованию), ответственный за ввод и (или) анализ данных по направлениям модуля "Контроль", к которым ему предоставлен доступ;</w:t>
      </w:r>
    </w:p>
    <w:p w:rsidR="00A31429" w:rsidRPr="00826A79" w:rsidRDefault="00A31429">
      <w:pPr>
        <w:pStyle w:val="ConsPlusNormal"/>
        <w:spacing w:before="220"/>
        <w:ind w:firstLine="540"/>
        <w:jc w:val="both"/>
      </w:pPr>
      <w:r w:rsidRPr="00826A79">
        <w:t>пользователь - руководитель направления модуля "Контроль", координатор направления модуля "Контроль", ответственный исполнитель, руководитель органа государственной власти Республики Татарстан, территориального органа федерального органа исполнительной власти по Республике Татарстан (по согласованию) или иное заинтересованное лицо, имеющее доступ к просмотру данных направлений модуля "Контроль" в рамках установленных полномочий;</w:t>
      </w:r>
    </w:p>
    <w:p w:rsidR="00A31429" w:rsidRPr="00826A79" w:rsidRDefault="00A31429">
      <w:pPr>
        <w:pStyle w:val="ConsPlusNormal"/>
        <w:spacing w:before="220"/>
        <w:ind w:firstLine="540"/>
        <w:jc w:val="both"/>
      </w:pPr>
      <w:r w:rsidRPr="00826A79">
        <w:t>инвестиции - денежные средства, ценные бумаги, иное имущество, в том числе имущественные права, иные права, имеющие денежную оценку, вкладываемые в объекты предпринимательской и (или) иной деятельности в целях получения прибыли и (или) достижения иного полезного эффекта;</w:t>
      </w:r>
    </w:p>
    <w:p w:rsidR="00A31429" w:rsidRPr="00826A79" w:rsidRDefault="00A31429">
      <w:pPr>
        <w:pStyle w:val="ConsPlusNormal"/>
        <w:spacing w:before="220"/>
        <w:ind w:firstLine="540"/>
        <w:jc w:val="both"/>
      </w:pPr>
      <w:r w:rsidRPr="00826A79">
        <w:t>Инвестиционный рейтинг - национальный рейтинг состояния инвестиционного климата в субъектах Российской Федерации, универсальный инструмент, ежегодно формируемый автономной некоммерческой организацией "Агентство стратегических инициатив по продвижению новых проектов", который позволяет получить оценку ключевых факторов благоприятного инвестиционного климата в каждом отдельном субъекте Российской Федерации, а также оценить эффективность усилий региональных властей по его поддержанию;</w:t>
      </w:r>
    </w:p>
    <w:p w:rsidR="00A31429" w:rsidRPr="00826A79" w:rsidRDefault="00A31429">
      <w:pPr>
        <w:pStyle w:val="ConsPlusNormal"/>
        <w:spacing w:before="220"/>
        <w:ind w:firstLine="540"/>
        <w:jc w:val="both"/>
      </w:pPr>
      <w:r w:rsidRPr="00826A79">
        <w:t>показатель Инвестиционного рейтинга - один из показателей, оцениваемый в соответствии с методологией Инвестиционного рейтинга, размещенный на официальном сайте автономной некоммерческой организации "Агентство стратегических инициатив по продвижению новых проектов" в информационно-телекоммуникационной сети "Интернет" и относящийся к одному из факторов Инвестиционного рейтинга;</w:t>
      </w:r>
    </w:p>
    <w:p w:rsidR="00A31429" w:rsidRPr="00826A79" w:rsidRDefault="00A31429">
      <w:pPr>
        <w:pStyle w:val="ConsPlusNormal"/>
        <w:spacing w:before="220"/>
        <w:ind w:firstLine="540"/>
        <w:jc w:val="both"/>
      </w:pPr>
      <w:r w:rsidRPr="00826A79">
        <w:t xml:space="preserve">факторы Инвестиционного рейтинга - направления, оценивающие условия ведения бизнеса, в рамках которых группируются показатели Инвестиционного рейтинга (А2 "Эффективность процедур по выдаче разрешений на строительство", А3 "Эффективность процедур по регистрации прав собственности", А4 "Эффективность процедур по выдаче лицензий", А5 "Эффективность процедур по подключению электроэнергии", Б1 "Эффективность институтов, обеспечивающих защищенность бизнеса", Б2 "Административное давление на бизнес", Б3 "Эффективность работы организационных механизмов поддержки бизнеса", Б4 "Качество информационной поддержки инвесторов и бизнеса", В1 "Качество и доступность инфраструктуры", В2 "Эффективность процедур постановки земельного участка на кадастровый учет и качество территориального планирования", </w:t>
      </w:r>
      <w:r w:rsidRPr="00826A79">
        <w:lastRenderedPageBreak/>
        <w:t>В3 "Качество и доступность финансовой поддержки", В4 "Качество и доступность трудовых ресурсов", Г1 "Уровень развития малого предпринимательства в субъекте Российской Федерации", Г2 "Качество организационной, инфраструктурной и информационной поддержки малого предпринимательства", Г3 "Эффективность нефинансовой поддержки малого предпринимательства", Г4 "Эффективность финансовой поддержки малого предпринимательства");</w:t>
      </w:r>
    </w:p>
    <w:p w:rsidR="00A31429" w:rsidRPr="00826A79" w:rsidRDefault="00A31429">
      <w:pPr>
        <w:pStyle w:val="ConsPlusNormal"/>
        <w:spacing w:before="220"/>
        <w:ind w:firstLine="540"/>
        <w:jc w:val="both"/>
      </w:pPr>
      <w:r w:rsidRPr="00826A79">
        <w:t>федеральная оценка - ранжирование показателей по группам "A", "B", "C", "D", "E" исходя из результатов всех субъектов Российской Федерации, где "A" - хорошо, "B" - нормально, "C" - удовлетворительно, "D" - плохо, "E" - очень плохо;</w:t>
      </w:r>
    </w:p>
    <w:p w:rsidR="00A31429" w:rsidRPr="00826A79" w:rsidRDefault="00A31429">
      <w:pPr>
        <w:pStyle w:val="ConsPlusNormal"/>
        <w:spacing w:before="220"/>
        <w:ind w:firstLine="540"/>
        <w:jc w:val="both"/>
      </w:pPr>
      <w:r w:rsidRPr="00826A79">
        <w:t>опросы Инвестиционного рейтинга - опрос респондентов по соответствующим показателям, осуществляемый ответственным исполнителем.</w:t>
      </w:r>
    </w:p>
    <w:p w:rsidR="00A31429" w:rsidRPr="00826A79" w:rsidRDefault="00A31429">
      <w:pPr>
        <w:pStyle w:val="ConsPlusNormal"/>
        <w:jc w:val="both"/>
      </w:pPr>
    </w:p>
    <w:p w:rsidR="00A31429" w:rsidRPr="00826A79" w:rsidRDefault="00A31429">
      <w:pPr>
        <w:pStyle w:val="ConsPlusTitle"/>
        <w:jc w:val="center"/>
        <w:outlineLvl w:val="2"/>
      </w:pPr>
      <w:r w:rsidRPr="00826A79">
        <w:t>II. Порядок действий по обеспечению функционирования</w:t>
      </w:r>
    </w:p>
    <w:p w:rsidR="00A31429" w:rsidRPr="00826A79" w:rsidRDefault="00A31429">
      <w:pPr>
        <w:pStyle w:val="ConsPlusTitle"/>
        <w:jc w:val="center"/>
      </w:pPr>
      <w:r w:rsidRPr="00826A79">
        <w:t>направления "Инвестиционный рейтинг" модуля "Контроль"</w:t>
      </w:r>
    </w:p>
    <w:p w:rsidR="00A31429" w:rsidRPr="00826A79" w:rsidRDefault="00A3142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195"/>
        <w:gridCol w:w="2268"/>
        <w:gridCol w:w="1984"/>
      </w:tblGrid>
      <w:tr w:rsidR="00A31429" w:rsidRPr="00826A79">
        <w:tc>
          <w:tcPr>
            <w:tcW w:w="567" w:type="dxa"/>
          </w:tcPr>
          <w:p w:rsidR="00A31429" w:rsidRPr="00826A79" w:rsidRDefault="00A31429">
            <w:pPr>
              <w:pStyle w:val="ConsPlusNormal"/>
              <w:jc w:val="center"/>
            </w:pPr>
            <w:r w:rsidRPr="00826A79">
              <w:t>N п/п</w:t>
            </w:r>
          </w:p>
        </w:tc>
        <w:tc>
          <w:tcPr>
            <w:tcW w:w="4195" w:type="dxa"/>
          </w:tcPr>
          <w:p w:rsidR="00A31429" w:rsidRPr="00826A79" w:rsidRDefault="00A31429">
            <w:pPr>
              <w:pStyle w:val="ConsPlusNormal"/>
              <w:jc w:val="center"/>
            </w:pPr>
            <w:r w:rsidRPr="00826A79">
              <w:t>Действия по обеспечению функционирования направления</w:t>
            </w:r>
          </w:p>
        </w:tc>
        <w:tc>
          <w:tcPr>
            <w:tcW w:w="2268" w:type="dxa"/>
          </w:tcPr>
          <w:p w:rsidR="00A31429" w:rsidRPr="00826A79" w:rsidRDefault="00A31429">
            <w:pPr>
              <w:pStyle w:val="ConsPlusNormal"/>
              <w:jc w:val="center"/>
            </w:pPr>
            <w:r w:rsidRPr="00826A79">
              <w:t>Субъект информационного процесса</w:t>
            </w:r>
          </w:p>
        </w:tc>
        <w:tc>
          <w:tcPr>
            <w:tcW w:w="1984" w:type="dxa"/>
          </w:tcPr>
          <w:p w:rsidR="00A31429" w:rsidRPr="00826A79" w:rsidRDefault="00A31429">
            <w:pPr>
              <w:pStyle w:val="ConsPlusNormal"/>
              <w:jc w:val="center"/>
            </w:pPr>
            <w:r w:rsidRPr="00826A79">
              <w:t>Срок исполнения</w:t>
            </w:r>
          </w:p>
        </w:tc>
      </w:tr>
      <w:tr w:rsidR="00A31429" w:rsidRPr="00826A79">
        <w:tc>
          <w:tcPr>
            <w:tcW w:w="567" w:type="dxa"/>
          </w:tcPr>
          <w:p w:rsidR="00A31429" w:rsidRPr="00826A79" w:rsidRDefault="00A31429">
            <w:pPr>
              <w:pStyle w:val="ConsPlusNormal"/>
              <w:jc w:val="center"/>
            </w:pPr>
            <w:r w:rsidRPr="00826A79">
              <w:t>1</w:t>
            </w:r>
          </w:p>
        </w:tc>
        <w:tc>
          <w:tcPr>
            <w:tcW w:w="4195" w:type="dxa"/>
          </w:tcPr>
          <w:p w:rsidR="00A31429" w:rsidRPr="00826A79" w:rsidRDefault="00A31429">
            <w:pPr>
              <w:pStyle w:val="ConsPlusNormal"/>
              <w:jc w:val="center"/>
            </w:pPr>
            <w:r w:rsidRPr="00826A79">
              <w:t>2</w:t>
            </w:r>
          </w:p>
        </w:tc>
        <w:tc>
          <w:tcPr>
            <w:tcW w:w="2268" w:type="dxa"/>
          </w:tcPr>
          <w:p w:rsidR="00A31429" w:rsidRPr="00826A79" w:rsidRDefault="00A31429">
            <w:pPr>
              <w:pStyle w:val="ConsPlusNormal"/>
              <w:jc w:val="center"/>
            </w:pPr>
            <w:r w:rsidRPr="00826A79">
              <w:t>3</w:t>
            </w:r>
          </w:p>
        </w:tc>
        <w:tc>
          <w:tcPr>
            <w:tcW w:w="1984" w:type="dxa"/>
          </w:tcPr>
          <w:p w:rsidR="00A31429" w:rsidRPr="00826A79" w:rsidRDefault="00A31429">
            <w:pPr>
              <w:pStyle w:val="ConsPlusNormal"/>
              <w:jc w:val="center"/>
            </w:pPr>
            <w:r w:rsidRPr="00826A79">
              <w:t>4</w:t>
            </w:r>
          </w:p>
        </w:tc>
      </w:tr>
      <w:tr w:rsidR="00A31429" w:rsidRPr="00826A79">
        <w:tc>
          <w:tcPr>
            <w:tcW w:w="9014" w:type="dxa"/>
            <w:gridSpan w:val="4"/>
          </w:tcPr>
          <w:p w:rsidR="00A31429" w:rsidRPr="00826A79" w:rsidRDefault="00A31429">
            <w:pPr>
              <w:pStyle w:val="ConsPlusNormal"/>
              <w:jc w:val="center"/>
              <w:outlineLvl w:val="3"/>
            </w:pPr>
            <w:r w:rsidRPr="00826A79">
              <w:t>1. Предоставление (прекращение) доступа пользователям</w:t>
            </w:r>
          </w:p>
        </w:tc>
      </w:tr>
      <w:tr w:rsidR="00A31429" w:rsidRPr="00826A79">
        <w:tc>
          <w:tcPr>
            <w:tcW w:w="567" w:type="dxa"/>
          </w:tcPr>
          <w:p w:rsidR="00A31429" w:rsidRPr="00826A79" w:rsidRDefault="00A31429">
            <w:pPr>
              <w:pStyle w:val="ConsPlusNormal"/>
              <w:jc w:val="center"/>
            </w:pPr>
            <w:r w:rsidRPr="00826A79">
              <w:t>1.1.</w:t>
            </w:r>
          </w:p>
        </w:tc>
        <w:tc>
          <w:tcPr>
            <w:tcW w:w="4195" w:type="dxa"/>
          </w:tcPr>
          <w:p w:rsidR="00A31429" w:rsidRPr="00826A79" w:rsidRDefault="00A31429">
            <w:pPr>
              <w:pStyle w:val="ConsPlusNormal"/>
              <w:jc w:val="both"/>
            </w:pPr>
            <w:r w:rsidRPr="00826A79">
              <w:t>Направление заявки через ЕМСЭД в адрес руководителя направления модуля "Контроль" на предоставление (прекращение) доступа пользователям по форме согласно приложению N 1 к настоящему Регламенту</w:t>
            </w:r>
          </w:p>
        </w:tc>
        <w:tc>
          <w:tcPr>
            <w:tcW w:w="2268" w:type="dxa"/>
          </w:tcPr>
          <w:p w:rsidR="00A31429" w:rsidRPr="00826A79" w:rsidRDefault="00A31429">
            <w:pPr>
              <w:pStyle w:val="ConsPlusNormal"/>
              <w:jc w:val="center"/>
            </w:pPr>
            <w:r w:rsidRPr="00826A79">
              <w:t>руководители исполнительных органов государственной власти Республики Татарстан, территориальных органов федеральных органов исполнительной власти по Республике Татарстан (по согласованию), участвующих в реализации направления "Инвестиционный рейтинг" модуля "Контроль"</w:t>
            </w:r>
          </w:p>
        </w:tc>
        <w:tc>
          <w:tcPr>
            <w:tcW w:w="1984" w:type="dxa"/>
          </w:tcPr>
          <w:p w:rsidR="00A31429" w:rsidRPr="00826A79" w:rsidRDefault="00A31429">
            <w:pPr>
              <w:pStyle w:val="ConsPlusNormal"/>
              <w:jc w:val="both"/>
            </w:pPr>
            <w:r w:rsidRPr="00826A79">
              <w:t>по мере необходимости</w:t>
            </w:r>
          </w:p>
        </w:tc>
      </w:tr>
      <w:tr w:rsidR="00A31429" w:rsidRPr="00826A79">
        <w:tc>
          <w:tcPr>
            <w:tcW w:w="567" w:type="dxa"/>
          </w:tcPr>
          <w:p w:rsidR="00A31429" w:rsidRPr="00826A79" w:rsidRDefault="00A31429">
            <w:pPr>
              <w:pStyle w:val="ConsPlusNormal"/>
              <w:jc w:val="center"/>
            </w:pPr>
            <w:r w:rsidRPr="00826A79">
              <w:t>1.2.</w:t>
            </w:r>
          </w:p>
        </w:tc>
        <w:tc>
          <w:tcPr>
            <w:tcW w:w="4195" w:type="dxa"/>
          </w:tcPr>
          <w:p w:rsidR="00A31429" w:rsidRPr="00826A79" w:rsidRDefault="00A31429">
            <w:pPr>
              <w:pStyle w:val="ConsPlusNormal"/>
              <w:jc w:val="both"/>
            </w:pPr>
            <w:r w:rsidRPr="00826A79">
              <w:t xml:space="preserve">Предоставление (прекращение) доступа пользователям в соответствии с разделом IV Порядка функционирования модуля "Контроль" единой межведомственной системы электронного документооборота Республики Татарстан, утвержденного постановлением Кабинета Министров Республики Татарстан от ___________ N ______ "О внесении изменений в </w:t>
            </w:r>
            <w:r w:rsidRPr="00826A79">
              <w:lastRenderedPageBreak/>
              <w:t>постановление Кабинета Министров Республики Татарстан от 31.12.2009 N 920 "О единой межведомственной системе электронного документооборота Республики Татарстан" и признании утратившим силу постановления Кабинета Министров Республики Татарстан от 25.06.2020 N 524 "Об утверждении Временного регламента функционирования информационно-аналитической системы Республики Татарстан по направлению "Контроль национальных проектов" на период ее опытной эксплуатации"</w:t>
            </w:r>
          </w:p>
        </w:tc>
        <w:tc>
          <w:tcPr>
            <w:tcW w:w="2268" w:type="dxa"/>
          </w:tcPr>
          <w:p w:rsidR="00A31429" w:rsidRPr="00826A79" w:rsidRDefault="00A31429">
            <w:pPr>
              <w:pStyle w:val="ConsPlusNormal"/>
              <w:jc w:val="center"/>
            </w:pPr>
            <w:r w:rsidRPr="00826A79">
              <w:lastRenderedPageBreak/>
              <w:t>руководитель направления модуля "Контроль", оператор, администратор</w:t>
            </w:r>
          </w:p>
        </w:tc>
        <w:tc>
          <w:tcPr>
            <w:tcW w:w="1984" w:type="dxa"/>
          </w:tcPr>
          <w:p w:rsidR="00A31429" w:rsidRPr="00826A79" w:rsidRDefault="00A31429">
            <w:pPr>
              <w:pStyle w:val="ConsPlusNormal"/>
              <w:jc w:val="both"/>
            </w:pPr>
            <w:r w:rsidRPr="00826A79">
              <w:t xml:space="preserve">предоставление доступа в трехдневный срок, исчисляемый в рабочих днях, со дня поступления заявки (прекращение доступа в течение </w:t>
            </w:r>
            <w:r w:rsidRPr="00826A79">
              <w:lastRenderedPageBreak/>
              <w:t>одного рабочего дня со дня поступления заявки)</w:t>
            </w:r>
          </w:p>
        </w:tc>
      </w:tr>
      <w:tr w:rsidR="00A31429" w:rsidRPr="00826A79">
        <w:tc>
          <w:tcPr>
            <w:tcW w:w="9014" w:type="dxa"/>
            <w:gridSpan w:val="4"/>
          </w:tcPr>
          <w:p w:rsidR="00A31429" w:rsidRPr="00826A79" w:rsidRDefault="00A31429">
            <w:pPr>
              <w:pStyle w:val="ConsPlusNormal"/>
              <w:jc w:val="center"/>
              <w:outlineLvl w:val="3"/>
            </w:pPr>
            <w:r w:rsidRPr="00826A79">
              <w:lastRenderedPageBreak/>
              <w:t>2. Внесение результатов по показателям Инвестиционного рейтинга</w:t>
            </w:r>
          </w:p>
        </w:tc>
      </w:tr>
      <w:tr w:rsidR="00A31429" w:rsidRPr="00826A79">
        <w:tc>
          <w:tcPr>
            <w:tcW w:w="567" w:type="dxa"/>
          </w:tcPr>
          <w:p w:rsidR="00A31429" w:rsidRPr="00826A79" w:rsidRDefault="00A31429">
            <w:pPr>
              <w:pStyle w:val="ConsPlusNormal"/>
              <w:jc w:val="center"/>
            </w:pPr>
            <w:r w:rsidRPr="00826A79">
              <w:t>2.1.</w:t>
            </w:r>
          </w:p>
        </w:tc>
        <w:tc>
          <w:tcPr>
            <w:tcW w:w="4195" w:type="dxa"/>
          </w:tcPr>
          <w:p w:rsidR="00A31429" w:rsidRPr="00826A79" w:rsidRDefault="00A31429">
            <w:pPr>
              <w:pStyle w:val="ConsPlusNormal"/>
              <w:jc w:val="both"/>
            </w:pPr>
            <w:r w:rsidRPr="00826A79">
              <w:t>Ежегодное внесение результатов по показателям Инвестиционного рейтинга после объявления результатов автономной некоммерческой организацией "Агентство стратегических инициатив по продвижению новых проектов" с указанием целевых значений на предстоящий период по каждому из показателей</w:t>
            </w:r>
          </w:p>
        </w:tc>
        <w:tc>
          <w:tcPr>
            <w:tcW w:w="2268" w:type="dxa"/>
          </w:tcPr>
          <w:p w:rsidR="00A31429" w:rsidRPr="00826A79" w:rsidRDefault="00A31429">
            <w:pPr>
              <w:pStyle w:val="ConsPlusNormal"/>
              <w:jc w:val="center"/>
            </w:pPr>
            <w:r w:rsidRPr="00826A79">
              <w:t>координатор направления модуля "Контроль"</w:t>
            </w:r>
          </w:p>
        </w:tc>
        <w:tc>
          <w:tcPr>
            <w:tcW w:w="1984" w:type="dxa"/>
          </w:tcPr>
          <w:p w:rsidR="00A31429" w:rsidRPr="00826A79" w:rsidRDefault="00A31429">
            <w:pPr>
              <w:pStyle w:val="ConsPlusNormal"/>
              <w:jc w:val="both"/>
            </w:pPr>
            <w:r w:rsidRPr="00826A79">
              <w:t>срок внесения данных по итогам объявления результатов Национального рейтинга составляет семь рабочих дней;</w:t>
            </w:r>
          </w:p>
          <w:p w:rsidR="00A31429" w:rsidRPr="00826A79" w:rsidRDefault="00A31429">
            <w:pPr>
              <w:pStyle w:val="ConsPlusNormal"/>
              <w:jc w:val="both"/>
            </w:pPr>
            <w:r w:rsidRPr="00826A79">
              <w:t>доступ для внесения значений показателей, дополнения новыми показателями (в связи с изменениями методологии), а также их редактирования открыт на постоянной основе</w:t>
            </w:r>
          </w:p>
        </w:tc>
      </w:tr>
      <w:tr w:rsidR="00A31429" w:rsidRPr="00826A79">
        <w:tc>
          <w:tcPr>
            <w:tcW w:w="567" w:type="dxa"/>
          </w:tcPr>
          <w:p w:rsidR="00A31429" w:rsidRPr="00826A79" w:rsidRDefault="00A31429">
            <w:pPr>
              <w:pStyle w:val="ConsPlusNormal"/>
              <w:jc w:val="center"/>
            </w:pPr>
            <w:bookmarkStart w:id="22" w:name="P838"/>
            <w:bookmarkEnd w:id="22"/>
            <w:r w:rsidRPr="00826A79">
              <w:t>2.2.</w:t>
            </w:r>
          </w:p>
        </w:tc>
        <w:tc>
          <w:tcPr>
            <w:tcW w:w="4195" w:type="dxa"/>
          </w:tcPr>
          <w:p w:rsidR="00A31429" w:rsidRPr="00826A79" w:rsidRDefault="00A31429">
            <w:pPr>
              <w:pStyle w:val="ConsPlusNormal"/>
              <w:jc w:val="both"/>
            </w:pPr>
            <w:r w:rsidRPr="00826A79">
              <w:t>Ежеквартальное внесение результатов опросов Инвестиционного рейтинга ответственными согласно приложению N 2 к Регламенту</w:t>
            </w:r>
          </w:p>
        </w:tc>
        <w:tc>
          <w:tcPr>
            <w:tcW w:w="2268" w:type="dxa"/>
          </w:tcPr>
          <w:p w:rsidR="00A31429" w:rsidRPr="00826A79" w:rsidRDefault="00A31429">
            <w:pPr>
              <w:pStyle w:val="ConsPlusNormal"/>
              <w:jc w:val="center"/>
            </w:pPr>
            <w:r w:rsidRPr="00826A79">
              <w:t>ответственный исполнитель</w:t>
            </w:r>
          </w:p>
        </w:tc>
        <w:tc>
          <w:tcPr>
            <w:tcW w:w="1984" w:type="dxa"/>
          </w:tcPr>
          <w:p w:rsidR="00A31429" w:rsidRPr="00826A79" w:rsidRDefault="00A31429">
            <w:pPr>
              <w:pStyle w:val="ConsPlusNormal"/>
              <w:jc w:val="both"/>
            </w:pPr>
            <w:r w:rsidRPr="00826A79">
              <w:t>в семидневный срок, исчисляемый в рабочих днях, со дня открытия доступа для ввода данных по показателям Инвестиционного рейтинга после окончания отчетного квартала</w:t>
            </w:r>
          </w:p>
        </w:tc>
      </w:tr>
      <w:tr w:rsidR="00A31429" w:rsidRPr="00826A79">
        <w:tc>
          <w:tcPr>
            <w:tcW w:w="9014" w:type="dxa"/>
            <w:gridSpan w:val="4"/>
          </w:tcPr>
          <w:p w:rsidR="00A31429" w:rsidRPr="00826A79" w:rsidRDefault="00A31429">
            <w:pPr>
              <w:pStyle w:val="ConsPlusNormal"/>
              <w:jc w:val="center"/>
              <w:outlineLvl w:val="3"/>
            </w:pPr>
            <w:r w:rsidRPr="00826A79">
              <w:t>3. Внесение изменений в ранее внесенные данные за отчетный период</w:t>
            </w:r>
          </w:p>
        </w:tc>
      </w:tr>
      <w:tr w:rsidR="00A31429" w:rsidRPr="00826A79">
        <w:tc>
          <w:tcPr>
            <w:tcW w:w="567" w:type="dxa"/>
          </w:tcPr>
          <w:p w:rsidR="00A31429" w:rsidRPr="00826A79" w:rsidRDefault="00A31429">
            <w:pPr>
              <w:pStyle w:val="ConsPlusNormal"/>
              <w:jc w:val="center"/>
            </w:pPr>
            <w:r w:rsidRPr="00826A79">
              <w:t>3.1.</w:t>
            </w:r>
          </w:p>
        </w:tc>
        <w:tc>
          <w:tcPr>
            <w:tcW w:w="4195" w:type="dxa"/>
          </w:tcPr>
          <w:p w:rsidR="00A31429" w:rsidRPr="00826A79" w:rsidRDefault="00A31429">
            <w:pPr>
              <w:pStyle w:val="ConsPlusNormal"/>
              <w:jc w:val="both"/>
            </w:pPr>
            <w:r w:rsidRPr="00826A79">
              <w:t xml:space="preserve">Внесение изменений в ранее введенные </w:t>
            </w:r>
            <w:r w:rsidRPr="00826A79">
              <w:lastRenderedPageBreak/>
              <w:t>данные по показателям Инвестиционного рейтинга осуществляется на основании запроса, направляемого координатору через ЕМСЭД</w:t>
            </w:r>
          </w:p>
        </w:tc>
        <w:tc>
          <w:tcPr>
            <w:tcW w:w="2268" w:type="dxa"/>
          </w:tcPr>
          <w:p w:rsidR="00A31429" w:rsidRPr="00826A79" w:rsidRDefault="00A31429">
            <w:pPr>
              <w:pStyle w:val="ConsPlusNormal"/>
              <w:jc w:val="center"/>
            </w:pPr>
            <w:r w:rsidRPr="00826A79">
              <w:lastRenderedPageBreak/>
              <w:t xml:space="preserve">ответственный </w:t>
            </w:r>
            <w:r w:rsidRPr="00826A79">
              <w:lastRenderedPageBreak/>
              <w:t>исполнитель, координатор направления модуля "Контроль"</w:t>
            </w:r>
          </w:p>
        </w:tc>
        <w:tc>
          <w:tcPr>
            <w:tcW w:w="1984" w:type="dxa"/>
          </w:tcPr>
          <w:p w:rsidR="00A31429" w:rsidRPr="00826A79" w:rsidRDefault="00A31429">
            <w:pPr>
              <w:pStyle w:val="ConsPlusNormal"/>
              <w:jc w:val="both"/>
            </w:pPr>
            <w:r w:rsidRPr="00826A79">
              <w:lastRenderedPageBreak/>
              <w:t xml:space="preserve">не позднее </w:t>
            </w:r>
            <w:r w:rsidRPr="00826A79">
              <w:lastRenderedPageBreak/>
              <w:t>девятого рабочего дня со дня открытия доступа в целях ввода и исправления информации</w:t>
            </w:r>
          </w:p>
        </w:tc>
      </w:tr>
      <w:tr w:rsidR="00A31429" w:rsidRPr="00826A79">
        <w:tc>
          <w:tcPr>
            <w:tcW w:w="567" w:type="dxa"/>
          </w:tcPr>
          <w:p w:rsidR="00A31429" w:rsidRPr="00826A79" w:rsidRDefault="00A31429">
            <w:pPr>
              <w:pStyle w:val="ConsPlusNormal"/>
              <w:jc w:val="center"/>
            </w:pPr>
            <w:r w:rsidRPr="00826A79">
              <w:lastRenderedPageBreak/>
              <w:t>3.2.</w:t>
            </w:r>
          </w:p>
        </w:tc>
        <w:tc>
          <w:tcPr>
            <w:tcW w:w="4195" w:type="dxa"/>
          </w:tcPr>
          <w:p w:rsidR="00A31429" w:rsidRPr="00826A79" w:rsidRDefault="00A31429">
            <w:pPr>
              <w:pStyle w:val="ConsPlusNormal"/>
              <w:jc w:val="both"/>
            </w:pPr>
            <w:r w:rsidRPr="00826A79">
              <w:t>Осуществление проверки достоверности и полноты всех внесенных данных по опросным показателям Инвестиционного рейтинга, а также направление замечаний и комментариев ответственному исполнителю через ЕМСЭД или используя служебные адреса электронной почты</w:t>
            </w:r>
          </w:p>
        </w:tc>
        <w:tc>
          <w:tcPr>
            <w:tcW w:w="2268" w:type="dxa"/>
          </w:tcPr>
          <w:p w:rsidR="00A31429" w:rsidRPr="00826A79" w:rsidRDefault="00A31429">
            <w:pPr>
              <w:pStyle w:val="ConsPlusNormal"/>
              <w:jc w:val="center"/>
            </w:pPr>
            <w:r w:rsidRPr="00826A79">
              <w:t>координатор направления модуля "Контроль"</w:t>
            </w:r>
          </w:p>
        </w:tc>
        <w:tc>
          <w:tcPr>
            <w:tcW w:w="1984" w:type="dxa"/>
          </w:tcPr>
          <w:p w:rsidR="00A31429" w:rsidRPr="00826A79" w:rsidRDefault="00A31429">
            <w:pPr>
              <w:pStyle w:val="ConsPlusNormal"/>
              <w:jc w:val="both"/>
            </w:pPr>
            <w:r w:rsidRPr="00826A79">
              <w:t>не позднее восьмого рабочего дня со дня открытия доступа в целях ввода информации</w:t>
            </w:r>
          </w:p>
        </w:tc>
      </w:tr>
      <w:tr w:rsidR="00A31429" w:rsidRPr="00826A79">
        <w:tc>
          <w:tcPr>
            <w:tcW w:w="567" w:type="dxa"/>
          </w:tcPr>
          <w:p w:rsidR="00A31429" w:rsidRPr="00826A79" w:rsidRDefault="00A31429">
            <w:pPr>
              <w:pStyle w:val="ConsPlusNormal"/>
              <w:jc w:val="center"/>
            </w:pPr>
            <w:r w:rsidRPr="00826A79">
              <w:t>3.3.</w:t>
            </w:r>
          </w:p>
        </w:tc>
        <w:tc>
          <w:tcPr>
            <w:tcW w:w="4195" w:type="dxa"/>
          </w:tcPr>
          <w:p w:rsidR="00A31429" w:rsidRPr="00826A79" w:rsidRDefault="00A31429">
            <w:pPr>
              <w:pStyle w:val="ConsPlusNormal"/>
              <w:jc w:val="both"/>
            </w:pPr>
            <w:r w:rsidRPr="00826A79">
              <w:t>Направление координатором направления модуля "Контроль" в адрес администратора согласованной заявки ответственного исполнителя на открытие доступа в целях исправления ранее внесенных данных</w:t>
            </w:r>
          </w:p>
        </w:tc>
        <w:tc>
          <w:tcPr>
            <w:tcW w:w="2268" w:type="dxa"/>
          </w:tcPr>
          <w:p w:rsidR="00A31429" w:rsidRPr="00826A79" w:rsidRDefault="00A31429">
            <w:pPr>
              <w:pStyle w:val="ConsPlusNormal"/>
              <w:jc w:val="center"/>
            </w:pPr>
            <w:r w:rsidRPr="00826A79">
              <w:t>координатор направления модуля "Контроль"</w:t>
            </w:r>
          </w:p>
        </w:tc>
        <w:tc>
          <w:tcPr>
            <w:tcW w:w="1984" w:type="dxa"/>
          </w:tcPr>
          <w:p w:rsidR="00A31429" w:rsidRPr="00826A79" w:rsidRDefault="00A31429">
            <w:pPr>
              <w:pStyle w:val="ConsPlusNormal"/>
              <w:jc w:val="both"/>
            </w:pPr>
            <w:r w:rsidRPr="00826A79">
              <w:t>не позднее одного рабочего дня со дня получения заявки от ответственного исполнителя</w:t>
            </w:r>
          </w:p>
        </w:tc>
      </w:tr>
      <w:tr w:rsidR="00A31429" w:rsidRPr="00826A79">
        <w:tc>
          <w:tcPr>
            <w:tcW w:w="567" w:type="dxa"/>
          </w:tcPr>
          <w:p w:rsidR="00A31429" w:rsidRPr="00826A79" w:rsidRDefault="00A31429">
            <w:pPr>
              <w:pStyle w:val="ConsPlusNormal"/>
              <w:jc w:val="center"/>
            </w:pPr>
            <w:r w:rsidRPr="00826A79">
              <w:t>3.4.</w:t>
            </w:r>
          </w:p>
        </w:tc>
        <w:tc>
          <w:tcPr>
            <w:tcW w:w="4195" w:type="dxa"/>
          </w:tcPr>
          <w:p w:rsidR="00A31429" w:rsidRPr="00826A79" w:rsidRDefault="00A31429">
            <w:pPr>
              <w:pStyle w:val="ConsPlusNormal"/>
              <w:jc w:val="both"/>
            </w:pPr>
            <w:r w:rsidRPr="00826A79">
              <w:t>Предоставление доступа ответственному исполнителю для исправления ранее внесенных данных</w:t>
            </w:r>
          </w:p>
        </w:tc>
        <w:tc>
          <w:tcPr>
            <w:tcW w:w="2268" w:type="dxa"/>
          </w:tcPr>
          <w:p w:rsidR="00A31429" w:rsidRPr="00826A79" w:rsidRDefault="00A31429">
            <w:pPr>
              <w:pStyle w:val="ConsPlusNormal"/>
              <w:jc w:val="center"/>
            </w:pPr>
            <w:r w:rsidRPr="00826A79">
              <w:t>администратор</w:t>
            </w:r>
          </w:p>
        </w:tc>
        <w:tc>
          <w:tcPr>
            <w:tcW w:w="1984" w:type="dxa"/>
          </w:tcPr>
          <w:p w:rsidR="00A31429" w:rsidRPr="00826A79" w:rsidRDefault="00A31429">
            <w:pPr>
              <w:pStyle w:val="ConsPlusNormal"/>
              <w:jc w:val="both"/>
            </w:pPr>
            <w:r w:rsidRPr="00826A79">
              <w:t>не позднее одного рабочего дня со дня получения заявки от координатора</w:t>
            </w:r>
          </w:p>
        </w:tc>
      </w:tr>
      <w:tr w:rsidR="00A31429" w:rsidRPr="00826A79">
        <w:tc>
          <w:tcPr>
            <w:tcW w:w="567" w:type="dxa"/>
          </w:tcPr>
          <w:p w:rsidR="00A31429" w:rsidRPr="00826A79" w:rsidRDefault="00A31429">
            <w:pPr>
              <w:pStyle w:val="ConsPlusNormal"/>
              <w:jc w:val="center"/>
            </w:pPr>
            <w:r w:rsidRPr="00826A79">
              <w:t>3.5.</w:t>
            </w:r>
          </w:p>
        </w:tc>
        <w:tc>
          <w:tcPr>
            <w:tcW w:w="4195" w:type="dxa"/>
          </w:tcPr>
          <w:p w:rsidR="00A31429" w:rsidRPr="00826A79" w:rsidRDefault="00A31429">
            <w:pPr>
              <w:pStyle w:val="ConsPlusNormal"/>
              <w:jc w:val="both"/>
            </w:pPr>
            <w:r w:rsidRPr="00826A79">
              <w:t>Исправление замечаний или предоставление обоснований по отсутствию необходимости корректировок ранее внесенных данных через ЕМСЭД или используя служебные адреса электронной почты</w:t>
            </w:r>
          </w:p>
        </w:tc>
        <w:tc>
          <w:tcPr>
            <w:tcW w:w="2268" w:type="dxa"/>
          </w:tcPr>
          <w:p w:rsidR="00A31429" w:rsidRPr="00826A79" w:rsidRDefault="00A31429">
            <w:pPr>
              <w:pStyle w:val="ConsPlusNormal"/>
              <w:jc w:val="center"/>
            </w:pPr>
            <w:r w:rsidRPr="00826A79">
              <w:t>ответственный исполнитель</w:t>
            </w:r>
          </w:p>
        </w:tc>
        <w:tc>
          <w:tcPr>
            <w:tcW w:w="1984" w:type="dxa"/>
          </w:tcPr>
          <w:p w:rsidR="00A31429" w:rsidRPr="00826A79" w:rsidRDefault="00A31429">
            <w:pPr>
              <w:pStyle w:val="ConsPlusNormal"/>
              <w:jc w:val="both"/>
            </w:pPr>
            <w:r w:rsidRPr="00826A79">
              <w:t>в течение одного рабочего дня после получения замечаний со стороны координатора</w:t>
            </w:r>
          </w:p>
        </w:tc>
      </w:tr>
      <w:tr w:rsidR="00A31429" w:rsidRPr="00826A79">
        <w:tc>
          <w:tcPr>
            <w:tcW w:w="9014" w:type="dxa"/>
            <w:gridSpan w:val="4"/>
          </w:tcPr>
          <w:p w:rsidR="00A31429" w:rsidRPr="00826A79" w:rsidRDefault="00A31429">
            <w:pPr>
              <w:pStyle w:val="ConsPlusNormal"/>
              <w:jc w:val="center"/>
              <w:outlineLvl w:val="3"/>
            </w:pPr>
            <w:r w:rsidRPr="00826A79">
              <w:t>4. Мониторинг и анализ внесенных результатов опросов Инвестиционного рейтинга</w:t>
            </w:r>
          </w:p>
        </w:tc>
      </w:tr>
      <w:tr w:rsidR="00A31429" w:rsidRPr="00826A79">
        <w:tc>
          <w:tcPr>
            <w:tcW w:w="567" w:type="dxa"/>
          </w:tcPr>
          <w:p w:rsidR="00A31429" w:rsidRPr="00826A79" w:rsidRDefault="00A31429">
            <w:pPr>
              <w:pStyle w:val="ConsPlusNormal"/>
              <w:jc w:val="center"/>
            </w:pPr>
            <w:r w:rsidRPr="00826A79">
              <w:t>4.1.</w:t>
            </w:r>
          </w:p>
        </w:tc>
        <w:tc>
          <w:tcPr>
            <w:tcW w:w="4195" w:type="dxa"/>
          </w:tcPr>
          <w:p w:rsidR="00A31429" w:rsidRPr="00826A79" w:rsidRDefault="00A31429">
            <w:pPr>
              <w:pStyle w:val="ConsPlusNormal"/>
              <w:jc w:val="both"/>
            </w:pPr>
            <w:r w:rsidRPr="00826A79">
              <w:t>Автоматическое формирование и направление средствами ЕМСЭД руководителю направления модуля "Контроль", координатору направления модуля "Контроль", руководителям организаций, сотрудники которых являются ответственными исполнителями, информации о наличии отклонений уровня достижения фактических значений показателей от их целевых или иных установленных значений</w:t>
            </w:r>
          </w:p>
        </w:tc>
        <w:tc>
          <w:tcPr>
            <w:tcW w:w="2268" w:type="dxa"/>
          </w:tcPr>
          <w:p w:rsidR="00A31429" w:rsidRPr="00826A79" w:rsidRDefault="00A31429">
            <w:pPr>
              <w:pStyle w:val="ConsPlusNormal"/>
              <w:jc w:val="center"/>
            </w:pPr>
            <w:r w:rsidRPr="00826A79">
              <w:t>оператор, администратор</w:t>
            </w:r>
          </w:p>
        </w:tc>
        <w:tc>
          <w:tcPr>
            <w:tcW w:w="1984" w:type="dxa"/>
          </w:tcPr>
          <w:p w:rsidR="00A31429" w:rsidRPr="00826A79" w:rsidRDefault="00A31429">
            <w:pPr>
              <w:pStyle w:val="ConsPlusNormal"/>
              <w:jc w:val="both"/>
            </w:pPr>
            <w:r w:rsidRPr="00826A79">
              <w:t>в течение одного рабочего дня после завершения периода ввода данных по итогам отчетного квартала согласно п. 2.2 Регламента</w:t>
            </w:r>
          </w:p>
        </w:tc>
      </w:tr>
    </w:tbl>
    <w:p w:rsidR="00A31429" w:rsidRPr="00826A79" w:rsidRDefault="00A31429">
      <w:pPr>
        <w:pStyle w:val="ConsPlusNormal"/>
        <w:jc w:val="both"/>
      </w:pPr>
    </w:p>
    <w:p w:rsidR="00A31429" w:rsidRPr="00826A79" w:rsidRDefault="00A31429">
      <w:pPr>
        <w:pStyle w:val="ConsPlusNormal"/>
        <w:jc w:val="both"/>
      </w:pPr>
    </w:p>
    <w:p w:rsidR="00A31429" w:rsidRPr="00826A79" w:rsidRDefault="00A31429">
      <w:pPr>
        <w:pStyle w:val="ConsPlusNormal"/>
        <w:jc w:val="both"/>
      </w:pPr>
    </w:p>
    <w:p w:rsidR="00A31429" w:rsidRPr="00826A79" w:rsidRDefault="00A31429">
      <w:pPr>
        <w:pStyle w:val="ConsPlusNormal"/>
        <w:jc w:val="both"/>
      </w:pPr>
    </w:p>
    <w:p w:rsidR="00A31429" w:rsidRPr="00826A79" w:rsidRDefault="00A31429">
      <w:pPr>
        <w:pStyle w:val="ConsPlusNormal"/>
        <w:jc w:val="both"/>
      </w:pPr>
    </w:p>
    <w:p w:rsidR="00A31429" w:rsidRPr="00826A79" w:rsidRDefault="00A31429">
      <w:pPr>
        <w:pStyle w:val="ConsPlusNormal"/>
        <w:jc w:val="right"/>
        <w:outlineLvl w:val="2"/>
      </w:pPr>
      <w:r w:rsidRPr="00826A79">
        <w:t>Приложение N 1</w:t>
      </w:r>
    </w:p>
    <w:p w:rsidR="00A31429" w:rsidRPr="00826A79" w:rsidRDefault="00A31429">
      <w:pPr>
        <w:pStyle w:val="ConsPlusNormal"/>
        <w:jc w:val="right"/>
      </w:pPr>
      <w:r w:rsidRPr="00826A79">
        <w:lastRenderedPageBreak/>
        <w:t>к Регламенту</w:t>
      </w:r>
    </w:p>
    <w:p w:rsidR="00A31429" w:rsidRPr="00826A79" w:rsidRDefault="00A31429">
      <w:pPr>
        <w:pStyle w:val="ConsPlusNormal"/>
        <w:jc w:val="right"/>
      </w:pPr>
      <w:r w:rsidRPr="00826A79">
        <w:t>функционирования</w:t>
      </w:r>
    </w:p>
    <w:p w:rsidR="00A31429" w:rsidRPr="00826A79" w:rsidRDefault="00A31429">
      <w:pPr>
        <w:pStyle w:val="ConsPlusNormal"/>
        <w:jc w:val="right"/>
      </w:pPr>
      <w:r w:rsidRPr="00826A79">
        <w:t>направления</w:t>
      </w:r>
    </w:p>
    <w:p w:rsidR="00A31429" w:rsidRPr="00826A79" w:rsidRDefault="00A31429">
      <w:pPr>
        <w:pStyle w:val="ConsPlusNormal"/>
        <w:jc w:val="right"/>
      </w:pPr>
      <w:r w:rsidRPr="00826A79">
        <w:t>"Инвестиционный рейтинг"</w:t>
      </w:r>
    </w:p>
    <w:p w:rsidR="00A31429" w:rsidRPr="00826A79" w:rsidRDefault="00A31429">
      <w:pPr>
        <w:pStyle w:val="ConsPlusNormal"/>
        <w:jc w:val="right"/>
      </w:pPr>
      <w:r w:rsidRPr="00826A79">
        <w:t>модуля "Контроль"</w:t>
      </w:r>
    </w:p>
    <w:p w:rsidR="00A31429" w:rsidRPr="00826A79" w:rsidRDefault="00A31429">
      <w:pPr>
        <w:pStyle w:val="ConsPlusNormal"/>
        <w:jc w:val="both"/>
      </w:pPr>
    </w:p>
    <w:p w:rsidR="00A31429" w:rsidRPr="00826A79" w:rsidRDefault="00A31429">
      <w:pPr>
        <w:pStyle w:val="ConsPlusNormal"/>
        <w:jc w:val="right"/>
      </w:pPr>
      <w:r w:rsidRPr="00826A79">
        <w:t>Форма</w:t>
      </w:r>
    </w:p>
    <w:p w:rsidR="00A31429" w:rsidRPr="00826A79" w:rsidRDefault="00A31429">
      <w:pPr>
        <w:pStyle w:val="ConsPlusNormal"/>
        <w:jc w:val="both"/>
      </w:pPr>
    </w:p>
    <w:p w:rsidR="00A31429" w:rsidRPr="00826A79" w:rsidRDefault="00A31429">
      <w:pPr>
        <w:pStyle w:val="ConsPlusNormal"/>
        <w:jc w:val="center"/>
      </w:pPr>
      <w:bookmarkStart w:id="23" w:name="P882"/>
      <w:bookmarkEnd w:id="23"/>
      <w:r w:rsidRPr="00826A79">
        <w:t>Заявка</w:t>
      </w:r>
    </w:p>
    <w:p w:rsidR="00A31429" w:rsidRPr="00826A79" w:rsidRDefault="00A31429">
      <w:pPr>
        <w:pStyle w:val="ConsPlusNormal"/>
        <w:jc w:val="center"/>
      </w:pPr>
      <w:r w:rsidRPr="00826A79">
        <w:t>на предоставление (прекращение) доступа пользователю</w:t>
      </w:r>
    </w:p>
    <w:p w:rsidR="00A31429" w:rsidRPr="00826A79" w:rsidRDefault="00A31429">
      <w:pPr>
        <w:pStyle w:val="ConsPlusNormal"/>
        <w:jc w:val="center"/>
      </w:pPr>
      <w:r w:rsidRPr="00826A79">
        <w:t>направления "Инвестиционный рейтинг" модуля "Контроль"</w:t>
      </w:r>
    </w:p>
    <w:p w:rsidR="00A31429" w:rsidRPr="00826A79" w:rsidRDefault="00A31429">
      <w:pPr>
        <w:pStyle w:val="ConsPlusNormal"/>
        <w:jc w:val="both"/>
      </w:pPr>
    </w:p>
    <w:p w:rsidR="00A31429" w:rsidRPr="00826A79" w:rsidRDefault="00A31429">
      <w:pPr>
        <w:pStyle w:val="ConsPlusNormal"/>
        <w:sectPr w:rsidR="00A31429" w:rsidRPr="00826A79">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324"/>
        <w:gridCol w:w="1531"/>
        <w:gridCol w:w="2092"/>
        <w:gridCol w:w="1732"/>
        <w:gridCol w:w="1474"/>
        <w:gridCol w:w="1417"/>
        <w:gridCol w:w="1928"/>
      </w:tblGrid>
      <w:tr w:rsidR="00A31429" w:rsidRPr="00826A79">
        <w:tc>
          <w:tcPr>
            <w:tcW w:w="567" w:type="dxa"/>
            <w:vMerge w:val="restart"/>
          </w:tcPr>
          <w:p w:rsidR="00A31429" w:rsidRPr="00826A79" w:rsidRDefault="00A31429">
            <w:pPr>
              <w:pStyle w:val="ConsPlusNormal"/>
              <w:jc w:val="center"/>
            </w:pPr>
            <w:r w:rsidRPr="00826A79">
              <w:lastRenderedPageBreak/>
              <w:t>N п/п</w:t>
            </w:r>
          </w:p>
        </w:tc>
        <w:tc>
          <w:tcPr>
            <w:tcW w:w="2324" w:type="dxa"/>
            <w:vMerge w:val="restart"/>
          </w:tcPr>
          <w:p w:rsidR="00A31429" w:rsidRPr="00826A79" w:rsidRDefault="00A31429">
            <w:pPr>
              <w:pStyle w:val="ConsPlusNormal"/>
              <w:jc w:val="center"/>
            </w:pPr>
            <w:r w:rsidRPr="00826A79">
              <w:t>Фамилия, имя, отчество (последнее - при наличии)</w:t>
            </w:r>
          </w:p>
        </w:tc>
        <w:tc>
          <w:tcPr>
            <w:tcW w:w="1531" w:type="dxa"/>
            <w:vMerge w:val="restart"/>
          </w:tcPr>
          <w:p w:rsidR="00A31429" w:rsidRPr="00826A79" w:rsidRDefault="00A31429">
            <w:pPr>
              <w:pStyle w:val="ConsPlusNormal"/>
              <w:jc w:val="center"/>
            </w:pPr>
            <w:r w:rsidRPr="00826A79">
              <w:t>Должность</w:t>
            </w:r>
          </w:p>
        </w:tc>
        <w:tc>
          <w:tcPr>
            <w:tcW w:w="2092" w:type="dxa"/>
            <w:vMerge w:val="restart"/>
          </w:tcPr>
          <w:p w:rsidR="00A31429" w:rsidRPr="00826A79" w:rsidRDefault="00A31429">
            <w:pPr>
              <w:pStyle w:val="ConsPlusNormal"/>
              <w:jc w:val="center"/>
            </w:pPr>
            <w:r w:rsidRPr="00826A79">
              <w:t>Наименование исполнительного органа государственной власти, организации</w:t>
            </w:r>
          </w:p>
        </w:tc>
        <w:tc>
          <w:tcPr>
            <w:tcW w:w="1732" w:type="dxa"/>
            <w:vMerge w:val="restart"/>
          </w:tcPr>
          <w:p w:rsidR="00A31429" w:rsidRPr="00826A79" w:rsidRDefault="00A31429">
            <w:pPr>
              <w:pStyle w:val="ConsPlusNormal"/>
              <w:jc w:val="center"/>
            </w:pPr>
            <w:r w:rsidRPr="00826A79">
              <w:t>Показатель(-и)</w:t>
            </w:r>
          </w:p>
        </w:tc>
        <w:tc>
          <w:tcPr>
            <w:tcW w:w="2891" w:type="dxa"/>
            <w:gridSpan w:val="2"/>
          </w:tcPr>
          <w:p w:rsidR="00A31429" w:rsidRPr="00826A79" w:rsidRDefault="00A31429">
            <w:pPr>
              <w:pStyle w:val="ConsPlusNormal"/>
              <w:jc w:val="center"/>
            </w:pPr>
            <w:r w:rsidRPr="00826A79">
              <w:t>Контактные данные</w:t>
            </w:r>
          </w:p>
        </w:tc>
        <w:tc>
          <w:tcPr>
            <w:tcW w:w="1928" w:type="dxa"/>
            <w:vMerge w:val="restart"/>
          </w:tcPr>
          <w:p w:rsidR="00A31429" w:rsidRPr="00826A79" w:rsidRDefault="00A31429">
            <w:pPr>
              <w:pStyle w:val="ConsPlusNormal"/>
              <w:jc w:val="center"/>
            </w:pPr>
            <w:r w:rsidRPr="00826A79">
              <w:t>Доступ (предоставление/прекращение)</w:t>
            </w:r>
          </w:p>
        </w:tc>
      </w:tr>
      <w:tr w:rsidR="00A31429" w:rsidRPr="00826A79">
        <w:tc>
          <w:tcPr>
            <w:tcW w:w="567" w:type="dxa"/>
            <w:vMerge/>
          </w:tcPr>
          <w:p w:rsidR="00A31429" w:rsidRPr="00826A79" w:rsidRDefault="00A31429">
            <w:pPr>
              <w:pStyle w:val="ConsPlusNormal"/>
            </w:pPr>
          </w:p>
        </w:tc>
        <w:tc>
          <w:tcPr>
            <w:tcW w:w="2324" w:type="dxa"/>
            <w:vMerge/>
          </w:tcPr>
          <w:p w:rsidR="00A31429" w:rsidRPr="00826A79" w:rsidRDefault="00A31429">
            <w:pPr>
              <w:pStyle w:val="ConsPlusNormal"/>
            </w:pPr>
          </w:p>
        </w:tc>
        <w:tc>
          <w:tcPr>
            <w:tcW w:w="1531" w:type="dxa"/>
            <w:vMerge/>
          </w:tcPr>
          <w:p w:rsidR="00A31429" w:rsidRPr="00826A79" w:rsidRDefault="00A31429">
            <w:pPr>
              <w:pStyle w:val="ConsPlusNormal"/>
            </w:pPr>
          </w:p>
        </w:tc>
        <w:tc>
          <w:tcPr>
            <w:tcW w:w="2092" w:type="dxa"/>
            <w:vMerge/>
          </w:tcPr>
          <w:p w:rsidR="00A31429" w:rsidRPr="00826A79" w:rsidRDefault="00A31429">
            <w:pPr>
              <w:pStyle w:val="ConsPlusNormal"/>
            </w:pPr>
          </w:p>
        </w:tc>
        <w:tc>
          <w:tcPr>
            <w:tcW w:w="1732" w:type="dxa"/>
            <w:vMerge/>
          </w:tcPr>
          <w:p w:rsidR="00A31429" w:rsidRPr="00826A79" w:rsidRDefault="00A31429">
            <w:pPr>
              <w:pStyle w:val="ConsPlusNormal"/>
            </w:pPr>
          </w:p>
        </w:tc>
        <w:tc>
          <w:tcPr>
            <w:tcW w:w="1474" w:type="dxa"/>
          </w:tcPr>
          <w:p w:rsidR="00A31429" w:rsidRPr="00826A79" w:rsidRDefault="00A31429">
            <w:pPr>
              <w:pStyle w:val="ConsPlusNormal"/>
              <w:jc w:val="center"/>
            </w:pPr>
            <w:r w:rsidRPr="00826A79">
              <w:t>адрес электронной почты</w:t>
            </w:r>
          </w:p>
        </w:tc>
        <w:tc>
          <w:tcPr>
            <w:tcW w:w="1417" w:type="dxa"/>
          </w:tcPr>
          <w:p w:rsidR="00A31429" w:rsidRPr="00826A79" w:rsidRDefault="00A31429">
            <w:pPr>
              <w:pStyle w:val="ConsPlusNormal"/>
              <w:jc w:val="center"/>
            </w:pPr>
            <w:r w:rsidRPr="00826A79">
              <w:t>телефон (мобильный/рабочий)</w:t>
            </w:r>
          </w:p>
        </w:tc>
        <w:tc>
          <w:tcPr>
            <w:tcW w:w="1928" w:type="dxa"/>
            <w:vMerge/>
          </w:tcPr>
          <w:p w:rsidR="00A31429" w:rsidRPr="00826A79" w:rsidRDefault="00A31429">
            <w:pPr>
              <w:pStyle w:val="ConsPlusNormal"/>
            </w:pPr>
          </w:p>
        </w:tc>
      </w:tr>
      <w:tr w:rsidR="00A31429" w:rsidRPr="00826A79">
        <w:tc>
          <w:tcPr>
            <w:tcW w:w="567" w:type="dxa"/>
          </w:tcPr>
          <w:p w:rsidR="00A31429" w:rsidRPr="00826A79" w:rsidRDefault="00A31429">
            <w:pPr>
              <w:pStyle w:val="ConsPlusNormal"/>
              <w:jc w:val="center"/>
            </w:pPr>
            <w:r w:rsidRPr="00826A79">
              <w:t>1</w:t>
            </w:r>
          </w:p>
        </w:tc>
        <w:tc>
          <w:tcPr>
            <w:tcW w:w="2324" w:type="dxa"/>
          </w:tcPr>
          <w:p w:rsidR="00A31429" w:rsidRPr="00826A79" w:rsidRDefault="00A31429">
            <w:pPr>
              <w:pStyle w:val="ConsPlusNormal"/>
              <w:jc w:val="center"/>
            </w:pPr>
            <w:r w:rsidRPr="00826A79">
              <w:t>2</w:t>
            </w:r>
          </w:p>
        </w:tc>
        <w:tc>
          <w:tcPr>
            <w:tcW w:w="1531" w:type="dxa"/>
          </w:tcPr>
          <w:p w:rsidR="00A31429" w:rsidRPr="00826A79" w:rsidRDefault="00A31429">
            <w:pPr>
              <w:pStyle w:val="ConsPlusNormal"/>
              <w:jc w:val="center"/>
            </w:pPr>
            <w:r w:rsidRPr="00826A79">
              <w:t>3</w:t>
            </w:r>
          </w:p>
        </w:tc>
        <w:tc>
          <w:tcPr>
            <w:tcW w:w="2092" w:type="dxa"/>
          </w:tcPr>
          <w:p w:rsidR="00A31429" w:rsidRPr="00826A79" w:rsidRDefault="00A31429">
            <w:pPr>
              <w:pStyle w:val="ConsPlusNormal"/>
              <w:jc w:val="center"/>
            </w:pPr>
            <w:r w:rsidRPr="00826A79">
              <w:t>4</w:t>
            </w:r>
          </w:p>
        </w:tc>
        <w:tc>
          <w:tcPr>
            <w:tcW w:w="1732" w:type="dxa"/>
          </w:tcPr>
          <w:p w:rsidR="00A31429" w:rsidRPr="00826A79" w:rsidRDefault="00A31429">
            <w:pPr>
              <w:pStyle w:val="ConsPlusNormal"/>
              <w:jc w:val="center"/>
            </w:pPr>
            <w:r w:rsidRPr="00826A79">
              <w:t>5</w:t>
            </w:r>
          </w:p>
        </w:tc>
        <w:tc>
          <w:tcPr>
            <w:tcW w:w="1474" w:type="dxa"/>
          </w:tcPr>
          <w:p w:rsidR="00A31429" w:rsidRPr="00826A79" w:rsidRDefault="00A31429">
            <w:pPr>
              <w:pStyle w:val="ConsPlusNormal"/>
              <w:jc w:val="center"/>
            </w:pPr>
            <w:r w:rsidRPr="00826A79">
              <w:t>6</w:t>
            </w:r>
          </w:p>
        </w:tc>
        <w:tc>
          <w:tcPr>
            <w:tcW w:w="1417" w:type="dxa"/>
          </w:tcPr>
          <w:p w:rsidR="00A31429" w:rsidRPr="00826A79" w:rsidRDefault="00A31429">
            <w:pPr>
              <w:pStyle w:val="ConsPlusNormal"/>
              <w:jc w:val="center"/>
            </w:pPr>
            <w:r w:rsidRPr="00826A79">
              <w:t>7</w:t>
            </w:r>
          </w:p>
        </w:tc>
        <w:tc>
          <w:tcPr>
            <w:tcW w:w="1928" w:type="dxa"/>
          </w:tcPr>
          <w:p w:rsidR="00A31429" w:rsidRPr="00826A79" w:rsidRDefault="00A31429">
            <w:pPr>
              <w:pStyle w:val="ConsPlusNormal"/>
              <w:jc w:val="center"/>
            </w:pPr>
            <w:r w:rsidRPr="00826A79">
              <w:t>8</w:t>
            </w:r>
          </w:p>
        </w:tc>
      </w:tr>
      <w:tr w:rsidR="00A31429" w:rsidRPr="00826A79">
        <w:tc>
          <w:tcPr>
            <w:tcW w:w="567" w:type="dxa"/>
          </w:tcPr>
          <w:p w:rsidR="00A31429" w:rsidRPr="00826A79" w:rsidRDefault="00A31429">
            <w:pPr>
              <w:pStyle w:val="ConsPlusNormal"/>
            </w:pPr>
          </w:p>
        </w:tc>
        <w:tc>
          <w:tcPr>
            <w:tcW w:w="2324" w:type="dxa"/>
          </w:tcPr>
          <w:p w:rsidR="00A31429" w:rsidRPr="00826A79" w:rsidRDefault="00A31429">
            <w:pPr>
              <w:pStyle w:val="ConsPlusNormal"/>
            </w:pPr>
          </w:p>
        </w:tc>
        <w:tc>
          <w:tcPr>
            <w:tcW w:w="1531" w:type="dxa"/>
          </w:tcPr>
          <w:p w:rsidR="00A31429" w:rsidRPr="00826A79" w:rsidRDefault="00A31429">
            <w:pPr>
              <w:pStyle w:val="ConsPlusNormal"/>
            </w:pPr>
          </w:p>
        </w:tc>
        <w:tc>
          <w:tcPr>
            <w:tcW w:w="2092" w:type="dxa"/>
          </w:tcPr>
          <w:p w:rsidR="00A31429" w:rsidRPr="00826A79" w:rsidRDefault="00A31429">
            <w:pPr>
              <w:pStyle w:val="ConsPlusNormal"/>
            </w:pPr>
          </w:p>
        </w:tc>
        <w:tc>
          <w:tcPr>
            <w:tcW w:w="1732" w:type="dxa"/>
          </w:tcPr>
          <w:p w:rsidR="00A31429" w:rsidRPr="00826A79" w:rsidRDefault="00A31429">
            <w:pPr>
              <w:pStyle w:val="ConsPlusNormal"/>
            </w:pPr>
          </w:p>
        </w:tc>
        <w:tc>
          <w:tcPr>
            <w:tcW w:w="1474" w:type="dxa"/>
          </w:tcPr>
          <w:p w:rsidR="00A31429" w:rsidRPr="00826A79" w:rsidRDefault="00A31429">
            <w:pPr>
              <w:pStyle w:val="ConsPlusNormal"/>
            </w:pPr>
          </w:p>
        </w:tc>
        <w:tc>
          <w:tcPr>
            <w:tcW w:w="1417" w:type="dxa"/>
          </w:tcPr>
          <w:p w:rsidR="00A31429" w:rsidRPr="00826A79" w:rsidRDefault="00A31429">
            <w:pPr>
              <w:pStyle w:val="ConsPlusNormal"/>
            </w:pPr>
          </w:p>
        </w:tc>
        <w:tc>
          <w:tcPr>
            <w:tcW w:w="1928" w:type="dxa"/>
          </w:tcPr>
          <w:p w:rsidR="00A31429" w:rsidRPr="00826A79" w:rsidRDefault="00A31429">
            <w:pPr>
              <w:pStyle w:val="ConsPlusNormal"/>
            </w:pPr>
          </w:p>
        </w:tc>
      </w:tr>
      <w:tr w:rsidR="00A31429" w:rsidRPr="00826A79">
        <w:tc>
          <w:tcPr>
            <w:tcW w:w="567" w:type="dxa"/>
          </w:tcPr>
          <w:p w:rsidR="00A31429" w:rsidRPr="00826A79" w:rsidRDefault="00A31429">
            <w:pPr>
              <w:pStyle w:val="ConsPlusNormal"/>
            </w:pPr>
          </w:p>
        </w:tc>
        <w:tc>
          <w:tcPr>
            <w:tcW w:w="2324" w:type="dxa"/>
          </w:tcPr>
          <w:p w:rsidR="00A31429" w:rsidRPr="00826A79" w:rsidRDefault="00A31429">
            <w:pPr>
              <w:pStyle w:val="ConsPlusNormal"/>
            </w:pPr>
          </w:p>
        </w:tc>
        <w:tc>
          <w:tcPr>
            <w:tcW w:w="1531" w:type="dxa"/>
          </w:tcPr>
          <w:p w:rsidR="00A31429" w:rsidRPr="00826A79" w:rsidRDefault="00A31429">
            <w:pPr>
              <w:pStyle w:val="ConsPlusNormal"/>
            </w:pPr>
          </w:p>
        </w:tc>
        <w:tc>
          <w:tcPr>
            <w:tcW w:w="2092" w:type="dxa"/>
          </w:tcPr>
          <w:p w:rsidR="00A31429" w:rsidRPr="00826A79" w:rsidRDefault="00A31429">
            <w:pPr>
              <w:pStyle w:val="ConsPlusNormal"/>
            </w:pPr>
          </w:p>
        </w:tc>
        <w:tc>
          <w:tcPr>
            <w:tcW w:w="1732" w:type="dxa"/>
          </w:tcPr>
          <w:p w:rsidR="00A31429" w:rsidRPr="00826A79" w:rsidRDefault="00A31429">
            <w:pPr>
              <w:pStyle w:val="ConsPlusNormal"/>
            </w:pPr>
          </w:p>
        </w:tc>
        <w:tc>
          <w:tcPr>
            <w:tcW w:w="1474" w:type="dxa"/>
          </w:tcPr>
          <w:p w:rsidR="00A31429" w:rsidRPr="00826A79" w:rsidRDefault="00A31429">
            <w:pPr>
              <w:pStyle w:val="ConsPlusNormal"/>
            </w:pPr>
          </w:p>
        </w:tc>
        <w:tc>
          <w:tcPr>
            <w:tcW w:w="1417" w:type="dxa"/>
          </w:tcPr>
          <w:p w:rsidR="00A31429" w:rsidRPr="00826A79" w:rsidRDefault="00A31429">
            <w:pPr>
              <w:pStyle w:val="ConsPlusNormal"/>
            </w:pPr>
          </w:p>
        </w:tc>
        <w:tc>
          <w:tcPr>
            <w:tcW w:w="1928" w:type="dxa"/>
          </w:tcPr>
          <w:p w:rsidR="00A31429" w:rsidRPr="00826A79" w:rsidRDefault="00A31429">
            <w:pPr>
              <w:pStyle w:val="ConsPlusNormal"/>
            </w:pPr>
          </w:p>
        </w:tc>
      </w:tr>
    </w:tbl>
    <w:p w:rsidR="00A31429" w:rsidRPr="00826A79" w:rsidRDefault="00A31429">
      <w:pPr>
        <w:pStyle w:val="ConsPlusNormal"/>
        <w:sectPr w:rsidR="00A31429" w:rsidRPr="00826A79">
          <w:pgSz w:w="16838" w:h="11905" w:orient="landscape"/>
          <w:pgMar w:top="1701" w:right="1134" w:bottom="850" w:left="1134" w:header="0" w:footer="0" w:gutter="0"/>
          <w:cols w:space="720"/>
          <w:titlePg/>
        </w:sectPr>
      </w:pPr>
    </w:p>
    <w:p w:rsidR="00A31429" w:rsidRPr="00826A79" w:rsidRDefault="00A31429">
      <w:pPr>
        <w:pStyle w:val="ConsPlusNormal"/>
        <w:jc w:val="both"/>
      </w:pPr>
    </w:p>
    <w:p w:rsidR="00A31429" w:rsidRPr="00826A79" w:rsidRDefault="00A31429">
      <w:pPr>
        <w:pStyle w:val="ConsPlusNormal"/>
        <w:jc w:val="both"/>
      </w:pPr>
    </w:p>
    <w:p w:rsidR="00A31429" w:rsidRPr="00826A79" w:rsidRDefault="00A31429">
      <w:pPr>
        <w:pStyle w:val="ConsPlusNormal"/>
        <w:jc w:val="both"/>
      </w:pPr>
    </w:p>
    <w:p w:rsidR="00A31429" w:rsidRPr="00826A79" w:rsidRDefault="00A31429">
      <w:pPr>
        <w:pStyle w:val="ConsPlusNormal"/>
        <w:jc w:val="both"/>
      </w:pPr>
    </w:p>
    <w:p w:rsidR="00A31429" w:rsidRPr="00826A79" w:rsidRDefault="00A31429">
      <w:pPr>
        <w:pStyle w:val="ConsPlusNormal"/>
        <w:jc w:val="both"/>
      </w:pPr>
    </w:p>
    <w:p w:rsidR="00A31429" w:rsidRPr="00826A79" w:rsidRDefault="00A31429">
      <w:pPr>
        <w:pStyle w:val="ConsPlusNormal"/>
        <w:jc w:val="right"/>
        <w:outlineLvl w:val="2"/>
      </w:pPr>
      <w:r w:rsidRPr="00826A79">
        <w:t>Приложение N 2</w:t>
      </w:r>
    </w:p>
    <w:p w:rsidR="00A31429" w:rsidRPr="00826A79" w:rsidRDefault="00A31429">
      <w:pPr>
        <w:pStyle w:val="ConsPlusNormal"/>
        <w:jc w:val="right"/>
      </w:pPr>
      <w:r w:rsidRPr="00826A79">
        <w:t>к Регламенту функционирования</w:t>
      </w:r>
    </w:p>
    <w:p w:rsidR="00A31429" w:rsidRPr="00826A79" w:rsidRDefault="00A31429">
      <w:pPr>
        <w:pStyle w:val="ConsPlusNormal"/>
        <w:jc w:val="right"/>
      </w:pPr>
      <w:r w:rsidRPr="00826A79">
        <w:t>направления "Инвестиционный</w:t>
      </w:r>
    </w:p>
    <w:p w:rsidR="00A31429" w:rsidRPr="00826A79" w:rsidRDefault="00A31429">
      <w:pPr>
        <w:pStyle w:val="ConsPlusNormal"/>
        <w:jc w:val="right"/>
      </w:pPr>
      <w:r w:rsidRPr="00826A79">
        <w:t>рейтинг" модуля "Контроль"</w:t>
      </w:r>
    </w:p>
    <w:p w:rsidR="00A31429" w:rsidRPr="00826A79" w:rsidRDefault="00A31429">
      <w:pPr>
        <w:pStyle w:val="ConsPlusNormal"/>
        <w:jc w:val="both"/>
      </w:pPr>
    </w:p>
    <w:p w:rsidR="00A31429" w:rsidRPr="00826A79" w:rsidRDefault="00A31429">
      <w:pPr>
        <w:pStyle w:val="ConsPlusTitle"/>
        <w:jc w:val="center"/>
      </w:pPr>
      <w:bookmarkStart w:id="24" w:name="P929"/>
      <w:bookmarkEnd w:id="24"/>
      <w:r w:rsidRPr="00826A79">
        <w:t>ОТВЕТСТВЕННЫЕ ЗА ПОКАЗАТЕЛИ НАЦИОНАЛЬНОГО РЕЙТИНГА</w:t>
      </w:r>
    </w:p>
    <w:p w:rsidR="00A31429" w:rsidRPr="00826A79" w:rsidRDefault="00A31429">
      <w:pPr>
        <w:pStyle w:val="ConsPlusTitle"/>
        <w:jc w:val="center"/>
      </w:pPr>
      <w:r w:rsidRPr="00826A79">
        <w:t>СОСТОЯНИЯ ИНВЕСТИЦИОННОГО КЛИМАТА</w:t>
      </w:r>
    </w:p>
    <w:p w:rsidR="00A31429" w:rsidRPr="00826A79" w:rsidRDefault="00A3142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69"/>
        <w:gridCol w:w="4309"/>
        <w:gridCol w:w="3969"/>
      </w:tblGrid>
      <w:tr w:rsidR="00A31429" w:rsidRPr="00826A79">
        <w:tc>
          <w:tcPr>
            <w:tcW w:w="5078" w:type="dxa"/>
            <w:gridSpan w:val="2"/>
          </w:tcPr>
          <w:p w:rsidR="00A31429" w:rsidRPr="00826A79" w:rsidRDefault="00A31429">
            <w:pPr>
              <w:pStyle w:val="ConsPlusNormal"/>
              <w:jc w:val="center"/>
            </w:pPr>
            <w:r w:rsidRPr="00826A79">
              <w:t>Фактор (показатель)</w:t>
            </w:r>
          </w:p>
        </w:tc>
        <w:tc>
          <w:tcPr>
            <w:tcW w:w="3969" w:type="dxa"/>
          </w:tcPr>
          <w:p w:rsidR="00A31429" w:rsidRPr="00826A79" w:rsidRDefault="00A31429">
            <w:pPr>
              <w:pStyle w:val="ConsPlusNormal"/>
              <w:jc w:val="center"/>
            </w:pPr>
            <w:r w:rsidRPr="00826A79">
              <w:t>Ответственные за показатель</w:t>
            </w:r>
          </w:p>
        </w:tc>
      </w:tr>
      <w:tr w:rsidR="00A31429" w:rsidRPr="00826A79">
        <w:tc>
          <w:tcPr>
            <w:tcW w:w="5078" w:type="dxa"/>
            <w:gridSpan w:val="2"/>
          </w:tcPr>
          <w:p w:rsidR="00A31429" w:rsidRPr="00826A79" w:rsidRDefault="00A31429">
            <w:pPr>
              <w:pStyle w:val="ConsPlusNormal"/>
              <w:jc w:val="center"/>
            </w:pPr>
            <w:r w:rsidRPr="00826A79">
              <w:t>1</w:t>
            </w:r>
          </w:p>
        </w:tc>
        <w:tc>
          <w:tcPr>
            <w:tcW w:w="3969" w:type="dxa"/>
          </w:tcPr>
          <w:p w:rsidR="00A31429" w:rsidRPr="00826A79" w:rsidRDefault="00A31429">
            <w:pPr>
              <w:pStyle w:val="ConsPlusNormal"/>
              <w:jc w:val="center"/>
            </w:pPr>
            <w:r w:rsidRPr="00826A79">
              <w:t>2</w:t>
            </w:r>
          </w:p>
        </w:tc>
      </w:tr>
      <w:tr w:rsidR="00A31429" w:rsidRPr="00826A79">
        <w:tc>
          <w:tcPr>
            <w:tcW w:w="9047" w:type="dxa"/>
            <w:gridSpan w:val="3"/>
          </w:tcPr>
          <w:p w:rsidR="00A31429" w:rsidRPr="00826A79" w:rsidRDefault="00A31429">
            <w:pPr>
              <w:pStyle w:val="ConsPlusNormal"/>
              <w:jc w:val="center"/>
              <w:outlineLvl w:val="3"/>
            </w:pPr>
            <w:r w:rsidRPr="00826A79">
              <w:t>Регуляторная среда</w:t>
            </w:r>
          </w:p>
        </w:tc>
      </w:tr>
      <w:tr w:rsidR="00A31429" w:rsidRPr="00826A79">
        <w:tc>
          <w:tcPr>
            <w:tcW w:w="769" w:type="dxa"/>
          </w:tcPr>
          <w:p w:rsidR="00A31429" w:rsidRPr="00826A79" w:rsidRDefault="00A31429">
            <w:pPr>
              <w:pStyle w:val="ConsPlusNormal"/>
            </w:pPr>
            <w:r w:rsidRPr="00826A79">
              <w:t>А2</w:t>
            </w:r>
          </w:p>
        </w:tc>
        <w:tc>
          <w:tcPr>
            <w:tcW w:w="8278" w:type="dxa"/>
            <w:gridSpan w:val="2"/>
          </w:tcPr>
          <w:p w:rsidR="00A31429" w:rsidRPr="00826A79" w:rsidRDefault="00A31429">
            <w:pPr>
              <w:pStyle w:val="ConsPlusNormal"/>
            </w:pPr>
            <w:r w:rsidRPr="00826A79">
              <w:t>Эффективность процедур по выдаче разрешений на строительство</w:t>
            </w:r>
          </w:p>
        </w:tc>
      </w:tr>
      <w:tr w:rsidR="00A31429" w:rsidRPr="00826A79">
        <w:tc>
          <w:tcPr>
            <w:tcW w:w="769" w:type="dxa"/>
          </w:tcPr>
          <w:p w:rsidR="00A31429" w:rsidRPr="00826A79" w:rsidRDefault="00A31429">
            <w:pPr>
              <w:pStyle w:val="ConsPlusNormal"/>
            </w:pPr>
            <w:r w:rsidRPr="00826A79">
              <w:t>А2.1</w:t>
            </w:r>
          </w:p>
        </w:tc>
        <w:tc>
          <w:tcPr>
            <w:tcW w:w="4309" w:type="dxa"/>
          </w:tcPr>
          <w:p w:rsidR="00A31429" w:rsidRPr="00826A79" w:rsidRDefault="00A31429">
            <w:pPr>
              <w:pStyle w:val="ConsPlusNormal"/>
              <w:jc w:val="both"/>
            </w:pPr>
            <w:r w:rsidRPr="00826A79">
              <w:t>Среднее время получения разрешений на строительство</w:t>
            </w:r>
          </w:p>
        </w:tc>
        <w:tc>
          <w:tcPr>
            <w:tcW w:w="3969" w:type="dxa"/>
            <w:vMerge w:val="restart"/>
          </w:tcPr>
          <w:p w:rsidR="00A31429" w:rsidRPr="00826A79" w:rsidRDefault="00A31429">
            <w:pPr>
              <w:pStyle w:val="ConsPlusNormal"/>
              <w:jc w:val="both"/>
            </w:pPr>
            <w:r w:rsidRPr="00826A79">
              <w:t>Министерство строительства, архитектуры и жилищно-коммунального хозяйства Республики Татарстан, государственное бюджетное учреждение "Многофункциональный центр предоставления государственных и муниципальных услуг в Республике Татарстан", Министерство цифрового развития государственного управления, информационных технологий и связи Республики Татарстан</w:t>
            </w:r>
          </w:p>
        </w:tc>
      </w:tr>
      <w:tr w:rsidR="00A31429" w:rsidRPr="00826A79">
        <w:tc>
          <w:tcPr>
            <w:tcW w:w="769" w:type="dxa"/>
          </w:tcPr>
          <w:p w:rsidR="00A31429" w:rsidRPr="00826A79" w:rsidRDefault="00A31429">
            <w:pPr>
              <w:pStyle w:val="ConsPlusNormal"/>
            </w:pPr>
            <w:r w:rsidRPr="00826A79">
              <w:t>А2.2</w:t>
            </w:r>
          </w:p>
        </w:tc>
        <w:tc>
          <w:tcPr>
            <w:tcW w:w="4309" w:type="dxa"/>
          </w:tcPr>
          <w:p w:rsidR="00A31429" w:rsidRPr="00826A79" w:rsidRDefault="00A31429">
            <w:pPr>
              <w:pStyle w:val="ConsPlusNormal"/>
              <w:jc w:val="both"/>
            </w:pPr>
            <w:r w:rsidRPr="00826A79">
              <w:t>Среднее количество процедур, необходимых для получения разрешений на строительство</w:t>
            </w:r>
          </w:p>
        </w:tc>
        <w:tc>
          <w:tcPr>
            <w:tcW w:w="3969" w:type="dxa"/>
            <w:vMerge/>
          </w:tcPr>
          <w:p w:rsidR="00A31429" w:rsidRPr="00826A79" w:rsidRDefault="00A31429">
            <w:pPr>
              <w:pStyle w:val="ConsPlusNormal"/>
            </w:pPr>
          </w:p>
        </w:tc>
      </w:tr>
      <w:tr w:rsidR="00A31429" w:rsidRPr="00826A79">
        <w:tc>
          <w:tcPr>
            <w:tcW w:w="769" w:type="dxa"/>
          </w:tcPr>
          <w:p w:rsidR="00A31429" w:rsidRPr="00826A79" w:rsidRDefault="00A31429">
            <w:pPr>
              <w:pStyle w:val="ConsPlusNormal"/>
            </w:pPr>
            <w:r w:rsidRPr="00826A79">
              <w:t>А2.3</w:t>
            </w:r>
          </w:p>
        </w:tc>
        <w:tc>
          <w:tcPr>
            <w:tcW w:w="4309" w:type="dxa"/>
          </w:tcPr>
          <w:p w:rsidR="00A31429" w:rsidRPr="00826A79" w:rsidRDefault="00A31429">
            <w:pPr>
              <w:pStyle w:val="ConsPlusNormal"/>
              <w:jc w:val="both"/>
            </w:pPr>
            <w:r w:rsidRPr="00826A79">
              <w:t>Оценка деятельности органов власти по выдаче разрешений на строительство</w:t>
            </w:r>
          </w:p>
        </w:tc>
        <w:tc>
          <w:tcPr>
            <w:tcW w:w="3969" w:type="dxa"/>
            <w:vMerge/>
          </w:tcPr>
          <w:p w:rsidR="00A31429" w:rsidRPr="00826A79" w:rsidRDefault="00A31429">
            <w:pPr>
              <w:pStyle w:val="ConsPlusNormal"/>
            </w:pPr>
          </w:p>
        </w:tc>
      </w:tr>
      <w:tr w:rsidR="00A31429" w:rsidRPr="00826A79">
        <w:tc>
          <w:tcPr>
            <w:tcW w:w="769" w:type="dxa"/>
          </w:tcPr>
          <w:p w:rsidR="00A31429" w:rsidRPr="00826A79" w:rsidRDefault="00A31429">
            <w:pPr>
              <w:pStyle w:val="ConsPlusNormal"/>
            </w:pPr>
            <w:r w:rsidRPr="00826A79">
              <w:t>А3</w:t>
            </w:r>
          </w:p>
        </w:tc>
        <w:tc>
          <w:tcPr>
            <w:tcW w:w="8278" w:type="dxa"/>
            <w:gridSpan w:val="2"/>
          </w:tcPr>
          <w:p w:rsidR="00A31429" w:rsidRPr="00826A79" w:rsidRDefault="00A31429">
            <w:pPr>
              <w:pStyle w:val="ConsPlusNormal"/>
            </w:pPr>
            <w:r w:rsidRPr="00826A79">
              <w:t>Эффективность процедур по регистрации прав собственности</w:t>
            </w:r>
          </w:p>
        </w:tc>
      </w:tr>
      <w:tr w:rsidR="00A31429" w:rsidRPr="00826A79">
        <w:tc>
          <w:tcPr>
            <w:tcW w:w="769" w:type="dxa"/>
          </w:tcPr>
          <w:p w:rsidR="00A31429" w:rsidRPr="00826A79" w:rsidRDefault="00A31429">
            <w:pPr>
              <w:pStyle w:val="ConsPlusNormal"/>
            </w:pPr>
            <w:r w:rsidRPr="00826A79">
              <w:t>А3.1</w:t>
            </w:r>
          </w:p>
        </w:tc>
        <w:tc>
          <w:tcPr>
            <w:tcW w:w="4309" w:type="dxa"/>
          </w:tcPr>
          <w:p w:rsidR="00A31429" w:rsidRPr="00826A79" w:rsidRDefault="00A31429">
            <w:pPr>
              <w:pStyle w:val="ConsPlusNormal"/>
              <w:jc w:val="both"/>
            </w:pPr>
            <w:r w:rsidRPr="00826A79">
              <w:t>Среднее время регистрации прав собственности</w:t>
            </w:r>
          </w:p>
        </w:tc>
        <w:tc>
          <w:tcPr>
            <w:tcW w:w="3969" w:type="dxa"/>
            <w:vMerge w:val="restart"/>
          </w:tcPr>
          <w:p w:rsidR="00A31429" w:rsidRPr="00826A79" w:rsidRDefault="00A31429">
            <w:pPr>
              <w:pStyle w:val="ConsPlusNormal"/>
              <w:jc w:val="both"/>
            </w:pPr>
            <w:r w:rsidRPr="00826A79">
              <w:t>Управление Федеральной службы государственной регистрации, кадастра и картографии по Республике Татарстан (по согласованию), государственное бюджетное учреждение "Многофункциональный центр предоставления государственных и муниципальных услуг в Республике Татарстан", Министерство цифрового развития государственного управления, информационных технологий и связи Республики Татарстан</w:t>
            </w:r>
          </w:p>
        </w:tc>
      </w:tr>
      <w:tr w:rsidR="00A31429" w:rsidRPr="00826A79">
        <w:tc>
          <w:tcPr>
            <w:tcW w:w="769" w:type="dxa"/>
          </w:tcPr>
          <w:p w:rsidR="00A31429" w:rsidRPr="00826A79" w:rsidRDefault="00A31429">
            <w:pPr>
              <w:pStyle w:val="ConsPlusNormal"/>
            </w:pPr>
            <w:r w:rsidRPr="00826A79">
              <w:t>А3.2</w:t>
            </w:r>
          </w:p>
        </w:tc>
        <w:tc>
          <w:tcPr>
            <w:tcW w:w="4309" w:type="dxa"/>
          </w:tcPr>
          <w:p w:rsidR="00A31429" w:rsidRPr="00826A79" w:rsidRDefault="00A31429">
            <w:pPr>
              <w:pStyle w:val="ConsPlusNormal"/>
              <w:jc w:val="both"/>
            </w:pPr>
            <w:r w:rsidRPr="00826A79">
              <w:t>Среднее количество процедур при регистрации прав собственности</w:t>
            </w:r>
          </w:p>
        </w:tc>
        <w:tc>
          <w:tcPr>
            <w:tcW w:w="3969" w:type="dxa"/>
            <w:vMerge/>
          </w:tcPr>
          <w:p w:rsidR="00A31429" w:rsidRPr="00826A79" w:rsidRDefault="00A31429">
            <w:pPr>
              <w:pStyle w:val="ConsPlusNormal"/>
            </w:pPr>
          </w:p>
        </w:tc>
      </w:tr>
      <w:tr w:rsidR="00A31429" w:rsidRPr="00826A79">
        <w:tc>
          <w:tcPr>
            <w:tcW w:w="769" w:type="dxa"/>
          </w:tcPr>
          <w:p w:rsidR="00A31429" w:rsidRPr="00826A79" w:rsidRDefault="00A31429">
            <w:pPr>
              <w:pStyle w:val="ConsPlusNormal"/>
            </w:pPr>
            <w:r w:rsidRPr="00826A79">
              <w:t>А3.3</w:t>
            </w:r>
          </w:p>
        </w:tc>
        <w:tc>
          <w:tcPr>
            <w:tcW w:w="4309" w:type="dxa"/>
          </w:tcPr>
          <w:p w:rsidR="00A31429" w:rsidRPr="00826A79" w:rsidRDefault="00A31429">
            <w:pPr>
              <w:pStyle w:val="ConsPlusNormal"/>
              <w:jc w:val="both"/>
            </w:pPr>
            <w:r w:rsidRPr="00826A79">
              <w:t>Оценка деятельности органов власти по регистрации прав на недвижимое имущество и сделок с ним</w:t>
            </w:r>
          </w:p>
        </w:tc>
        <w:tc>
          <w:tcPr>
            <w:tcW w:w="3969" w:type="dxa"/>
            <w:vMerge/>
          </w:tcPr>
          <w:p w:rsidR="00A31429" w:rsidRPr="00826A79" w:rsidRDefault="00A31429">
            <w:pPr>
              <w:pStyle w:val="ConsPlusNormal"/>
            </w:pPr>
          </w:p>
        </w:tc>
      </w:tr>
      <w:tr w:rsidR="00A31429" w:rsidRPr="00826A79">
        <w:tc>
          <w:tcPr>
            <w:tcW w:w="769" w:type="dxa"/>
          </w:tcPr>
          <w:p w:rsidR="00A31429" w:rsidRPr="00826A79" w:rsidRDefault="00A31429">
            <w:pPr>
              <w:pStyle w:val="ConsPlusNormal"/>
            </w:pPr>
            <w:r w:rsidRPr="00826A79">
              <w:t>А4</w:t>
            </w:r>
          </w:p>
        </w:tc>
        <w:tc>
          <w:tcPr>
            <w:tcW w:w="8278" w:type="dxa"/>
            <w:gridSpan w:val="2"/>
          </w:tcPr>
          <w:p w:rsidR="00A31429" w:rsidRPr="00826A79" w:rsidRDefault="00A31429">
            <w:pPr>
              <w:pStyle w:val="ConsPlusNormal"/>
            </w:pPr>
            <w:r w:rsidRPr="00826A79">
              <w:t>Эффективность процедур по выдаче лицензий</w:t>
            </w:r>
          </w:p>
        </w:tc>
      </w:tr>
      <w:tr w:rsidR="00A31429" w:rsidRPr="00826A79">
        <w:tc>
          <w:tcPr>
            <w:tcW w:w="769" w:type="dxa"/>
          </w:tcPr>
          <w:p w:rsidR="00A31429" w:rsidRPr="00826A79" w:rsidRDefault="00A31429">
            <w:pPr>
              <w:pStyle w:val="ConsPlusNormal"/>
            </w:pPr>
            <w:r w:rsidRPr="00826A79">
              <w:t>А4.1</w:t>
            </w:r>
          </w:p>
        </w:tc>
        <w:tc>
          <w:tcPr>
            <w:tcW w:w="4309" w:type="dxa"/>
          </w:tcPr>
          <w:p w:rsidR="00A31429" w:rsidRPr="00826A79" w:rsidRDefault="00A31429">
            <w:pPr>
              <w:pStyle w:val="ConsPlusNormal"/>
              <w:jc w:val="both"/>
            </w:pPr>
            <w:r w:rsidRPr="00826A79">
              <w:t xml:space="preserve">Оценка деятельности органов власти по лицензированию отдельных видов деятельности (лицензирование медицинской деятельности и лицензирование пассажирских перевозок </w:t>
            </w:r>
            <w:r w:rsidRPr="00826A79">
              <w:lastRenderedPageBreak/>
              <w:t>транспортом, оборудованным для перевозки более чем 8 человек)</w:t>
            </w:r>
          </w:p>
        </w:tc>
        <w:tc>
          <w:tcPr>
            <w:tcW w:w="3969" w:type="dxa"/>
          </w:tcPr>
          <w:p w:rsidR="00A31429" w:rsidRPr="00826A79" w:rsidRDefault="00A31429">
            <w:pPr>
              <w:pStyle w:val="ConsPlusNormal"/>
              <w:jc w:val="both"/>
            </w:pPr>
            <w:r w:rsidRPr="00826A79">
              <w:lastRenderedPageBreak/>
              <w:t xml:space="preserve">Министерство здравоохранения Республики Татарстан, Средне-Волжское межрегиональное управление государственного автодорожного надзора Федеральной службы по </w:t>
            </w:r>
            <w:r w:rsidRPr="00826A79">
              <w:lastRenderedPageBreak/>
              <w:t>надзору в сфере транспорта (по согласованию)</w:t>
            </w:r>
          </w:p>
        </w:tc>
      </w:tr>
      <w:tr w:rsidR="00A31429" w:rsidRPr="00826A79">
        <w:tc>
          <w:tcPr>
            <w:tcW w:w="769" w:type="dxa"/>
          </w:tcPr>
          <w:p w:rsidR="00A31429" w:rsidRPr="00826A79" w:rsidRDefault="00A31429">
            <w:pPr>
              <w:pStyle w:val="ConsPlusNormal"/>
            </w:pPr>
            <w:r w:rsidRPr="00826A79">
              <w:lastRenderedPageBreak/>
              <w:t>А5</w:t>
            </w:r>
          </w:p>
        </w:tc>
        <w:tc>
          <w:tcPr>
            <w:tcW w:w="8278" w:type="dxa"/>
            <w:gridSpan w:val="2"/>
          </w:tcPr>
          <w:p w:rsidR="00A31429" w:rsidRPr="00826A79" w:rsidRDefault="00A31429">
            <w:pPr>
              <w:pStyle w:val="ConsPlusNormal"/>
            </w:pPr>
            <w:r w:rsidRPr="00826A79">
              <w:t>Эффективность процедур по подключению электроэнергии</w:t>
            </w:r>
          </w:p>
        </w:tc>
      </w:tr>
      <w:tr w:rsidR="00A31429" w:rsidRPr="00826A79">
        <w:tc>
          <w:tcPr>
            <w:tcW w:w="769" w:type="dxa"/>
          </w:tcPr>
          <w:p w:rsidR="00A31429" w:rsidRPr="00826A79" w:rsidRDefault="00A31429">
            <w:pPr>
              <w:pStyle w:val="ConsPlusNormal"/>
            </w:pPr>
            <w:r w:rsidRPr="00826A79">
              <w:t>А5.1</w:t>
            </w:r>
          </w:p>
        </w:tc>
        <w:tc>
          <w:tcPr>
            <w:tcW w:w="4309" w:type="dxa"/>
          </w:tcPr>
          <w:p w:rsidR="00A31429" w:rsidRPr="00826A79" w:rsidRDefault="00A31429">
            <w:pPr>
              <w:pStyle w:val="ConsPlusNormal"/>
              <w:jc w:val="both"/>
            </w:pPr>
            <w:r w:rsidRPr="00826A79">
              <w:t>Среднее время подключения к электросетям</w:t>
            </w:r>
          </w:p>
        </w:tc>
        <w:tc>
          <w:tcPr>
            <w:tcW w:w="3969" w:type="dxa"/>
            <w:vMerge w:val="restart"/>
          </w:tcPr>
          <w:p w:rsidR="00A31429" w:rsidRPr="00826A79" w:rsidRDefault="00A31429">
            <w:pPr>
              <w:pStyle w:val="ConsPlusNormal"/>
              <w:jc w:val="both"/>
            </w:pPr>
            <w:r w:rsidRPr="00826A79">
              <w:t>Министерство промышленности и торговли Республики Татарстан, АО "Сетевая компания"</w:t>
            </w:r>
          </w:p>
        </w:tc>
      </w:tr>
      <w:tr w:rsidR="00A31429" w:rsidRPr="00826A79">
        <w:tc>
          <w:tcPr>
            <w:tcW w:w="769" w:type="dxa"/>
          </w:tcPr>
          <w:p w:rsidR="00A31429" w:rsidRPr="00826A79" w:rsidRDefault="00A31429">
            <w:pPr>
              <w:pStyle w:val="ConsPlusNormal"/>
            </w:pPr>
            <w:r w:rsidRPr="00826A79">
              <w:t>А5.2</w:t>
            </w:r>
          </w:p>
        </w:tc>
        <w:tc>
          <w:tcPr>
            <w:tcW w:w="4309" w:type="dxa"/>
          </w:tcPr>
          <w:p w:rsidR="00A31429" w:rsidRPr="00826A79" w:rsidRDefault="00A31429">
            <w:pPr>
              <w:pStyle w:val="ConsPlusNormal"/>
              <w:jc w:val="both"/>
            </w:pPr>
            <w:r w:rsidRPr="00826A79">
              <w:t>Среднее количество процедур при подключении к электросетям</w:t>
            </w:r>
          </w:p>
        </w:tc>
        <w:tc>
          <w:tcPr>
            <w:tcW w:w="3969" w:type="dxa"/>
            <w:vMerge/>
          </w:tcPr>
          <w:p w:rsidR="00A31429" w:rsidRPr="00826A79" w:rsidRDefault="00A31429">
            <w:pPr>
              <w:pStyle w:val="ConsPlusNormal"/>
            </w:pPr>
          </w:p>
        </w:tc>
      </w:tr>
      <w:tr w:rsidR="00A31429" w:rsidRPr="00826A79">
        <w:tc>
          <w:tcPr>
            <w:tcW w:w="769" w:type="dxa"/>
          </w:tcPr>
          <w:p w:rsidR="00A31429" w:rsidRPr="00826A79" w:rsidRDefault="00A31429">
            <w:pPr>
              <w:pStyle w:val="ConsPlusNormal"/>
            </w:pPr>
            <w:r w:rsidRPr="00826A79">
              <w:t>А5.3</w:t>
            </w:r>
          </w:p>
        </w:tc>
        <w:tc>
          <w:tcPr>
            <w:tcW w:w="4309" w:type="dxa"/>
          </w:tcPr>
          <w:p w:rsidR="00A31429" w:rsidRPr="00826A79" w:rsidRDefault="00A31429">
            <w:pPr>
              <w:pStyle w:val="ConsPlusNormal"/>
              <w:jc w:val="both"/>
            </w:pPr>
            <w:r w:rsidRPr="00826A79">
              <w:t>Оценка эффективности подключения к электросетям</w:t>
            </w:r>
          </w:p>
        </w:tc>
        <w:tc>
          <w:tcPr>
            <w:tcW w:w="3969" w:type="dxa"/>
            <w:vMerge/>
          </w:tcPr>
          <w:p w:rsidR="00A31429" w:rsidRPr="00826A79" w:rsidRDefault="00A31429">
            <w:pPr>
              <w:pStyle w:val="ConsPlusNormal"/>
            </w:pPr>
          </w:p>
        </w:tc>
      </w:tr>
      <w:tr w:rsidR="00A31429" w:rsidRPr="00826A79">
        <w:tc>
          <w:tcPr>
            <w:tcW w:w="9047" w:type="dxa"/>
            <w:gridSpan w:val="3"/>
          </w:tcPr>
          <w:p w:rsidR="00A31429" w:rsidRPr="00826A79" w:rsidRDefault="00A31429">
            <w:pPr>
              <w:pStyle w:val="ConsPlusNormal"/>
              <w:jc w:val="center"/>
              <w:outlineLvl w:val="3"/>
            </w:pPr>
            <w:r w:rsidRPr="00826A79">
              <w:t>Институты для бизнеса</w:t>
            </w:r>
          </w:p>
        </w:tc>
      </w:tr>
      <w:tr w:rsidR="00A31429" w:rsidRPr="00826A79">
        <w:tc>
          <w:tcPr>
            <w:tcW w:w="769" w:type="dxa"/>
          </w:tcPr>
          <w:p w:rsidR="00A31429" w:rsidRPr="00826A79" w:rsidRDefault="00A31429">
            <w:pPr>
              <w:pStyle w:val="ConsPlusNormal"/>
            </w:pPr>
            <w:r w:rsidRPr="00826A79">
              <w:t>Б1</w:t>
            </w:r>
          </w:p>
        </w:tc>
        <w:tc>
          <w:tcPr>
            <w:tcW w:w="8278" w:type="dxa"/>
            <w:gridSpan w:val="2"/>
          </w:tcPr>
          <w:p w:rsidR="00A31429" w:rsidRPr="00826A79" w:rsidRDefault="00A31429">
            <w:pPr>
              <w:pStyle w:val="ConsPlusNormal"/>
            </w:pPr>
            <w:r w:rsidRPr="00826A79">
              <w:t>Эффективность институтов, обеспечивающих защищенность бизнеса</w:t>
            </w:r>
          </w:p>
        </w:tc>
      </w:tr>
      <w:tr w:rsidR="00A31429" w:rsidRPr="00826A79">
        <w:tc>
          <w:tcPr>
            <w:tcW w:w="769" w:type="dxa"/>
          </w:tcPr>
          <w:p w:rsidR="00A31429" w:rsidRPr="00826A79" w:rsidRDefault="00A31429">
            <w:pPr>
              <w:pStyle w:val="ConsPlusNormal"/>
            </w:pPr>
            <w:r w:rsidRPr="00826A79">
              <w:t>Б1.1</w:t>
            </w:r>
          </w:p>
        </w:tc>
        <w:tc>
          <w:tcPr>
            <w:tcW w:w="4309" w:type="dxa"/>
          </w:tcPr>
          <w:p w:rsidR="00A31429" w:rsidRPr="00826A79" w:rsidRDefault="00A31429">
            <w:pPr>
              <w:pStyle w:val="ConsPlusNormal"/>
              <w:jc w:val="both"/>
            </w:pPr>
            <w:r w:rsidRPr="00826A79">
              <w:t>Наличие и качество регионального законодательства о механизмах защиты и поддержки инвесторов</w:t>
            </w:r>
          </w:p>
        </w:tc>
        <w:tc>
          <w:tcPr>
            <w:tcW w:w="3969" w:type="dxa"/>
            <w:vMerge w:val="restart"/>
          </w:tcPr>
          <w:p w:rsidR="00A31429" w:rsidRPr="00826A79" w:rsidRDefault="00A31429">
            <w:pPr>
              <w:pStyle w:val="ConsPlusNormal"/>
              <w:jc w:val="both"/>
            </w:pPr>
            <w:r w:rsidRPr="00826A79">
              <w:t>Министерство экономики Республики Татарстан, Агентство инвестиционного развития Республики Татарстан</w:t>
            </w:r>
          </w:p>
        </w:tc>
      </w:tr>
      <w:tr w:rsidR="00A31429" w:rsidRPr="00826A79">
        <w:tc>
          <w:tcPr>
            <w:tcW w:w="769" w:type="dxa"/>
          </w:tcPr>
          <w:p w:rsidR="00A31429" w:rsidRPr="00826A79" w:rsidRDefault="00A31429">
            <w:pPr>
              <w:pStyle w:val="ConsPlusNormal"/>
            </w:pPr>
            <w:r w:rsidRPr="00826A79">
              <w:t>Б1.2</w:t>
            </w:r>
          </w:p>
        </w:tc>
        <w:tc>
          <w:tcPr>
            <w:tcW w:w="4309" w:type="dxa"/>
          </w:tcPr>
          <w:p w:rsidR="00A31429" w:rsidRPr="00826A79" w:rsidRDefault="00A31429">
            <w:pPr>
              <w:pStyle w:val="ConsPlusNormal"/>
              <w:jc w:val="both"/>
            </w:pPr>
            <w:r w:rsidRPr="00826A79">
              <w:t>Оценка регулирующего воздействия органов власти</w:t>
            </w:r>
          </w:p>
        </w:tc>
        <w:tc>
          <w:tcPr>
            <w:tcW w:w="3969" w:type="dxa"/>
            <w:vMerge/>
          </w:tcPr>
          <w:p w:rsidR="00A31429" w:rsidRPr="00826A79" w:rsidRDefault="00A31429">
            <w:pPr>
              <w:pStyle w:val="ConsPlusNormal"/>
            </w:pPr>
          </w:p>
        </w:tc>
      </w:tr>
      <w:tr w:rsidR="00A31429" w:rsidRPr="00826A79">
        <w:tc>
          <w:tcPr>
            <w:tcW w:w="769" w:type="dxa"/>
          </w:tcPr>
          <w:p w:rsidR="00A31429" w:rsidRPr="00826A79" w:rsidRDefault="00A31429">
            <w:pPr>
              <w:pStyle w:val="ConsPlusNormal"/>
            </w:pPr>
            <w:r w:rsidRPr="00826A79">
              <w:t>Б1.3</w:t>
            </w:r>
          </w:p>
        </w:tc>
        <w:tc>
          <w:tcPr>
            <w:tcW w:w="4309" w:type="dxa"/>
          </w:tcPr>
          <w:p w:rsidR="00A31429" w:rsidRPr="00826A79" w:rsidRDefault="00A31429">
            <w:pPr>
              <w:pStyle w:val="ConsPlusNormal"/>
              <w:jc w:val="both"/>
            </w:pPr>
            <w:r w:rsidRPr="00826A79">
              <w:t>Оценка механизма государственно-частного партнерства (ГЧП)</w:t>
            </w:r>
          </w:p>
        </w:tc>
        <w:tc>
          <w:tcPr>
            <w:tcW w:w="3969" w:type="dxa"/>
          </w:tcPr>
          <w:p w:rsidR="00A31429" w:rsidRPr="00826A79" w:rsidRDefault="00A31429">
            <w:pPr>
              <w:pStyle w:val="ConsPlusNormal"/>
              <w:jc w:val="both"/>
            </w:pPr>
            <w:r w:rsidRPr="00826A79">
              <w:t>Агентство инвестиционного развития Республики Татарстан</w:t>
            </w:r>
          </w:p>
        </w:tc>
      </w:tr>
      <w:tr w:rsidR="00A31429" w:rsidRPr="00826A79">
        <w:tc>
          <w:tcPr>
            <w:tcW w:w="769" w:type="dxa"/>
          </w:tcPr>
          <w:p w:rsidR="00A31429" w:rsidRPr="00826A79" w:rsidRDefault="00A31429">
            <w:pPr>
              <w:pStyle w:val="ConsPlusNormal"/>
            </w:pPr>
            <w:r w:rsidRPr="00826A79">
              <w:t>Б2</w:t>
            </w:r>
          </w:p>
        </w:tc>
        <w:tc>
          <w:tcPr>
            <w:tcW w:w="8278" w:type="dxa"/>
            <w:gridSpan w:val="2"/>
          </w:tcPr>
          <w:p w:rsidR="00A31429" w:rsidRPr="00826A79" w:rsidRDefault="00A31429">
            <w:pPr>
              <w:pStyle w:val="ConsPlusNormal"/>
            </w:pPr>
            <w:r w:rsidRPr="00826A79">
              <w:t>Административное давление на бизнес</w:t>
            </w:r>
          </w:p>
        </w:tc>
      </w:tr>
      <w:tr w:rsidR="00A31429" w:rsidRPr="00826A79">
        <w:tc>
          <w:tcPr>
            <w:tcW w:w="769" w:type="dxa"/>
          </w:tcPr>
          <w:p w:rsidR="00A31429" w:rsidRPr="00826A79" w:rsidRDefault="00A31429">
            <w:pPr>
              <w:pStyle w:val="ConsPlusNormal"/>
            </w:pPr>
            <w:r w:rsidRPr="00826A79">
              <w:t>Б2.1</w:t>
            </w:r>
          </w:p>
        </w:tc>
        <w:tc>
          <w:tcPr>
            <w:tcW w:w="4309" w:type="dxa"/>
          </w:tcPr>
          <w:p w:rsidR="00A31429" w:rsidRPr="00826A79" w:rsidRDefault="00A31429">
            <w:pPr>
              <w:pStyle w:val="ConsPlusNormal"/>
              <w:jc w:val="both"/>
            </w:pPr>
            <w:r w:rsidRPr="00826A79">
              <w:t>Количество запрошенных дополнительных документов у предприятия в год</w:t>
            </w:r>
          </w:p>
        </w:tc>
        <w:tc>
          <w:tcPr>
            <w:tcW w:w="3969" w:type="dxa"/>
            <w:vMerge w:val="restart"/>
          </w:tcPr>
          <w:p w:rsidR="00A31429" w:rsidRPr="00826A79" w:rsidRDefault="00A31429">
            <w:pPr>
              <w:pStyle w:val="ConsPlusNormal"/>
              <w:jc w:val="both"/>
            </w:pPr>
            <w:r w:rsidRPr="00826A79">
              <w:t>Уполномоченный при Президенте Республики Татарстан по защите прав предпринимателей (по согласованию), Министерство экономики Республики Татарстан</w:t>
            </w:r>
          </w:p>
        </w:tc>
      </w:tr>
      <w:tr w:rsidR="00A31429" w:rsidRPr="00826A79">
        <w:tc>
          <w:tcPr>
            <w:tcW w:w="769" w:type="dxa"/>
          </w:tcPr>
          <w:p w:rsidR="00A31429" w:rsidRPr="00826A79" w:rsidRDefault="00A31429">
            <w:pPr>
              <w:pStyle w:val="ConsPlusNormal"/>
            </w:pPr>
            <w:r w:rsidRPr="00826A79">
              <w:t>Б2.2</w:t>
            </w:r>
          </w:p>
        </w:tc>
        <w:tc>
          <w:tcPr>
            <w:tcW w:w="4309" w:type="dxa"/>
          </w:tcPr>
          <w:p w:rsidR="00A31429" w:rsidRPr="00826A79" w:rsidRDefault="00A31429">
            <w:pPr>
              <w:pStyle w:val="ConsPlusNormal"/>
              <w:jc w:val="both"/>
            </w:pPr>
            <w:r w:rsidRPr="00826A79">
              <w:t>Среднее количество контрольно-надзорных мероприятий в год</w:t>
            </w:r>
          </w:p>
        </w:tc>
        <w:tc>
          <w:tcPr>
            <w:tcW w:w="3969" w:type="dxa"/>
            <w:vMerge/>
          </w:tcPr>
          <w:p w:rsidR="00A31429" w:rsidRPr="00826A79" w:rsidRDefault="00A31429">
            <w:pPr>
              <w:pStyle w:val="ConsPlusNormal"/>
            </w:pPr>
          </w:p>
        </w:tc>
      </w:tr>
      <w:tr w:rsidR="00A31429" w:rsidRPr="00826A79">
        <w:tc>
          <w:tcPr>
            <w:tcW w:w="769" w:type="dxa"/>
          </w:tcPr>
          <w:p w:rsidR="00A31429" w:rsidRPr="00826A79" w:rsidRDefault="00A31429">
            <w:pPr>
              <w:pStyle w:val="ConsPlusNormal"/>
            </w:pPr>
            <w:r w:rsidRPr="00826A79">
              <w:t>Б2.3</w:t>
            </w:r>
          </w:p>
        </w:tc>
        <w:tc>
          <w:tcPr>
            <w:tcW w:w="4309" w:type="dxa"/>
          </w:tcPr>
          <w:p w:rsidR="00A31429" w:rsidRPr="00826A79" w:rsidRDefault="00A31429">
            <w:pPr>
              <w:pStyle w:val="ConsPlusNormal"/>
              <w:jc w:val="both"/>
            </w:pPr>
            <w:r w:rsidRPr="00826A79">
              <w:t>Доля компаний, столкнувшихся с давлением со стороны органов власти или естественных монополий</w:t>
            </w:r>
          </w:p>
        </w:tc>
        <w:tc>
          <w:tcPr>
            <w:tcW w:w="3969" w:type="dxa"/>
            <w:vMerge/>
          </w:tcPr>
          <w:p w:rsidR="00A31429" w:rsidRPr="00826A79" w:rsidRDefault="00A31429">
            <w:pPr>
              <w:pStyle w:val="ConsPlusNormal"/>
            </w:pPr>
          </w:p>
        </w:tc>
      </w:tr>
      <w:tr w:rsidR="00A31429" w:rsidRPr="00826A79">
        <w:tc>
          <w:tcPr>
            <w:tcW w:w="769" w:type="dxa"/>
          </w:tcPr>
          <w:p w:rsidR="00A31429" w:rsidRPr="00826A79" w:rsidRDefault="00A31429">
            <w:pPr>
              <w:pStyle w:val="ConsPlusNormal"/>
            </w:pPr>
            <w:r w:rsidRPr="00826A79">
              <w:t>Б2.4</w:t>
            </w:r>
          </w:p>
        </w:tc>
        <w:tc>
          <w:tcPr>
            <w:tcW w:w="4309" w:type="dxa"/>
          </w:tcPr>
          <w:p w:rsidR="00A31429" w:rsidRPr="00826A79" w:rsidRDefault="00A31429">
            <w:pPr>
              <w:pStyle w:val="ConsPlusNormal"/>
              <w:jc w:val="both"/>
            </w:pPr>
            <w:r w:rsidRPr="00826A79">
              <w:t>Удовлетворенность предпринимателей удобством и понятностью прохождения контрольно-надзорных мероприятий</w:t>
            </w:r>
          </w:p>
        </w:tc>
        <w:tc>
          <w:tcPr>
            <w:tcW w:w="3969" w:type="dxa"/>
            <w:vMerge/>
          </w:tcPr>
          <w:p w:rsidR="00A31429" w:rsidRPr="00826A79" w:rsidRDefault="00A31429">
            <w:pPr>
              <w:pStyle w:val="ConsPlusNormal"/>
            </w:pPr>
          </w:p>
        </w:tc>
      </w:tr>
      <w:tr w:rsidR="00A31429" w:rsidRPr="00826A79">
        <w:tc>
          <w:tcPr>
            <w:tcW w:w="769" w:type="dxa"/>
          </w:tcPr>
          <w:p w:rsidR="00A31429" w:rsidRPr="00826A79" w:rsidRDefault="00A31429">
            <w:pPr>
              <w:pStyle w:val="ConsPlusNormal"/>
            </w:pPr>
            <w:r w:rsidRPr="00826A79">
              <w:t>Б3</w:t>
            </w:r>
          </w:p>
        </w:tc>
        <w:tc>
          <w:tcPr>
            <w:tcW w:w="8278" w:type="dxa"/>
            <w:gridSpan w:val="2"/>
          </w:tcPr>
          <w:p w:rsidR="00A31429" w:rsidRPr="00826A79" w:rsidRDefault="00A31429">
            <w:pPr>
              <w:pStyle w:val="ConsPlusNormal"/>
            </w:pPr>
            <w:r w:rsidRPr="00826A79">
              <w:t>Эффективность работы организационных механизмов поддержки бизнеса</w:t>
            </w:r>
          </w:p>
        </w:tc>
      </w:tr>
      <w:tr w:rsidR="00A31429" w:rsidRPr="00826A79">
        <w:tc>
          <w:tcPr>
            <w:tcW w:w="769" w:type="dxa"/>
          </w:tcPr>
          <w:p w:rsidR="00A31429" w:rsidRPr="00826A79" w:rsidRDefault="00A31429">
            <w:pPr>
              <w:pStyle w:val="ConsPlusNormal"/>
            </w:pPr>
            <w:r w:rsidRPr="00826A79">
              <w:t>Б3.1</w:t>
            </w:r>
          </w:p>
        </w:tc>
        <w:tc>
          <w:tcPr>
            <w:tcW w:w="4309" w:type="dxa"/>
          </w:tcPr>
          <w:p w:rsidR="00A31429" w:rsidRPr="00826A79" w:rsidRDefault="00A31429">
            <w:pPr>
              <w:pStyle w:val="ConsPlusNormal"/>
              <w:jc w:val="both"/>
            </w:pPr>
            <w:r w:rsidRPr="00826A79">
              <w:t>Региональный Совет по улучшению инвестиционного климата</w:t>
            </w:r>
          </w:p>
        </w:tc>
        <w:tc>
          <w:tcPr>
            <w:tcW w:w="3969" w:type="dxa"/>
            <w:vMerge w:val="restart"/>
          </w:tcPr>
          <w:p w:rsidR="00A31429" w:rsidRPr="00826A79" w:rsidRDefault="00A31429">
            <w:pPr>
              <w:pStyle w:val="ConsPlusNormal"/>
              <w:jc w:val="both"/>
            </w:pPr>
            <w:r w:rsidRPr="00826A79">
              <w:t>Агентство инвестиционного развития Республики Татарстан</w:t>
            </w:r>
          </w:p>
        </w:tc>
      </w:tr>
      <w:tr w:rsidR="00A31429" w:rsidRPr="00826A79">
        <w:tc>
          <w:tcPr>
            <w:tcW w:w="769" w:type="dxa"/>
          </w:tcPr>
          <w:p w:rsidR="00A31429" w:rsidRPr="00826A79" w:rsidRDefault="00A31429">
            <w:pPr>
              <w:pStyle w:val="ConsPlusNormal"/>
            </w:pPr>
            <w:r w:rsidRPr="00826A79">
              <w:t>Б3.2</w:t>
            </w:r>
          </w:p>
        </w:tc>
        <w:tc>
          <w:tcPr>
            <w:tcW w:w="4309" w:type="dxa"/>
          </w:tcPr>
          <w:p w:rsidR="00A31429" w:rsidRPr="00826A79" w:rsidRDefault="00A31429">
            <w:pPr>
              <w:pStyle w:val="ConsPlusNormal"/>
              <w:jc w:val="both"/>
            </w:pPr>
            <w:r w:rsidRPr="00826A79">
              <w:t>Каналы прямой связи инвестора с руководством субъекта</w:t>
            </w:r>
          </w:p>
        </w:tc>
        <w:tc>
          <w:tcPr>
            <w:tcW w:w="3969" w:type="dxa"/>
            <w:vMerge/>
          </w:tcPr>
          <w:p w:rsidR="00A31429" w:rsidRPr="00826A79" w:rsidRDefault="00A31429">
            <w:pPr>
              <w:pStyle w:val="ConsPlusNormal"/>
            </w:pPr>
          </w:p>
        </w:tc>
      </w:tr>
      <w:tr w:rsidR="00A31429" w:rsidRPr="00826A79">
        <w:tc>
          <w:tcPr>
            <w:tcW w:w="769" w:type="dxa"/>
          </w:tcPr>
          <w:p w:rsidR="00A31429" w:rsidRPr="00826A79" w:rsidRDefault="00A31429">
            <w:pPr>
              <w:pStyle w:val="ConsPlusNormal"/>
            </w:pPr>
            <w:r w:rsidRPr="00826A79">
              <w:t>Б3.3</w:t>
            </w:r>
          </w:p>
        </w:tc>
        <w:tc>
          <w:tcPr>
            <w:tcW w:w="4309" w:type="dxa"/>
          </w:tcPr>
          <w:p w:rsidR="00A31429" w:rsidRPr="00826A79" w:rsidRDefault="00A31429">
            <w:pPr>
              <w:pStyle w:val="ConsPlusNormal"/>
              <w:jc w:val="both"/>
            </w:pPr>
            <w:r w:rsidRPr="00826A79">
              <w:t>Региональная организация по привлечению инвестиций и работе с инвесторами</w:t>
            </w:r>
          </w:p>
        </w:tc>
        <w:tc>
          <w:tcPr>
            <w:tcW w:w="3969" w:type="dxa"/>
            <w:vMerge/>
          </w:tcPr>
          <w:p w:rsidR="00A31429" w:rsidRPr="00826A79" w:rsidRDefault="00A31429">
            <w:pPr>
              <w:pStyle w:val="ConsPlusNormal"/>
            </w:pPr>
          </w:p>
        </w:tc>
      </w:tr>
      <w:tr w:rsidR="00A31429" w:rsidRPr="00826A79">
        <w:tc>
          <w:tcPr>
            <w:tcW w:w="769" w:type="dxa"/>
          </w:tcPr>
          <w:p w:rsidR="00A31429" w:rsidRPr="00826A79" w:rsidRDefault="00A31429">
            <w:pPr>
              <w:pStyle w:val="ConsPlusNormal"/>
            </w:pPr>
            <w:r w:rsidRPr="00826A79">
              <w:t>Б3.4</w:t>
            </w:r>
          </w:p>
        </w:tc>
        <w:tc>
          <w:tcPr>
            <w:tcW w:w="4309" w:type="dxa"/>
          </w:tcPr>
          <w:p w:rsidR="00A31429" w:rsidRPr="00826A79" w:rsidRDefault="00A31429">
            <w:pPr>
              <w:pStyle w:val="ConsPlusNormal"/>
              <w:jc w:val="both"/>
            </w:pPr>
            <w:r w:rsidRPr="00826A79">
              <w:t>Оценка эффективности институтов поддержки экспорта</w:t>
            </w:r>
          </w:p>
        </w:tc>
        <w:tc>
          <w:tcPr>
            <w:tcW w:w="3969" w:type="dxa"/>
          </w:tcPr>
          <w:p w:rsidR="00A31429" w:rsidRPr="00826A79" w:rsidRDefault="00A31429">
            <w:pPr>
              <w:pStyle w:val="ConsPlusNormal"/>
              <w:jc w:val="both"/>
            </w:pPr>
            <w:r w:rsidRPr="00826A79">
              <w:t>Министерство экономики Республики Татарстан</w:t>
            </w:r>
          </w:p>
        </w:tc>
      </w:tr>
      <w:tr w:rsidR="00A31429" w:rsidRPr="00826A79">
        <w:tc>
          <w:tcPr>
            <w:tcW w:w="769" w:type="dxa"/>
          </w:tcPr>
          <w:p w:rsidR="00A31429" w:rsidRPr="00826A79" w:rsidRDefault="00A31429">
            <w:pPr>
              <w:pStyle w:val="ConsPlusNormal"/>
            </w:pPr>
            <w:r w:rsidRPr="00826A79">
              <w:lastRenderedPageBreak/>
              <w:t>Б4</w:t>
            </w:r>
          </w:p>
        </w:tc>
        <w:tc>
          <w:tcPr>
            <w:tcW w:w="8278" w:type="dxa"/>
            <w:gridSpan w:val="2"/>
          </w:tcPr>
          <w:p w:rsidR="00A31429" w:rsidRPr="00826A79" w:rsidRDefault="00A31429">
            <w:pPr>
              <w:pStyle w:val="ConsPlusNormal"/>
            </w:pPr>
            <w:r w:rsidRPr="00826A79">
              <w:t>Качество информационной поддержки инвесторов и бизнеса</w:t>
            </w:r>
          </w:p>
        </w:tc>
      </w:tr>
      <w:tr w:rsidR="00A31429" w:rsidRPr="00826A79">
        <w:tc>
          <w:tcPr>
            <w:tcW w:w="769" w:type="dxa"/>
          </w:tcPr>
          <w:p w:rsidR="00A31429" w:rsidRPr="00826A79" w:rsidRDefault="00A31429">
            <w:pPr>
              <w:pStyle w:val="ConsPlusNormal"/>
            </w:pPr>
            <w:r w:rsidRPr="00826A79">
              <w:t>Б4.1</w:t>
            </w:r>
          </w:p>
        </w:tc>
        <w:tc>
          <w:tcPr>
            <w:tcW w:w="4309" w:type="dxa"/>
          </w:tcPr>
          <w:p w:rsidR="00A31429" w:rsidRPr="00826A79" w:rsidRDefault="00A31429">
            <w:pPr>
              <w:pStyle w:val="ConsPlusNormal"/>
              <w:jc w:val="both"/>
            </w:pPr>
            <w:r w:rsidRPr="00826A79">
              <w:t>Интернет-портал об инвестиционной деятельности</w:t>
            </w:r>
          </w:p>
        </w:tc>
        <w:tc>
          <w:tcPr>
            <w:tcW w:w="3969" w:type="dxa"/>
          </w:tcPr>
          <w:p w:rsidR="00A31429" w:rsidRPr="00826A79" w:rsidRDefault="00A31429">
            <w:pPr>
              <w:pStyle w:val="ConsPlusNormal"/>
              <w:jc w:val="both"/>
            </w:pPr>
            <w:r w:rsidRPr="00826A79">
              <w:t>Агентство инвестиционного развития Республики Татарстан</w:t>
            </w:r>
          </w:p>
        </w:tc>
      </w:tr>
      <w:tr w:rsidR="00A31429" w:rsidRPr="00826A79">
        <w:tc>
          <w:tcPr>
            <w:tcW w:w="9047" w:type="dxa"/>
            <w:gridSpan w:val="3"/>
          </w:tcPr>
          <w:p w:rsidR="00A31429" w:rsidRPr="00826A79" w:rsidRDefault="00A31429">
            <w:pPr>
              <w:pStyle w:val="ConsPlusNormal"/>
              <w:jc w:val="center"/>
              <w:outlineLvl w:val="3"/>
            </w:pPr>
            <w:r w:rsidRPr="00826A79">
              <w:t>Инфраструктура и ресурсы</w:t>
            </w:r>
          </w:p>
        </w:tc>
      </w:tr>
      <w:tr w:rsidR="00A31429" w:rsidRPr="00826A79">
        <w:tc>
          <w:tcPr>
            <w:tcW w:w="769" w:type="dxa"/>
          </w:tcPr>
          <w:p w:rsidR="00A31429" w:rsidRPr="00826A79" w:rsidRDefault="00A31429">
            <w:pPr>
              <w:pStyle w:val="ConsPlusNormal"/>
            </w:pPr>
            <w:r w:rsidRPr="00826A79">
              <w:t>В1</w:t>
            </w:r>
          </w:p>
        </w:tc>
        <w:tc>
          <w:tcPr>
            <w:tcW w:w="8278" w:type="dxa"/>
            <w:gridSpan w:val="2"/>
          </w:tcPr>
          <w:p w:rsidR="00A31429" w:rsidRPr="00826A79" w:rsidRDefault="00A31429">
            <w:pPr>
              <w:pStyle w:val="ConsPlusNormal"/>
            </w:pPr>
            <w:r w:rsidRPr="00826A79">
              <w:t>Качество и доступность инфраструктуры</w:t>
            </w:r>
          </w:p>
        </w:tc>
      </w:tr>
      <w:tr w:rsidR="00A31429" w:rsidRPr="00826A79">
        <w:tc>
          <w:tcPr>
            <w:tcW w:w="769" w:type="dxa"/>
          </w:tcPr>
          <w:p w:rsidR="00A31429" w:rsidRPr="00826A79" w:rsidRDefault="00A31429">
            <w:pPr>
              <w:pStyle w:val="ConsPlusNormal"/>
            </w:pPr>
            <w:r w:rsidRPr="00826A79">
              <w:t>В1.1</w:t>
            </w:r>
          </w:p>
        </w:tc>
        <w:tc>
          <w:tcPr>
            <w:tcW w:w="4309" w:type="dxa"/>
          </w:tcPr>
          <w:p w:rsidR="00A31429" w:rsidRPr="00826A79" w:rsidRDefault="00A31429">
            <w:pPr>
              <w:pStyle w:val="ConsPlusNormal"/>
              <w:jc w:val="both"/>
            </w:pPr>
            <w:r w:rsidRPr="00826A79">
              <w:t>Доля дорог, соответствующих нормативным требованиям</w:t>
            </w:r>
          </w:p>
        </w:tc>
        <w:tc>
          <w:tcPr>
            <w:tcW w:w="3969" w:type="dxa"/>
            <w:vMerge w:val="restart"/>
          </w:tcPr>
          <w:p w:rsidR="00A31429" w:rsidRPr="00826A79" w:rsidRDefault="00A31429">
            <w:pPr>
              <w:pStyle w:val="ConsPlusNormal"/>
              <w:jc w:val="both"/>
            </w:pPr>
            <w:r w:rsidRPr="00826A79">
              <w:t>Министерство транспорта и дорожного хозяйства Республики Татарстан</w:t>
            </w:r>
          </w:p>
        </w:tc>
      </w:tr>
      <w:tr w:rsidR="00A31429" w:rsidRPr="00826A79">
        <w:tc>
          <w:tcPr>
            <w:tcW w:w="769" w:type="dxa"/>
          </w:tcPr>
          <w:p w:rsidR="00A31429" w:rsidRPr="00826A79" w:rsidRDefault="00A31429">
            <w:pPr>
              <w:pStyle w:val="ConsPlusNormal"/>
            </w:pPr>
            <w:r w:rsidRPr="00826A79">
              <w:t>В1.2</w:t>
            </w:r>
          </w:p>
        </w:tc>
        <w:tc>
          <w:tcPr>
            <w:tcW w:w="4309" w:type="dxa"/>
          </w:tcPr>
          <w:p w:rsidR="00A31429" w:rsidRPr="00826A79" w:rsidRDefault="00A31429">
            <w:pPr>
              <w:pStyle w:val="ConsPlusNormal"/>
              <w:jc w:val="both"/>
            </w:pPr>
            <w:r w:rsidRPr="00826A79">
              <w:t>Оценка качества дорожных сетей предпринимателями</w:t>
            </w:r>
          </w:p>
        </w:tc>
        <w:tc>
          <w:tcPr>
            <w:tcW w:w="3969" w:type="dxa"/>
            <w:vMerge/>
          </w:tcPr>
          <w:p w:rsidR="00A31429" w:rsidRPr="00826A79" w:rsidRDefault="00A31429">
            <w:pPr>
              <w:pStyle w:val="ConsPlusNormal"/>
            </w:pPr>
          </w:p>
        </w:tc>
      </w:tr>
      <w:tr w:rsidR="00A31429" w:rsidRPr="00826A79">
        <w:tc>
          <w:tcPr>
            <w:tcW w:w="769" w:type="dxa"/>
          </w:tcPr>
          <w:p w:rsidR="00A31429" w:rsidRPr="00826A79" w:rsidRDefault="00A31429">
            <w:pPr>
              <w:pStyle w:val="ConsPlusNormal"/>
            </w:pPr>
            <w:r w:rsidRPr="00826A79">
              <w:t>В1.3</w:t>
            </w:r>
          </w:p>
        </w:tc>
        <w:tc>
          <w:tcPr>
            <w:tcW w:w="4309" w:type="dxa"/>
          </w:tcPr>
          <w:p w:rsidR="00A31429" w:rsidRPr="00826A79" w:rsidRDefault="00A31429">
            <w:pPr>
              <w:pStyle w:val="ConsPlusNormal"/>
              <w:jc w:val="both"/>
            </w:pPr>
            <w:r w:rsidRPr="00826A79">
              <w:t>Оценка качества телекоммуникационных услуг предпринимателями</w:t>
            </w:r>
          </w:p>
        </w:tc>
        <w:tc>
          <w:tcPr>
            <w:tcW w:w="3969" w:type="dxa"/>
          </w:tcPr>
          <w:p w:rsidR="00A31429" w:rsidRPr="00826A79" w:rsidRDefault="00A31429">
            <w:pPr>
              <w:pStyle w:val="ConsPlusNormal"/>
              <w:jc w:val="both"/>
            </w:pPr>
            <w:r w:rsidRPr="00826A79">
              <w:t>Министерство цифрового развития государственного управления, информационных технологий Республики Татарстан</w:t>
            </w:r>
          </w:p>
        </w:tc>
      </w:tr>
      <w:tr w:rsidR="00A31429" w:rsidRPr="00826A79">
        <w:tc>
          <w:tcPr>
            <w:tcW w:w="769" w:type="dxa"/>
          </w:tcPr>
          <w:p w:rsidR="00A31429" w:rsidRPr="00826A79" w:rsidRDefault="00A31429">
            <w:pPr>
              <w:pStyle w:val="ConsPlusNormal"/>
            </w:pPr>
            <w:r w:rsidRPr="00826A79">
              <w:t>В1.4</w:t>
            </w:r>
          </w:p>
        </w:tc>
        <w:tc>
          <w:tcPr>
            <w:tcW w:w="4309" w:type="dxa"/>
          </w:tcPr>
          <w:p w:rsidR="00A31429" w:rsidRPr="00826A79" w:rsidRDefault="00A31429">
            <w:pPr>
              <w:pStyle w:val="ConsPlusNormal"/>
              <w:jc w:val="both"/>
            </w:pPr>
            <w:r w:rsidRPr="00826A79">
              <w:t>Оценка объектов инвестиционной инфраструктуры предпринимателями</w:t>
            </w:r>
          </w:p>
        </w:tc>
        <w:tc>
          <w:tcPr>
            <w:tcW w:w="3969" w:type="dxa"/>
          </w:tcPr>
          <w:p w:rsidR="00A31429" w:rsidRPr="00826A79" w:rsidRDefault="00A31429">
            <w:pPr>
              <w:pStyle w:val="ConsPlusNormal"/>
              <w:jc w:val="both"/>
            </w:pPr>
            <w:r w:rsidRPr="00826A79">
              <w:t>Министерство экономики Республики Татарстан</w:t>
            </w:r>
          </w:p>
        </w:tc>
      </w:tr>
      <w:tr w:rsidR="00A31429" w:rsidRPr="00826A79">
        <w:tc>
          <w:tcPr>
            <w:tcW w:w="769" w:type="dxa"/>
          </w:tcPr>
          <w:p w:rsidR="00A31429" w:rsidRPr="00826A79" w:rsidRDefault="00A31429">
            <w:pPr>
              <w:pStyle w:val="ConsPlusNormal"/>
            </w:pPr>
            <w:r w:rsidRPr="00826A79">
              <w:t>В2</w:t>
            </w:r>
          </w:p>
        </w:tc>
        <w:tc>
          <w:tcPr>
            <w:tcW w:w="8278" w:type="dxa"/>
            <w:gridSpan w:val="2"/>
          </w:tcPr>
          <w:p w:rsidR="00A31429" w:rsidRPr="00826A79" w:rsidRDefault="00A31429">
            <w:pPr>
              <w:pStyle w:val="ConsPlusNormal"/>
              <w:jc w:val="both"/>
            </w:pPr>
            <w:r w:rsidRPr="00826A79">
              <w:t>Эффективность процедур постановки земельного участка на кадастровый учет и качество территориального планирования</w:t>
            </w:r>
          </w:p>
        </w:tc>
      </w:tr>
      <w:tr w:rsidR="00A31429" w:rsidRPr="00826A79">
        <w:tc>
          <w:tcPr>
            <w:tcW w:w="769" w:type="dxa"/>
          </w:tcPr>
          <w:p w:rsidR="00A31429" w:rsidRPr="00826A79" w:rsidRDefault="00A31429">
            <w:pPr>
              <w:pStyle w:val="ConsPlusNormal"/>
            </w:pPr>
            <w:r w:rsidRPr="00826A79">
              <w:t>В2.1</w:t>
            </w:r>
          </w:p>
        </w:tc>
        <w:tc>
          <w:tcPr>
            <w:tcW w:w="4309" w:type="dxa"/>
          </w:tcPr>
          <w:p w:rsidR="00A31429" w:rsidRPr="00826A79" w:rsidRDefault="00A31429">
            <w:pPr>
              <w:pStyle w:val="ConsPlusNormal"/>
              <w:jc w:val="both"/>
            </w:pPr>
            <w:r w:rsidRPr="00826A79">
              <w:t>Оценка деятельности органов власти по постановке на кадастровый учет</w:t>
            </w:r>
          </w:p>
        </w:tc>
        <w:tc>
          <w:tcPr>
            <w:tcW w:w="3969" w:type="dxa"/>
            <w:vMerge w:val="restart"/>
          </w:tcPr>
          <w:p w:rsidR="00A31429" w:rsidRPr="00826A79" w:rsidRDefault="00A31429">
            <w:pPr>
              <w:pStyle w:val="ConsPlusNormal"/>
              <w:jc w:val="both"/>
            </w:pPr>
            <w:r w:rsidRPr="00826A79">
              <w:t>Управление Федеральной службы государственной регистрации, кадастра и картографии по Республике Татарстан (по согласованию), государственное бюджетное учреждение "Многофункциональный центр предоставления государственных и муниципальных услуг в Республике Татарстан", Министерство цифрового развития государственного управления, информационных технологий и связи Республики Татарстан</w:t>
            </w:r>
          </w:p>
        </w:tc>
      </w:tr>
      <w:tr w:rsidR="00A31429" w:rsidRPr="00826A79">
        <w:tc>
          <w:tcPr>
            <w:tcW w:w="769" w:type="dxa"/>
          </w:tcPr>
          <w:p w:rsidR="00A31429" w:rsidRPr="00826A79" w:rsidRDefault="00A31429">
            <w:pPr>
              <w:pStyle w:val="ConsPlusNormal"/>
            </w:pPr>
            <w:r w:rsidRPr="00826A79">
              <w:t>В2.2</w:t>
            </w:r>
          </w:p>
        </w:tc>
        <w:tc>
          <w:tcPr>
            <w:tcW w:w="4309" w:type="dxa"/>
          </w:tcPr>
          <w:p w:rsidR="00A31429" w:rsidRPr="00826A79" w:rsidRDefault="00A31429">
            <w:pPr>
              <w:pStyle w:val="ConsPlusNormal"/>
              <w:jc w:val="both"/>
            </w:pPr>
            <w:r w:rsidRPr="00826A79">
              <w:t>Время постановки на кадастровый учет</w:t>
            </w:r>
          </w:p>
        </w:tc>
        <w:tc>
          <w:tcPr>
            <w:tcW w:w="3969" w:type="dxa"/>
            <w:vMerge/>
          </w:tcPr>
          <w:p w:rsidR="00A31429" w:rsidRPr="00826A79" w:rsidRDefault="00A31429">
            <w:pPr>
              <w:pStyle w:val="ConsPlusNormal"/>
            </w:pPr>
          </w:p>
        </w:tc>
      </w:tr>
      <w:tr w:rsidR="00A31429" w:rsidRPr="00826A79">
        <w:tc>
          <w:tcPr>
            <w:tcW w:w="769" w:type="dxa"/>
          </w:tcPr>
          <w:p w:rsidR="00A31429" w:rsidRPr="00826A79" w:rsidRDefault="00A31429">
            <w:pPr>
              <w:pStyle w:val="ConsPlusNormal"/>
            </w:pPr>
            <w:r w:rsidRPr="00826A79">
              <w:t>В2.3</w:t>
            </w:r>
          </w:p>
        </w:tc>
        <w:tc>
          <w:tcPr>
            <w:tcW w:w="4309" w:type="dxa"/>
          </w:tcPr>
          <w:p w:rsidR="00A31429" w:rsidRPr="00826A79" w:rsidRDefault="00A31429">
            <w:pPr>
              <w:pStyle w:val="ConsPlusNormal"/>
              <w:jc w:val="both"/>
            </w:pPr>
            <w:r w:rsidRPr="00826A79">
              <w:t>Среднее количество процедур, необходимых для постановки на кадастровый учет</w:t>
            </w:r>
          </w:p>
        </w:tc>
        <w:tc>
          <w:tcPr>
            <w:tcW w:w="3969" w:type="dxa"/>
            <w:vMerge/>
          </w:tcPr>
          <w:p w:rsidR="00A31429" w:rsidRPr="00826A79" w:rsidRDefault="00A31429">
            <w:pPr>
              <w:pStyle w:val="ConsPlusNormal"/>
            </w:pPr>
          </w:p>
        </w:tc>
      </w:tr>
      <w:tr w:rsidR="00A31429" w:rsidRPr="00826A79">
        <w:tc>
          <w:tcPr>
            <w:tcW w:w="769" w:type="dxa"/>
          </w:tcPr>
          <w:p w:rsidR="00A31429" w:rsidRPr="00826A79" w:rsidRDefault="00A31429">
            <w:pPr>
              <w:pStyle w:val="ConsPlusNormal"/>
            </w:pPr>
            <w:r w:rsidRPr="00826A79">
              <w:t>В3</w:t>
            </w:r>
          </w:p>
        </w:tc>
        <w:tc>
          <w:tcPr>
            <w:tcW w:w="8278" w:type="dxa"/>
            <w:gridSpan w:val="2"/>
          </w:tcPr>
          <w:p w:rsidR="00A31429" w:rsidRPr="00826A79" w:rsidRDefault="00A31429">
            <w:pPr>
              <w:pStyle w:val="ConsPlusNormal"/>
            </w:pPr>
            <w:r w:rsidRPr="00826A79">
              <w:t>Качество и доступность финансовой поддержки</w:t>
            </w:r>
          </w:p>
        </w:tc>
      </w:tr>
      <w:tr w:rsidR="00A31429" w:rsidRPr="00826A79">
        <w:tc>
          <w:tcPr>
            <w:tcW w:w="769" w:type="dxa"/>
          </w:tcPr>
          <w:p w:rsidR="00A31429" w:rsidRPr="00826A79" w:rsidRDefault="00A31429">
            <w:pPr>
              <w:pStyle w:val="ConsPlusNormal"/>
            </w:pPr>
            <w:r w:rsidRPr="00826A79">
              <w:t>В3.1</w:t>
            </w:r>
          </w:p>
        </w:tc>
        <w:tc>
          <w:tcPr>
            <w:tcW w:w="4309" w:type="dxa"/>
          </w:tcPr>
          <w:p w:rsidR="00A31429" w:rsidRPr="00826A79" w:rsidRDefault="00A31429">
            <w:pPr>
              <w:pStyle w:val="ConsPlusNormal"/>
              <w:jc w:val="both"/>
            </w:pPr>
            <w:r w:rsidRPr="00826A79">
              <w:t>Доля региональных налоговых льгот, предоставленных региональных субсидий и финансирования проектов из средств регионального инвестиционного фонда или корпорации развития от налоговых доходов региона (с учетом НДФЛ, без учета транспортного налога с физических лиц и налога на имущество физических лиц)</w:t>
            </w:r>
          </w:p>
        </w:tc>
        <w:tc>
          <w:tcPr>
            <w:tcW w:w="3969" w:type="dxa"/>
            <w:vMerge w:val="restart"/>
          </w:tcPr>
          <w:p w:rsidR="00A31429" w:rsidRPr="00826A79" w:rsidRDefault="00A31429">
            <w:pPr>
              <w:pStyle w:val="ConsPlusNormal"/>
              <w:jc w:val="both"/>
            </w:pPr>
            <w:r w:rsidRPr="00826A79">
              <w:t>Министерство экономики Республики Татарстан, Министерство финансов Республики Татарстан</w:t>
            </w:r>
          </w:p>
        </w:tc>
      </w:tr>
      <w:tr w:rsidR="00A31429" w:rsidRPr="00826A79">
        <w:tc>
          <w:tcPr>
            <w:tcW w:w="769" w:type="dxa"/>
          </w:tcPr>
          <w:p w:rsidR="00A31429" w:rsidRPr="00826A79" w:rsidRDefault="00A31429">
            <w:pPr>
              <w:pStyle w:val="ConsPlusNormal"/>
            </w:pPr>
            <w:r w:rsidRPr="00826A79">
              <w:t>В3.2</w:t>
            </w:r>
          </w:p>
        </w:tc>
        <w:tc>
          <w:tcPr>
            <w:tcW w:w="4309" w:type="dxa"/>
          </w:tcPr>
          <w:p w:rsidR="00A31429" w:rsidRPr="00826A79" w:rsidRDefault="00A31429">
            <w:pPr>
              <w:pStyle w:val="ConsPlusNormal"/>
              <w:jc w:val="both"/>
            </w:pPr>
            <w:r w:rsidRPr="00826A79">
              <w:t xml:space="preserve">Доля государственных гарантий и гарантий региональной гарантийной организации от налоговых доходов региона (с учетом НДФЛ, без учета транспортного налога с физических лиц и налога на имущество </w:t>
            </w:r>
            <w:r w:rsidRPr="00826A79">
              <w:lastRenderedPageBreak/>
              <w:t>физических лиц)</w:t>
            </w:r>
          </w:p>
        </w:tc>
        <w:tc>
          <w:tcPr>
            <w:tcW w:w="3969" w:type="dxa"/>
            <w:vMerge/>
          </w:tcPr>
          <w:p w:rsidR="00A31429" w:rsidRPr="00826A79" w:rsidRDefault="00A31429">
            <w:pPr>
              <w:pStyle w:val="ConsPlusNormal"/>
            </w:pPr>
          </w:p>
        </w:tc>
      </w:tr>
      <w:tr w:rsidR="00A31429" w:rsidRPr="00826A79">
        <w:tc>
          <w:tcPr>
            <w:tcW w:w="769" w:type="dxa"/>
          </w:tcPr>
          <w:p w:rsidR="00A31429" w:rsidRPr="00826A79" w:rsidRDefault="00A31429">
            <w:pPr>
              <w:pStyle w:val="ConsPlusNormal"/>
            </w:pPr>
            <w:r w:rsidRPr="00826A79">
              <w:lastRenderedPageBreak/>
              <w:t>В3.3</w:t>
            </w:r>
          </w:p>
        </w:tc>
        <w:tc>
          <w:tcPr>
            <w:tcW w:w="4309" w:type="dxa"/>
          </w:tcPr>
          <w:p w:rsidR="00A31429" w:rsidRPr="00826A79" w:rsidRDefault="00A31429">
            <w:pPr>
              <w:pStyle w:val="ConsPlusNormal"/>
              <w:jc w:val="both"/>
            </w:pPr>
            <w:r w:rsidRPr="00826A79">
              <w:t>Оценка мер государственной финансовой поддержки</w:t>
            </w:r>
          </w:p>
        </w:tc>
        <w:tc>
          <w:tcPr>
            <w:tcW w:w="3969" w:type="dxa"/>
            <w:vMerge/>
          </w:tcPr>
          <w:p w:rsidR="00A31429" w:rsidRPr="00826A79" w:rsidRDefault="00A31429">
            <w:pPr>
              <w:pStyle w:val="ConsPlusNormal"/>
            </w:pPr>
          </w:p>
        </w:tc>
      </w:tr>
      <w:tr w:rsidR="00A31429" w:rsidRPr="00826A79">
        <w:tc>
          <w:tcPr>
            <w:tcW w:w="769" w:type="dxa"/>
          </w:tcPr>
          <w:p w:rsidR="00A31429" w:rsidRPr="00826A79" w:rsidRDefault="00A31429">
            <w:pPr>
              <w:pStyle w:val="ConsPlusNormal"/>
            </w:pPr>
            <w:r w:rsidRPr="00826A79">
              <w:t>В4</w:t>
            </w:r>
          </w:p>
        </w:tc>
        <w:tc>
          <w:tcPr>
            <w:tcW w:w="8278" w:type="dxa"/>
            <w:gridSpan w:val="2"/>
          </w:tcPr>
          <w:p w:rsidR="00A31429" w:rsidRPr="00826A79" w:rsidRDefault="00A31429">
            <w:pPr>
              <w:pStyle w:val="ConsPlusNormal"/>
            </w:pPr>
            <w:r w:rsidRPr="00826A79">
              <w:t>Качество и доступность трудовых ресурсов</w:t>
            </w:r>
          </w:p>
        </w:tc>
      </w:tr>
      <w:tr w:rsidR="00A31429" w:rsidRPr="00826A79">
        <w:tc>
          <w:tcPr>
            <w:tcW w:w="769" w:type="dxa"/>
          </w:tcPr>
          <w:p w:rsidR="00A31429" w:rsidRPr="00826A79" w:rsidRDefault="00A31429">
            <w:pPr>
              <w:pStyle w:val="ConsPlusNormal"/>
            </w:pPr>
            <w:r w:rsidRPr="00826A79">
              <w:t>В4.1</w:t>
            </w:r>
          </w:p>
        </w:tc>
        <w:tc>
          <w:tcPr>
            <w:tcW w:w="4309" w:type="dxa"/>
          </w:tcPr>
          <w:p w:rsidR="00A31429" w:rsidRPr="00826A79" w:rsidRDefault="00A31429">
            <w:pPr>
              <w:pStyle w:val="ConsPlusNormal"/>
              <w:jc w:val="both"/>
            </w:pPr>
            <w:r w:rsidRPr="00826A79">
              <w:t>Доля выпускников в промышленном производстве, сельском хозяйстве, строительстве, транспорте и связи от общей численности занятых в этих секторах</w:t>
            </w:r>
          </w:p>
        </w:tc>
        <w:tc>
          <w:tcPr>
            <w:tcW w:w="3969" w:type="dxa"/>
            <w:vMerge w:val="restart"/>
          </w:tcPr>
          <w:p w:rsidR="00A31429" w:rsidRPr="00826A79" w:rsidRDefault="00A31429">
            <w:pPr>
              <w:pStyle w:val="ConsPlusNormal"/>
              <w:jc w:val="both"/>
            </w:pPr>
            <w:r w:rsidRPr="00826A79">
              <w:t>Министерство образования и науки Республики Татарстан, Министерство труда, занятости и социальной защиты Республики Татарстан</w:t>
            </w:r>
          </w:p>
        </w:tc>
      </w:tr>
      <w:tr w:rsidR="00A31429" w:rsidRPr="00826A79">
        <w:tc>
          <w:tcPr>
            <w:tcW w:w="769" w:type="dxa"/>
          </w:tcPr>
          <w:p w:rsidR="00A31429" w:rsidRPr="00826A79" w:rsidRDefault="00A31429">
            <w:pPr>
              <w:pStyle w:val="ConsPlusNormal"/>
            </w:pPr>
            <w:r w:rsidRPr="00826A79">
              <w:t>В4.2</w:t>
            </w:r>
          </w:p>
        </w:tc>
        <w:tc>
          <w:tcPr>
            <w:tcW w:w="4309" w:type="dxa"/>
          </w:tcPr>
          <w:p w:rsidR="00A31429" w:rsidRPr="00826A79" w:rsidRDefault="00A31429">
            <w:pPr>
              <w:pStyle w:val="ConsPlusNormal"/>
              <w:jc w:val="both"/>
            </w:pPr>
            <w:r w:rsidRPr="00826A79">
              <w:t>Оценка доступности необходимых трудовых ресурсов</w:t>
            </w:r>
          </w:p>
        </w:tc>
        <w:tc>
          <w:tcPr>
            <w:tcW w:w="3969" w:type="dxa"/>
            <w:vMerge/>
          </w:tcPr>
          <w:p w:rsidR="00A31429" w:rsidRPr="00826A79" w:rsidRDefault="00A31429">
            <w:pPr>
              <w:pStyle w:val="ConsPlusNormal"/>
            </w:pPr>
          </w:p>
        </w:tc>
      </w:tr>
      <w:tr w:rsidR="00A31429" w:rsidRPr="00826A79">
        <w:tc>
          <w:tcPr>
            <w:tcW w:w="9047" w:type="dxa"/>
            <w:gridSpan w:val="3"/>
          </w:tcPr>
          <w:p w:rsidR="00A31429" w:rsidRPr="00826A79" w:rsidRDefault="00A31429">
            <w:pPr>
              <w:pStyle w:val="ConsPlusNormal"/>
              <w:jc w:val="center"/>
              <w:outlineLvl w:val="3"/>
            </w:pPr>
            <w:r w:rsidRPr="00826A79">
              <w:t>Поддержка малого предпринимательства</w:t>
            </w:r>
          </w:p>
        </w:tc>
      </w:tr>
      <w:tr w:rsidR="00A31429" w:rsidRPr="00826A79">
        <w:tc>
          <w:tcPr>
            <w:tcW w:w="769" w:type="dxa"/>
          </w:tcPr>
          <w:p w:rsidR="00A31429" w:rsidRPr="00826A79" w:rsidRDefault="00A31429">
            <w:pPr>
              <w:pStyle w:val="ConsPlusNormal"/>
            </w:pPr>
            <w:r w:rsidRPr="00826A79">
              <w:t>Г1</w:t>
            </w:r>
          </w:p>
        </w:tc>
        <w:tc>
          <w:tcPr>
            <w:tcW w:w="8278" w:type="dxa"/>
            <w:gridSpan w:val="2"/>
          </w:tcPr>
          <w:p w:rsidR="00A31429" w:rsidRPr="00826A79" w:rsidRDefault="00A31429">
            <w:pPr>
              <w:pStyle w:val="ConsPlusNormal"/>
              <w:jc w:val="both"/>
            </w:pPr>
            <w:r w:rsidRPr="00826A79">
              <w:t>Уровень развития малого предпринимательства в субъекте Российской Федерации</w:t>
            </w:r>
          </w:p>
        </w:tc>
      </w:tr>
      <w:tr w:rsidR="00A31429" w:rsidRPr="00826A79">
        <w:tc>
          <w:tcPr>
            <w:tcW w:w="769" w:type="dxa"/>
          </w:tcPr>
          <w:p w:rsidR="00A31429" w:rsidRPr="00826A79" w:rsidRDefault="00A31429">
            <w:pPr>
              <w:pStyle w:val="ConsPlusNormal"/>
            </w:pPr>
            <w:r w:rsidRPr="00826A79">
              <w:t>Г1.1</w:t>
            </w:r>
          </w:p>
        </w:tc>
        <w:tc>
          <w:tcPr>
            <w:tcW w:w="4309" w:type="dxa"/>
          </w:tcPr>
          <w:p w:rsidR="00A31429" w:rsidRPr="00826A79" w:rsidRDefault="00A31429">
            <w:pPr>
              <w:pStyle w:val="ConsPlusNormal"/>
              <w:jc w:val="both"/>
            </w:pPr>
            <w:r w:rsidRPr="00826A79">
              <w:t>Количество субъектов малого предпринимательства на 1 тыс. человек населения</w:t>
            </w:r>
          </w:p>
        </w:tc>
        <w:tc>
          <w:tcPr>
            <w:tcW w:w="3969" w:type="dxa"/>
            <w:vMerge w:val="restart"/>
          </w:tcPr>
          <w:p w:rsidR="00A31429" w:rsidRPr="00826A79" w:rsidRDefault="00A31429">
            <w:pPr>
              <w:pStyle w:val="ConsPlusNormal"/>
              <w:jc w:val="both"/>
            </w:pPr>
            <w:r w:rsidRPr="00826A79">
              <w:t>Министерство экономики Республики Татарстан</w:t>
            </w:r>
          </w:p>
        </w:tc>
      </w:tr>
      <w:tr w:rsidR="00A31429" w:rsidRPr="00826A79">
        <w:tc>
          <w:tcPr>
            <w:tcW w:w="769" w:type="dxa"/>
          </w:tcPr>
          <w:p w:rsidR="00A31429" w:rsidRPr="00826A79" w:rsidRDefault="00A31429">
            <w:pPr>
              <w:pStyle w:val="ConsPlusNormal"/>
            </w:pPr>
            <w:r w:rsidRPr="00826A79">
              <w:t>Г1.2</w:t>
            </w:r>
          </w:p>
        </w:tc>
        <w:tc>
          <w:tcPr>
            <w:tcW w:w="4309" w:type="dxa"/>
          </w:tcPr>
          <w:p w:rsidR="00A31429" w:rsidRPr="00826A79" w:rsidRDefault="00A31429">
            <w:pPr>
              <w:pStyle w:val="ConsPlusNormal"/>
              <w:jc w:val="both"/>
            </w:pPr>
            <w:r w:rsidRPr="00826A79">
              <w:t>Доля численности работников малого предпринимательства в общей численности занятого населении</w:t>
            </w:r>
          </w:p>
        </w:tc>
        <w:tc>
          <w:tcPr>
            <w:tcW w:w="3969" w:type="dxa"/>
            <w:vMerge/>
          </w:tcPr>
          <w:p w:rsidR="00A31429" w:rsidRPr="00826A79" w:rsidRDefault="00A31429">
            <w:pPr>
              <w:pStyle w:val="ConsPlusNormal"/>
            </w:pPr>
          </w:p>
        </w:tc>
      </w:tr>
      <w:tr w:rsidR="00A31429" w:rsidRPr="00826A79">
        <w:tc>
          <w:tcPr>
            <w:tcW w:w="769" w:type="dxa"/>
          </w:tcPr>
          <w:p w:rsidR="00A31429" w:rsidRPr="00826A79" w:rsidRDefault="00A31429">
            <w:pPr>
              <w:pStyle w:val="ConsPlusNormal"/>
              <w:jc w:val="both"/>
            </w:pPr>
            <w:r w:rsidRPr="00826A79">
              <w:t>Г2</w:t>
            </w:r>
          </w:p>
        </w:tc>
        <w:tc>
          <w:tcPr>
            <w:tcW w:w="8278" w:type="dxa"/>
            <w:gridSpan w:val="2"/>
          </w:tcPr>
          <w:p w:rsidR="00A31429" w:rsidRPr="00826A79" w:rsidRDefault="00A31429">
            <w:pPr>
              <w:pStyle w:val="ConsPlusNormal"/>
              <w:jc w:val="both"/>
            </w:pPr>
            <w:r w:rsidRPr="00826A79">
              <w:t>Качество организационной, инфраструктурной и информационной поддержки малого предпринимательства</w:t>
            </w:r>
          </w:p>
        </w:tc>
      </w:tr>
      <w:tr w:rsidR="00A31429" w:rsidRPr="00826A79">
        <w:tc>
          <w:tcPr>
            <w:tcW w:w="769" w:type="dxa"/>
          </w:tcPr>
          <w:p w:rsidR="00A31429" w:rsidRPr="00826A79" w:rsidRDefault="00A31429">
            <w:pPr>
              <w:pStyle w:val="ConsPlusNormal"/>
            </w:pPr>
            <w:r w:rsidRPr="00826A79">
              <w:t>Г2.1</w:t>
            </w:r>
          </w:p>
        </w:tc>
        <w:tc>
          <w:tcPr>
            <w:tcW w:w="4309" w:type="dxa"/>
          </w:tcPr>
          <w:p w:rsidR="00A31429" w:rsidRPr="00826A79" w:rsidRDefault="00A31429">
            <w:pPr>
              <w:pStyle w:val="ConsPlusNormal"/>
              <w:jc w:val="both"/>
            </w:pPr>
            <w:r w:rsidRPr="00826A79">
              <w:t>Доля рабочих мест в бизнес-инкубаторах и технопарках в общем числе занятых на малых предприятиях</w:t>
            </w:r>
          </w:p>
        </w:tc>
        <w:tc>
          <w:tcPr>
            <w:tcW w:w="3969" w:type="dxa"/>
            <w:vMerge w:val="restart"/>
          </w:tcPr>
          <w:p w:rsidR="00A31429" w:rsidRPr="00826A79" w:rsidRDefault="00A31429">
            <w:pPr>
              <w:pStyle w:val="ConsPlusNormal"/>
              <w:jc w:val="both"/>
            </w:pPr>
            <w:r w:rsidRPr="00826A79">
              <w:t>Министерство экономики Республики Татарстан</w:t>
            </w:r>
          </w:p>
        </w:tc>
      </w:tr>
      <w:tr w:rsidR="00A31429" w:rsidRPr="00826A79">
        <w:tc>
          <w:tcPr>
            <w:tcW w:w="769" w:type="dxa"/>
          </w:tcPr>
          <w:p w:rsidR="00A31429" w:rsidRPr="00826A79" w:rsidRDefault="00A31429">
            <w:pPr>
              <w:pStyle w:val="ConsPlusNormal"/>
            </w:pPr>
            <w:r w:rsidRPr="00826A79">
              <w:t>Г2.2</w:t>
            </w:r>
          </w:p>
        </w:tc>
        <w:tc>
          <w:tcPr>
            <w:tcW w:w="4309" w:type="dxa"/>
          </w:tcPr>
          <w:p w:rsidR="00A31429" w:rsidRPr="00826A79" w:rsidRDefault="00A31429">
            <w:pPr>
              <w:pStyle w:val="ConsPlusNormal"/>
              <w:jc w:val="both"/>
            </w:pPr>
            <w:r w:rsidRPr="00826A79">
              <w:t>Информационный портал по вопросам поддержки и развития малого предпринимательства</w:t>
            </w:r>
          </w:p>
        </w:tc>
        <w:tc>
          <w:tcPr>
            <w:tcW w:w="3969" w:type="dxa"/>
            <w:vMerge/>
          </w:tcPr>
          <w:p w:rsidR="00A31429" w:rsidRPr="00826A79" w:rsidRDefault="00A31429">
            <w:pPr>
              <w:pStyle w:val="ConsPlusNormal"/>
            </w:pPr>
          </w:p>
        </w:tc>
      </w:tr>
      <w:tr w:rsidR="00A31429" w:rsidRPr="00826A79">
        <w:tc>
          <w:tcPr>
            <w:tcW w:w="769" w:type="dxa"/>
          </w:tcPr>
          <w:p w:rsidR="00A31429" w:rsidRPr="00826A79" w:rsidRDefault="00A31429">
            <w:pPr>
              <w:pStyle w:val="ConsPlusNormal"/>
            </w:pPr>
            <w:r w:rsidRPr="00826A79">
              <w:t>Г2.4</w:t>
            </w:r>
          </w:p>
        </w:tc>
        <w:tc>
          <w:tcPr>
            <w:tcW w:w="4309" w:type="dxa"/>
          </w:tcPr>
          <w:p w:rsidR="00A31429" w:rsidRPr="00826A79" w:rsidRDefault="00A31429">
            <w:pPr>
              <w:pStyle w:val="ConsPlusNormal"/>
              <w:jc w:val="both"/>
            </w:pPr>
            <w:r w:rsidRPr="00826A79">
              <w:t>Оценка консультационных и образовательных услуг, оказываемых организациями инфраструктуры поддержки малого предпринимательства в регионе</w:t>
            </w:r>
          </w:p>
        </w:tc>
        <w:tc>
          <w:tcPr>
            <w:tcW w:w="3969" w:type="dxa"/>
            <w:vMerge/>
          </w:tcPr>
          <w:p w:rsidR="00A31429" w:rsidRPr="00826A79" w:rsidRDefault="00A31429">
            <w:pPr>
              <w:pStyle w:val="ConsPlusNormal"/>
            </w:pPr>
          </w:p>
        </w:tc>
      </w:tr>
      <w:tr w:rsidR="00A31429" w:rsidRPr="00826A79">
        <w:tc>
          <w:tcPr>
            <w:tcW w:w="769" w:type="dxa"/>
          </w:tcPr>
          <w:p w:rsidR="00A31429" w:rsidRPr="00826A79" w:rsidRDefault="00A31429">
            <w:pPr>
              <w:pStyle w:val="ConsPlusNormal"/>
            </w:pPr>
            <w:r w:rsidRPr="00826A79">
              <w:t>Г3</w:t>
            </w:r>
          </w:p>
        </w:tc>
        <w:tc>
          <w:tcPr>
            <w:tcW w:w="8278" w:type="dxa"/>
            <w:gridSpan w:val="2"/>
          </w:tcPr>
          <w:p w:rsidR="00A31429" w:rsidRPr="00826A79" w:rsidRDefault="00A31429">
            <w:pPr>
              <w:pStyle w:val="ConsPlusNormal"/>
            </w:pPr>
            <w:r w:rsidRPr="00826A79">
              <w:t>Эффективность нефинансовой поддержки малого предпринимательства</w:t>
            </w:r>
          </w:p>
        </w:tc>
      </w:tr>
      <w:tr w:rsidR="00A31429" w:rsidRPr="00826A79">
        <w:tc>
          <w:tcPr>
            <w:tcW w:w="769" w:type="dxa"/>
          </w:tcPr>
          <w:p w:rsidR="00A31429" w:rsidRPr="00826A79" w:rsidRDefault="00A31429">
            <w:pPr>
              <w:pStyle w:val="ConsPlusNormal"/>
            </w:pPr>
            <w:r w:rsidRPr="00826A79">
              <w:t>Г3.1</w:t>
            </w:r>
          </w:p>
        </w:tc>
        <w:tc>
          <w:tcPr>
            <w:tcW w:w="4309" w:type="dxa"/>
          </w:tcPr>
          <w:p w:rsidR="00A31429" w:rsidRPr="00826A79" w:rsidRDefault="00A31429">
            <w:pPr>
              <w:pStyle w:val="ConsPlusNormal"/>
              <w:jc w:val="both"/>
            </w:pPr>
            <w:r w:rsidRPr="00826A79">
              <w:t>Оценка необходимой для ведения бизнеса недвижимости</w:t>
            </w:r>
          </w:p>
        </w:tc>
        <w:tc>
          <w:tcPr>
            <w:tcW w:w="3969" w:type="dxa"/>
          </w:tcPr>
          <w:p w:rsidR="00A31429" w:rsidRPr="00826A79" w:rsidRDefault="00A31429">
            <w:pPr>
              <w:pStyle w:val="ConsPlusNormal"/>
              <w:jc w:val="both"/>
            </w:pPr>
            <w:r w:rsidRPr="00826A79">
              <w:t>Министерство экономики Республики Татарстан</w:t>
            </w:r>
          </w:p>
        </w:tc>
      </w:tr>
      <w:tr w:rsidR="00A31429" w:rsidRPr="00826A79">
        <w:tc>
          <w:tcPr>
            <w:tcW w:w="769" w:type="dxa"/>
          </w:tcPr>
          <w:p w:rsidR="00A31429" w:rsidRPr="00826A79" w:rsidRDefault="00A31429">
            <w:pPr>
              <w:pStyle w:val="ConsPlusNormal"/>
            </w:pPr>
            <w:r w:rsidRPr="00826A79">
              <w:t>Г3.2</w:t>
            </w:r>
          </w:p>
        </w:tc>
        <w:tc>
          <w:tcPr>
            <w:tcW w:w="4309" w:type="dxa"/>
          </w:tcPr>
          <w:p w:rsidR="00A31429" w:rsidRPr="00826A79" w:rsidRDefault="00A31429">
            <w:pPr>
              <w:pStyle w:val="ConsPlusNormal"/>
              <w:jc w:val="both"/>
            </w:pPr>
            <w:r w:rsidRPr="00826A79">
              <w:t>Доля государственных и муниципальных контрактов с субъектами малого бизнеса в общей стоимости государственных и муниципальных контрактов</w:t>
            </w:r>
          </w:p>
        </w:tc>
        <w:tc>
          <w:tcPr>
            <w:tcW w:w="3969" w:type="dxa"/>
          </w:tcPr>
          <w:p w:rsidR="00A31429" w:rsidRPr="00826A79" w:rsidRDefault="00A31429">
            <w:pPr>
              <w:pStyle w:val="ConsPlusNormal"/>
              <w:jc w:val="both"/>
            </w:pPr>
            <w:r w:rsidRPr="00826A79">
              <w:t>Государственный комитет Республики Татарстан по закупкам</w:t>
            </w:r>
          </w:p>
        </w:tc>
      </w:tr>
      <w:tr w:rsidR="00A31429" w:rsidRPr="00826A79">
        <w:tc>
          <w:tcPr>
            <w:tcW w:w="769" w:type="dxa"/>
          </w:tcPr>
          <w:p w:rsidR="00A31429" w:rsidRPr="00826A79" w:rsidRDefault="00A31429">
            <w:pPr>
              <w:pStyle w:val="ConsPlusNormal"/>
            </w:pPr>
            <w:r w:rsidRPr="00826A79">
              <w:t>Г3.3</w:t>
            </w:r>
          </w:p>
        </w:tc>
        <w:tc>
          <w:tcPr>
            <w:tcW w:w="4309" w:type="dxa"/>
          </w:tcPr>
          <w:p w:rsidR="00A31429" w:rsidRPr="00826A79" w:rsidRDefault="00A31429">
            <w:pPr>
              <w:pStyle w:val="ConsPlusNormal"/>
              <w:jc w:val="both"/>
            </w:pPr>
            <w:r w:rsidRPr="00826A79">
              <w:t>Оценка процедур получения арендных площадей, предоставляемых регионом субъектам малого предпринимательства</w:t>
            </w:r>
          </w:p>
        </w:tc>
        <w:tc>
          <w:tcPr>
            <w:tcW w:w="3969" w:type="dxa"/>
          </w:tcPr>
          <w:p w:rsidR="00A31429" w:rsidRPr="00826A79" w:rsidRDefault="00A31429">
            <w:pPr>
              <w:pStyle w:val="ConsPlusNormal"/>
              <w:jc w:val="both"/>
            </w:pPr>
            <w:r w:rsidRPr="00826A79">
              <w:t>Министерство земельных и имущественных отношений Республики Татарстан</w:t>
            </w:r>
          </w:p>
        </w:tc>
      </w:tr>
      <w:tr w:rsidR="00A31429" w:rsidRPr="00826A79">
        <w:tc>
          <w:tcPr>
            <w:tcW w:w="769" w:type="dxa"/>
          </w:tcPr>
          <w:p w:rsidR="00A31429" w:rsidRPr="00826A79" w:rsidRDefault="00A31429">
            <w:pPr>
              <w:pStyle w:val="ConsPlusNormal"/>
            </w:pPr>
            <w:r w:rsidRPr="00826A79">
              <w:lastRenderedPageBreak/>
              <w:t>Г4</w:t>
            </w:r>
          </w:p>
        </w:tc>
        <w:tc>
          <w:tcPr>
            <w:tcW w:w="8278" w:type="dxa"/>
            <w:gridSpan w:val="2"/>
          </w:tcPr>
          <w:p w:rsidR="00A31429" w:rsidRPr="00826A79" w:rsidRDefault="00A31429">
            <w:pPr>
              <w:pStyle w:val="ConsPlusNormal"/>
            </w:pPr>
            <w:r w:rsidRPr="00826A79">
              <w:t>Эффективность финансовой поддержки малого предпринимательства</w:t>
            </w:r>
          </w:p>
        </w:tc>
      </w:tr>
      <w:tr w:rsidR="00A31429" w:rsidRPr="00826A79">
        <w:tc>
          <w:tcPr>
            <w:tcW w:w="769" w:type="dxa"/>
          </w:tcPr>
          <w:p w:rsidR="00A31429" w:rsidRPr="00826A79" w:rsidRDefault="00A31429">
            <w:pPr>
              <w:pStyle w:val="ConsPlusNormal"/>
            </w:pPr>
            <w:r w:rsidRPr="00826A79">
              <w:t>Г4.1</w:t>
            </w:r>
          </w:p>
        </w:tc>
        <w:tc>
          <w:tcPr>
            <w:tcW w:w="4309" w:type="dxa"/>
          </w:tcPr>
          <w:p w:rsidR="00A31429" w:rsidRPr="00826A79" w:rsidRDefault="00A31429">
            <w:pPr>
              <w:pStyle w:val="ConsPlusNormal"/>
              <w:jc w:val="both"/>
            </w:pPr>
            <w:r w:rsidRPr="00826A79">
              <w:t>Оценка доступности кредитных ресурсов</w:t>
            </w:r>
          </w:p>
        </w:tc>
        <w:tc>
          <w:tcPr>
            <w:tcW w:w="3969" w:type="dxa"/>
          </w:tcPr>
          <w:p w:rsidR="00A31429" w:rsidRPr="00826A79" w:rsidRDefault="00A31429">
            <w:pPr>
              <w:pStyle w:val="ConsPlusNormal"/>
              <w:jc w:val="both"/>
            </w:pPr>
            <w:r w:rsidRPr="00826A79">
              <w:t>Министерство экономики Республики Татарстан, Отделение - Национальный банк по Республике Татарстан Волго-Вятского главного управления Центрального банка Российской Федерации (по согласованию)</w:t>
            </w:r>
          </w:p>
        </w:tc>
      </w:tr>
    </w:tbl>
    <w:p w:rsidR="00A31429" w:rsidRPr="00826A79" w:rsidRDefault="00A31429">
      <w:pPr>
        <w:pStyle w:val="ConsPlusNormal"/>
        <w:jc w:val="both"/>
      </w:pPr>
    </w:p>
    <w:p w:rsidR="00A31429" w:rsidRPr="00826A79" w:rsidRDefault="00A31429">
      <w:pPr>
        <w:pStyle w:val="ConsPlusNormal"/>
        <w:jc w:val="both"/>
      </w:pPr>
    </w:p>
    <w:p w:rsidR="00A31429" w:rsidRPr="00826A79" w:rsidRDefault="00A31429">
      <w:pPr>
        <w:pStyle w:val="ConsPlusNormal"/>
        <w:jc w:val="both"/>
      </w:pPr>
    </w:p>
    <w:p w:rsidR="00A31429" w:rsidRPr="00826A79" w:rsidRDefault="00A31429">
      <w:pPr>
        <w:pStyle w:val="ConsPlusNormal"/>
        <w:jc w:val="both"/>
      </w:pPr>
    </w:p>
    <w:p w:rsidR="00A31429" w:rsidRPr="00826A79" w:rsidRDefault="00A31429">
      <w:pPr>
        <w:pStyle w:val="ConsPlusNormal"/>
        <w:jc w:val="both"/>
      </w:pPr>
    </w:p>
    <w:p w:rsidR="00A31429" w:rsidRPr="00826A79" w:rsidRDefault="00A31429">
      <w:pPr>
        <w:pStyle w:val="ConsPlusNormal"/>
        <w:jc w:val="right"/>
        <w:outlineLvl w:val="1"/>
      </w:pPr>
      <w:r w:rsidRPr="00826A79">
        <w:t>Приложение N 4</w:t>
      </w:r>
    </w:p>
    <w:p w:rsidR="00A31429" w:rsidRPr="00826A79" w:rsidRDefault="00A31429">
      <w:pPr>
        <w:pStyle w:val="ConsPlusNormal"/>
        <w:jc w:val="right"/>
      </w:pPr>
      <w:r w:rsidRPr="00826A79">
        <w:t>к Порядку функционирования</w:t>
      </w:r>
    </w:p>
    <w:p w:rsidR="00A31429" w:rsidRPr="00826A79" w:rsidRDefault="00A31429">
      <w:pPr>
        <w:pStyle w:val="ConsPlusNormal"/>
        <w:jc w:val="right"/>
      </w:pPr>
      <w:r w:rsidRPr="00826A79">
        <w:t>модуля "Контроль" единой</w:t>
      </w:r>
    </w:p>
    <w:p w:rsidR="00A31429" w:rsidRPr="00826A79" w:rsidRDefault="00A31429">
      <w:pPr>
        <w:pStyle w:val="ConsPlusNormal"/>
        <w:jc w:val="right"/>
      </w:pPr>
      <w:r w:rsidRPr="00826A79">
        <w:t>межведомственной системы</w:t>
      </w:r>
    </w:p>
    <w:p w:rsidR="00A31429" w:rsidRPr="00826A79" w:rsidRDefault="00A31429">
      <w:pPr>
        <w:pStyle w:val="ConsPlusNormal"/>
        <w:jc w:val="right"/>
      </w:pPr>
      <w:r w:rsidRPr="00826A79">
        <w:t>электронного документооборота</w:t>
      </w:r>
    </w:p>
    <w:p w:rsidR="00A31429" w:rsidRPr="00826A79" w:rsidRDefault="00A31429">
      <w:pPr>
        <w:pStyle w:val="ConsPlusNormal"/>
        <w:jc w:val="right"/>
      </w:pPr>
      <w:r w:rsidRPr="00826A79">
        <w:t>Республики Татарстан</w:t>
      </w:r>
    </w:p>
    <w:p w:rsidR="00A31429" w:rsidRPr="00826A79" w:rsidRDefault="00A31429">
      <w:pPr>
        <w:pStyle w:val="ConsPlusNormal"/>
        <w:jc w:val="both"/>
      </w:pPr>
    </w:p>
    <w:p w:rsidR="00A31429" w:rsidRPr="00826A79" w:rsidRDefault="00A31429">
      <w:pPr>
        <w:pStyle w:val="ConsPlusTitle"/>
        <w:jc w:val="center"/>
      </w:pPr>
      <w:bookmarkStart w:id="25" w:name="P1092"/>
      <w:bookmarkEnd w:id="25"/>
      <w:r w:rsidRPr="00826A79">
        <w:t>РЕГЛАМЕНТ</w:t>
      </w:r>
    </w:p>
    <w:p w:rsidR="00A31429" w:rsidRPr="00826A79" w:rsidRDefault="00A31429">
      <w:pPr>
        <w:pStyle w:val="ConsPlusTitle"/>
        <w:jc w:val="center"/>
      </w:pPr>
      <w:r w:rsidRPr="00826A79">
        <w:t>ФУНКЦИОНИРОВАНИЯ НАПРАВЛЕНИЯ "СОЦИАЛЬНО-ЭКОНОМИЧЕСКОЕ</w:t>
      </w:r>
    </w:p>
    <w:p w:rsidR="00A31429" w:rsidRPr="00826A79" w:rsidRDefault="00A31429">
      <w:pPr>
        <w:pStyle w:val="ConsPlusTitle"/>
        <w:jc w:val="center"/>
      </w:pPr>
      <w:r w:rsidRPr="00826A79">
        <w:t>РАЗВИТИЕ" МОДУЛЯ "КОНТРОЛЬ"</w:t>
      </w:r>
    </w:p>
    <w:p w:rsidR="00A31429" w:rsidRPr="00826A79" w:rsidRDefault="00A31429">
      <w:pPr>
        <w:pStyle w:val="ConsPlusNormal"/>
        <w:jc w:val="both"/>
      </w:pPr>
    </w:p>
    <w:p w:rsidR="00A31429" w:rsidRPr="00826A79" w:rsidRDefault="00A31429">
      <w:pPr>
        <w:pStyle w:val="ConsPlusTitle"/>
        <w:jc w:val="center"/>
        <w:outlineLvl w:val="2"/>
      </w:pPr>
      <w:r w:rsidRPr="00826A79">
        <w:t>I. Термины и определения</w:t>
      </w:r>
    </w:p>
    <w:p w:rsidR="00A31429" w:rsidRPr="00826A79" w:rsidRDefault="00A31429">
      <w:pPr>
        <w:pStyle w:val="ConsPlusNormal"/>
        <w:jc w:val="both"/>
      </w:pPr>
    </w:p>
    <w:p w:rsidR="00A31429" w:rsidRPr="00826A79" w:rsidRDefault="00A31429">
      <w:pPr>
        <w:pStyle w:val="ConsPlusNormal"/>
        <w:ind w:firstLine="540"/>
        <w:jc w:val="both"/>
      </w:pPr>
      <w:r w:rsidRPr="00826A79">
        <w:t>В Регламенте функционирования направления "Социально-экономическое развитие" модуля "Контроль" (далее - Регламент) для целей его использования применяются следующие термины:</w:t>
      </w:r>
    </w:p>
    <w:p w:rsidR="00A31429" w:rsidRPr="00826A79" w:rsidRDefault="00A31429">
      <w:pPr>
        <w:pStyle w:val="ConsPlusNormal"/>
        <w:spacing w:before="220"/>
        <w:ind w:firstLine="540"/>
        <w:jc w:val="both"/>
      </w:pPr>
      <w:r w:rsidRPr="00826A79">
        <w:t>ЕМСЭД - единая межведомственная система электронного документооборота Республики Татарстан, служащая для обмена электронными документами, а также создания, использования, передачи и хранения электронной организационно-распорядительной документации в Республике Татарстан;</w:t>
      </w:r>
    </w:p>
    <w:p w:rsidR="00A31429" w:rsidRPr="00826A79" w:rsidRDefault="00A31429">
      <w:pPr>
        <w:pStyle w:val="ConsPlusNormal"/>
        <w:spacing w:before="220"/>
        <w:ind w:firstLine="540"/>
        <w:jc w:val="both"/>
      </w:pPr>
      <w:r w:rsidRPr="00826A79">
        <w:t>модуль "Контроль" - модуль ЕМСЭД, обеспечивающий контроль ключевых показателей социально-экономического развития Республики Татарстан и состоящий из подмодулей "личный кабинет" и "мобильное приложение";</w:t>
      </w:r>
    </w:p>
    <w:p w:rsidR="00A31429" w:rsidRPr="00826A79" w:rsidRDefault="00A31429">
      <w:pPr>
        <w:pStyle w:val="ConsPlusNormal"/>
        <w:spacing w:before="220"/>
        <w:ind w:firstLine="540"/>
        <w:jc w:val="both"/>
      </w:pPr>
      <w:r w:rsidRPr="00826A79">
        <w:t>личный кабинет - подмодуль модуля "Контроль", предназначенный для ввода данных, а также их мониторинга и контроля ответственными исполнителями и согласования внесенных данных координатором направления модуля "Контроль";</w:t>
      </w:r>
    </w:p>
    <w:p w:rsidR="00A31429" w:rsidRPr="00826A79" w:rsidRDefault="00A31429">
      <w:pPr>
        <w:pStyle w:val="ConsPlusNormal"/>
        <w:spacing w:before="220"/>
        <w:ind w:firstLine="540"/>
        <w:jc w:val="both"/>
      </w:pPr>
      <w:r w:rsidRPr="00826A79">
        <w:t>мобильное приложение - подмодуль модуля "Контроль" в виде приложения для мобильных устройств, предназначенный для согласования внесенных данных координатором направления модуля "Контроль", а также мониторинга и контроля направлений модуля "Контроль" руководителями направлений модуля "Контроль" и иными заинтересованными лицами;</w:t>
      </w:r>
    </w:p>
    <w:p w:rsidR="00A31429" w:rsidRPr="00826A79" w:rsidRDefault="00A31429">
      <w:pPr>
        <w:pStyle w:val="ConsPlusNormal"/>
        <w:spacing w:before="220"/>
        <w:ind w:firstLine="540"/>
        <w:jc w:val="both"/>
      </w:pPr>
      <w:r w:rsidRPr="00826A79">
        <w:t>направление "Социально-экономическое развитие" модуля "Контроль" - комплекс взаимосвязанных мероприятий, направленных на мониторинг текущих тенденций социально-экономического развития Республики Татарстан и контроль достижения прогнозных макропоказателей;</w:t>
      </w:r>
    </w:p>
    <w:p w:rsidR="00A31429" w:rsidRPr="00826A79" w:rsidRDefault="00A31429">
      <w:pPr>
        <w:pStyle w:val="ConsPlusNormal"/>
        <w:spacing w:before="220"/>
        <w:ind w:firstLine="540"/>
        <w:jc w:val="both"/>
      </w:pPr>
      <w:r w:rsidRPr="00826A79">
        <w:t>заявка - запрос, направляемый через ЕМСЭД, с целью предоставления или закрытия доступа пользователям в модуль "Контроль";</w:t>
      </w:r>
    </w:p>
    <w:p w:rsidR="00A31429" w:rsidRPr="00826A79" w:rsidRDefault="00A31429">
      <w:pPr>
        <w:pStyle w:val="ConsPlusNormal"/>
        <w:spacing w:before="220"/>
        <w:ind w:firstLine="540"/>
        <w:jc w:val="both"/>
      </w:pPr>
      <w:r w:rsidRPr="00826A79">
        <w:lastRenderedPageBreak/>
        <w:t>показатель - обобщенная характеристика объекта, процесса, результата создания продукта, услуги, работы в рамках определенного направления модуля "Контроль", выраженная в числовом виде;</w:t>
      </w:r>
    </w:p>
    <w:p w:rsidR="00A31429" w:rsidRPr="00826A79" w:rsidRDefault="00A31429">
      <w:pPr>
        <w:pStyle w:val="ConsPlusNormal"/>
        <w:spacing w:before="220"/>
        <w:ind w:firstLine="540"/>
        <w:jc w:val="both"/>
      </w:pPr>
      <w:r w:rsidRPr="00826A79">
        <w:t>мероприятие - совокупность процессов и задач, выполняемых по отношению к объектам и показателям, направленных на достижение определенного состояния направления модуля "Контроль";</w:t>
      </w:r>
    </w:p>
    <w:p w:rsidR="00A31429" w:rsidRPr="00826A79" w:rsidRDefault="00A31429">
      <w:pPr>
        <w:pStyle w:val="ConsPlusNormal"/>
        <w:spacing w:before="220"/>
        <w:ind w:firstLine="540"/>
        <w:jc w:val="both"/>
      </w:pPr>
      <w:r w:rsidRPr="00826A79">
        <w:t>функциональный заказчик - исполнительный орган государственной власти Республики Татарстан, являющийся инициатором разработки нового направления модуля "Контроль";</w:t>
      </w:r>
    </w:p>
    <w:p w:rsidR="00A31429" w:rsidRPr="00826A79" w:rsidRDefault="00A31429">
      <w:pPr>
        <w:pStyle w:val="ConsPlusNormal"/>
        <w:spacing w:before="220"/>
        <w:ind w:firstLine="540"/>
        <w:jc w:val="both"/>
      </w:pPr>
      <w:r w:rsidRPr="00826A79">
        <w:t>рабочая группа - рабочая группа по вопросам создания и функционирования интерактивной информационно-аналитической системы Республики Татарстан, образованная распоряжением Президента Республики Татарстан;</w:t>
      </w:r>
    </w:p>
    <w:p w:rsidR="00A31429" w:rsidRPr="00826A79" w:rsidRDefault="00A31429">
      <w:pPr>
        <w:pStyle w:val="ConsPlusNormal"/>
        <w:spacing w:before="220"/>
        <w:ind w:firstLine="540"/>
        <w:jc w:val="both"/>
      </w:pPr>
      <w:r w:rsidRPr="00826A79">
        <w:t>оператор - Министерство цифрового развития государственного управления, информационных технологий и связи Республики Татарстан;</w:t>
      </w:r>
    </w:p>
    <w:p w:rsidR="00A31429" w:rsidRPr="00826A79" w:rsidRDefault="00A31429">
      <w:pPr>
        <w:pStyle w:val="ConsPlusNormal"/>
        <w:spacing w:before="220"/>
        <w:ind w:firstLine="540"/>
        <w:jc w:val="both"/>
      </w:pPr>
      <w:r w:rsidRPr="00826A79">
        <w:t>администратор - организация, обеспечивающая бесперебойную работу технического и инфокоммуникационного комплекса модуля "Контроль", наполнение и актуализацию справочников и реестров в модуле "Контроль";</w:t>
      </w:r>
    </w:p>
    <w:p w:rsidR="00A31429" w:rsidRPr="00826A79" w:rsidRDefault="00A31429">
      <w:pPr>
        <w:pStyle w:val="ConsPlusNormal"/>
        <w:spacing w:before="220"/>
        <w:ind w:firstLine="540"/>
        <w:jc w:val="both"/>
      </w:pPr>
      <w:r w:rsidRPr="00826A79">
        <w:t>руководитель направления модуля "Контроль" - заместитель Премьер-министра Республики Татарстан - министр экономики Республики Татарстан;</w:t>
      </w:r>
    </w:p>
    <w:p w:rsidR="00A31429" w:rsidRPr="00826A79" w:rsidRDefault="00A31429">
      <w:pPr>
        <w:pStyle w:val="ConsPlusNormal"/>
        <w:spacing w:before="220"/>
        <w:ind w:firstLine="540"/>
        <w:jc w:val="both"/>
      </w:pPr>
      <w:r w:rsidRPr="00826A79">
        <w:t>координатор направления модуля "Контроль" - первый заместитель министра экономики Республики Татарстан;</w:t>
      </w:r>
    </w:p>
    <w:p w:rsidR="00A31429" w:rsidRPr="00826A79" w:rsidRDefault="00A31429">
      <w:pPr>
        <w:pStyle w:val="ConsPlusNormal"/>
        <w:spacing w:before="220"/>
        <w:ind w:firstLine="540"/>
        <w:jc w:val="both"/>
      </w:pPr>
      <w:r w:rsidRPr="00826A79">
        <w:t>ответственный исполнитель - сотрудник исполнительного органа государственной власти Республики Татарстан или его подведомственной организации, территориального органа федерального органа исполнительной власти (по согласованию), ответственный за ввод и (или) анализ данных по направлениям модуля "Контроль", к которым ему предоставлен доступ;</w:t>
      </w:r>
    </w:p>
    <w:p w:rsidR="00A31429" w:rsidRPr="00826A79" w:rsidRDefault="00A31429">
      <w:pPr>
        <w:pStyle w:val="ConsPlusNormal"/>
        <w:spacing w:before="220"/>
        <w:ind w:firstLine="540"/>
        <w:jc w:val="both"/>
      </w:pPr>
      <w:r w:rsidRPr="00826A79">
        <w:t>пользователь - руководитель направления модуля "Контроль", координатор направления модуля "Контроль", ответственный исполнитель, руководитель органа государственной власти Республики Татарстан, территориального органа федерального органа исполнительной власти по Республике Татарстан (по согласованию) или иное заинтересованное лицо, имеющее доступ к просмотру данных направлений модуля "Контроль" в рамках установленных полномочий.</w:t>
      </w:r>
    </w:p>
    <w:p w:rsidR="00A31429" w:rsidRPr="00826A79" w:rsidRDefault="00A31429">
      <w:pPr>
        <w:pStyle w:val="ConsPlusNormal"/>
        <w:jc w:val="both"/>
      </w:pPr>
    </w:p>
    <w:p w:rsidR="00A31429" w:rsidRPr="00826A79" w:rsidRDefault="00A31429">
      <w:pPr>
        <w:pStyle w:val="ConsPlusTitle"/>
        <w:jc w:val="center"/>
        <w:outlineLvl w:val="2"/>
      </w:pPr>
      <w:r w:rsidRPr="00826A79">
        <w:t>II. Порядок действий по обеспечению функционирования</w:t>
      </w:r>
    </w:p>
    <w:p w:rsidR="00A31429" w:rsidRPr="00826A79" w:rsidRDefault="00A31429">
      <w:pPr>
        <w:pStyle w:val="ConsPlusTitle"/>
        <w:jc w:val="center"/>
      </w:pPr>
      <w:r w:rsidRPr="00826A79">
        <w:t>направления "Социально-экономическое развитие" модуля</w:t>
      </w:r>
    </w:p>
    <w:p w:rsidR="00A31429" w:rsidRPr="00826A79" w:rsidRDefault="00A31429">
      <w:pPr>
        <w:pStyle w:val="ConsPlusTitle"/>
        <w:jc w:val="center"/>
      </w:pPr>
      <w:r w:rsidRPr="00826A79">
        <w:t>"Контроль"</w:t>
      </w:r>
    </w:p>
    <w:p w:rsidR="00A31429" w:rsidRPr="00826A79" w:rsidRDefault="00A3142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912"/>
        <w:gridCol w:w="2410"/>
        <w:gridCol w:w="2154"/>
      </w:tblGrid>
      <w:tr w:rsidR="00A31429" w:rsidRPr="00826A79">
        <w:tc>
          <w:tcPr>
            <w:tcW w:w="567" w:type="dxa"/>
          </w:tcPr>
          <w:p w:rsidR="00A31429" w:rsidRPr="00826A79" w:rsidRDefault="00A31429">
            <w:pPr>
              <w:pStyle w:val="ConsPlusNormal"/>
              <w:jc w:val="center"/>
            </w:pPr>
            <w:r w:rsidRPr="00826A79">
              <w:t>N п/п</w:t>
            </w:r>
          </w:p>
        </w:tc>
        <w:tc>
          <w:tcPr>
            <w:tcW w:w="3912" w:type="dxa"/>
          </w:tcPr>
          <w:p w:rsidR="00A31429" w:rsidRPr="00826A79" w:rsidRDefault="00A31429">
            <w:pPr>
              <w:pStyle w:val="ConsPlusNormal"/>
              <w:jc w:val="center"/>
            </w:pPr>
            <w:r w:rsidRPr="00826A79">
              <w:t>Действия по обеспечению функционирования направления</w:t>
            </w:r>
          </w:p>
        </w:tc>
        <w:tc>
          <w:tcPr>
            <w:tcW w:w="2410" w:type="dxa"/>
          </w:tcPr>
          <w:p w:rsidR="00A31429" w:rsidRPr="00826A79" w:rsidRDefault="00A31429">
            <w:pPr>
              <w:pStyle w:val="ConsPlusNormal"/>
              <w:jc w:val="center"/>
            </w:pPr>
            <w:r w:rsidRPr="00826A79">
              <w:t>Субъект информационного процесса</w:t>
            </w:r>
          </w:p>
        </w:tc>
        <w:tc>
          <w:tcPr>
            <w:tcW w:w="2154" w:type="dxa"/>
          </w:tcPr>
          <w:p w:rsidR="00A31429" w:rsidRPr="00826A79" w:rsidRDefault="00A31429">
            <w:pPr>
              <w:pStyle w:val="ConsPlusNormal"/>
              <w:jc w:val="center"/>
            </w:pPr>
            <w:r w:rsidRPr="00826A79">
              <w:t>Срок исполнения</w:t>
            </w:r>
          </w:p>
        </w:tc>
      </w:tr>
      <w:tr w:rsidR="00A31429" w:rsidRPr="00826A79">
        <w:tc>
          <w:tcPr>
            <w:tcW w:w="567" w:type="dxa"/>
          </w:tcPr>
          <w:p w:rsidR="00A31429" w:rsidRPr="00826A79" w:rsidRDefault="00A31429">
            <w:pPr>
              <w:pStyle w:val="ConsPlusNormal"/>
              <w:jc w:val="center"/>
            </w:pPr>
            <w:r w:rsidRPr="00826A79">
              <w:t>1</w:t>
            </w:r>
          </w:p>
        </w:tc>
        <w:tc>
          <w:tcPr>
            <w:tcW w:w="3912" w:type="dxa"/>
          </w:tcPr>
          <w:p w:rsidR="00A31429" w:rsidRPr="00826A79" w:rsidRDefault="00A31429">
            <w:pPr>
              <w:pStyle w:val="ConsPlusNormal"/>
              <w:jc w:val="center"/>
            </w:pPr>
            <w:r w:rsidRPr="00826A79">
              <w:t>2</w:t>
            </w:r>
          </w:p>
        </w:tc>
        <w:tc>
          <w:tcPr>
            <w:tcW w:w="2410" w:type="dxa"/>
          </w:tcPr>
          <w:p w:rsidR="00A31429" w:rsidRPr="00826A79" w:rsidRDefault="00A31429">
            <w:pPr>
              <w:pStyle w:val="ConsPlusNormal"/>
              <w:jc w:val="center"/>
            </w:pPr>
            <w:r w:rsidRPr="00826A79">
              <w:t>3</w:t>
            </w:r>
          </w:p>
        </w:tc>
        <w:tc>
          <w:tcPr>
            <w:tcW w:w="2154" w:type="dxa"/>
          </w:tcPr>
          <w:p w:rsidR="00A31429" w:rsidRPr="00826A79" w:rsidRDefault="00A31429">
            <w:pPr>
              <w:pStyle w:val="ConsPlusNormal"/>
              <w:jc w:val="center"/>
            </w:pPr>
            <w:r w:rsidRPr="00826A79">
              <w:t>4</w:t>
            </w:r>
          </w:p>
        </w:tc>
      </w:tr>
      <w:tr w:rsidR="00A31429" w:rsidRPr="00826A79">
        <w:tc>
          <w:tcPr>
            <w:tcW w:w="9043" w:type="dxa"/>
            <w:gridSpan w:val="4"/>
          </w:tcPr>
          <w:p w:rsidR="00A31429" w:rsidRPr="00826A79" w:rsidRDefault="00A31429">
            <w:pPr>
              <w:pStyle w:val="ConsPlusNormal"/>
              <w:jc w:val="center"/>
              <w:outlineLvl w:val="3"/>
            </w:pPr>
            <w:r w:rsidRPr="00826A79">
              <w:t>1. Предоставление/прекращение доступа пользователям</w:t>
            </w:r>
          </w:p>
        </w:tc>
      </w:tr>
      <w:tr w:rsidR="00A31429" w:rsidRPr="00826A79">
        <w:tc>
          <w:tcPr>
            <w:tcW w:w="567" w:type="dxa"/>
          </w:tcPr>
          <w:p w:rsidR="00A31429" w:rsidRPr="00826A79" w:rsidRDefault="00A31429">
            <w:pPr>
              <w:pStyle w:val="ConsPlusNormal"/>
              <w:jc w:val="both"/>
            </w:pPr>
            <w:r w:rsidRPr="00826A79">
              <w:t>1.1.</w:t>
            </w:r>
          </w:p>
        </w:tc>
        <w:tc>
          <w:tcPr>
            <w:tcW w:w="3912" w:type="dxa"/>
          </w:tcPr>
          <w:p w:rsidR="00A31429" w:rsidRPr="00826A79" w:rsidRDefault="00A31429">
            <w:pPr>
              <w:pStyle w:val="ConsPlusNormal"/>
              <w:jc w:val="both"/>
            </w:pPr>
            <w:r w:rsidRPr="00826A79">
              <w:t xml:space="preserve">Направление заявки через ЕМСЭД в адрес руководителя направления на предоставление (прекращение) доступа пользователям по форме согласно </w:t>
            </w:r>
            <w:r w:rsidRPr="00826A79">
              <w:lastRenderedPageBreak/>
              <w:t>приложению к Регламенту</w:t>
            </w:r>
          </w:p>
        </w:tc>
        <w:tc>
          <w:tcPr>
            <w:tcW w:w="2410" w:type="dxa"/>
          </w:tcPr>
          <w:p w:rsidR="00A31429" w:rsidRPr="00826A79" w:rsidRDefault="00A31429">
            <w:pPr>
              <w:pStyle w:val="ConsPlusNormal"/>
              <w:jc w:val="center"/>
            </w:pPr>
            <w:r w:rsidRPr="00826A79">
              <w:lastRenderedPageBreak/>
              <w:t xml:space="preserve">руководители исполнительных органов государственной власти </w:t>
            </w:r>
            <w:r w:rsidRPr="00826A79">
              <w:lastRenderedPageBreak/>
              <w:t>Республики Татарстан, территориальных органов федеральных органов исполнительной власти по Республике Татарстан (по согласованию), участвующих в реализации направления "Социально-экономическое развитие" модуля "Контроль"</w:t>
            </w:r>
          </w:p>
        </w:tc>
        <w:tc>
          <w:tcPr>
            <w:tcW w:w="2154" w:type="dxa"/>
          </w:tcPr>
          <w:p w:rsidR="00A31429" w:rsidRPr="00826A79" w:rsidRDefault="00A31429">
            <w:pPr>
              <w:pStyle w:val="ConsPlusNormal"/>
              <w:jc w:val="both"/>
            </w:pPr>
            <w:r w:rsidRPr="00826A79">
              <w:lastRenderedPageBreak/>
              <w:t>по мере необходимости</w:t>
            </w:r>
          </w:p>
        </w:tc>
      </w:tr>
      <w:tr w:rsidR="00A31429" w:rsidRPr="00826A79">
        <w:tc>
          <w:tcPr>
            <w:tcW w:w="567" w:type="dxa"/>
          </w:tcPr>
          <w:p w:rsidR="00A31429" w:rsidRPr="00826A79" w:rsidRDefault="00A31429">
            <w:pPr>
              <w:pStyle w:val="ConsPlusNormal"/>
              <w:jc w:val="both"/>
            </w:pPr>
            <w:r w:rsidRPr="00826A79">
              <w:lastRenderedPageBreak/>
              <w:t>1.2.</w:t>
            </w:r>
          </w:p>
        </w:tc>
        <w:tc>
          <w:tcPr>
            <w:tcW w:w="3912" w:type="dxa"/>
          </w:tcPr>
          <w:p w:rsidR="00A31429" w:rsidRPr="00826A79" w:rsidRDefault="00A31429">
            <w:pPr>
              <w:pStyle w:val="ConsPlusNormal"/>
              <w:jc w:val="both"/>
            </w:pPr>
            <w:r w:rsidRPr="00826A79">
              <w:t>Предоставление (прекращение) доступа пользователям в соответствии с разделом IV Порядка функционирования модуля "Контроль" единой межведомственной системы электронного документооборота Республики Татарстан, утвержденного постановлением Кабинета Министров Республики Татарстан от ___________ N ____ "О внесении изменений в постановление Кабинета Министров Республики Татарстан от 31.12.2009 N 920 "О единой межведомственной системе электронного документооборота Республики Татарстан" и признании утратившим силу постановления Кабинета Министров Республики Татарстан от 25.06.2020 N 524 "Об утверждении Временного регламента функционирования информационно-аналитической системы Республики Татарстан по направлению "Контроль национальных проектов" на период ее опытной эксплуатации" (далее - Порядок)</w:t>
            </w:r>
          </w:p>
        </w:tc>
        <w:tc>
          <w:tcPr>
            <w:tcW w:w="2410" w:type="dxa"/>
          </w:tcPr>
          <w:p w:rsidR="00A31429" w:rsidRPr="00826A79" w:rsidRDefault="00A31429">
            <w:pPr>
              <w:pStyle w:val="ConsPlusNormal"/>
              <w:jc w:val="center"/>
            </w:pPr>
            <w:r w:rsidRPr="00826A79">
              <w:t>руководитель направления модуля "Контроль", оператор, администратор</w:t>
            </w:r>
          </w:p>
        </w:tc>
        <w:tc>
          <w:tcPr>
            <w:tcW w:w="2154" w:type="dxa"/>
          </w:tcPr>
          <w:p w:rsidR="00A31429" w:rsidRPr="00826A79" w:rsidRDefault="00A31429">
            <w:pPr>
              <w:pStyle w:val="ConsPlusNormal"/>
              <w:jc w:val="both"/>
            </w:pPr>
            <w:r w:rsidRPr="00826A79">
              <w:t>предоставление доступа в трехдневный срок, исчисляемый в рабочих днях, со дня поступления заявки (прекращение доступа в течение одного рабочего дня со дня поступления заявки)</w:t>
            </w:r>
          </w:p>
        </w:tc>
      </w:tr>
      <w:tr w:rsidR="00A31429" w:rsidRPr="00826A79">
        <w:tc>
          <w:tcPr>
            <w:tcW w:w="9043" w:type="dxa"/>
            <w:gridSpan w:val="4"/>
          </w:tcPr>
          <w:p w:rsidR="00A31429" w:rsidRPr="00826A79" w:rsidRDefault="00A31429">
            <w:pPr>
              <w:pStyle w:val="ConsPlusNormal"/>
              <w:jc w:val="center"/>
              <w:outlineLvl w:val="3"/>
            </w:pPr>
            <w:r w:rsidRPr="00826A79">
              <w:t>2. Внесение прогнозных значений и результатов по показателям социально-экономического развития</w:t>
            </w:r>
          </w:p>
        </w:tc>
      </w:tr>
      <w:tr w:rsidR="00A31429" w:rsidRPr="00826A79">
        <w:tc>
          <w:tcPr>
            <w:tcW w:w="567" w:type="dxa"/>
          </w:tcPr>
          <w:p w:rsidR="00A31429" w:rsidRPr="00826A79" w:rsidRDefault="00A31429">
            <w:pPr>
              <w:pStyle w:val="ConsPlusNormal"/>
              <w:jc w:val="both"/>
            </w:pPr>
            <w:r w:rsidRPr="00826A79">
              <w:t>2.1.</w:t>
            </w:r>
          </w:p>
        </w:tc>
        <w:tc>
          <w:tcPr>
            <w:tcW w:w="3912" w:type="dxa"/>
          </w:tcPr>
          <w:p w:rsidR="00A31429" w:rsidRPr="00826A79" w:rsidRDefault="00A31429">
            <w:pPr>
              <w:pStyle w:val="ConsPlusNormal"/>
              <w:jc w:val="both"/>
            </w:pPr>
            <w:r w:rsidRPr="00826A79">
              <w:t>Внесение данных Федеральной службы государственной статистики по показателям социально-экономического развития Республики Татарстан, Территориального органа Федеральной службы государственной статистики по Республике Татарстан</w:t>
            </w:r>
          </w:p>
        </w:tc>
        <w:tc>
          <w:tcPr>
            <w:tcW w:w="2410" w:type="dxa"/>
          </w:tcPr>
          <w:p w:rsidR="00A31429" w:rsidRPr="00826A79" w:rsidRDefault="00A31429">
            <w:pPr>
              <w:pStyle w:val="ConsPlusNormal"/>
              <w:jc w:val="center"/>
            </w:pPr>
            <w:r w:rsidRPr="00826A79">
              <w:t xml:space="preserve">интеграция из базы данных Единой государственной системы отчетности "Отчеты ведомств" информационного портала "Открытый Татарстан" и открытых </w:t>
            </w:r>
            <w:r w:rsidRPr="00826A79">
              <w:lastRenderedPageBreak/>
              <w:t xml:space="preserve">источников данных (Росстат, </w:t>
            </w:r>
            <w:proofErr w:type="spellStart"/>
            <w:r w:rsidRPr="00826A79">
              <w:t>Татарстанстат</w:t>
            </w:r>
            <w:proofErr w:type="spellEnd"/>
            <w:r w:rsidRPr="00826A79">
              <w:t>)</w:t>
            </w:r>
          </w:p>
        </w:tc>
        <w:tc>
          <w:tcPr>
            <w:tcW w:w="2154" w:type="dxa"/>
          </w:tcPr>
          <w:p w:rsidR="00A31429" w:rsidRPr="00826A79" w:rsidRDefault="00A31429">
            <w:pPr>
              <w:pStyle w:val="ConsPlusNormal"/>
              <w:jc w:val="both"/>
            </w:pPr>
            <w:r w:rsidRPr="00826A79">
              <w:lastRenderedPageBreak/>
              <w:t>постоянно</w:t>
            </w:r>
          </w:p>
        </w:tc>
      </w:tr>
      <w:tr w:rsidR="00A31429" w:rsidRPr="00826A79">
        <w:tc>
          <w:tcPr>
            <w:tcW w:w="567" w:type="dxa"/>
          </w:tcPr>
          <w:p w:rsidR="00A31429" w:rsidRPr="00826A79" w:rsidRDefault="00A31429">
            <w:pPr>
              <w:pStyle w:val="ConsPlusNormal"/>
              <w:jc w:val="both"/>
            </w:pPr>
            <w:r w:rsidRPr="00826A79">
              <w:lastRenderedPageBreak/>
              <w:t>2.2.</w:t>
            </w:r>
          </w:p>
        </w:tc>
        <w:tc>
          <w:tcPr>
            <w:tcW w:w="3912" w:type="dxa"/>
          </w:tcPr>
          <w:p w:rsidR="00A31429" w:rsidRPr="00826A79" w:rsidRDefault="00A31429">
            <w:pPr>
              <w:pStyle w:val="ConsPlusNormal"/>
              <w:jc w:val="both"/>
            </w:pPr>
            <w:r w:rsidRPr="00826A79">
              <w:t>Формирование и внесение прогнозных значений показателей социально-экономического развития по курируемым направлениям</w:t>
            </w:r>
          </w:p>
        </w:tc>
        <w:tc>
          <w:tcPr>
            <w:tcW w:w="2410" w:type="dxa"/>
          </w:tcPr>
          <w:p w:rsidR="00A31429" w:rsidRPr="00826A79" w:rsidRDefault="00A31429">
            <w:pPr>
              <w:pStyle w:val="ConsPlusNormal"/>
              <w:jc w:val="center"/>
            </w:pPr>
            <w:r w:rsidRPr="00826A79">
              <w:t>ответственный исполнитель</w:t>
            </w:r>
          </w:p>
        </w:tc>
        <w:tc>
          <w:tcPr>
            <w:tcW w:w="2154" w:type="dxa"/>
          </w:tcPr>
          <w:p w:rsidR="00A31429" w:rsidRPr="00826A79" w:rsidRDefault="00A31429">
            <w:pPr>
              <w:pStyle w:val="ConsPlusNormal"/>
              <w:jc w:val="both"/>
            </w:pPr>
            <w:r w:rsidRPr="00826A79">
              <w:t>до 1 февраля прогнозируемого года</w:t>
            </w:r>
          </w:p>
        </w:tc>
      </w:tr>
      <w:tr w:rsidR="00A31429" w:rsidRPr="00826A79">
        <w:tc>
          <w:tcPr>
            <w:tcW w:w="567" w:type="dxa"/>
          </w:tcPr>
          <w:p w:rsidR="00A31429" w:rsidRPr="00826A79" w:rsidRDefault="00A31429">
            <w:pPr>
              <w:pStyle w:val="ConsPlusNormal"/>
              <w:jc w:val="both"/>
            </w:pPr>
            <w:r w:rsidRPr="00826A79">
              <w:t>2.3.</w:t>
            </w:r>
          </w:p>
        </w:tc>
        <w:tc>
          <w:tcPr>
            <w:tcW w:w="3912" w:type="dxa"/>
          </w:tcPr>
          <w:p w:rsidR="00A31429" w:rsidRPr="00826A79" w:rsidRDefault="00A31429">
            <w:pPr>
              <w:pStyle w:val="ConsPlusNormal"/>
              <w:jc w:val="both"/>
            </w:pPr>
            <w:r w:rsidRPr="00826A79">
              <w:t xml:space="preserve">Внесение информации о причинах </w:t>
            </w:r>
            <w:proofErr w:type="spellStart"/>
            <w:r w:rsidRPr="00826A79">
              <w:t>недостижения</w:t>
            </w:r>
            <w:proofErr w:type="spellEnd"/>
            <w:r w:rsidRPr="00826A79">
              <w:t xml:space="preserve"> плановых, целевых или иных установленных значений показателей в соответствии с пунктом 7.3 раздела VII Порядка</w:t>
            </w:r>
          </w:p>
        </w:tc>
        <w:tc>
          <w:tcPr>
            <w:tcW w:w="2410" w:type="dxa"/>
          </w:tcPr>
          <w:p w:rsidR="00A31429" w:rsidRPr="00826A79" w:rsidRDefault="00A31429">
            <w:pPr>
              <w:pStyle w:val="ConsPlusNormal"/>
              <w:jc w:val="center"/>
            </w:pPr>
            <w:r w:rsidRPr="00826A79">
              <w:t>ответственный исполнитель</w:t>
            </w:r>
          </w:p>
        </w:tc>
        <w:tc>
          <w:tcPr>
            <w:tcW w:w="2154" w:type="dxa"/>
          </w:tcPr>
          <w:p w:rsidR="00A31429" w:rsidRPr="00826A79" w:rsidRDefault="00A31429">
            <w:pPr>
              <w:pStyle w:val="ConsPlusNormal"/>
              <w:jc w:val="both"/>
            </w:pPr>
            <w:r w:rsidRPr="00826A79">
              <w:t>в течение трех рабочих дней со дня публикации в Единой государственной системе отчетности "Отчеты ведомств" информационного портала "Открытый Татарстан"</w:t>
            </w:r>
          </w:p>
        </w:tc>
      </w:tr>
      <w:tr w:rsidR="00A31429" w:rsidRPr="00826A79">
        <w:tc>
          <w:tcPr>
            <w:tcW w:w="9043" w:type="dxa"/>
            <w:gridSpan w:val="4"/>
          </w:tcPr>
          <w:p w:rsidR="00A31429" w:rsidRPr="00826A79" w:rsidRDefault="00A31429">
            <w:pPr>
              <w:pStyle w:val="ConsPlusNormal"/>
              <w:jc w:val="center"/>
              <w:outlineLvl w:val="3"/>
            </w:pPr>
            <w:r w:rsidRPr="00826A79">
              <w:t>3. Внесение изменений в ранее внесенные данные</w:t>
            </w:r>
          </w:p>
        </w:tc>
      </w:tr>
      <w:tr w:rsidR="00A31429" w:rsidRPr="00826A79">
        <w:tc>
          <w:tcPr>
            <w:tcW w:w="567" w:type="dxa"/>
          </w:tcPr>
          <w:p w:rsidR="00A31429" w:rsidRPr="00826A79" w:rsidRDefault="00A31429">
            <w:pPr>
              <w:pStyle w:val="ConsPlusNormal"/>
              <w:jc w:val="both"/>
            </w:pPr>
            <w:r w:rsidRPr="00826A79">
              <w:t>3.1.</w:t>
            </w:r>
          </w:p>
        </w:tc>
        <w:tc>
          <w:tcPr>
            <w:tcW w:w="3912" w:type="dxa"/>
          </w:tcPr>
          <w:p w:rsidR="00A31429" w:rsidRPr="00826A79" w:rsidRDefault="00A31429">
            <w:pPr>
              <w:pStyle w:val="ConsPlusNormal"/>
              <w:jc w:val="both"/>
            </w:pPr>
            <w:r w:rsidRPr="00826A79">
              <w:t>Осуществление проверки достоверности и полноты всех внесенных данных по показателям социально-экономического развития, а также направление замечаний и комментариев ответственному исполнителю через ЕМСЭД или используя служебные адреса электронной почты</w:t>
            </w:r>
          </w:p>
        </w:tc>
        <w:tc>
          <w:tcPr>
            <w:tcW w:w="2410" w:type="dxa"/>
          </w:tcPr>
          <w:p w:rsidR="00A31429" w:rsidRPr="00826A79" w:rsidRDefault="00A31429">
            <w:pPr>
              <w:pStyle w:val="ConsPlusNormal"/>
              <w:jc w:val="center"/>
            </w:pPr>
            <w:r w:rsidRPr="00826A79">
              <w:t>координатор направления модуля "Контроль"</w:t>
            </w:r>
          </w:p>
        </w:tc>
        <w:tc>
          <w:tcPr>
            <w:tcW w:w="2154" w:type="dxa"/>
          </w:tcPr>
          <w:p w:rsidR="00A31429" w:rsidRPr="00826A79" w:rsidRDefault="00A31429">
            <w:pPr>
              <w:pStyle w:val="ConsPlusNormal"/>
              <w:jc w:val="both"/>
            </w:pPr>
            <w:r w:rsidRPr="00826A79">
              <w:t>в течение трех рабочих дней со дня публикации в Единой государственной системе отчетности "Отчеты ведомств" информационного портала "Открытый Татарстан"</w:t>
            </w:r>
          </w:p>
        </w:tc>
      </w:tr>
      <w:tr w:rsidR="00A31429" w:rsidRPr="00826A79">
        <w:tc>
          <w:tcPr>
            <w:tcW w:w="567" w:type="dxa"/>
          </w:tcPr>
          <w:p w:rsidR="00A31429" w:rsidRPr="00826A79" w:rsidRDefault="00A31429">
            <w:pPr>
              <w:pStyle w:val="ConsPlusNormal"/>
              <w:jc w:val="both"/>
            </w:pPr>
            <w:r w:rsidRPr="00826A79">
              <w:t>3.2.</w:t>
            </w:r>
          </w:p>
        </w:tc>
        <w:tc>
          <w:tcPr>
            <w:tcW w:w="3912" w:type="dxa"/>
          </w:tcPr>
          <w:p w:rsidR="00A31429" w:rsidRPr="00826A79" w:rsidRDefault="00A31429">
            <w:pPr>
              <w:pStyle w:val="ConsPlusNormal"/>
              <w:jc w:val="both"/>
            </w:pPr>
            <w:r w:rsidRPr="00826A79">
              <w:t>Внесение изменений в ранее внесенные данные по показателям социально-экономического развития осуществляется на основании запроса, направляемого координатору направления модуля "Контроль" через ЕМСЭД</w:t>
            </w:r>
          </w:p>
        </w:tc>
        <w:tc>
          <w:tcPr>
            <w:tcW w:w="2410" w:type="dxa"/>
          </w:tcPr>
          <w:p w:rsidR="00A31429" w:rsidRPr="00826A79" w:rsidRDefault="00A31429">
            <w:pPr>
              <w:pStyle w:val="ConsPlusNormal"/>
              <w:jc w:val="center"/>
            </w:pPr>
            <w:r w:rsidRPr="00826A79">
              <w:t>ответственный исполнитель</w:t>
            </w:r>
          </w:p>
        </w:tc>
        <w:tc>
          <w:tcPr>
            <w:tcW w:w="2154" w:type="dxa"/>
          </w:tcPr>
          <w:p w:rsidR="00A31429" w:rsidRPr="00826A79" w:rsidRDefault="00A31429">
            <w:pPr>
              <w:pStyle w:val="ConsPlusNormal"/>
              <w:jc w:val="both"/>
            </w:pPr>
            <w:r w:rsidRPr="00826A79">
              <w:t>по мере необходимости (по запросу)</w:t>
            </w:r>
          </w:p>
        </w:tc>
      </w:tr>
      <w:tr w:rsidR="00A31429" w:rsidRPr="00826A79">
        <w:tc>
          <w:tcPr>
            <w:tcW w:w="567" w:type="dxa"/>
          </w:tcPr>
          <w:p w:rsidR="00A31429" w:rsidRPr="00826A79" w:rsidRDefault="00A31429">
            <w:pPr>
              <w:pStyle w:val="ConsPlusNormal"/>
              <w:jc w:val="both"/>
            </w:pPr>
            <w:r w:rsidRPr="00826A79">
              <w:t>3.3.</w:t>
            </w:r>
          </w:p>
        </w:tc>
        <w:tc>
          <w:tcPr>
            <w:tcW w:w="3912" w:type="dxa"/>
          </w:tcPr>
          <w:p w:rsidR="00A31429" w:rsidRPr="00826A79" w:rsidRDefault="00A31429">
            <w:pPr>
              <w:pStyle w:val="ConsPlusNormal"/>
              <w:jc w:val="both"/>
            </w:pPr>
            <w:r w:rsidRPr="00826A79">
              <w:t>Направление координатором в адрес администратора согласованной заявки ответственного исполнителя на открытие доступа к ранее внесенным данным в целях их корректировки</w:t>
            </w:r>
          </w:p>
        </w:tc>
        <w:tc>
          <w:tcPr>
            <w:tcW w:w="2410" w:type="dxa"/>
          </w:tcPr>
          <w:p w:rsidR="00A31429" w:rsidRPr="00826A79" w:rsidRDefault="00A31429">
            <w:pPr>
              <w:pStyle w:val="ConsPlusNormal"/>
              <w:jc w:val="center"/>
            </w:pPr>
            <w:r w:rsidRPr="00826A79">
              <w:t>координатор направления модуля "Контроль"</w:t>
            </w:r>
          </w:p>
        </w:tc>
        <w:tc>
          <w:tcPr>
            <w:tcW w:w="2154" w:type="dxa"/>
          </w:tcPr>
          <w:p w:rsidR="00A31429" w:rsidRPr="00826A79" w:rsidRDefault="00A31429">
            <w:pPr>
              <w:pStyle w:val="ConsPlusNormal"/>
              <w:jc w:val="both"/>
            </w:pPr>
            <w:r w:rsidRPr="00826A79">
              <w:t>в течение одного рабочего дня со дня поступления заявки от ответственного исполнителя</w:t>
            </w:r>
          </w:p>
        </w:tc>
      </w:tr>
      <w:tr w:rsidR="00A31429" w:rsidRPr="00826A79">
        <w:tc>
          <w:tcPr>
            <w:tcW w:w="567" w:type="dxa"/>
          </w:tcPr>
          <w:p w:rsidR="00A31429" w:rsidRPr="00826A79" w:rsidRDefault="00A31429">
            <w:pPr>
              <w:pStyle w:val="ConsPlusNormal"/>
              <w:jc w:val="both"/>
            </w:pPr>
            <w:r w:rsidRPr="00826A79">
              <w:t>3.4.</w:t>
            </w:r>
          </w:p>
        </w:tc>
        <w:tc>
          <w:tcPr>
            <w:tcW w:w="3912" w:type="dxa"/>
          </w:tcPr>
          <w:p w:rsidR="00A31429" w:rsidRPr="00826A79" w:rsidRDefault="00A31429">
            <w:pPr>
              <w:pStyle w:val="ConsPlusNormal"/>
              <w:jc w:val="both"/>
            </w:pPr>
            <w:r w:rsidRPr="00826A79">
              <w:t>Предоставление доступа ответственному исполнителю для корректировки ранее внесенных данных</w:t>
            </w:r>
          </w:p>
        </w:tc>
        <w:tc>
          <w:tcPr>
            <w:tcW w:w="2410" w:type="dxa"/>
          </w:tcPr>
          <w:p w:rsidR="00A31429" w:rsidRPr="00826A79" w:rsidRDefault="00A31429">
            <w:pPr>
              <w:pStyle w:val="ConsPlusNormal"/>
              <w:jc w:val="center"/>
            </w:pPr>
            <w:r w:rsidRPr="00826A79">
              <w:t>администратор</w:t>
            </w:r>
          </w:p>
        </w:tc>
        <w:tc>
          <w:tcPr>
            <w:tcW w:w="2154" w:type="dxa"/>
          </w:tcPr>
          <w:p w:rsidR="00A31429" w:rsidRPr="00826A79" w:rsidRDefault="00A31429">
            <w:pPr>
              <w:pStyle w:val="ConsPlusNormal"/>
              <w:jc w:val="both"/>
            </w:pPr>
            <w:r w:rsidRPr="00826A79">
              <w:t>в течение одного рабочего дня со дня поступления заявки от координатора направления модуля "Контроль"</w:t>
            </w:r>
          </w:p>
        </w:tc>
      </w:tr>
      <w:tr w:rsidR="00A31429" w:rsidRPr="00826A79">
        <w:tc>
          <w:tcPr>
            <w:tcW w:w="567" w:type="dxa"/>
          </w:tcPr>
          <w:p w:rsidR="00A31429" w:rsidRPr="00826A79" w:rsidRDefault="00A31429">
            <w:pPr>
              <w:pStyle w:val="ConsPlusNormal"/>
              <w:jc w:val="both"/>
            </w:pPr>
            <w:r w:rsidRPr="00826A79">
              <w:t>3.5.</w:t>
            </w:r>
          </w:p>
        </w:tc>
        <w:tc>
          <w:tcPr>
            <w:tcW w:w="3912" w:type="dxa"/>
          </w:tcPr>
          <w:p w:rsidR="00A31429" w:rsidRPr="00826A79" w:rsidRDefault="00A31429">
            <w:pPr>
              <w:pStyle w:val="ConsPlusNormal"/>
              <w:jc w:val="both"/>
            </w:pPr>
            <w:r w:rsidRPr="00826A79">
              <w:t xml:space="preserve">Внесение изменений в ранее внесенные данные или предоставление обоснований по отсутствию необходимости их корректировки через </w:t>
            </w:r>
            <w:r w:rsidRPr="00826A79">
              <w:lastRenderedPageBreak/>
              <w:t>ЕМСЭД или используя служебные адреса электронной почты</w:t>
            </w:r>
          </w:p>
        </w:tc>
        <w:tc>
          <w:tcPr>
            <w:tcW w:w="2410" w:type="dxa"/>
          </w:tcPr>
          <w:p w:rsidR="00A31429" w:rsidRPr="00826A79" w:rsidRDefault="00A31429">
            <w:pPr>
              <w:pStyle w:val="ConsPlusNormal"/>
              <w:jc w:val="center"/>
            </w:pPr>
            <w:r w:rsidRPr="00826A79">
              <w:lastRenderedPageBreak/>
              <w:t>ответственный исполнитель</w:t>
            </w:r>
          </w:p>
        </w:tc>
        <w:tc>
          <w:tcPr>
            <w:tcW w:w="2154" w:type="dxa"/>
          </w:tcPr>
          <w:p w:rsidR="00A31429" w:rsidRPr="00826A79" w:rsidRDefault="00A31429">
            <w:pPr>
              <w:pStyle w:val="ConsPlusNormal"/>
              <w:jc w:val="both"/>
            </w:pPr>
            <w:r w:rsidRPr="00826A79">
              <w:t xml:space="preserve">в течение одного рабочего дня со дня поступления замечаний со </w:t>
            </w:r>
            <w:r w:rsidRPr="00826A79">
              <w:lastRenderedPageBreak/>
              <w:t>стороны координатора направления модуля "Контроль"</w:t>
            </w:r>
          </w:p>
        </w:tc>
      </w:tr>
      <w:tr w:rsidR="00A31429" w:rsidRPr="00826A79">
        <w:tc>
          <w:tcPr>
            <w:tcW w:w="9043" w:type="dxa"/>
            <w:gridSpan w:val="4"/>
          </w:tcPr>
          <w:p w:rsidR="00A31429" w:rsidRPr="00826A79" w:rsidRDefault="00A31429">
            <w:pPr>
              <w:pStyle w:val="ConsPlusNormal"/>
              <w:jc w:val="center"/>
              <w:outlineLvl w:val="3"/>
            </w:pPr>
            <w:r w:rsidRPr="00826A79">
              <w:lastRenderedPageBreak/>
              <w:t>4. Мониторинг и анализ исполнения показателей социально-экономического развития</w:t>
            </w:r>
          </w:p>
        </w:tc>
      </w:tr>
      <w:tr w:rsidR="00A31429" w:rsidRPr="00826A79">
        <w:tc>
          <w:tcPr>
            <w:tcW w:w="567" w:type="dxa"/>
          </w:tcPr>
          <w:p w:rsidR="00A31429" w:rsidRPr="00826A79" w:rsidRDefault="00A31429">
            <w:pPr>
              <w:pStyle w:val="ConsPlusNormal"/>
              <w:jc w:val="both"/>
            </w:pPr>
            <w:r w:rsidRPr="00826A79">
              <w:t>4.1.</w:t>
            </w:r>
          </w:p>
        </w:tc>
        <w:tc>
          <w:tcPr>
            <w:tcW w:w="3912" w:type="dxa"/>
          </w:tcPr>
          <w:p w:rsidR="00A31429" w:rsidRPr="00826A79" w:rsidRDefault="00A31429">
            <w:pPr>
              <w:pStyle w:val="ConsPlusNormal"/>
              <w:jc w:val="both"/>
            </w:pPr>
            <w:r w:rsidRPr="00826A79">
              <w:t>Автоматическое формирование и направление средствами ЕМСЭД руководителю направления модуля "Контроль", координатору направления модуля "Контроль", руководителям организаций, сотрудники которых являются ответственными исполнителями, информации о наличии отклонений уровня достижения фактических значений показателей от их плановых, целевых или иных установленных значений</w:t>
            </w:r>
          </w:p>
        </w:tc>
        <w:tc>
          <w:tcPr>
            <w:tcW w:w="2410" w:type="dxa"/>
          </w:tcPr>
          <w:p w:rsidR="00A31429" w:rsidRPr="00826A79" w:rsidRDefault="00A31429">
            <w:pPr>
              <w:pStyle w:val="ConsPlusNormal"/>
              <w:jc w:val="center"/>
            </w:pPr>
            <w:r w:rsidRPr="00826A79">
              <w:t>оператор администратор</w:t>
            </w:r>
          </w:p>
        </w:tc>
        <w:tc>
          <w:tcPr>
            <w:tcW w:w="2154" w:type="dxa"/>
          </w:tcPr>
          <w:p w:rsidR="00A31429" w:rsidRPr="00826A79" w:rsidRDefault="00A31429">
            <w:pPr>
              <w:pStyle w:val="ConsPlusNormal"/>
              <w:jc w:val="both"/>
            </w:pPr>
            <w:r w:rsidRPr="00826A79">
              <w:t>в течение трех рабочих дней со дня публикации данных Территориальным органом Федеральной службы государственной статистики по Республике Татарстан в Единой государственной системе отчетности "Отчеты ведомств" информационного портала "Открытый Татарстан"</w:t>
            </w:r>
          </w:p>
        </w:tc>
      </w:tr>
    </w:tbl>
    <w:p w:rsidR="00A31429" w:rsidRPr="00826A79" w:rsidRDefault="00A31429">
      <w:pPr>
        <w:pStyle w:val="ConsPlusNormal"/>
        <w:jc w:val="both"/>
      </w:pPr>
    </w:p>
    <w:p w:rsidR="00A31429" w:rsidRPr="00826A79" w:rsidRDefault="00A31429">
      <w:pPr>
        <w:pStyle w:val="ConsPlusNormal"/>
        <w:jc w:val="both"/>
      </w:pPr>
    </w:p>
    <w:p w:rsidR="00A31429" w:rsidRPr="00826A79" w:rsidRDefault="00A31429">
      <w:pPr>
        <w:pStyle w:val="ConsPlusNormal"/>
        <w:jc w:val="both"/>
      </w:pPr>
    </w:p>
    <w:p w:rsidR="00A31429" w:rsidRPr="00826A79" w:rsidRDefault="00A31429">
      <w:pPr>
        <w:pStyle w:val="ConsPlusNormal"/>
        <w:jc w:val="both"/>
      </w:pPr>
    </w:p>
    <w:p w:rsidR="00A31429" w:rsidRPr="00826A79" w:rsidRDefault="00A31429">
      <w:pPr>
        <w:pStyle w:val="ConsPlusNormal"/>
        <w:jc w:val="both"/>
      </w:pPr>
    </w:p>
    <w:p w:rsidR="00A31429" w:rsidRPr="00826A79" w:rsidRDefault="00A31429">
      <w:pPr>
        <w:pStyle w:val="ConsPlusNormal"/>
        <w:jc w:val="right"/>
        <w:outlineLvl w:val="2"/>
      </w:pPr>
      <w:r w:rsidRPr="00826A79">
        <w:t>Приложение</w:t>
      </w:r>
    </w:p>
    <w:p w:rsidR="00A31429" w:rsidRPr="00826A79" w:rsidRDefault="00A31429">
      <w:pPr>
        <w:pStyle w:val="ConsPlusNormal"/>
        <w:jc w:val="right"/>
      </w:pPr>
      <w:r w:rsidRPr="00826A79">
        <w:t>к Регламенту</w:t>
      </w:r>
    </w:p>
    <w:p w:rsidR="00A31429" w:rsidRPr="00826A79" w:rsidRDefault="00A31429">
      <w:pPr>
        <w:pStyle w:val="ConsPlusNormal"/>
        <w:jc w:val="right"/>
      </w:pPr>
      <w:r w:rsidRPr="00826A79">
        <w:t>функционирования направления</w:t>
      </w:r>
    </w:p>
    <w:p w:rsidR="00A31429" w:rsidRPr="00826A79" w:rsidRDefault="00A31429">
      <w:pPr>
        <w:pStyle w:val="ConsPlusNormal"/>
        <w:jc w:val="right"/>
      </w:pPr>
      <w:r w:rsidRPr="00826A79">
        <w:t>"Социально-экономическое развитие"</w:t>
      </w:r>
    </w:p>
    <w:p w:rsidR="00A31429" w:rsidRPr="00826A79" w:rsidRDefault="00A31429">
      <w:pPr>
        <w:pStyle w:val="ConsPlusNormal"/>
        <w:jc w:val="right"/>
      </w:pPr>
      <w:r w:rsidRPr="00826A79">
        <w:t>модуля "Контроль"</w:t>
      </w:r>
    </w:p>
    <w:p w:rsidR="00A31429" w:rsidRPr="00826A79" w:rsidRDefault="00A31429">
      <w:pPr>
        <w:pStyle w:val="ConsPlusNormal"/>
        <w:jc w:val="both"/>
      </w:pPr>
    </w:p>
    <w:p w:rsidR="00A31429" w:rsidRPr="00826A79" w:rsidRDefault="00A31429">
      <w:pPr>
        <w:pStyle w:val="ConsPlusNormal"/>
        <w:jc w:val="right"/>
      </w:pPr>
      <w:r w:rsidRPr="00826A79">
        <w:t>Форма</w:t>
      </w:r>
    </w:p>
    <w:p w:rsidR="00A31429" w:rsidRPr="00826A79" w:rsidRDefault="00A31429">
      <w:pPr>
        <w:pStyle w:val="ConsPlusNormal"/>
        <w:jc w:val="both"/>
      </w:pPr>
    </w:p>
    <w:p w:rsidR="00A31429" w:rsidRPr="00826A79" w:rsidRDefault="00A31429">
      <w:pPr>
        <w:pStyle w:val="ConsPlusNormal"/>
        <w:jc w:val="center"/>
      </w:pPr>
      <w:bookmarkStart w:id="26" w:name="P1189"/>
      <w:bookmarkEnd w:id="26"/>
      <w:r w:rsidRPr="00826A79">
        <w:t>Заявка</w:t>
      </w:r>
    </w:p>
    <w:p w:rsidR="00A31429" w:rsidRPr="00826A79" w:rsidRDefault="00A31429">
      <w:pPr>
        <w:pStyle w:val="ConsPlusNormal"/>
        <w:jc w:val="center"/>
      </w:pPr>
      <w:r w:rsidRPr="00826A79">
        <w:t>на предоставление/прекращение доступа пользователю</w:t>
      </w:r>
    </w:p>
    <w:p w:rsidR="00A31429" w:rsidRPr="00826A79" w:rsidRDefault="00A31429">
      <w:pPr>
        <w:pStyle w:val="ConsPlusNormal"/>
        <w:jc w:val="center"/>
      </w:pPr>
      <w:r w:rsidRPr="00826A79">
        <w:t>по направлению "Социально-экономическое развитие" модуля</w:t>
      </w:r>
    </w:p>
    <w:p w:rsidR="00A31429" w:rsidRPr="00826A79" w:rsidRDefault="00A31429">
      <w:pPr>
        <w:pStyle w:val="ConsPlusNormal"/>
        <w:jc w:val="center"/>
      </w:pPr>
      <w:r w:rsidRPr="00826A79">
        <w:t>"Контроль"</w:t>
      </w:r>
    </w:p>
    <w:p w:rsidR="00A31429" w:rsidRPr="00826A79" w:rsidRDefault="00A31429">
      <w:pPr>
        <w:pStyle w:val="ConsPlusNormal"/>
        <w:jc w:val="both"/>
      </w:pPr>
    </w:p>
    <w:p w:rsidR="00A31429" w:rsidRPr="00826A79" w:rsidRDefault="00A31429">
      <w:pPr>
        <w:pStyle w:val="ConsPlusNormal"/>
        <w:sectPr w:rsidR="00A31429" w:rsidRPr="00826A79">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1531"/>
        <w:gridCol w:w="2267"/>
        <w:gridCol w:w="1871"/>
        <w:gridCol w:w="1644"/>
        <w:gridCol w:w="1361"/>
        <w:gridCol w:w="1984"/>
      </w:tblGrid>
      <w:tr w:rsidR="00A31429" w:rsidRPr="00826A79">
        <w:tc>
          <w:tcPr>
            <w:tcW w:w="1984" w:type="dxa"/>
          </w:tcPr>
          <w:p w:rsidR="00A31429" w:rsidRPr="00826A79" w:rsidRDefault="00A31429">
            <w:pPr>
              <w:pStyle w:val="ConsPlusNormal"/>
              <w:jc w:val="center"/>
            </w:pPr>
            <w:r w:rsidRPr="00826A79">
              <w:lastRenderedPageBreak/>
              <w:t>Фамилия, имя, отчество (последнее - при наличии)</w:t>
            </w:r>
          </w:p>
        </w:tc>
        <w:tc>
          <w:tcPr>
            <w:tcW w:w="1531" w:type="dxa"/>
          </w:tcPr>
          <w:p w:rsidR="00A31429" w:rsidRPr="00826A79" w:rsidRDefault="00A31429">
            <w:pPr>
              <w:pStyle w:val="ConsPlusNormal"/>
              <w:jc w:val="center"/>
            </w:pPr>
            <w:r w:rsidRPr="00826A79">
              <w:t>Должность</w:t>
            </w:r>
          </w:p>
        </w:tc>
        <w:tc>
          <w:tcPr>
            <w:tcW w:w="2267" w:type="dxa"/>
          </w:tcPr>
          <w:p w:rsidR="00A31429" w:rsidRPr="00826A79" w:rsidRDefault="00A31429">
            <w:pPr>
              <w:pStyle w:val="ConsPlusNormal"/>
              <w:jc w:val="center"/>
            </w:pPr>
            <w:r w:rsidRPr="00826A79">
              <w:t>Наименование исполнительного органа государственной власти, организации</w:t>
            </w:r>
          </w:p>
        </w:tc>
        <w:tc>
          <w:tcPr>
            <w:tcW w:w="1871" w:type="dxa"/>
          </w:tcPr>
          <w:p w:rsidR="00A31429" w:rsidRPr="00826A79" w:rsidRDefault="00A31429">
            <w:pPr>
              <w:pStyle w:val="ConsPlusNormal"/>
              <w:jc w:val="center"/>
            </w:pPr>
            <w:r w:rsidRPr="00826A79">
              <w:t>Показатель(-и)</w:t>
            </w:r>
          </w:p>
        </w:tc>
        <w:tc>
          <w:tcPr>
            <w:tcW w:w="1644" w:type="dxa"/>
          </w:tcPr>
          <w:p w:rsidR="00A31429" w:rsidRPr="00826A79" w:rsidRDefault="00A31429">
            <w:pPr>
              <w:pStyle w:val="ConsPlusNormal"/>
              <w:jc w:val="center"/>
            </w:pPr>
            <w:r w:rsidRPr="00826A79">
              <w:t>Контактный телефон</w:t>
            </w:r>
          </w:p>
        </w:tc>
        <w:tc>
          <w:tcPr>
            <w:tcW w:w="1361" w:type="dxa"/>
          </w:tcPr>
          <w:p w:rsidR="00A31429" w:rsidRPr="00826A79" w:rsidRDefault="00A31429">
            <w:pPr>
              <w:pStyle w:val="ConsPlusNormal"/>
              <w:jc w:val="center"/>
            </w:pPr>
            <w:r w:rsidRPr="00826A79">
              <w:t>E-</w:t>
            </w:r>
            <w:proofErr w:type="spellStart"/>
            <w:r w:rsidRPr="00826A79">
              <w:t>mail</w:t>
            </w:r>
            <w:proofErr w:type="spellEnd"/>
          </w:p>
        </w:tc>
        <w:tc>
          <w:tcPr>
            <w:tcW w:w="1984" w:type="dxa"/>
          </w:tcPr>
          <w:p w:rsidR="00A31429" w:rsidRPr="00826A79" w:rsidRDefault="00A31429">
            <w:pPr>
              <w:pStyle w:val="ConsPlusNormal"/>
              <w:jc w:val="center"/>
            </w:pPr>
            <w:r w:rsidRPr="00826A79">
              <w:t>Доступ (предоставление/прекращение)</w:t>
            </w:r>
          </w:p>
        </w:tc>
      </w:tr>
      <w:tr w:rsidR="00A31429" w:rsidRPr="00826A79">
        <w:tc>
          <w:tcPr>
            <w:tcW w:w="1984" w:type="dxa"/>
          </w:tcPr>
          <w:p w:rsidR="00A31429" w:rsidRPr="00826A79" w:rsidRDefault="00A31429">
            <w:pPr>
              <w:pStyle w:val="ConsPlusNormal"/>
              <w:jc w:val="center"/>
            </w:pPr>
            <w:r w:rsidRPr="00826A79">
              <w:t>1</w:t>
            </w:r>
          </w:p>
        </w:tc>
        <w:tc>
          <w:tcPr>
            <w:tcW w:w="1531" w:type="dxa"/>
          </w:tcPr>
          <w:p w:rsidR="00A31429" w:rsidRPr="00826A79" w:rsidRDefault="00A31429">
            <w:pPr>
              <w:pStyle w:val="ConsPlusNormal"/>
              <w:jc w:val="center"/>
            </w:pPr>
            <w:r w:rsidRPr="00826A79">
              <w:t>2</w:t>
            </w:r>
          </w:p>
        </w:tc>
        <w:tc>
          <w:tcPr>
            <w:tcW w:w="2267" w:type="dxa"/>
          </w:tcPr>
          <w:p w:rsidR="00A31429" w:rsidRPr="00826A79" w:rsidRDefault="00A31429">
            <w:pPr>
              <w:pStyle w:val="ConsPlusNormal"/>
              <w:jc w:val="center"/>
            </w:pPr>
            <w:r w:rsidRPr="00826A79">
              <w:t>3</w:t>
            </w:r>
          </w:p>
        </w:tc>
        <w:tc>
          <w:tcPr>
            <w:tcW w:w="1871" w:type="dxa"/>
          </w:tcPr>
          <w:p w:rsidR="00A31429" w:rsidRPr="00826A79" w:rsidRDefault="00A31429">
            <w:pPr>
              <w:pStyle w:val="ConsPlusNormal"/>
              <w:jc w:val="center"/>
            </w:pPr>
            <w:r w:rsidRPr="00826A79">
              <w:t>4</w:t>
            </w:r>
          </w:p>
        </w:tc>
        <w:tc>
          <w:tcPr>
            <w:tcW w:w="1644" w:type="dxa"/>
          </w:tcPr>
          <w:p w:rsidR="00A31429" w:rsidRPr="00826A79" w:rsidRDefault="00A31429">
            <w:pPr>
              <w:pStyle w:val="ConsPlusNormal"/>
              <w:jc w:val="center"/>
            </w:pPr>
            <w:r w:rsidRPr="00826A79">
              <w:t>5</w:t>
            </w:r>
          </w:p>
        </w:tc>
        <w:tc>
          <w:tcPr>
            <w:tcW w:w="1361" w:type="dxa"/>
          </w:tcPr>
          <w:p w:rsidR="00A31429" w:rsidRPr="00826A79" w:rsidRDefault="00A31429">
            <w:pPr>
              <w:pStyle w:val="ConsPlusNormal"/>
              <w:jc w:val="center"/>
            </w:pPr>
            <w:r w:rsidRPr="00826A79">
              <w:t>6</w:t>
            </w:r>
          </w:p>
        </w:tc>
        <w:tc>
          <w:tcPr>
            <w:tcW w:w="1984" w:type="dxa"/>
          </w:tcPr>
          <w:p w:rsidR="00A31429" w:rsidRPr="00826A79" w:rsidRDefault="00A31429">
            <w:pPr>
              <w:pStyle w:val="ConsPlusNormal"/>
              <w:jc w:val="center"/>
            </w:pPr>
            <w:r w:rsidRPr="00826A79">
              <w:t>7</w:t>
            </w:r>
          </w:p>
        </w:tc>
      </w:tr>
      <w:tr w:rsidR="00A31429" w:rsidRPr="00826A79">
        <w:tc>
          <w:tcPr>
            <w:tcW w:w="1984" w:type="dxa"/>
          </w:tcPr>
          <w:p w:rsidR="00A31429" w:rsidRPr="00826A79" w:rsidRDefault="00A31429">
            <w:pPr>
              <w:pStyle w:val="ConsPlusNormal"/>
            </w:pPr>
          </w:p>
        </w:tc>
        <w:tc>
          <w:tcPr>
            <w:tcW w:w="1531" w:type="dxa"/>
          </w:tcPr>
          <w:p w:rsidR="00A31429" w:rsidRPr="00826A79" w:rsidRDefault="00A31429">
            <w:pPr>
              <w:pStyle w:val="ConsPlusNormal"/>
            </w:pPr>
          </w:p>
        </w:tc>
        <w:tc>
          <w:tcPr>
            <w:tcW w:w="2267" w:type="dxa"/>
          </w:tcPr>
          <w:p w:rsidR="00A31429" w:rsidRPr="00826A79" w:rsidRDefault="00A31429">
            <w:pPr>
              <w:pStyle w:val="ConsPlusNormal"/>
            </w:pPr>
          </w:p>
        </w:tc>
        <w:tc>
          <w:tcPr>
            <w:tcW w:w="1871" w:type="dxa"/>
          </w:tcPr>
          <w:p w:rsidR="00A31429" w:rsidRPr="00826A79" w:rsidRDefault="00A31429">
            <w:pPr>
              <w:pStyle w:val="ConsPlusNormal"/>
            </w:pPr>
          </w:p>
        </w:tc>
        <w:tc>
          <w:tcPr>
            <w:tcW w:w="1644" w:type="dxa"/>
          </w:tcPr>
          <w:p w:rsidR="00A31429" w:rsidRPr="00826A79" w:rsidRDefault="00A31429">
            <w:pPr>
              <w:pStyle w:val="ConsPlusNormal"/>
            </w:pPr>
          </w:p>
        </w:tc>
        <w:tc>
          <w:tcPr>
            <w:tcW w:w="1361" w:type="dxa"/>
          </w:tcPr>
          <w:p w:rsidR="00A31429" w:rsidRPr="00826A79" w:rsidRDefault="00A31429">
            <w:pPr>
              <w:pStyle w:val="ConsPlusNormal"/>
            </w:pPr>
          </w:p>
        </w:tc>
        <w:tc>
          <w:tcPr>
            <w:tcW w:w="1984" w:type="dxa"/>
          </w:tcPr>
          <w:p w:rsidR="00A31429" w:rsidRPr="00826A79" w:rsidRDefault="00A31429">
            <w:pPr>
              <w:pStyle w:val="ConsPlusNormal"/>
            </w:pPr>
          </w:p>
        </w:tc>
      </w:tr>
      <w:tr w:rsidR="00A31429" w:rsidRPr="00826A79">
        <w:tc>
          <w:tcPr>
            <w:tcW w:w="1984" w:type="dxa"/>
          </w:tcPr>
          <w:p w:rsidR="00A31429" w:rsidRPr="00826A79" w:rsidRDefault="00A31429">
            <w:pPr>
              <w:pStyle w:val="ConsPlusNormal"/>
            </w:pPr>
          </w:p>
        </w:tc>
        <w:tc>
          <w:tcPr>
            <w:tcW w:w="1531" w:type="dxa"/>
          </w:tcPr>
          <w:p w:rsidR="00A31429" w:rsidRPr="00826A79" w:rsidRDefault="00A31429">
            <w:pPr>
              <w:pStyle w:val="ConsPlusNormal"/>
            </w:pPr>
          </w:p>
        </w:tc>
        <w:tc>
          <w:tcPr>
            <w:tcW w:w="2267" w:type="dxa"/>
          </w:tcPr>
          <w:p w:rsidR="00A31429" w:rsidRPr="00826A79" w:rsidRDefault="00A31429">
            <w:pPr>
              <w:pStyle w:val="ConsPlusNormal"/>
            </w:pPr>
          </w:p>
        </w:tc>
        <w:tc>
          <w:tcPr>
            <w:tcW w:w="1871" w:type="dxa"/>
          </w:tcPr>
          <w:p w:rsidR="00A31429" w:rsidRPr="00826A79" w:rsidRDefault="00A31429">
            <w:pPr>
              <w:pStyle w:val="ConsPlusNormal"/>
            </w:pPr>
          </w:p>
        </w:tc>
        <w:tc>
          <w:tcPr>
            <w:tcW w:w="1644" w:type="dxa"/>
          </w:tcPr>
          <w:p w:rsidR="00A31429" w:rsidRPr="00826A79" w:rsidRDefault="00A31429">
            <w:pPr>
              <w:pStyle w:val="ConsPlusNormal"/>
            </w:pPr>
          </w:p>
        </w:tc>
        <w:tc>
          <w:tcPr>
            <w:tcW w:w="1361" w:type="dxa"/>
          </w:tcPr>
          <w:p w:rsidR="00A31429" w:rsidRPr="00826A79" w:rsidRDefault="00A31429">
            <w:pPr>
              <w:pStyle w:val="ConsPlusNormal"/>
            </w:pPr>
          </w:p>
        </w:tc>
        <w:tc>
          <w:tcPr>
            <w:tcW w:w="1984" w:type="dxa"/>
          </w:tcPr>
          <w:p w:rsidR="00A31429" w:rsidRPr="00826A79" w:rsidRDefault="00A31429">
            <w:pPr>
              <w:pStyle w:val="ConsPlusNormal"/>
            </w:pPr>
          </w:p>
        </w:tc>
      </w:tr>
    </w:tbl>
    <w:p w:rsidR="00A31429" w:rsidRPr="00826A79" w:rsidRDefault="00A31429">
      <w:pPr>
        <w:pStyle w:val="ConsPlusNormal"/>
        <w:sectPr w:rsidR="00A31429" w:rsidRPr="00826A79">
          <w:pgSz w:w="16838" w:h="11905" w:orient="landscape"/>
          <w:pgMar w:top="1701" w:right="1134" w:bottom="850" w:left="1134" w:header="0" w:footer="0" w:gutter="0"/>
          <w:cols w:space="720"/>
          <w:titlePg/>
        </w:sectPr>
      </w:pPr>
    </w:p>
    <w:p w:rsidR="00A31429" w:rsidRPr="00826A79" w:rsidRDefault="00A31429">
      <w:pPr>
        <w:pStyle w:val="ConsPlusNormal"/>
        <w:jc w:val="both"/>
      </w:pPr>
    </w:p>
    <w:p w:rsidR="00A31429" w:rsidRPr="00826A79" w:rsidRDefault="00A31429">
      <w:pPr>
        <w:pStyle w:val="ConsPlusNormal"/>
        <w:jc w:val="both"/>
      </w:pPr>
    </w:p>
    <w:p w:rsidR="00A31429" w:rsidRPr="00826A79" w:rsidRDefault="00A31429">
      <w:pPr>
        <w:pStyle w:val="ConsPlusNormal"/>
        <w:jc w:val="both"/>
      </w:pPr>
    </w:p>
    <w:p w:rsidR="00A31429" w:rsidRPr="00826A79" w:rsidRDefault="00A31429">
      <w:pPr>
        <w:pStyle w:val="ConsPlusNormal"/>
        <w:jc w:val="both"/>
      </w:pPr>
    </w:p>
    <w:p w:rsidR="00A31429" w:rsidRPr="00826A79" w:rsidRDefault="00A31429">
      <w:pPr>
        <w:pStyle w:val="ConsPlusNormal"/>
        <w:jc w:val="both"/>
      </w:pPr>
    </w:p>
    <w:p w:rsidR="00A31429" w:rsidRPr="00826A79" w:rsidRDefault="00A31429">
      <w:pPr>
        <w:pStyle w:val="ConsPlusNormal"/>
        <w:jc w:val="right"/>
        <w:outlineLvl w:val="1"/>
      </w:pPr>
      <w:r w:rsidRPr="00826A79">
        <w:t>Приложение N 5</w:t>
      </w:r>
    </w:p>
    <w:p w:rsidR="00A31429" w:rsidRPr="00826A79" w:rsidRDefault="00A31429">
      <w:pPr>
        <w:pStyle w:val="ConsPlusNormal"/>
        <w:jc w:val="right"/>
      </w:pPr>
      <w:r w:rsidRPr="00826A79">
        <w:t>к Порядку функционирования</w:t>
      </w:r>
    </w:p>
    <w:p w:rsidR="00A31429" w:rsidRPr="00826A79" w:rsidRDefault="00A31429">
      <w:pPr>
        <w:pStyle w:val="ConsPlusNormal"/>
        <w:jc w:val="right"/>
      </w:pPr>
      <w:r w:rsidRPr="00826A79">
        <w:t>модуля "Контроль" единой</w:t>
      </w:r>
    </w:p>
    <w:p w:rsidR="00A31429" w:rsidRPr="00826A79" w:rsidRDefault="00A31429">
      <w:pPr>
        <w:pStyle w:val="ConsPlusNormal"/>
        <w:jc w:val="right"/>
      </w:pPr>
      <w:r w:rsidRPr="00826A79">
        <w:t>межведомственной системы</w:t>
      </w:r>
    </w:p>
    <w:p w:rsidR="00A31429" w:rsidRPr="00826A79" w:rsidRDefault="00A31429">
      <w:pPr>
        <w:pStyle w:val="ConsPlusNormal"/>
        <w:jc w:val="right"/>
      </w:pPr>
      <w:r w:rsidRPr="00826A79">
        <w:t>электронного документооборота</w:t>
      </w:r>
    </w:p>
    <w:p w:rsidR="00A31429" w:rsidRPr="00826A79" w:rsidRDefault="00A31429">
      <w:pPr>
        <w:pStyle w:val="ConsPlusNormal"/>
        <w:jc w:val="right"/>
      </w:pPr>
      <w:r w:rsidRPr="00826A79">
        <w:t>Республики Татарстан</w:t>
      </w:r>
    </w:p>
    <w:p w:rsidR="00A31429" w:rsidRPr="00826A79" w:rsidRDefault="00A31429">
      <w:pPr>
        <w:pStyle w:val="ConsPlusNormal"/>
        <w:jc w:val="both"/>
      </w:pPr>
    </w:p>
    <w:p w:rsidR="00A31429" w:rsidRPr="00826A79" w:rsidRDefault="00A31429">
      <w:pPr>
        <w:pStyle w:val="ConsPlusTitle"/>
        <w:jc w:val="center"/>
      </w:pPr>
      <w:bookmarkStart w:id="27" w:name="P1234"/>
      <w:bookmarkEnd w:id="27"/>
      <w:r w:rsidRPr="00826A79">
        <w:t>РЕГЛАМЕНТ</w:t>
      </w:r>
    </w:p>
    <w:p w:rsidR="00A31429" w:rsidRPr="00826A79" w:rsidRDefault="00A31429">
      <w:pPr>
        <w:pStyle w:val="ConsPlusTitle"/>
        <w:jc w:val="center"/>
      </w:pPr>
      <w:r w:rsidRPr="00826A79">
        <w:t>ФУНКЦИОНИРОВАНИЯ НАПРАВЛЕНИЯ "ОЦЕНКА ЭФФЕКТИВНОСТИ</w:t>
      </w:r>
    </w:p>
    <w:p w:rsidR="00A31429" w:rsidRPr="00826A79" w:rsidRDefault="00A31429">
      <w:pPr>
        <w:pStyle w:val="ConsPlusTitle"/>
        <w:jc w:val="center"/>
      </w:pPr>
      <w:r w:rsidRPr="00826A79">
        <w:t>ДЕЯТЕЛЬНОСТИ ВЫСШИХ ДОЛЖНОСТНЫХ ЛИЦ" МОДУЛЯ "КОНТРОЛЬ"</w:t>
      </w:r>
    </w:p>
    <w:p w:rsidR="00A31429" w:rsidRPr="00826A79" w:rsidRDefault="00A314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31429" w:rsidRPr="00826A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31429" w:rsidRPr="00826A79" w:rsidRDefault="00A314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31429" w:rsidRPr="00826A79" w:rsidRDefault="00A314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31429" w:rsidRPr="00826A79" w:rsidRDefault="00A31429">
            <w:pPr>
              <w:pStyle w:val="ConsPlusNormal"/>
              <w:jc w:val="center"/>
            </w:pPr>
            <w:r w:rsidRPr="00826A79">
              <w:t>Список изменяющих документов</w:t>
            </w:r>
          </w:p>
          <w:p w:rsidR="00A31429" w:rsidRPr="00826A79" w:rsidRDefault="00A31429">
            <w:pPr>
              <w:pStyle w:val="ConsPlusNormal"/>
              <w:jc w:val="center"/>
            </w:pPr>
            <w:r w:rsidRPr="00826A79">
              <w:t>(введен Постановлением КМ РТ от 18.04.2022 N 361)</w:t>
            </w:r>
          </w:p>
        </w:tc>
        <w:tc>
          <w:tcPr>
            <w:tcW w:w="113" w:type="dxa"/>
            <w:tcBorders>
              <w:top w:val="nil"/>
              <w:left w:val="nil"/>
              <w:bottom w:val="nil"/>
              <w:right w:val="nil"/>
            </w:tcBorders>
            <w:shd w:val="clear" w:color="auto" w:fill="F4F3F8"/>
            <w:tcMar>
              <w:top w:w="0" w:type="dxa"/>
              <w:left w:w="0" w:type="dxa"/>
              <w:bottom w:w="0" w:type="dxa"/>
              <w:right w:w="0" w:type="dxa"/>
            </w:tcMar>
          </w:tcPr>
          <w:p w:rsidR="00A31429" w:rsidRPr="00826A79" w:rsidRDefault="00A31429">
            <w:pPr>
              <w:pStyle w:val="ConsPlusNormal"/>
            </w:pPr>
          </w:p>
        </w:tc>
      </w:tr>
    </w:tbl>
    <w:p w:rsidR="00A31429" w:rsidRPr="00826A79" w:rsidRDefault="00A31429">
      <w:pPr>
        <w:pStyle w:val="ConsPlusNormal"/>
        <w:jc w:val="both"/>
      </w:pPr>
    </w:p>
    <w:p w:rsidR="00A31429" w:rsidRPr="00826A79" w:rsidRDefault="00A31429">
      <w:pPr>
        <w:pStyle w:val="ConsPlusTitle"/>
        <w:jc w:val="center"/>
        <w:outlineLvl w:val="2"/>
      </w:pPr>
      <w:r w:rsidRPr="00826A79">
        <w:t>I. Термины и определения</w:t>
      </w:r>
    </w:p>
    <w:p w:rsidR="00A31429" w:rsidRPr="00826A79" w:rsidRDefault="00A31429">
      <w:pPr>
        <w:pStyle w:val="ConsPlusNormal"/>
        <w:jc w:val="both"/>
      </w:pPr>
    </w:p>
    <w:p w:rsidR="00A31429" w:rsidRPr="00826A79" w:rsidRDefault="00A31429">
      <w:pPr>
        <w:pStyle w:val="ConsPlusNormal"/>
        <w:ind w:firstLine="540"/>
        <w:jc w:val="both"/>
      </w:pPr>
      <w:r w:rsidRPr="00826A79">
        <w:t>В Регламенте функционирования направления "Оценка эффективности деятельности высших должностных лиц" модуля "Контроль" (далее - Регламент) для целей его использования применяются следующие термины:</w:t>
      </w:r>
    </w:p>
    <w:p w:rsidR="00A31429" w:rsidRPr="00826A79" w:rsidRDefault="00A31429">
      <w:pPr>
        <w:pStyle w:val="ConsPlusNormal"/>
        <w:spacing w:before="220"/>
        <w:ind w:firstLine="540"/>
        <w:jc w:val="both"/>
      </w:pPr>
      <w:r w:rsidRPr="00826A79">
        <w:t>ЕМСЭД - единая межведомственная система электронного документооборота Республики Татарстан, служащая для обмена электронными документами, а также создания, использования, передачи и хранения электронной организационно-распорядительной документации в Республике Татарстан;</w:t>
      </w:r>
    </w:p>
    <w:p w:rsidR="00A31429" w:rsidRPr="00826A79" w:rsidRDefault="00A31429">
      <w:pPr>
        <w:pStyle w:val="ConsPlusNormal"/>
        <w:spacing w:before="220"/>
        <w:ind w:firstLine="540"/>
        <w:jc w:val="both"/>
      </w:pPr>
      <w:r w:rsidRPr="00826A79">
        <w:t>модуль "Контроль" - модуль ЕМСЭД, обеспечивающий контроль ключевых показателей социально-экономического развития Республики Татарстан и состоящий из подмодулей "личный кабинет" и "мобильное приложение";</w:t>
      </w:r>
    </w:p>
    <w:p w:rsidR="00A31429" w:rsidRPr="00826A79" w:rsidRDefault="00A31429">
      <w:pPr>
        <w:pStyle w:val="ConsPlusNormal"/>
        <w:spacing w:before="220"/>
        <w:ind w:firstLine="540"/>
        <w:jc w:val="both"/>
      </w:pPr>
      <w:r w:rsidRPr="00826A79">
        <w:t>направление "Оценка эффективности деятельности высших должностных лиц" модуля "Контроль" - механизм сбора, мониторинга и контроля информации о ходе достижения целевых значений показателей оценки эффективности деятельности высших должностных лиц субъектов Российской Федерации, утвержденных Указом Президента Российской Федерации от 4 февраля 2021 года N 68 "Об оценке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 (далее - федеральные показатели);</w:t>
      </w:r>
    </w:p>
    <w:p w:rsidR="00A31429" w:rsidRPr="00826A79" w:rsidRDefault="00A31429">
      <w:pPr>
        <w:pStyle w:val="ConsPlusNormal"/>
        <w:spacing w:before="220"/>
        <w:ind w:firstLine="540"/>
        <w:jc w:val="both"/>
      </w:pPr>
      <w:r w:rsidRPr="00826A79">
        <w:t>заявка - запрос, направляемый через ЕМСЭД, с целью предоставления или прекращения доступа пользователям в модуль "Контроль";</w:t>
      </w:r>
    </w:p>
    <w:p w:rsidR="00A31429" w:rsidRPr="00826A79" w:rsidRDefault="00A31429">
      <w:pPr>
        <w:pStyle w:val="ConsPlusNormal"/>
        <w:spacing w:before="220"/>
        <w:ind w:firstLine="540"/>
        <w:jc w:val="both"/>
      </w:pPr>
      <w:r w:rsidRPr="00826A79">
        <w:t>показатель - обобщенная характеристика объекта, процесса, результата создания продукта, услуги, работы в рамках определенного направления модуля "Контроль", выраженная в числовом виде;</w:t>
      </w:r>
    </w:p>
    <w:p w:rsidR="00A31429" w:rsidRPr="00826A79" w:rsidRDefault="00A31429">
      <w:pPr>
        <w:pStyle w:val="ConsPlusNormal"/>
        <w:spacing w:before="220"/>
        <w:ind w:firstLine="540"/>
        <w:jc w:val="both"/>
      </w:pPr>
      <w:r w:rsidRPr="00826A79">
        <w:t>личный кабинет - подмодуль модуля "Контроль", предназначенный для ввода данных, а также их мониторинга и контроля ответственными исполнителями и согласования внесенных данных координатором направления модуля "Контроль";</w:t>
      </w:r>
    </w:p>
    <w:p w:rsidR="00A31429" w:rsidRPr="00826A79" w:rsidRDefault="00A31429">
      <w:pPr>
        <w:pStyle w:val="ConsPlusNormal"/>
        <w:spacing w:before="220"/>
        <w:ind w:firstLine="540"/>
        <w:jc w:val="both"/>
      </w:pPr>
      <w:r w:rsidRPr="00826A79">
        <w:lastRenderedPageBreak/>
        <w:t>мобильное приложение - подмодуль модуля "Контроль" в виде приложения для мобильных устройств, предназначенный для согласования внесенных данных координатором направления модуля "Контроль", а также мониторинга и контроля направлений модуля "Контроль" руководителями направлений модуля "Контроль" и иными заинтересованными лицами;</w:t>
      </w:r>
    </w:p>
    <w:p w:rsidR="00A31429" w:rsidRPr="00826A79" w:rsidRDefault="00A31429">
      <w:pPr>
        <w:pStyle w:val="ConsPlusNormal"/>
        <w:spacing w:before="220"/>
        <w:ind w:firstLine="540"/>
        <w:jc w:val="both"/>
      </w:pPr>
      <w:r w:rsidRPr="00826A79">
        <w:t>оператор - Министерство цифрового развития государственного управления, информационных технологий и связи Республики Татарстан;</w:t>
      </w:r>
    </w:p>
    <w:p w:rsidR="00A31429" w:rsidRPr="00826A79" w:rsidRDefault="00A31429">
      <w:pPr>
        <w:pStyle w:val="ConsPlusNormal"/>
        <w:spacing w:before="220"/>
        <w:ind w:firstLine="540"/>
        <w:jc w:val="both"/>
      </w:pPr>
      <w:r w:rsidRPr="00826A79">
        <w:t>администратор - организация, уполномоченная оператором для обеспечения бесперебойной работы технического и инфокоммуникационного комплекса модуля "Контроль", наполнения и актуализации справочников и реестров в модуле "Контроль";</w:t>
      </w:r>
    </w:p>
    <w:p w:rsidR="00A31429" w:rsidRPr="00826A79" w:rsidRDefault="00A31429">
      <w:pPr>
        <w:pStyle w:val="ConsPlusNormal"/>
        <w:spacing w:before="220"/>
        <w:ind w:firstLine="540"/>
        <w:jc w:val="both"/>
      </w:pPr>
      <w:r w:rsidRPr="00826A79">
        <w:t>руководитель направления модуля "Контроль" - заместитель Премьер-министра Республики Татарстан - министр экономики Республики Татарстан;</w:t>
      </w:r>
    </w:p>
    <w:p w:rsidR="00A31429" w:rsidRPr="00826A79" w:rsidRDefault="00A31429">
      <w:pPr>
        <w:pStyle w:val="ConsPlusNormal"/>
        <w:spacing w:before="220"/>
        <w:ind w:firstLine="540"/>
        <w:jc w:val="both"/>
      </w:pPr>
      <w:r w:rsidRPr="00826A79">
        <w:t>координатор направления модуля "Контроль" - первый заместитель министра экономики Республики Татарстан;</w:t>
      </w:r>
    </w:p>
    <w:p w:rsidR="00A31429" w:rsidRPr="00826A79" w:rsidRDefault="00A31429">
      <w:pPr>
        <w:pStyle w:val="ConsPlusNormal"/>
        <w:spacing w:before="220"/>
        <w:ind w:firstLine="540"/>
        <w:jc w:val="both"/>
      </w:pPr>
      <w:r w:rsidRPr="00826A79">
        <w:t>ответственный исполнитель - сотрудник исполнительного органа государственной власти Республики Татарстан, органа местного самоуправления муниципального образования Республики Татарстан (по согласованию), ответственный за ввод и (или) анализ данных по направлению модуля "Контроль", к которым ему предоставлен доступ;</w:t>
      </w:r>
    </w:p>
    <w:p w:rsidR="00A31429" w:rsidRPr="00826A79" w:rsidRDefault="00A31429">
      <w:pPr>
        <w:pStyle w:val="ConsPlusNormal"/>
        <w:spacing w:before="220"/>
        <w:ind w:firstLine="540"/>
        <w:jc w:val="both"/>
      </w:pPr>
      <w:r w:rsidRPr="00826A79">
        <w:t>пользователь - руководитель направления модуля "Контроль", координатор направления модуля "Контроль", ответственный исполнитель, руководитель исполнительного органа государственной власти Республики Татарстан, органа местного самоуправления муниципального образования Республики Татарстан или иное заинтересованное лицо, имеющее доступ к просмотру данного направления модуля "Контроль" в рамках установленных полномочий;</w:t>
      </w:r>
    </w:p>
    <w:p w:rsidR="00A31429" w:rsidRPr="00826A79" w:rsidRDefault="00A31429">
      <w:pPr>
        <w:pStyle w:val="ConsPlusNormal"/>
        <w:spacing w:before="220"/>
        <w:ind w:firstLine="540"/>
        <w:jc w:val="both"/>
      </w:pPr>
      <w:r w:rsidRPr="00826A79">
        <w:t>оценка эффективности деятельности высших должностных лиц субъектов Российской Федерации - ежегодно формируемый Правительством Российской Федерации рейтинг субъектов Российской Федерации по результатам достижения целевых значений федеральных показателей;</w:t>
      </w:r>
    </w:p>
    <w:p w:rsidR="00A31429" w:rsidRPr="00826A79" w:rsidRDefault="00A31429">
      <w:pPr>
        <w:pStyle w:val="ConsPlusNormal"/>
        <w:spacing w:before="220"/>
        <w:ind w:firstLine="540"/>
        <w:jc w:val="both"/>
      </w:pPr>
      <w:r w:rsidRPr="00826A79">
        <w:t xml:space="preserve">федеральный показатель, декомпозированный на муниципальный уровень, - федеральный показатель, </w:t>
      </w:r>
      <w:proofErr w:type="spellStart"/>
      <w:r w:rsidRPr="00826A79">
        <w:t>подпоказатель</w:t>
      </w:r>
      <w:proofErr w:type="spellEnd"/>
      <w:r w:rsidRPr="00826A79">
        <w:t xml:space="preserve"> или замещающий показатель, на основе которого проводится мониторинг достижения федерального показателя на муниципальном уровне.</w:t>
      </w:r>
    </w:p>
    <w:p w:rsidR="00A31429" w:rsidRPr="00826A79" w:rsidRDefault="00A31429">
      <w:pPr>
        <w:pStyle w:val="ConsPlusNormal"/>
        <w:jc w:val="both"/>
      </w:pPr>
    </w:p>
    <w:p w:rsidR="00A31429" w:rsidRPr="00826A79" w:rsidRDefault="00A31429">
      <w:pPr>
        <w:pStyle w:val="ConsPlusTitle"/>
        <w:jc w:val="center"/>
        <w:outlineLvl w:val="2"/>
      </w:pPr>
      <w:r w:rsidRPr="00826A79">
        <w:t>II. Порядок действий по обеспечению функционирования</w:t>
      </w:r>
    </w:p>
    <w:p w:rsidR="00A31429" w:rsidRPr="00826A79" w:rsidRDefault="00A31429">
      <w:pPr>
        <w:pStyle w:val="ConsPlusTitle"/>
        <w:jc w:val="center"/>
      </w:pPr>
      <w:r w:rsidRPr="00826A79">
        <w:t>направления "Оценка эффективности деятельности высших</w:t>
      </w:r>
    </w:p>
    <w:p w:rsidR="00A31429" w:rsidRPr="00826A79" w:rsidRDefault="00A31429">
      <w:pPr>
        <w:pStyle w:val="ConsPlusTitle"/>
        <w:jc w:val="center"/>
      </w:pPr>
      <w:r w:rsidRPr="00826A79">
        <w:t>должностных лиц" модуля "Контроль"</w:t>
      </w:r>
    </w:p>
    <w:p w:rsidR="00A31429" w:rsidRPr="00826A79" w:rsidRDefault="00A31429">
      <w:pPr>
        <w:pStyle w:val="ConsPlusNormal"/>
        <w:jc w:val="both"/>
      </w:pPr>
    </w:p>
    <w:p w:rsidR="00A31429" w:rsidRPr="00826A79" w:rsidRDefault="00A31429">
      <w:pPr>
        <w:pStyle w:val="ConsPlusNormal"/>
        <w:sectPr w:rsidR="00A31429" w:rsidRPr="00826A79">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3912"/>
        <w:gridCol w:w="3515"/>
        <w:gridCol w:w="3118"/>
      </w:tblGrid>
      <w:tr w:rsidR="00A31429" w:rsidRPr="00826A79">
        <w:tc>
          <w:tcPr>
            <w:tcW w:w="624" w:type="dxa"/>
          </w:tcPr>
          <w:p w:rsidR="00A31429" w:rsidRPr="00826A79" w:rsidRDefault="00A31429">
            <w:pPr>
              <w:pStyle w:val="ConsPlusNormal"/>
              <w:jc w:val="center"/>
            </w:pPr>
            <w:r w:rsidRPr="00826A79">
              <w:lastRenderedPageBreak/>
              <w:t>N п/п</w:t>
            </w:r>
          </w:p>
        </w:tc>
        <w:tc>
          <w:tcPr>
            <w:tcW w:w="3912" w:type="dxa"/>
          </w:tcPr>
          <w:p w:rsidR="00A31429" w:rsidRPr="00826A79" w:rsidRDefault="00A31429">
            <w:pPr>
              <w:pStyle w:val="ConsPlusNormal"/>
              <w:jc w:val="center"/>
            </w:pPr>
            <w:r w:rsidRPr="00826A79">
              <w:t>Действия по обеспечению функционирования направления</w:t>
            </w:r>
          </w:p>
        </w:tc>
        <w:tc>
          <w:tcPr>
            <w:tcW w:w="3515" w:type="dxa"/>
          </w:tcPr>
          <w:p w:rsidR="00A31429" w:rsidRPr="00826A79" w:rsidRDefault="00A31429">
            <w:pPr>
              <w:pStyle w:val="ConsPlusNormal"/>
              <w:jc w:val="center"/>
            </w:pPr>
            <w:r w:rsidRPr="00826A79">
              <w:t>Субъект информационного процесса</w:t>
            </w:r>
          </w:p>
        </w:tc>
        <w:tc>
          <w:tcPr>
            <w:tcW w:w="3118" w:type="dxa"/>
          </w:tcPr>
          <w:p w:rsidR="00A31429" w:rsidRPr="00826A79" w:rsidRDefault="00A31429">
            <w:pPr>
              <w:pStyle w:val="ConsPlusNormal"/>
              <w:jc w:val="center"/>
            </w:pPr>
            <w:r w:rsidRPr="00826A79">
              <w:t>Срок исполнения</w:t>
            </w:r>
          </w:p>
        </w:tc>
      </w:tr>
      <w:tr w:rsidR="00A31429" w:rsidRPr="00826A79">
        <w:tc>
          <w:tcPr>
            <w:tcW w:w="624" w:type="dxa"/>
          </w:tcPr>
          <w:p w:rsidR="00A31429" w:rsidRPr="00826A79" w:rsidRDefault="00A31429">
            <w:pPr>
              <w:pStyle w:val="ConsPlusNormal"/>
              <w:jc w:val="center"/>
            </w:pPr>
            <w:r w:rsidRPr="00826A79">
              <w:t>1</w:t>
            </w:r>
          </w:p>
        </w:tc>
        <w:tc>
          <w:tcPr>
            <w:tcW w:w="3912" w:type="dxa"/>
          </w:tcPr>
          <w:p w:rsidR="00A31429" w:rsidRPr="00826A79" w:rsidRDefault="00A31429">
            <w:pPr>
              <w:pStyle w:val="ConsPlusNormal"/>
              <w:jc w:val="center"/>
            </w:pPr>
            <w:r w:rsidRPr="00826A79">
              <w:t>2</w:t>
            </w:r>
          </w:p>
        </w:tc>
        <w:tc>
          <w:tcPr>
            <w:tcW w:w="3515" w:type="dxa"/>
          </w:tcPr>
          <w:p w:rsidR="00A31429" w:rsidRPr="00826A79" w:rsidRDefault="00A31429">
            <w:pPr>
              <w:pStyle w:val="ConsPlusNormal"/>
              <w:jc w:val="center"/>
            </w:pPr>
            <w:r w:rsidRPr="00826A79">
              <w:t>3</w:t>
            </w:r>
          </w:p>
        </w:tc>
        <w:tc>
          <w:tcPr>
            <w:tcW w:w="3118" w:type="dxa"/>
          </w:tcPr>
          <w:p w:rsidR="00A31429" w:rsidRPr="00826A79" w:rsidRDefault="00A31429">
            <w:pPr>
              <w:pStyle w:val="ConsPlusNormal"/>
              <w:jc w:val="center"/>
            </w:pPr>
            <w:r w:rsidRPr="00826A79">
              <w:t>4</w:t>
            </w:r>
          </w:p>
        </w:tc>
      </w:tr>
      <w:tr w:rsidR="00A31429" w:rsidRPr="00826A79">
        <w:tc>
          <w:tcPr>
            <w:tcW w:w="11169" w:type="dxa"/>
            <w:gridSpan w:val="4"/>
          </w:tcPr>
          <w:p w:rsidR="00A31429" w:rsidRPr="00826A79" w:rsidRDefault="00A31429">
            <w:pPr>
              <w:pStyle w:val="ConsPlusNormal"/>
              <w:jc w:val="center"/>
              <w:outlineLvl w:val="3"/>
            </w:pPr>
            <w:r w:rsidRPr="00826A79">
              <w:t>1. Предоставление/прекращение доступа пользователям</w:t>
            </w:r>
          </w:p>
        </w:tc>
      </w:tr>
      <w:tr w:rsidR="00A31429" w:rsidRPr="00826A79">
        <w:tc>
          <w:tcPr>
            <w:tcW w:w="624" w:type="dxa"/>
          </w:tcPr>
          <w:p w:rsidR="00A31429" w:rsidRPr="00826A79" w:rsidRDefault="00A31429">
            <w:pPr>
              <w:pStyle w:val="ConsPlusNormal"/>
              <w:jc w:val="center"/>
            </w:pPr>
            <w:r w:rsidRPr="00826A79">
              <w:t>1.1.</w:t>
            </w:r>
          </w:p>
        </w:tc>
        <w:tc>
          <w:tcPr>
            <w:tcW w:w="3912" w:type="dxa"/>
          </w:tcPr>
          <w:p w:rsidR="00A31429" w:rsidRPr="00826A79" w:rsidRDefault="00A31429">
            <w:pPr>
              <w:pStyle w:val="ConsPlusNormal"/>
              <w:jc w:val="both"/>
            </w:pPr>
            <w:r w:rsidRPr="00826A79">
              <w:t>Направление заявки через ЕМСЭД в адрес руководителя направления модуля "Контроль" на предоставление (прекращение) доступа пользователям по форме согласно приложению N 1 к настоящему Регламенту</w:t>
            </w:r>
          </w:p>
        </w:tc>
        <w:tc>
          <w:tcPr>
            <w:tcW w:w="3515" w:type="dxa"/>
          </w:tcPr>
          <w:p w:rsidR="00A31429" w:rsidRPr="00826A79" w:rsidRDefault="00A31429">
            <w:pPr>
              <w:pStyle w:val="ConsPlusNormal"/>
              <w:jc w:val="center"/>
            </w:pPr>
            <w:r w:rsidRPr="00826A79">
              <w:t>руководители исполнительных органов государственной власти Республики Татарстан, органов местного самоуправления муниципальных образований Республики Татарстан (по согласованию), участвующих в реализации направления "Оценка эффективности деятельности высших должностных лиц" модуля "Контроль"</w:t>
            </w:r>
          </w:p>
        </w:tc>
        <w:tc>
          <w:tcPr>
            <w:tcW w:w="3118" w:type="dxa"/>
          </w:tcPr>
          <w:p w:rsidR="00A31429" w:rsidRPr="00826A79" w:rsidRDefault="00A31429">
            <w:pPr>
              <w:pStyle w:val="ConsPlusNormal"/>
              <w:jc w:val="both"/>
            </w:pPr>
            <w:r w:rsidRPr="00826A79">
              <w:t>по мере необходимости</w:t>
            </w:r>
          </w:p>
        </w:tc>
      </w:tr>
      <w:tr w:rsidR="00A31429" w:rsidRPr="00826A79">
        <w:tc>
          <w:tcPr>
            <w:tcW w:w="624" w:type="dxa"/>
          </w:tcPr>
          <w:p w:rsidR="00A31429" w:rsidRPr="00826A79" w:rsidRDefault="00A31429">
            <w:pPr>
              <w:pStyle w:val="ConsPlusNormal"/>
              <w:jc w:val="center"/>
            </w:pPr>
            <w:r w:rsidRPr="00826A79">
              <w:t>1.2.</w:t>
            </w:r>
          </w:p>
        </w:tc>
        <w:tc>
          <w:tcPr>
            <w:tcW w:w="3912" w:type="dxa"/>
          </w:tcPr>
          <w:p w:rsidR="00A31429" w:rsidRPr="00826A79" w:rsidRDefault="00A31429">
            <w:pPr>
              <w:pStyle w:val="ConsPlusNormal"/>
              <w:jc w:val="both"/>
            </w:pPr>
            <w:r w:rsidRPr="00826A79">
              <w:t>Предоставление (прекращение) доступа пользователям в соответствии с разделом IV Порядка функционирования модуля "Контроль" единой межведомственной системы электронного документооборота Республики Татарстан, утвержденного постановлением Кабинета Министров Республики Татарстан от 31.12.2009 N 920 "О единой межведомственной системе электронного документооборота Республики Татарстан" (далее - Порядок)</w:t>
            </w:r>
          </w:p>
        </w:tc>
        <w:tc>
          <w:tcPr>
            <w:tcW w:w="3515" w:type="dxa"/>
          </w:tcPr>
          <w:p w:rsidR="00A31429" w:rsidRPr="00826A79" w:rsidRDefault="00A31429">
            <w:pPr>
              <w:pStyle w:val="ConsPlusNormal"/>
              <w:jc w:val="center"/>
            </w:pPr>
            <w:r w:rsidRPr="00826A79">
              <w:t>оператор, администратор, руководитель направления модуля "Контроль"</w:t>
            </w:r>
          </w:p>
        </w:tc>
        <w:tc>
          <w:tcPr>
            <w:tcW w:w="3118" w:type="dxa"/>
          </w:tcPr>
          <w:p w:rsidR="00A31429" w:rsidRPr="00826A79" w:rsidRDefault="00A31429">
            <w:pPr>
              <w:pStyle w:val="ConsPlusNormal"/>
              <w:jc w:val="both"/>
            </w:pPr>
            <w:r w:rsidRPr="00826A79">
              <w:t>предоставление доступа в трехдневный срок, исчисляемый в рабочих днях, со дня поступления заявки (прекращение доступа в течение трех рабочих дней со дня поступления заявки)</w:t>
            </w:r>
          </w:p>
        </w:tc>
      </w:tr>
      <w:tr w:rsidR="00A31429" w:rsidRPr="00826A79">
        <w:tc>
          <w:tcPr>
            <w:tcW w:w="11169" w:type="dxa"/>
            <w:gridSpan w:val="4"/>
          </w:tcPr>
          <w:p w:rsidR="00A31429" w:rsidRPr="00826A79" w:rsidRDefault="00A31429">
            <w:pPr>
              <w:pStyle w:val="ConsPlusNormal"/>
              <w:jc w:val="center"/>
              <w:outlineLvl w:val="3"/>
            </w:pPr>
            <w:bookmarkStart w:id="28" w:name="P1280"/>
            <w:bookmarkEnd w:id="28"/>
            <w:r w:rsidRPr="00826A79">
              <w:t>2. Ввод целевых значений федеральных показателей и показателей, декомпозированных на муниципальный уровень, посредством личного кабинета</w:t>
            </w:r>
          </w:p>
        </w:tc>
      </w:tr>
      <w:tr w:rsidR="00A31429" w:rsidRPr="00826A79">
        <w:tc>
          <w:tcPr>
            <w:tcW w:w="624" w:type="dxa"/>
          </w:tcPr>
          <w:p w:rsidR="00A31429" w:rsidRPr="00826A79" w:rsidRDefault="00A31429">
            <w:pPr>
              <w:pStyle w:val="ConsPlusNormal"/>
              <w:jc w:val="center"/>
            </w:pPr>
            <w:r w:rsidRPr="00826A79">
              <w:lastRenderedPageBreak/>
              <w:t>2.1.</w:t>
            </w:r>
          </w:p>
        </w:tc>
        <w:tc>
          <w:tcPr>
            <w:tcW w:w="3912" w:type="dxa"/>
          </w:tcPr>
          <w:p w:rsidR="00A31429" w:rsidRPr="00826A79" w:rsidRDefault="00A31429">
            <w:pPr>
              <w:pStyle w:val="ConsPlusNormal"/>
              <w:jc w:val="both"/>
            </w:pPr>
            <w:r w:rsidRPr="00826A79">
              <w:t>Ввод целевых значений (годовых, квартальных) на плановый период по федеральным показателям и показателям, декомпозированным на муниципальный уровень</w:t>
            </w:r>
          </w:p>
        </w:tc>
        <w:tc>
          <w:tcPr>
            <w:tcW w:w="3515" w:type="dxa"/>
          </w:tcPr>
          <w:p w:rsidR="00A31429" w:rsidRPr="00826A79" w:rsidRDefault="00A31429">
            <w:pPr>
              <w:pStyle w:val="ConsPlusNormal"/>
              <w:jc w:val="center"/>
            </w:pPr>
            <w:r w:rsidRPr="00826A79">
              <w:t>администратор (при наличии технической возможности - ответственные исполнители согласно приложению N 2 к настоящему Регламенту)</w:t>
            </w:r>
          </w:p>
        </w:tc>
        <w:tc>
          <w:tcPr>
            <w:tcW w:w="3118" w:type="dxa"/>
          </w:tcPr>
          <w:p w:rsidR="00A31429" w:rsidRPr="00826A79" w:rsidRDefault="00A31429">
            <w:pPr>
              <w:pStyle w:val="ConsPlusNormal"/>
              <w:jc w:val="both"/>
            </w:pPr>
            <w:r w:rsidRPr="00826A79">
              <w:t>до 20 марта отчетного года</w:t>
            </w:r>
          </w:p>
        </w:tc>
      </w:tr>
      <w:tr w:rsidR="00A31429" w:rsidRPr="00826A79">
        <w:tc>
          <w:tcPr>
            <w:tcW w:w="624" w:type="dxa"/>
          </w:tcPr>
          <w:p w:rsidR="00A31429" w:rsidRPr="00826A79" w:rsidRDefault="00A31429">
            <w:pPr>
              <w:pStyle w:val="ConsPlusNormal"/>
              <w:jc w:val="center"/>
            </w:pPr>
            <w:r w:rsidRPr="00826A79">
              <w:t>2.2.</w:t>
            </w:r>
          </w:p>
        </w:tc>
        <w:tc>
          <w:tcPr>
            <w:tcW w:w="3912" w:type="dxa"/>
          </w:tcPr>
          <w:p w:rsidR="00A31429" w:rsidRPr="00826A79" w:rsidRDefault="00A31429">
            <w:pPr>
              <w:pStyle w:val="ConsPlusNormal"/>
              <w:jc w:val="both"/>
            </w:pPr>
            <w:r w:rsidRPr="00826A79">
              <w:t>Согласование данных, внесенных ответственным исполнителем, в соответствии с разделом VI Порядка</w:t>
            </w:r>
          </w:p>
        </w:tc>
        <w:tc>
          <w:tcPr>
            <w:tcW w:w="3515" w:type="dxa"/>
          </w:tcPr>
          <w:p w:rsidR="00A31429" w:rsidRPr="00826A79" w:rsidRDefault="00A31429">
            <w:pPr>
              <w:pStyle w:val="ConsPlusNormal"/>
              <w:jc w:val="center"/>
            </w:pPr>
            <w:r w:rsidRPr="00826A79">
              <w:t>координатор направления модуля "Контроль" (при наличии технической возможности)</w:t>
            </w:r>
          </w:p>
        </w:tc>
        <w:tc>
          <w:tcPr>
            <w:tcW w:w="3118" w:type="dxa"/>
          </w:tcPr>
          <w:p w:rsidR="00A31429" w:rsidRPr="00826A79" w:rsidRDefault="00A31429">
            <w:pPr>
              <w:pStyle w:val="ConsPlusNormal"/>
              <w:jc w:val="both"/>
            </w:pPr>
            <w:r w:rsidRPr="00826A79">
              <w:t>до 25 марта отчетного года</w:t>
            </w:r>
          </w:p>
        </w:tc>
      </w:tr>
      <w:tr w:rsidR="00A31429" w:rsidRPr="00826A79">
        <w:tc>
          <w:tcPr>
            <w:tcW w:w="11169" w:type="dxa"/>
            <w:gridSpan w:val="4"/>
          </w:tcPr>
          <w:p w:rsidR="00A31429" w:rsidRPr="00826A79" w:rsidRDefault="00A31429">
            <w:pPr>
              <w:pStyle w:val="ConsPlusNormal"/>
              <w:jc w:val="center"/>
              <w:outlineLvl w:val="3"/>
            </w:pPr>
            <w:r w:rsidRPr="00826A79">
              <w:t>3. Внесение изменений в целевые значения федеральных показателей и показателей, декомпозированных на муниципальный уровень, посредством личного кабинета</w:t>
            </w:r>
          </w:p>
        </w:tc>
      </w:tr>
      <w:tr w:rsidR="00A31429" w:rsidRPr="00826A79">
        <w:tc>
          <w:tcPr>
            <w:tcW w:w="624" w:type="dxa"/>
          </w:tcPr>
          <w:p w:rsidR="00A31429" w:rsidRPr="00826A79" w:rsidRDefault="00A31429">
            <w:pPr>
              <w:pStyle w:val="ConsPlusNormal"/>
              <w:jc w:val="center"/>
            </w:pPr>
            <w:r w:rsidRPr="00826A79">
              <w:t>3.1.</w:t>
            </w:r>
          </w:p>
        </w:tc>
        <w:tc>
          <w:tcPr>
            <w:tcW w:w="3912" w:type="dxa"/>
          </w:tcPr>
          <w:p w:rsidR="00A31429" w:rsidRPr="00826A79" w:rsidRDefault="00A31429">
            <w:pPr>
              <w:pStyle w:val="ConsPlusNormal"/>
              <w:jc w:val="both"/>
            </w:pPr>
            <w:r w:rsidRPr="00826A79">
              <w:t>Внесение изменений в информацию, внесенную в соответствии с пунктом 2 раздела II настоящего Регламента</w:t>
            </w:r>
          </w:p>
        </w:tc>
        <w:tc>
          <w:tcPr>
            <w:tcW w:w="3515" w:type="dxa"/>
          </w:tcPr>
          <w:p w:rsidR="00A31429" w:rsidRPr="00826A79" w:rsidRDefault="00A31429">
            <w:pPr>
              <w:pStyle w:val="ConsPlusNormal"/>
              <w:jc w:val="center"/>
            </w:pPr>
            <w:r w:rsidRPr="00826A79">
              <w:t>ответственный исполнитель</w:t>
            </w:r>
          </w:p>
        </w:tc>
        <w:tc>
          <w:tcPr>
            <w:tcW w:w="3118" w:type="dxa"/>
          </w:tcPr>
          <w:p w:rsidR="00A31429" w:rsidRPr="00826A79" w:rsidRDefault="00A31429">
            <w:pPr>
              <w:pStyle w:val="ConsPlusNormal"/>
              <w:jc w:val="both"/>
            </w:pPr>
            <w:r w:rsidRPr="00826A79">
              <w:t>в течение семи рабочих дней со дня внесения изменений в федеральные нормативные документы, устанавливающие целевые значения, или в иные документы, подтверждающие изменения</w:t>
            </w:r>
          </w:p>
        </w:tc>
      </w:tr>
      <w:tr w:rsidR="00A31429" w:rsidRPr="00826A79">
        <w:tc>
          <w:tcPr>
            <w:tcW w:w="624" w:type="dxa"/>
          </w:tcPr>
          <w:p w:rsidR="00A31429" w:rsidRPr="00826A79" w:rsidRDefault="00A31429">
            <w:pPr>
              <w:pStyle w:val="ConsPlusNormal"/>
              <w:jc w:val="center"/>
            </w:pPr>
            <w:r w:rsidRPr="00826A79">
              <w:t>3.2.</w:t>
            </w:r>
          </w:p>
        </w:tc>
        <w:tc>
          <w:tcPr>
            <w:tcW w:w="3912" w:type="dxa"/>
          </w:tcPr>
          <w:p w:rsidR="00A31429" w:rsidRPr="00826A79" w:rsidRDefault="00A31429">
            <w:pPr>
              <w:pStyle w:val="ConsPlusNormal"/>
              <w:jc w:val="both"/>
            </w:pPr>
            <w:r w:rsidRPr="00826A79">
              <w:t>Согласование изменений, внесенных ответственным исполнителем, в соответствии с разделом VI Порядка</w:t>
            </w:r>
          </w:p>
        </w:tc>
        <w:tc>
          <w:tcPr>
            <w:tcW w:w="3515" w:type="dxa"/>
          </w:tcPr>
          <w:p w:rsidR="00A31429" w:rsidRPr="00826A79" w:rsidRDefault="00A31429">
            <w:pPr>
              <w:pStyle w:val="ConsPlusNormal"/>
              <w:jc w:val="center"/>
            </w:pPr>
            <w:r w:rsidRPr="00826A79">
              <w:t>координатор направления модуля "Контроль" (при наличии технической возможности)</w:t>
            </w:r>
          </w:p>
        </w:tc>
        <w:tc>
          <w:tcPr>
            <w:tcW w:w="3118" w:type="dxa"/>
          </w:tcPr>
          <w:p w:rsidR="00A31429" w:rsidRPr="00826A79" w:rsidRDefault="00A31429">
            <w:pPr>
              <w:pStyle w:val="ConsPlusNormal"/>
              <w:jc w:val="both"/>
            </w:pPr>
            <w:r w:rsidRPr="00826A79">
              <w:t>в течение трех рабочих дней со дня поступления информации на согласование</w:t>
            </w:r>
          </w:p>
        </w:tc>
      </w:tr>
      <w:tr w:rsidR="00A31429" w:rsidRPr="00826A79">
        <w:tc>
          <w:tcPr>
            <w:tcW w:w="11169" w:type="dxa"/>
            <w:gridSpan w:val="4"/>
          </w:tcPr>
          <w:p w:rsidR="00A31429" w:rsidRPr="00826A79" w:rsidRDefault="00A31429">
            <w:pPr>
              <w:pStyle w:val="ConsPlusNormal"/>
              <w:jc w:val="center"/>
              <w:outlineLvl w:val="3"/>
            </w:pPr>
            <w:bookmarkStart w:id="29" w:name="P1298"/>
            <w:bookmarkEnd w:id="29"/>
            <w:r w:rsidRPr="00826A79">
              <w:t>4. Внесение информации о фактическом уровне достижения целевых значений федеральных показателей и показателей, декомпозированных на муниципальный уровень</w:t>
            </w:r>
          </w:p>
        </w:tc>
      </w:tr>
      <w:tr w:rsidR="00A31429" w:rsidRPr="00826A79">
        <w:tc>
          <w:tcPr>
            <w:tcW w:w="624" w:type="dxa"/>
          </w:tcPr>
          <w:p w:rsidR="00A31429" w:rsidRPr="00826A79" w:rsidRDefault="00A31429">
            <w:pPr>
              <w:pStyle w:val="ConsPlusNormal"/>
              <w:jc w:val="center"/>
            </w:pPr>
            <w:r w:rsidRPr="00826A79">
              <w:t>4.1.</w:t>
            </w:r>
          </w:p>
        </w:tc>
        <w:tc>
          <w:tcPr>
            <w:tcW w:w="3912" w:type="dxa"/>
          </w:tcPr>
          <w:p w:rsidR="00A31429" w:rsidRPr="00826A79" w:rsidRDefault="00A31429">
            <w:pPr>
              <w:pStyle w:val="ConsPlusNormal"/>
              <w:jc w:val="both"/>
            </w:pPr>
            <w:r w:rsidRPr="00826A79">
              <w:t>Внесение фактических значений по Республике Татарстан по федеральным показателям за прошедший год</w:t>
            </w:r>
          </w:p>
        </w:tc>
        <w:tc>
          <w:tcPr>
            <w:tcW w:w="3515" w:type="dxa"/>
          </w:tcPr>
          <w:p w:rsidR="00A31429" w:rsidRPr="00826A79" w:rsidRDefault="00A31429">
            <w:pPr>
              <w:pStyle w:val="ConsPlusNormal"/>
              <w:jc w:val="center"/>
            </w:pPr>
            <w:r w:rsidRPr="00826A79">
              <w:t>ответственный исполнитель</w:t>
            </w:r>
          </w:p>
        </w:tc>
        <w:tc>
          <w:tcPr>
            <w:tcW w:w="3118" w:type="dxa"/>
          </w:tcPr>
          <w:p w:rsidR="00A31429" w:rsidRPr="00826A79" w:rsidRDefault="00A31429">
            <w:pPr>
              <w:pStyle w:val="ConsPlusNormal"/>
              <w:jc w:val="both"/>
            </w:pPr>
            <w:r w:rsidRPr="00826A79">
              <w:t xml:space="preserve">в течение семи рабочих дней после формирования статистической информации Федеральной службой государственной статистики и другими субъектами официального статистического </w:t>
            </w:r>
            <w:r w:rsidRPr="00826A79">
              <w:lastRenderedPageBreak/>
              <w:t>учета согласно Федеральному плану статистических работ</w:t>
            </w:r>
          </w:p>
        </w:tc>
      </w:tr>
      <w:tr w:rsidR="00A31429" w:rsidRPr="00826A79">
        <w:tc>
          <w:tcPr>
            <w:tcW w:w="624" w:type="dxa"/>
          </w:tcPr>
          <w:p w:rsidR="00A31429" w:rsidRPr="00826A79" w:rsidRDefault="00A31429">
            <w:pPr>
              <w:pStyle w:val="ConsPlusNormal"/>
              <w:jc w:val="center"/>
            </w:pPr>
            <w:r w:rsidRPr="00826A79">
              <w:lastRenderedPageBreak/>
              <w:t>4.2.</w:t>
            </w:r>
          </w:p>
        </w:tc>
        <w:tc>
          <w:tcPr>
            <w:tcW w:w="3912" w:type="dxa"/>
          </w:tcPr>
          <w:p w:rsidR="00A31429" w:rsidRPr="00826A79" w:rsidRDefault="00A31429">
            <w:pPr>
              <w:pStyle w:val="ConsPlusNormal"/>
              <w:jc w:val="both"/>
            </w:pPr>
            <w:r w:rsidRPr="00826A79">
              <w:t>Внесение ежеквартальных фактических значений по федеральным показателям и показателям, декомпозированным на муниципальный уровень, согласно приложению N 2 к настоящему Регламенту</w:t>
            </w:r>
          </w:p>
        </w:tc>
        <w:tc>
          <w:tcPr>
            <w:tcW w:w="3515" w:type="dxa"/>
          </w:tcPr>
          <w:p w:rsidR="00A31429" w:rsidRPr="00826A79" w:rsidRDefault="00A31429">
            <w:pPr>
              <w:pStyle w:val="ConsPlusNormal"/>
              <w:jc w:val="center"/>
            </w:pPr>
            <w:r w:rsidRPr="00826A79">
              <w:t>ответственный исполнитель</w:t>
            </w:r>
          </w:p>
        </w:tc>
        <w:tc>
          <w:tcPr>
            <w:tcW w:w="3118" w:type="dxa"/>
          </w:tcPr>
          <w:p w:rsidR="00A31429" w:rsidRPr="00826A79" w:rsidRDefault="00A31429">
            <w:pPr>
              <w:pStyle w:val="ConsPlusNormal"/>
              <w:jc w:val="both"/>
            </w:pPr>
            <w:r w:rsidRPr="00826A79">
              <w:t>ежеквартально, на 20-й день после отчетного периода</w:t>
            </w:r>
          </w:p>
        </w:tc>
      </w:tr>
      <w:tr w:rsidR="00A31429" w:rsidRPr="00826A79">
        <w:tc>
          <w:tcPr>
            <w:tcW w:w="624" w:type="dxa"/>
          </w:tcPr>
          <w:p w:rsidR="00A31429" w:rsidRPr="00826A79" w:rsidRDefault="00A31429">
            <w:pPr>
              <w:pStyle w:val="ConsPlusNormal"/>
              <w:jc w:val="center"/>
            </w:pPr>
            <w:r w:rsidRPr="00826A79">
              <w:t>4.3.</w:t>
            </w:r>
          </w:p>
        </w:tc>
        <w:tc>
          <w:tcPr>
            <w:tcW w:w="3912" w:type="dxa"/>
          </w:tcPr>
          <w:p w:rsidR="00A31429" w:rsidRPr="00826A79" w:rsidRDefault="00A31429">
            <w:pPr>
              <w:pStyle w:val="ConsPlusNormal"/>
              <w:jc w:val="both"/>
            </w:pPr>
            <w:r w:rsidRPr="00826A79">
              <w:t xml:space="preserve">Внесение информации о причинах </w:t>
            </w:r>
            <w:proofErr w:type="spellStart"/>
            <w:r w:rsidRPr="00826A79">
              <w:t>недостижения</w:t>
            </w:r>
            <w:proofErr w:type="spellEnd"/>
            <w:r w:rsidRPr="00826A79">
              <w:t xml:space="preserve"> целевых значений федеральных показателей и показателей, декомпозированных на муниципальный уровень, в соответствии с пунктом 7.3 раздела VII Порядка</w:t>
            </w:r>
          </w:p>
        </w:tc>
        <w:tc>
          <w:tcPr>
            <w:tcW w:w="3515" w:type="dxa"/>
          </w:tcPr>
          <w:p w:rsidR="00A31429" w:rsidRPr="00826A79" w:rsidRDefault="00A31429">
            <w:pPr>
              <w:pStyle w:val="ConsPlusNormal"/>
              <w:jc w:val="center"/>
            </w:pPr>
            <w:r w:rsidRPr="00826A79">
              <w:t>ответственный исполнитель</w:t>
            </w:r>
          </w:p>
        </w:tc>
        <w:tc>
          <w:tcPr>
            <w:tcW w:w="3118" w:type="dxa"/>
          </w:tcPr>
          <w:p w:rsidR="00A31429" w:rsidRPr="00826A79" w:rsidRDefault="00A31429">
            <w:pPr>
              <w:pStyle w:val="ConsPlusNormal"/>
              <w:jc w:val="both"/>
            </w:pPr>
            <w:r w:rsidRPr="00826A79">
              <w:t>ежеквартально, на 20-й день после отчетного периода, во время внесения фактических значений</w:t>
            </w:r>
          </w:p>
        </w:tc>
      </w:tr>
      <w:tr w:rsidR="00A31429" w:rsidRPr="00826A79">
        <w:tc>
          <w:tcPr>
            <w:tcW w:w="624" w:type="dxa"/>
          </w:tcPr>
          <w:p w:rsidR="00A31429" w:rsidRPr="00826A79" w:rsidRDefault="00A31429">
            <w:pPr>
              <w:pStyle w:val="ConsPlusNormal"/>
              <w:jc w:val="center"/>
            </w:pPr>
            <w:r w:rsidRPr="00826A79">
              <w:t>4.4.</w:t>
            </w:r>
          </w:p>
        </w:tc>
        <w:tc>
          <w:tcPr>
            <w:tcW w:w="3912" w:type="dxa"/>
          </w:tcPr>
          <w:p w:rsidR="00A31429" w:rsidRPr="00826A79" w:rsidRDefault="00A31429">
            <w:pPr>
              <w:pStyle w:val="ConsPlusNormal"/>
              <w:jc w:val="both"/>
            </w:pPr>
            <w:r w:rsidRPr="00826A79">
              <w:t>Согласование информации о фактическом уровне достижения целевых значений федеральных показателей и показателей, декомпозированных на муниципальный уровень, внесенных ответственным исполнителем, в соответствии с разделом VI Порядка</w:t>
            </w:r>
          </w:p>
        </w:tc>
        <w:tc>
          <w:tcPr>
            <w:tcW w:w="3515" w:type="dxa"/>
          </w:tcPr>
          <w:p w:rsidR="00A31429" w:rsidRPr="00826A79" w:rsidRDefault="00A31429">
            <w:pPr>
              <w:pStyle w:val="ConsPlusNormal"/>
              <w:jc w:val="center"/>
            </w:pPr>
            <w:r w:rsidRPr="00826A79">
              <w:t>координатор направления модуля "Контроль"</w:t>
            </w:r>
          </w:p>
        </w:tc>
        <w:tc>
          <w:tcPr>
            <w:tcW w:w="3118" w:type="dxa"/>
          </w:tcPr>
          <w:p w:rsidR="00A31429" w:rsidRPr="00826A79" w:rsidRDefault="00A31429">
            <w:pPr>
              <w:pStyle w:val="ConsPlusNormal"/>
              <w:jc w:val="both"/>
            </w:pPr>
            <w:r w:rsidRPr="00826A79">
              <w:t>ежеквартально, не позднее 25-го дня месяца, следующего за отчетным</w:t>
            </w:r>
          </w:p>
        </w:tc>
      </w:tr>
      <w:tr w:rsidR="00A31429" w:rsidRPr="00826A79">
        <w:tc>
          <w:tcPr>
            <w:tcW w:w="11169" w:type="dxa"/>
            <w:gridSpan w:val="4"/>
          </w:tcPr>
          <w:p w:rsidR="00A31429" w:rsidRPr="00826A79" w:rsidRDefault="00A31429">
            <w:pPr>
              <w:pStyle w:val="ConsPlusNormal"/>
              <w:jc w:val="center"/>
              <w:outlineLvl w:val="3"/>
            </w:pPr>
            <w:bookmarkStart w:id="30" w:name="P1315"/>
            <w:bookmarkEnd w:id="30"/>
            <w:r w:rsidRPr="00826A79">
              <w:t>5. Внесение изменений в ранее внесенные данные за отчетный период</w:t>
            </w:r>
          </w:p>
        </w:tc>
      </w:tr>
      <w:tr w:rsidR="00A31429" w:rsidRPr="00826A79">
        <w:tc>
          <w:tcPr>
            <w:tcW w:w="624" w:type="dxa"/>
          </w:tcPr>
          <w:p w:rsidR="00A31429" w:rsidRPr="00826A79" w:rsidRDefault="00A31429">
            <w:pPr>
              <w:pStyle w:val="ConsPlusNormal"/>
              <w:jc w:val="center"/>
            </w:pPr>
            <w:r w:rsidRPr="00826A79">
              <w:t>5.1.</w:t>
            </w:r>
          </w:p>
        </w:tc>
        <w:tc>
          <w:tcPr>
            <w:tcW w:w="3912" w:type="dxa"/>
          </w:tcPr>
          <w:p w:rsidR="00A31429" w:rsidRPr="00826A79" w:rsidRDefault="00A31429">
            <w:pPr>
              <w:pStyle w:val="ConsPlusNormal"/>
              <w:jc w:val="both"/>
            </w:pPr>
            <w:r w:rsidRPr="00826A79">
              <w:t xml:space="preserve">Осуществление проверки достоверности и полноты всех внесенных данных по федеральным показателям и показателям, декомпозированным на муниципальный уровень, а также </w:t>
            </w:r>
            <w:r w:rsidRPr="00826A79">
              <w:lastRenderedPageBreak/>
              <w:t>направление замечаний и комментариев ответственному исполнителю через ЕМСЭД или используя служебные адреса электронной почты</w:t>
            </w:r>
          </w:p>
        </w:tc>
        <w:tc>
          <w:tcPr>
            <w:tcW w:w="3515" w:type="dxa"/>
          </w:tcPr>
          <w:p w:rsidR="00A31429" w:rsidRPr="00826A79" w:rsidRDefault="00A31429">
            <w:pPr>
              <w:pStyle w:val="ConsPlusNormal"/>
              <w:jc w:val="center"/>
            </w:pPr>
            <w:r w:rsidRPr="00826A79">
              <w:lastRenderedPageBreak/>
              <w:t>координатор направления модуля "Контроль"</w:t>
            </w:r>
          </w:p>
        </w:tc>
        <w:tc>
          <w:tcPr>
            <w:tcW w:w="3118" w:type="dxa"/>
          </w:tcPr>
          <w:p w:rsidR="00A31429" w:rsidRPr="00826A79" w:rsidRDefault="00A31429">
            <w:pPr>
              <w:pStyle w:val="ConsPlusNormal"/>
              <w:jc w:val="both"/>
            </w:pPr>
            <w:r w:rsidRPr="00826A79">
              <w:t>не позднее 23-го дня месяца, следующего за отчетным</w:t>
            </w:r>
          </w:p>
        </w:tc>
      </w:tr>
      <w:tr w:rsidR="00A31429" w:rsidRPr="00826A79">
        <w:tc>
          <w:tcPr>
            <w:tcW w:w="624" w:type="dxa"/>
          </w:tcPr>
          <w:p w:rsidR="00A31429" w:rsidRPr="00826A79" w:rsidRDefault="00A31429">
            <w:pPr>
              <w:pStyle w:val="ConsPlusNormal"/>
              <w:jc w:val="center"/>
            </w:pPr>
            <w:r w:rsidRPr="00826A79">
              <w:lastRenderedPageBreak/>
              <w:t>5.2.</w:t>
            </w:r>
          </w:p>
        </w:tc>
        <w:tc>
          <w:tcPr>
            <w:tcW w:w="3912" w:type="dxa"/>
          </w:tcPr>
          <w:p w:rsidR="00A31429" w:rsidRPr="00826A79" w:rsidRDefault="00A31429">
            <w:pPr>
              <w:pStyle w:val="ConsPlusNormal"/>
              <w:jc w:val="both"/>
            </w:pPr>
            <w:r w:rsidRPr="00826A79">
              <w:t>Формирование запроса, направляемого координатору направления модуля "Контроль" через ЕМСЭД, на внесение изменений в ранее внесенные данные по федеральным показателям и показателям, декомпозированным на муниципальный уровень</w:t>
            </w:r>
          </w:p>
        </w:tc>
        <w:tc>
          <w:tcPr>
            <w:tcW w:w="3515" w:type="dxa"/>
          </w:tcPr>
          <w:p w:rsidR="00A31429" w:rsidRPr="00826A79" w:rsidRDefault="00A31429">
            <w:pPr>
              <w:pStyle w:val="ConsPlusNormal"/>
              <w:jc w:val="center"/>
            </w:pPr>
            <w:r w:rsidRPr="00826A79">
              <w:t>ответственный исполнитель</w:t>
            </w:r>
          </w:p>
        </w:tc>
        <w:tc>
          <w:tcPr>
            <w:tcW w:w="3118" w:type="dxa"/>
          </w:tcPr>
          <w:p w:rsidR="00A31429" w:rsidRPr="00826A79" w:rsidRDefault="00A31429">
            <w:pPr>
              <w:pStyle w:val="ConsPlusNormal"/>
              <w:jc w:val="both"/>
            </w:pPr>
            <w:r w:rsidRPr="00826A79">
              <w:t>по мере необходимости (по запросу)</w:t>
            </w:r>
          </w:p>
        </w:tc>
      </w:tr>
      <w:tr w:rsidR="00A31429" w:rsidRPr="00826A79">
        <w:tc>
          <w:tcPr>
            <w:tcW w:w="624" w:type="dxa"/>
          </w:tcPr>
          <w:p w:rsidR="00A31429" w:rsidRPr="00826A79" w:rsidRDefault="00A31429">
            <w:pPr>
              <w:pStyle w:val="ConsPlusNormal"/>
              <w:jc w:val="center"/>
            </w:pPr>
            <w:r w:rsidRPr="00826A79">
              <w:t>5.3.</w:t>
            </w:r>
          </w:p>
        </w:tc>
        <w:tc>
          <w:tcPr>
            <w:tcW w:w="3912" w:type="dxa"/>
          </w:tcPr>
          <w:p w:rsidR="00A31429" w:rsidRPr="00826A79" w:rsidRDefault="00A31429">
            <w:pPr>
              <w:pStyle w:val="ConsPlusNormal"/>
              <w:jc w:val="both"/>
            </w:pPr>
            <w:r w:rsidRPr="00826A79">
              <w:t>Направление координатором в адрес администратора согласованной заявки ответственного исполнителя на открытие доступа к ранее внесенным данным в целях их корректировки</w:t>
            </w:r>
          </w:p>
        </w:tc>
        <w:tc>
          <w:tcPr>
            <w:tcW w:w="3515" w:type="dxa"/>
          </w:tcPr>
          <w:p w:rsidR="00A31429" w:rsidRPr="00826A79" w:rsidRDefault="00A31429">
            <w:pPr>
              <w:pStyle w:val="ConsPlusNormal"/>
              <w:jc w:val="center"/>
            </w:pPr>
            <w:r w:rsidRPr="00826A79">
              <w:t>координатор направления модуля "Контроль"</w:t>
            </w:r>
          </w:p>
        </w:tc>
        <w:tc>
          <w:tcPr>
            <w:tcW w:w="3118" w:type="dxa"/>
          </w:tcPr>
          <w:p w:rsidR="00A31429" w:rsidRPr="00826A79" w:rsidRDefault="00A31429">
            <w:pPr>
              <w:pStyle w:val="ConsPlusNormal"/>
              <w:jc w:val="both"/>
            </w:pPr>
            <w:r w:rsidRPr="00826A79">
              <w:t>в течение одного рабочего дня со дня поступления заявки от ответственного исполнителя</w:t>
            </w:r>
          </w:p>
        </w:tc>
      </w:tr>
      <w:tr w:rsidR="00A31429" w:rsidRPr="00826A79">
        <w:tc>
          <w:tcPr>
            <w:tcW w:w="624" w:type="dxa"/>
          </w:tcPr>
          <w:p w:rsidR="00A31429" w:rsidRPr="00826A79" w:rsidRDefault="00A31429">
            <w:pPr>
              <w:pStyle w:val="ConsPlusNormal"/>
              <w:jc w:val="center"/>
            </w:pPr>
            <w:r w:rsidRPr="00826A79">
              <w:t>5.4.</w:t>
            </w:r>
          </w:p>
        </w:tc>
        <w:tc>
          <w:tcPr>
            <w:tcW w:w="3912" w:type="dxa"/>
          </w:tcPr>
          <w:p w:rsidR="00A31429" w:rsidRPr="00826A79" w:rsidRDefault="00A31429">
            <w:pPr>
              <w:pStyle w:val="ConsPlusNormal"/>
              <w:jc w:val="both"/>
            </w:pPr>
            <w:r w:rsidRPr="00826A79">
              <w:t>Предоставление доступа ответственному исполнителю для корректировки ранее внесенных данных</w:t>
            </w:r>
          </w:p>
        </w:tc>
        <w:tc>
          <w:tcPr>
            <w:tcW w:w="3515" w:type="dxa"/>
          </w:tcPr>
          <w:p w:rsidR="00A31429" w:rsidRPr="00826A79" w:rsidRDefault="00A31429">
            <w:pPr>
              <w:pStyle w:val="ConsPlusNormal"/>
              <w:jc w:val="center"/>
            </w:pPr>
            <w:r w:rsidRPr="00826A79">
              <w:t>администратор</w:t>
            </w:r>
          </w:p>
        </w:tc>
        <w:tc>
          <w:tcPr>
            <w:tcW w:w="3118" w:type="dxa"/>
          </w:tcPr>
          <w:p w:rsidR="00A31429" w:rsidRPr="00826A79" w:rsidRDefault="00A31429">
            <w:pPr>
              <w:pStyle w:val="ConsPlusNormal"/>
              <w:jc w:val="both"/>
            </w:pPr>
            <w:r w:rsidRPr="00826A79">
              <w:t>в течение трех рабочих дней со дня поступления заявки от координатора направления модуля "Контроль"</w:t>
            </w:r>
          </w:p>
        </w:tc>
      </w:tr>
      <w:tr w:rsidR="00A31429" w:rsidRPr="00826A79">
        <w:tc>
          <w:tcPr>
            <w:tcW w:w="624" w:type="dxa"/>
          </w:tcPr>
          <w:p w:rsidR="00A31429" w:rsidRPr="00826A79" w:rsidRDefault="00A31429">
            <w:pPr>
              <w:pStyle w:val="ConsPlusNormal"/>
              <w:jc w:val="center"/>
            </w:pPr>
            <w:r w:rsidRPr="00826A79">
              <w:t>5.5.</w:t>
            </w:r>
          </w:p>
        </w:tc>
        <w:tc>
          <w:tcPr>
            <w:tcW w:w="3912" w:type="dxa"/>
          </w:tcPr>
          <w:p w:rsidR="00A31429" w:rsidRPr="00826A79" w:rsidRDefault="00A31429">
            <w:pPr>
              <w:pStyle w:val="ConsPlusNormal"/>
              <w:jc w:val="both"/>
            </w:pPr>
            <w:r w:rsidRPr="00826A79">
              <w:t>Внесение изменений в ранее внесенные данные</w:t>
            </w:r>
          </w:p>
        </w:tc>
        <w:tc>
          <w:tcPr>
            <w:tcW w:w="3515" w:type="dxa"/>
          </w:tcPr>
          <w:p w:rsidR="00A31429" w:rsidRPr="00826A79" w:rsidRDefault="00A31429">
            <w:pPr>
              <w:pStyle w:val="ConsPlusNormal"/>
              <w:jc w:val="center"/>
            </w:pPr>
            <w:r w:rsidRPr="00826A79">
              <w:t>ответственный исполнитель</w:t>
            </w:r>
          </w:p>
        </w:tc>
        <w:tc>
          <w:tcPr>
            <w:tcW w:w="3118" w:type="dxa"/>
          </w:tcPr>
          <w:p w:rsidR="00A31429" w:rsidRPr="00826A79" w:rsidRDefault="00A31429">
            <w:pPr>
              <w:pStyle w:val="ConsPlusNormal"/>
              <w:jc w:val="both"/>
            </w:pPr>
            <w:r w:rsidRPr="00826A79">
              <w:t>в течение одного рабочего дня со дня открытия доступа для корректировки ранее внесенных данных</w:t>
            </w:r>
          </w:p>
        </w:tc>
      </w:tr>
      <w:tr w:rsidR="00A31429" w:rsidRPr="00826A79">
        <w:tc>
          <w:tcPr>
            <w:tcW w:w="624" w:type="dxa"/>
          </w:tcPr>
          <w:p w:rsidR="00A31429" w:rsidRPr="00826A79" w:rsidRDefault="00A31429">
            <w:pPr>
              <w:pStyle w:val="ConsPlusNormal"/>
              <w:jc w:val="center"/>
            </w:pPr>
            <w:r w:rsidRPr="00826A79">
              <w:t>5.6.</w:t>
            </w:r>
          </w:p>
        </w:tc>
        <w:tc>
          <w:tcPr>
            <w:tcW w:w="3912" w:type="dxa"/>
          </w:tcPr>
          <w:p w:rsidR="00A31429" w:rsidRPr="00826A79" w:rsidRDefault="00A31429">
            <w:pPr>
              <w:pStyle w:val="ConsPlusNormal"/>
              <w:jc w:val="both"/>
            </w:pPr>
            <w:r w:rsidRPr="00826A79">
              <w:t>Согласование изменений, внесенных ответственным исполнителем, в соответствии с разделом VI Порядка</w:t>
            </w:r>
          </w:p>
        </w:tc>
        <w:tc>
          <w:tcPr>
            <w:tcW w:w="3515" w:type="dxa"/>
          </w:tcPr>
          <w:p w:rsidR="00A31429" w:rsidRPr="00826A79" w:rsidRDefault="00A31429">
            <w:pPr>
              <w:pStyle w:val="ConsPlusNormal"/>
              <w:jc w:val="center"/>
            </w:pPr>
            <w:r w:rsidRPr="00826A79">
              <w:t>координатор направления модуля "Контроль"</w:t>
            </w:r>
          </w:p>
        </w:tc>
        <w:tc>
          <w:tcPr>
            <w:tcW w:w="3118" w:type="dxa"/>
          </w:tcPr>
          <w:p w:rsidR="00A31429" w:rsidRPr="00826A79" w:rsidRDefault="00A31429">
            <w:pPr>
              <w:pStyle w:val="ConsPlusNormal"/>
              <w:jc w:val="both"/>
            </w:pPr>
            <w:r w:rsidRPr="00826A79">
              <w:t>в течение трех рабочих дней со дня поступления информации на согласование</w:t>
            </w:r>
          </w:p>
        </w:tc>
      </w:tr>
      <w:tr w:rsidR="00A31429" w:rsidRPr="00826A79">
        <w:tc>
          <w:tcPr>
            <w:tcW w:w="11169" w:type="dxa"/>
            <w:gridSpan w:val="4"/>
          </w:tcPr>
          <w:p w:rsidR="00A31429" w:rsidRPr="00826A79" w:rsidRDefault="00A31429">
            <w:pPr>
              <w:pStyle w:val="ConsPlusNormal"/>
              <w:jc w:val="center"/>
              <w:outlineLvl w:val="3"/>
            </w:pPr>
            <w:r w:rsidRPr="00826A79">
              <w:t xml:space="preserve">6. Мониторинг и анализ достижения федеральных показателей и показателей, декомпозированных на </w:t>
            </w:r>
            <w:r w:rsidRPr="00826A79">
              <w:lastRenderedPageBreak/>
              <w:t>муниципальный уровень</w:t>
            </w:r>
          </w:p>
        </w:tc>
      </w:tr>
      <w:tr w:rsidR="00A31429" w:rsidRPr="00826A79">
        <w:tc>
          <w:tcPr>
            <w:tcW w:w="624" w:type="dxa"/>
          </w:tcPr>
          <w:p w:rsidR="00A31429" w:rsidRPr="00826A79" w:rsidRDefault="00A31429">
            <w:pPr>
              <w:pStyle w:val="ConsPlusNormal"/>
              <w:jc w:val="center"/>
            </w:pPr>
            <w:r w:rsidRPr="00826A79">
              <w:lastRenderedPageBreak/>
              <w:t>6.1.</w:t>
            </w:r>
          </w:p>
        </w:tc>
        <w:tc>
          <w:tcPr>
            <w:tcW w:w="3912" w:type="dxa"/>
          </w:tcPr>
          <w:p w:rsidR="00A31429" w:rsidRPr="00826A79" w:rsidRDefault="00A31429">
            <w:pPr>
              <w:pStyle w:val="ConsPlusNormal"/>
              <w:jc w:val="both"/>
            </w:pPr>
            <w:r w:rsidRPr="00826A79">
              <w:t>Автоматическая публикация в личном кабинете и мобильном приложении информации, внесенной в соответствии с пунктами 4, 5 раздела II настоящего Регламента и согласованной координатором направления модуля "Контроль"</w:t>
            </w:r>
          </w:p>
        </w:tc>
        <w:tc>
          <w:tcPr>
            <w:tcW w:w="3515" w:type="dxa"/>
          </w:tcPr>
          <w:p w:rsidR="00A31429" w:rsidRPr="00826A79" w:rsidRDefault="00A31429">
            <w:pPr>
              <w:pStyle w:val="ConsPlusNormal"/>
              <w:jc w:val="center"/>
            </w:pPr>
            <w:r w:rsidRPr="00826A79">
              <w:t>оператор, администратор</w:t>
            </w:r>
          </w:p>
        </w:tc>
        <w:tc>
          <w:tcPr>
            <w:tcW w:w="3118" w:type="dxa"/>
          </w:tcPr>
          <w:p w:rsidR="00A31429" w:rsidRPr="00826A79" w:rsidRDefault="00A31429">
            <w:pPr>
              <w:pStyle w:val="ConsPlusNormal"/>
              <w:jc w:val="both"/>
            </w:pPr>
            <w:r w:rsidRPr="00826A79">
              <w:t>ежеквартально, не позднее 26-го дня месяца, следующего за отчетным</w:t>
            </w:r>
          </w:p>
        </w:tc>
      </w:tr>
      <w:tr w:rsidR="00A31429" w:rsidRPr="00826A79">
        <w:tc>
          <w:tcPr>
            <w:tcW w:w="624" w:type="dxa"/>
          </w:tcPr>
          <w:p w:rsidR="00A31429" w:rsidRPr="00826A79" w:rsidRDefault="00A31429">
            <w:pPr>
              <w:pStyle w:val="ConsPlusNormal"/>
              <w:jc w:val="center"/>
            </w:pPr>
            <w:r w:rsidRPr="00826A79">
              <w:t>6.2.</w:t>
            </w:r>
          </w:p>
        </w:tc>
        <w:tc>
          <w:tcPr>
            <w:tcW w:w="3912" w:type="dxa"/>
          </w:tcPr>
          <w:p w:rsidR="00A31429" w:rsidRPr="00826A79" w:rsidRDefault="00A31429">
            <w:pPr>
              <w:pStyle w:val="ConsPlusNormal"/>
              <w:jc w:val="both"/>
            </w:pPr>
            <w:r w:rsidRPr="00826A79">
              <w:t>Мониторинг достижения федеральных показателей и показателей, декомпозированных на муниципальный уровень, на основе анализа внесенных данных.</w:t>
            </w:r>
          </w:p>
          <w:p w:rsidR="00A31429" w:rsidRPr="00826A79" w:rsidRDefault="00A31429">
            <w:pPr>
              <w:pStyle w:val="ConsPlusNormal"/>
              <w:jc w:val="both"/>
            </w:pPr>
            <w:r w:rsidRPr="00826A79">
              <w:t>Подготовка информационно-аналитических материалов о результатах достижения целевых значений федеральных показателей для направления в Аппарат Президента Республики Татарстан, Аппарат Кабинета Министров Республики Татарстан (по запросу)</w:t>
            </w:r>
          </w:p>
        </w:tc>
        <w:tc>
          <w:tcPr>
            <w:tcW w:w="3515" w:type="dxa"/>
          </w:tcPr>
          <w:p w:rsidR="00A31429" w:rsidRPr="00826A79" w:rsidRDefault="00A31429">
            <w:pPr>
              <w:pStyle w:val="ConsPlusNormal"/>
              <w:jc w:val="center"/>
            </w:pPr>
            <w:r w:rsidRPr="00826A79">
              <w:t>руководитель направления модуля "Контроль", координатор направления модуля "Контроль"</w:t>
            </w:r>
          </w:p>
        </w:tc>
        <w:tc>
          <w:tcPr>
            <w:tcW w:w="3118" w:type="dxa"/>
          </w:tcPr>
          <w:p w:rsidR="00A31429" w:rsidRPr="00826A79" w:rsidRDefault="00A31429">
            <w:pPr>
              <w:pStyle w:val="ConsPlusNormal"/>
              <w:jc w:val="both"/>
            </w:pPr>
            <w:r w:rsidRPr="00826A79">
              <w:t>в соответствии со сроками, указанными в запросах</w:t>
            </w:r>
          </w:p>
        </w:tc>
      </w:tr>
    </w:tbl>
    <w:p w:rsidR="00A31429" w:rsidRPr="00826A79" w:rsidRDefault="00A31429">
      <w:pPr>
        <w:pStyle w:val="ConsPlusNormal"/>
        <w:jc w:val="both"/>
      </w:pPr>
    </w:p>
    <w:p w:rsidR="00A31429" w:rsidRPr="00826A79" w:rsidRDefault="00A31429">
      <w:pPr>
        <w:pStyle w:val="ConsPlusNormal"/>
        <w:jc w:val="both"/>
      </w:pPr>
    </w:p>
    <w:p w:rsidR="00A31429" w:rsidRPr="00826A79" w:rsidRDefault="00A31429">
      <w:pPr>
        <w:pStyle w:val="ConsPlusNormal"/>
        <w:jc w:val="both"/>
      </w:pPr>
    </w:p>
    <w:p w:rsidR="00A31429" w:rsidRPr="00826A79" w:rsidRDefault="00A31429">
      <w:pPr>
        <w:pStyle w:val="ConsPlusNormal"/>
        <w:jc w:val="both"/>
      </w:pPr>
    </w:p>
    <w:p w:rsidR="00A31429" w:rsidRPr="00826A79" w:rsidRDefault="00A31429">
      <w:pPr>
        <w:pStyle w:val="ConsPlusNormal"/>
        <w:jc w:val="both"/>
      </w:pPr>
    </w:p>
    <w:p w:rsidR="00A31429" w:rsidRPr="00826A79" w:rsidRDefault="00A31429">
      <w:pPr>
        <w:pStyle w:val="ConsPlusNormal"/>
        <w:jc w:val="right"/>
        <w:outlineLvl w:val="2"/>
      </w:pPr>
      <w:r w:rsidRPr="00826A79">
        <w:t>Приложение N 1</w:t>
      </w:r>
    </w:p>
    <w:p w:rsidR="00A31429" w:rsidRPr="00826A79" w:rsidRDefault="00A31429">
      <w:pPr>
        <w:pStyle w:val="ConsPlusNormal"/>
        <w:jc w:val="right"/>
      </w:pPr>
      <w:r w:rsidRPr="00826A79">
        <w:t>к Регламенту функционирования</w:t>
      </w:r>
    </w:p>
    <w:p w:rsidR="00A31429" w:rsidRPr="00826A79" w:rsidRDefault="00A31429">
      <w:pPr>
        <w:pStyle w:val="ConsPlusNormal"/>
        <w:jc w:val="right"/>
      </w:pPr>
      <w:r w:rsidRPr="00826A79">
        <w:t>направления "Оценка</w:t>
      </w:r>
    </w:p>
    <w:p w:rsidR="00A31429" w:rsidRPr="00826A79" w:rsidRDefault="00A31429">
      <w:pPr>
        <w:pStyle w:val="ConsPlusNormal"/>
        <w:jc w:val="right"/>
      </w:pPr>
      <w:r w:rsidRPr="00826A79">
        <w:t>эффективности деятельности</w:t>
      </w:r>
    </w:p>
    <w:p w:rsidR="00A31429" w:rsidRPr="00826A79" w:rsidRDefault="00A31429">
      <w:pPr>
        <w:pStyle w:val="ConsPlusNormal"/>
        <w:jc w:val="right"/>
      </w:pPr>
      <w:r w:rsidRPr="00826A79">
        <w:t>высших должностных лиц"</w:t>
      </w:r>
    </w:p>
    <w:p w:rsidR="00A31429" w:rsidRPr="00826A79" w:rsidRDefault="00A31429">
      <w:pPr>
        <w:pStyle w:val="ConsPlusNormal"/>
        <w:jc w:val="right"/>
      </w:pPr>
      <w:r w:rsidRPr="00826A79">
        <w:t>модуля "Контроль"</w:t>
      </w:r>
    </w:p>
    <w:p w:rsidR="00A31429" w:rsidRPr="00826A79" w:rsidRDefault="00A31429">
      <w:pPr>
        <w:pStyle w:val="ConsPlusNormal"/>
        <w:jc w:val="both"/>
      </w:pPr>
    </w:p>
    <w:p w:rsidR="00A31429" w:rsidRPr="00826A79" w:rsidRDefault="00A31429">
      <w:pPr>
        <w:pStyle w:val="ConsPlusNormal"/>
        <w:jc w:val="right"/>
      </w:pPr>
      <w:r w:rsidRPr="00826A79">
        <w:t>Форма</w:t>
      </w:r>
    </w:p>
    <w:p w:rsidR="00A31429" w:rsidRPr="00826A79" w:rsidRDefault="00A31429">
      <w:pPr>
        <w:pStyle w:val="ConsPlusNormal"/>
        <w:jc w:val="both"/>
      </w:pPr>
    </w:p>
    <w:p w:rsidR="00A31429" w:rsidRPr="00826A79" w:rsidRDefault="00A31429">
      <w:pPr>
        <w:pStyle w:val="ConsPlusNormal"/>
        <w:jc w:val="center"/>
      </w:pPr>
      <w:bookmarkStart w:id="31" w:name="P1364"/>
      <w:bookmarkEnd w:id="31"/>
      <w:r w:rsidRPr="00826A79">
        <w:t>Заявка</w:t>
      </w:r>
    </w:p>
    <w:p w:rsidR="00A31429" w:rsidRPr="00826A79" w:rsidRDefault="00A31429">
      <w:pPr>
        <w:pStyle w:val="ConsPlusNormal"/>
        <w:jc w:val="center"/>
      </w:pPr>
      <w:r w:rsidRPr="00826A79">
        <w:t>на предоставление/прекращение доступа пользователю</w:t>
      </w:r>
    </w:p>
    <w:p w:rsidR="00A31429" w:rsidRPr="00826A79" w:rsidRDefault="00A31429">
      <w:pPr>
        <w:pStyle w:val="ConsPlusNormal"/>
        <w:jc w:val="center"/>
      </w:pPr>
      <w:r w:rsidRPr="00826A79">
        <w:t>направления "Оценка эффективности деятельности высших</w:t>
      </w:r>
    </w:p>
    <w:p w:rsidR="00A31429" w:rsidRPr="00826A79" w:rsidRDefault="00A31429">
      <w:pPr>
        <w:pStyle w:val="ConsPlusNormal"/>
        <w:jc w:val="center"/>
      </w:pPr>
      <w:r w:rsidRPr="00826A79">
        <w:t>должностных лиц" модуля "Контроль"</w:t>
      </w:r>
    </w:p>
    <w:p w:rsidR="00A31429" w:rsidRPr="00826A79" w:rsidRDefault="00A3142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94"/>
        <w:gridCol w:w="1871"/>
        <w:gridCol w:w="1417"/>
        <w:gridCol w:w="2154"/>
        <w:gridCol w:w="1754"/>
        <w:gridCol w:w="1436"/>
        <w:gridCol w:w="1531"/>
        <w:gridCol w:w="1984"/>
      </w:tblGrid>
      <w:tr w:rsidR="00A31429" w:rsidRPr="00826A79">
        <w:tc>
          <w:tcPr>
            <w:tcW w:w="594" w:type="dxa"/>
            <w:vMerge w:val="restart"/>
          </w:tcPr>
          <w:p w:rsidR="00A31429" w:rsidRPr="00826A79" w:rsidRDefault="00A31429">
            <w:pPr>
              <w:pStyle w:val="ConsPlusNormal"/>
              <w:jc w:val="center"/>
            </w:pPr>
            <w:r w:rsidRPr="00826A79">
              <w:t>N п/п</w:t>
            </w:r>
          </w:p>
        </w:tc>
        <w:tc>
          <w:tcPr>
            <w:tcW w:w="1871" w:type="dxa"/>
            <w:vMerge w:val="restart"/>
          </w:tcPr>
          <w:p w:rsidR="00A31429" w:rsidRPr="00826A79" w:rsidRDefault="00A31429">
            <w:pPr>
              <w:pStyle w:val="ConsPlusNormal"/>
              <w:jc w:val="center"/>
            </w:pPr>
            <w:r w:rsidRPr="00826A79">
              <w:t>Фамилия, имя, отчество (при наличии)</w:t>
            </w:r>
          </w:p>
        </w:tc>
        <w:tc>
          <w:tcPr>
            <w:tcW w:w="1417" w:type="dxa"/>
            <w:vMerge w:val="restart"/>
          </w:tcPr>
          <w:p w:rsidR="00A31429" w:rsidRPr="00826A79" w:rsidRDefault="00A31429">
            <w:pPr>
              <w:pStyle w:val="ConsPlusNormal"/>
              <w:jc w:val="center"/>
            </w:pPr>
            <w:r w:rsidRPr="00826A79">
              <w:t>Должность</w:t>
            </w:r>
          </w:p>
        </w:tc>
        <w:tc>
          <w:tcPr>
            <w:tcW w:w="2154" w:type="dxa"/>
            <w:vMerge w:val="restart"/>
          </w:tcPr>
          <w:p w:rsidR="00A31429" w:rsidRPr="00826A79" w:rsidRDefault="00A31429">
            <w:pPr>
              <w:pStyle w:val="ConsPlusNormal"/>
              <w:jc w:val="center"/>
            </w:pPr>
            <w:r w:rsidRPr="00826A79">
              <w:t>Наименование исполнительного органа государственной власти Республики Татарстан</w:t>
            </w:r>
          </w:p>
        </w:tc>
        <w:tc>
          <w:tcPr>
            <w:tcW w:w="1754" w:type="dxa"/>
            <w:vMerge w:val="restart"/>
          </w:tcPr>
          <w:p w:rsidR="00A31429" w:rsidRPr="00826A79" w:rsidRDefault="00A31429">
            <w:pPr>
              <w:pStyle w:val="ConsPlusNormal"/>
              <w:jc w:val="center"/>
            </w:pPr>
            <w:r w:rsidRPr="00826A79">
              <w:t>Показатель(-и)</w:t>
            </w:r>
          </w:p>
        </w:tc>
        <w:tc>
          <w:tcPr>
            <w:tcW w:w="2967" w:type="dxa"/>
            <w:gridSpan w:val="2"/>
          </w:tcPr>
          <w:p w:rsidR="00A31429" w:rsidRPr="00826A79" w:rsidRDefault="00A31429">
            <w:pPr>
              <w:pStyle w:val="ConsPlusNormal"/>
              <w:jc w:val="center"/>
            </w:pPr>
            <w:r w:rsidRPr="00826A79">
              <w:t>Контактные данные</w:t>
            </w:r>
          </w:p>
        </w:tc>
        <w:tc>
          <w:tcPr>
            <w:tcW w:w="1984" w:type="dxa"/>
            <w:vMerge w:val="restart"/>
          </w:tcPr>
          <w:p w:rsidR="00A31429" w:rsidRPr="00826A79" w:rsidRDefault="00A31429">
            <w:pPr>
              <w:pStyle w:val="ConsPlusNormal"/>
              <w:jc w:val="center"/>
            </w:pPr>
            <w:r w:rsidRPr="00826A79">
              <w:t>Доступ (предоставление/прекращение)</w:t>
            </w:r>
          </w:p>
        </w:tc>
      </w:tr>
      <w:tr w:rsidR="00A31429" w:rsidRPr="00826A79">
        <w:tc>
          <w:tcPr>
            <w:tcW w:w="594" w:type="dxa"/>
            <w:vMerge/>
          </w:tcPr>
          <w:p w:rsidR="00A31429" w:rsidRPr="00826A79" w:rsidRDefault="00A31429">
            <w:pPr>
              <w:pStyle w:val="ConsPlusNormal"/>
            </w:pPr>
          </w:p>
        </w:tc>
        <w:tc>
          <w:tcPr>
            <w:tcW w:w="1871" w:type="dxa"/>
            <w:vMerge/>
          </w:tcPr>
          <w:p w:rsidR="00A31429" w:rsidRPr="00826A79" w:rsidRDefault="00A31429">
            <w:pPr>
              <w:pStyle w:val="ConsPlusNormal"/>
            </w:pPr>
          </w:p>
        </w:tc>
        <w:tc>
          <w:tcPr>
            <w:tcW w:w="1417" w:type="dxa"/>
            <w:vMerge/>
          </w:tcPr>
          <w:p w:rsidR="00A31429" w:rsidRPr="00826A79" w:rsidRDefault="00A31429">
            <w:pPr>
              <w:pStyle w:val="ConsPlusNormal"/>
            </w:pPr>
          </w:p>
        </w:tc>
        <w:tc>
          <w:tcPr>
            <w:tcW w:w="2154" w:type="dxa"/>
            <w:vMerge/>
          </w:tcPr>
          <w:p w:rsidR="00A31429" w:rsidRPr="00826A79" w:rsidRDefault="00A31429">
            <w:pPr>
              <w:pStyle w:val="ConsPlusNormal"/>
            </w:pPr>
          </w:p>
        </w:tc>
        <w:tc>
          <w:tcPr>
            <w:tcW w:w="1754" w:type="dxa"/>
            <w:vMerge/>
          </w:tcPr>
          <w:p w:rsidR="00A31429" w:rsidRPr="00826A79" w:rsidRDefault="00A31429">
            <w:pPr>
              <w:pStyle w:val="ConsPlusNormal"/>
            </w:pPr>
          </w:p>
        </w:tc>
        <w:tc>
          <w:tcPr>
            <w:tcW w:w="1436" w:type="dxa"/>
          </w:tcPr>
          <w:p w:rsidR="00A31429" w:rsidRPr="00826A79" w:rsidRDefault="00A31429">
            <w:pPr>
              <w:pStyle w:val="ConsPlusNormal"/>
              <w:jc w:val="center"/>
            </w:pPr>
            <w:r w:rsidRPr="00826A79">
              <w:t>адрес электронной почты</w:t>
            </w:r>
          </w:p>
        </w:tc>
        <w:tc>
          <w:tcPr>
            <w:tcW w:w="1531" w:type="dxa"/>
          </w:tcPr>
          <w:p w:rsidR="00A31429" w:rsidRPr="00826A79" w:rsidRDefault="00A31429">
            <w:pPr>
              <w:pStyle w:val="ConsPlusNormal"/>
              <w:jc w:val="center"/>
            </w:pPr>
            <w:r w:rsidRPr="00826A79">
              <w:t>телефон (мобильный/рабочий)</w:t>
            </w:r>
          </w:p>
        </w:tc>
        <w:tc>
          <w:tcPr>
            <w:tcW w:w="1984" w:type="dxa"/>
            <w:vMerge/>
          </w:tcPr>
          <w:p w:rsidR="00A31429" w:rsidRPr="00826A79" w:rsidRDefault="00A31429">
            <w:pPr>
              <w:pStyle w:val="ConsPlusNormal"/>
            </w:pPr>
          </w:p>
        </w:tc>
      </w:tr>
      <w:tr w:rsidR="00A31429" w:rsidRPr="00826A79">
        <w:tc>
          <w:tcPr>
            <w:tcW w:w="594" w:type="dxa"/>
          </w:tcPr>
          <w:p w:rsidR="00A31429" w:rsidRPr="00826A79" w:rsidRDefault="00A31429">
            <w:pPr>
              <w:pStyle w:val="ConsPlusNormal"/>
              <w:jc w:val="center"/>
            </w:pPr>
            <w:r w:rsidRPr="00826A79">
              <w:t>1</w:t>
            </w:r>
          </w:p>
        </w:tc>
        <w:tc>
          <w:tcPr>
            <w:tcW w:w="1871" w:type="dxa"/>
          </w:tcPr>
          <w:p w:rsidR="00A31429" w:rsidRPr="00826A79" w:rsidRDefault="00A31429">
            <w:pPr>
              <w:pStyle w:val="ConsPlusNormal"/>
              <w:jc w:val="center"/>
            </w:pPr>
            <w:r w:rsidRPr="00826A79">
              <w:t>2</w:t>
            </w:r>
          </w:p>
        </w:tc>
        <w:tc>
          <w:tcPr>
            <w:tcW w:w="1417" w:type="dxa"/>
          </w:tcPr>
          <w:p w:rsidR="00A31429" w:rsidRPr="00826A79" w:rsidRDefault="00A31429">
            <w:pPr>
              <w:pStyle w:val="ConsPlusNormal"/>
              <w:jc w:val="center"/>
            </w:pPr>
            <w:r w:rsidRPr="00826A79">
              <w:t>3</w:t>
            </w:r>
          </w:p>
        </w:tc>
        <w:tc>
          <w:tcPr>
            <w:tcW w:w="2154" w:type="dxa"/>
          </w:tcPr>
          <w:p w:rsidR="00A31429" w:rsidRPr="00826A79" w:rsidRDefault="00A31429">
            <w:pPr>
              <w:pStyle w:val="ConsPlusNormal"/>
              <w:jc w:val="center"/>
            </w:pPr>
            <w:r w:rsidRPr="00826A79">
              <w:t>4</w:t>
            </w:r>
          </w:p>
        </w:tc>
        <w:tc>
          <w:tcPr>
            <w:tcW w:w="1754" w:type="dxa"/>
          </w:tcPr>
          <w:p w:rsidR="00A31429" w:rsidRPr="00826A79" w:rsidRDefault="00A31429">
            <w:pPr>
              <w:pStyle w:val="ConsPlusNormal"/>
              <w:jc w:val="center"/>
            </w:pPr>
            <w:r w:rsidRPr="00826A79">
              <w:t>5</w:t>
            </w:r>
          </w:p>
        </w:tc>
        <w:tc>
          <w:tcPr>
            <w:tcW w:w="1436" w:type="dxa"/>
          </w:tcPr>
          <w:p w:rsidR="00A31429" w:rsidRPr="00826A79" w:rsidRDefault="00A31429">
            <w:pPr>
              <w:pStyle w:val="ConsPlusNormal"/>
              <w:jc w:val="center"/>
            </w:pPr>
            <w:r w:rsidRPr="00826A79">
              <w:t>6</w:t>
            </w:r>
          </w:p>
        </w:tc>
        <w:tc>
          <w:tcPr>
            <w:tcW w:w="1531" w:type="dxa"/>
          </w:tcPr>
          <w:p w:rsidR="00A31429" w:rsidRPr="00826A79" w:rsidRDefault="00A31429">
            <w:pPr>
              <w:pStyle w:val="ConsPlusNormal"/>
              <w:jc w:val="center"/>
            </w:pPr>
            <w:r w:rsidRPr="00826A79">
              <w:t>7</w:t>
            </w:r>
          </w:p>
        </w:tc>
        <w:tc>
          <w:tcPr>
            <w:tcW w:w="1984" w:type="dxa"/>
          </w:tcPr>
          <w:p w:rsidR="00A31429" w:rsidRPr="00826A79" w:rsidRDefault="00A31429">
            <w:pPr>
              <w:pStyle w:val="ConsPlusNormal"/>
              <w:jc w:val="center"/>
            </w:pPr>
            <w:r w:rsidRPr="00826A79">
              <w:t>8</w:t>
            </w:r>
          </w:p>
        </w:tc>
      </w:tr>
      <w:tr w:rsidR="00A31429" w:rsidRPr="00826A79">
        <w:tc>
          <w:tcPr>
            <w:tcW w:w="594" w:type="dxa"/>
          </w:tcPr>
          <w:p w:rsidR="00A31429" w:rsidRPr="00826A79" w:rsidRDefault="00A31429">
            <w:pPr>
              <w:pStyle w:val="ConsPlusNormal"/>
            </w:pPr>
          </w:p>
        </w:tc>
        <w:tc>
          <w:tcPr>
            <w:tcW w:w="1871" w:type="dxa"/>
          </w:tcPr>
          <w:p w:rsidR="00A31429" w:rsidRPr="00826A79" w:rsidRDefault="00A31429">
            <w:pPr>
              <w:pStyle w:val="ConsPlusNormal"/>
            </w:pPr>
          </w:p>
        </w:tc>
        <w:tc>
          <w:tcPr>
            <w:tcW w:w="1417" w:type="dxa"/>
          </w:tcPr>
          <w:p w:rsidR="00A31429" w:rsidRPr="00826A79" w:rsidRDefault="00A31429">
            <w:pPr>
              <w:pStyle w:val="ConsPlusNormal"/>
            </w:pPr>
          </w:p>
        </w:tc>
        <w:tc>
          <w:tcPr>
            <w:tcW w:w="2154" w:type="dxa"/>
          </w:tcPr>
          <w:p w:rsidR="00A31429" w:rsidRPr="00826A79" w:rsidRDefault="00A31429">
            <w:pPr>
              <w:pStyle w:val="ConsPlusNormal"/>
            </w:pPr>
          </w:p>
        </w:tc>
        <w:tc>
          <w:tcPr>
            <w:tcW w:w="1754" w:type="dxa"/>
          </w:tcPr>
          <w:p w:rsidR="00A31429" w:rsidRPr="00826A79" w:rsidRDefault="00A31429">
            <w:pPr>
              <w:pStyle w:val="ConsPlusNormal"/>
            </w:pPr>
          </w:p>
        </w:tc>
        <w:tc>
          <w:tcPr>
            <w:tcW w:w="1436" w:type="dxa"/>
          </w:tcPr>
          <w:p w:rsidR="00A31429" w:rsidRPr="00826A79" w:rsidRDefault="00A31429">
            <w:pPr>
              <w:pStyle w:val="ConsPlusNormal"/>
            </w:pPr>
          </w:p>
        </w:tc>
        <w:tc>
          <w:tcPr>
            <w:tcW w:w="1531" w:type="dxa"/>
          </w:tcPr>
          <w:p w:rsidR="00A31429" w:rsidRPr="00826A79" w:rsidRDefault="00A31429">
            <w:pPr>
              <w:pStyle w:val="ConsPlusNormal"/>
            </w:pPr>
          </w:p>
        </w:tc>
        <w:tc>
          <w:tcPr>
            <w:tcW w:w="1984" w:type="dxa"/>
          </w:tcPr>
          <w:p w:rsidR="00A31429" w:rsidRPr="00826A79" w:rsidRDefault="00A31429">
            <w:pPr>
              <w:pStyle w:val="ConsPlusNormal"/>
            </w:pPr>
          </w:p>
        </w:tc>
      </w:tr>
      <w:tr w:rsidR="00A31429" w:rsidRPr="00826A79">
        <w:tc>
          <w:tcPr>
            <w:tcW w:w="594" w:type="dxa"/>
          </w:tcPr>
          <w:p w:rsidR="00A31429" w:rsidRPr="00826A79" w:rsidRDefault="00A31429">
            <w:pPr>
              <w:pStyle w:val="ConsPlusNormal"/>
            </w:pPr>
          </w:p>
        </w:tc>
        <w:tc>
          <w:tcPr>
            <w:tcW w:w="1871" w:type="dxa"/>
          </w:tcPr>
          <w:p w:rsidR="00A31429" w:rsidRPr="00826A79" w:rsidRDefault="00A31429">
            <w:pPr>
              <w:pStyle w:val="ConsPlusNormal"/>
            </w:pPr>
          </w:p>
        </w:tc>
        <w:tc>
          <w:tcPr>
            <w:tcW w:w="1417" w:type="dxa"/>
          </w:tcPr>
          <w:p w:rsidR="00A31429" w:rsidRPr="00826A79" w:rsidRDefault="00A31429">
            <w:pPr>
              <w:pStyle w:val="ConsPlusNormal"/>
            </w:pPr>
          </w:p>
        </w:tc>
        <w:tc>
          <w:tcPr>
            <w:tcW w:w="2154" w:type="dxa"/>
          </w:tcPr>
          <w:p w:rsidR="00A31429" w:rsidRPr="00826A79" w:rsidRDefault="00A31429">
            <w:pPr>
              <w:pStyle w:val="ConsPlusNormal"/>
            </w:pPr>
          </w:p>
        </w:tc>
        <w:tc>
          <w:tcPr>
            <w:tcW w:w="1754" w:type="dxa"/>
          </w:tcPr>
          <w:p w:rsidR="00A31429" w:rsidRPr="00826A79" w:rsidRDefault="00A31429">
            <w:pPr>
              <w:pStyle w:val="ConsPlusNormal"/>
            </w:pPr>
          </w:p>
        </w:tc>
        <w:tc>
          <w:tcPr>
            <w:tcW w:w="1436" w:type="dxa"/>
          </w:tcPr>
          <w:p w:rsidR="00A31429" w:rsidRPr="00826A79" w:rsidRDefault="00A31429">
            <w:pPr>
              <w:pStyle w:val="ConsPlusNormal"/>
            </w:pPr>
          </w:p>
        </w:tc>
        <w:tc>
          <w:tcPr>
            <w:tcW w:w="1531" w:type="dxa"/>
          </w:tcPr>
          <w:p w:rsidR="00A31429" w:rsidRPr="00826A79" w:rsidRDefault="00A31429">
            <w:pPr>
              <w:pStyle w:val="ConsPlusNormal"/>
            </w:pPr>
          </w:p>
        </w:tc>
        <w:tc>
          <w:tcPr>
            <w:tcW w:w="1984" w:type="dxa"/>
          </w:tcPr>
          <w:p w:rsidR="00A31429" w:rsidRPr="00826A79" w:rsidRDefault="00A31429">
            <w:pPr>
              <w:pStyle w:val="ConsPlusNormal"/>
            </w:pPr>
          </w:p>
        </w:tc>
      </w:tr>
    </w:tbl>
    <w:p w:rsidR="00A31429" w:rsidRPr="00826A79" w:rsidRDefault="00A31429">
      <w:pPr>
        <w:pStyle w:val="ConsPlusNormal"/>
        <w:jc w:val="both"/>
      </w:pPr>
    </w:p>
    <w:p w:rsidR="00A31429" w:rsidRPr="00826A79" w:rsidRDefault="00A31429">
      <w:pPr>
        <w:pStyle w:val="ConsPlusNormal"/>
        <w:jc w:val="both"/>
      </w:pPr>
    </w:p>
    <w:p w:rsidR="00A31429" w:rsidRPr="00826A79" w:rsidRDefault="00A31429">
      <w:pPr>
        <w:pStyle w:val="ConsPlusNormal"/>
        <w:jc w:val="both"/>
      </w:pPr>
    </w:p>
    <w:p w:rsidR="00A31429" w:rsidRPr="00826A79" w:rsidRDefault="00A31429">
      <w:pPr>
        <w:pStyle w:val="ConsPlusNormal"/>
        <w:jc w:val="both"/>
      </w:pPr>
    </w:p>
    <w:p w:rsidR="00A31429" w:rsidRPr="00826A79" w:rsidRDefault="00A31429">
      <w:pPr>
        <w:pStyle w:val="ConsPlusNormal"/>
        <w:jc w:val="both"/>
      </w:pPr>
    </w:p>
    <w:p w:rsidR="00A31429" w:rsidRPr="00826A79" w:rsidRDefault="00A31429">
      <w:pPr>
        <w:pStyle w:val="ConsPlusNormal"/>
        <w:jc w:val="right"/>
        <w:outlineLvl w:val="2"/>
      </w:pPr>
      <w:r w:rsidRPr="00826A79">
        <w:t>Приложение N 2</w:t>
      </w:r>
    </w:p>
    <w:p w:rsidR="00A31429" w:rsidRPr="00826A79" w:rsidRDefault="00A31429">
      <w:pPr>
        <w:pStyle w:val="ConsPlusNormal"/>
        <w:jc w:val="right"/>
      </w:pPr>
      <w:r w:rsidRPr="00826A79">
        <w:t>к Регламенту функционирования</w:t>
      </w:r>
    </w:p>
    <w:p w:rsidR="00A31429" w:rsidRPr="00826A79" w:rsidRDefault="00A31429">
      <w:pPr>
        <w:pStyle w:val="ConsPlusNormal"/>
        <w:jc w:val="right"/>
      </w:pPr>
      <w:r w:rsidRPr="00826A79">
        <w:t>направления "Оценка</w:t>
      </w:r>
    </w:p>
    <w:p w:rsidR="00A31429" w:rsidRPr="00826A79" w:rsidRDefault="00A31429">
      <w:pPr>
        <w:pStyle w:val="ConsPlusNormal"/>
        <w:jc w:val="right"/>
      </w:pPr>
      <w:r w:rsidRPr="00826A79">
        <w:t>эффективности деятельности</w:t>
      </w:r>
    </w:p>
    <w:p w:rsidR="00A31429" w:rsidRPr="00826A79" w:rsidRDefault="00A31429">
      <w:pPr>
        <w:pStyle w:val="ConsPlusNormal"/>
        <w:jc w:val="right"/>
      </w:pPr>
      <w:r w:rsidRPr="00826A79">
        <w:t>высших должностных лиц"</w:t>
      </w:r>
    </w:p>
    <w:p w:rsidR="00A31429" w:rsidRPr="00826A79" w:rsidRDefault="00A31429">
      <w:pPr>
        <w:pStyle w:val="ConsPlusNormal"/>
        <w:jc w:val="right"/>
      </w:pPr>
      <w:r w:rsidRPr="00826A79">
        <w:t>модуля "Контроль"</w:t>
      </w:r>
    </w:p>
    <w:p w:rsidR="00A31429" w:rsidRPr="00826A79" w:rsidRDefault="00A31429">
      <w:pPr>
        <w:pStyle w:val="ConsPlusNormal"/>
        <w:jc w:val="both"/>
      </w:pPr>
    </w:p>
    <w:p w:rsidR="00A31429" w:rsidRPr="00826A79" w:rsidRDefault="00A31429">
      <w:pPr>
        <w:pStyle w:val="ConsPlusTitle"/>
        <w:jc w:val="center"/>
      </w:pPr>
      <w:bookmarkStart w:id="32" w:name="P1414"/>
      <w:bookmarkEnd w:id="32"/>
      <w:r w:rsidRPr="00826A79">
        <w:t>ОТВЕТСТВЕННЫЕ ИСПОЛНИТЕЛИ, ИНФОРМАЦИОННЫЕ СИСТЕМЫ,</w:t>
      </w:r>
    </w:p>
    <w:p w:rsidR="00A31429" w:rsidRPr="00826A79" w:rsidRDefault="00A31429">
      <w:pPr>
        <w:pStyle w:val="ConsPlusTitle"/>
        <w:jc w:val="center"/>
      </w:pPr>
      <w:r w:rsidRPr="00826A79">
        <w:t>ИЗ КОТОРЫХ АВТОМАТИЧЕСКИ БУДУТ ПОДГРУЖАТЬСЯ ДАННЫЕ</w:t>
      </w:r>
    </w:p>
    <w:p w:rsidR="00A31429" w:rsidRPr="00826A79" w:rsidRDefault="00A31429">
      <w:pPr>
        <w:pStyle w:val="ConsPlusTitle"/>
        <w:jc w:val="center"/>
      </w:pPr>
      <w:r w:rsidRPr="00826A79">
        <w:lastRenderedPageBreak/>
        <w:t>ПО ПОКАЗАТЕЛЯМ</w:t>
      </w:r>
    </w:p>
    <w:p w:rsidR="00A31429" w:rsidRPr="00826A79" w:rsidRDefault="00A3142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4195"/>
        <w:gridCol w:w="1842"/>
        <w:gridCol w:w="1871"/>
        <w:gridCol w:w="1701"/>
        <w:gridCol w:w="1928"/>
      </w:tblGrid>
      <w:tr w:rsidR="00A31429" w:rsidRPr="00826A79">
        <w:tc>
          <w:tcPr>
            <w:tcW w:w="907" w:type="dxa"/>
            <w:vMerge w:val="restart"/>
          </w:tcPr>
          <w:p w:rsidR="00A31429" w:rsidRPr="00826A79" w:rsidRDefault="00A31429">
            <w:pPr>
              <w:pStyle w:val="ConsPlusNormal"/>
              <w:jc w:val="center"/>
            </w:pPr>
            <w:r w:rsidRPr="00826A79">
              <w:t>N п/п</w:t>
            </w:r>
          </w:p>
        </w:tc>
        <w:tc>
          <w:tcPr>
            <w:tcW w:w="4195" w:type="dxa"/>
            <w:vMerge w:val="restart"/>
          </w:tcPr>
          <w:p w:rsidR="00A31429" w:rsidRPr="00826A79" w:rsidRDefault="00A31429">
            <w:pPr>
              <w:pStyle w:val="ConsPlusNormal"/>
              <w:jc w:val="center"/>
            </w:pPr>
            <w:r w:rsidRPr="00826A79">
              <w:t>Наименования показателей, по которым будет вестись мониторинг &lt;1&gt;</w:t>
            </w:r>
          </w:p>
        </w:tc>
        <w:tc>
          <w:tcPr>
            <w:tcW w:w="3713" w:type="dxa"/>
            <w:gridSpan w:val="2"/>
          </w:tcPr>
          <w:p w:rsidR="00A31429" w:rsidRPr="00826A79" w:rsidRDefault="00A31429">
            <w:pPr>
              <w:pStyle w:val="ConsPlusNormal"/>
              <w:jc w:val="center"/>
            </w:pPr>
            <w:r w:rsidRPr="00826A79">
              <w:t>Показатель на уровне Республики Татарстан (ежеквартально)</w:t>
            </w:r>
          </w:p>
        </w:tc>
        <w:tc>
          <w:tcPr>
            <w:tcW w:w="3629" w:type="dxa"/>
            <w:gridSpan w:val="2"/>
          </w:tcPr>
          <w:p w:rsidR="00A31429" w:rsidRPr="00826A79" w:rsidRDefault="00A31429">
            <w:pPr>
              <w:pStyle w:val="ConsPlusNormal"/>
              <w:jc w:val="center"/>
            </w:pPr>
            <w:r w:rsidRPr="00826A79">
              <w:t>Показатель в разрезе муниципальных образований Республики Татарстан (ежеквартально)</w:t>
            </w:r>
          </w:p>
        </w:tc>
      </w:tr>
      <w:tr w:rsidR="00A31429" w:rsidRPr="00826A79">
        <w:tc>
          <w:tcPr>
            <w:tcW w:w="907" w:type="dxa"/>
            <w:vMerge/>
          </w:tcPr>
          <w:p w:rsidR="00A31429" w:rsidRPr="00826A79" w:rsidRDefault="00A31429">
            <w:pPr>
              <w:pStyle w:val="ConsPlusNormal"/>
            </w:pPr>
          </w:p>
        </w:tc>
        <w:tc>
          <w:tcPr>
            <w:tcW w:w="4195" w:type="dxa"/>
            <w:vMerge/>
          </w:tcPr>
          <w:p w:rsidR="00A31429" w:rsidRPr="00826A79" w:rsidRDefault="00A31429">
            <w:pPr>
              <w:pStyle w:val="ConsPlusNormal"/>
            </w:pPr>
          </w:p>
        </w:tc>
        <w:tc>
          <w:tcPr>
            <w:tcW w:w="1842" w:type="dxa"/>
          </w:tcPr>
          <w:p w:rsidR="00A31429" w:rsidRPr="00826A79" w:rsidRDefault="00A31429">
            <w:pPr>
              <w:pStyle w:val="ConsPlusNormal"/>
              <w:jc w:val="center"/>
            </w:pPr>
            <w:r w:rsidRPr="00826A79">
              <w:t>целевое значение</w:t>
            </w:r>
          </w:p>
        </w:tc>
        <w:tc>
          <w:tcPr>
            <w:tcW w:w="1871" w:type="dxa"/>
          </w:tcPr>
          <w:p w:rsidR="00A31429" w:rsidRPr="00826A79" w:rsidRDefault="00A31429">
            <w:pPr>
              <w:pStyle w:val="ConsPlusNormal"/>
              <w:jc w:val="center"/>
            </w:pPr>
            <w:r w:rsidRPr="00826A79">
              <w:t>фактическое значение &lt;2&gt;</w:t>
            </w:r>
          </w:p>
        </w:tc>
        <w:tc>
          <w:tcPr>
            <w:tcW w:w="1701" w:type="dxa"/>
          </w:tcPr>
          <w:p w:rsidR="00A31429" w:rsidRPr="00826A79" w:rsidRDefault="00A31429">
            <w:pPr>
              <w:pStyle w:val="ConsPlusNormal"/>
              <w:jc w:val="center"/>
            </w:pPr>
            <w:r w:rsidRPr="00826A79">
              <w:t>целевое значение</w:t>
            </w:r>
          </w:p>
        </w:tc>
        <w:tc>
          <w:tcPr>
            <w:tcW w:w="1928" w:type="dxa"/>
          </w:tcPr>
          <w:p w:rsidR="00A31429" w:rsidRPr="00826A79" w:rsidRDefault="00A31429">
            <w:pPr>
              <w:pStyle w:val="ConsPlusNormal"/>
              <w:jc w:val="center"/>
            </w:pPr>
            <w:r w:rsidRPr="00826A79">
              <w:t>фактическое значение &lt;2&gt;</w:t>
            </w:r>
          </w:p>
        </w:tc>
      </w:tr>
      <w:tr w:rsidR="00A31429" w:rsidRPr="00826A79">
        <w:tc>
          <w:tcPr>
            <w:tcW w:w="907" w:type="dxa"/>
          </w:tcPr>
          <w:p w:rsidR="00A31429" w:rsidRPr="00826A79" w:rsidRDefault="00A31429">
            <w:pPr>
              <w:pStyle w:val="ConsPlusNormal"/>
              <w:jc w:val="center"/>
            </w:pPr>
            <w:r w:rsidRPr="00826A79">
              <w:t>1</w:t>
            </w:r>
          </w:p>
        </w:tc>
        <w:tc>
          <w:tcPr>
            <w:tcW w:w="4195" w:type="dxa"/>
          </w:tcPr>
          <w:p w:rsidR="00A31429" w:rsidRPr="00826A79" w:rsidRDefault="00A31429">
            <w:pPr>
              <w:pStyle w:val="ConsPlusNormal"/>
              <w:jc w:val="center"/>
            </w:pPr>
            <w:r w:rsidRPr="00826A79">
              <w:t>2</w:t>
            </w:r>
          </w:p>
        </w:tc>
        <w:tc>
          <w:tcPr>
            <w:tcW w:w="1842" w:type="dxa"/>
          </w:tcPr>
          <w:p w:rsidR="00A31429" w:rsidRPr="00826A79" w:rsidRDefault="00A31429">
            <w:pPr>
              <w:pStyle w:val="ConsPlusNormal"/>
              <w:jc w:val="center"/>
            </w:pPr>
            <w:r w:rsidRPr="00826A79">
              <w:t>3</w:t>
            </w:r>
          </w:p>
        </w:tc>
        <w:tc>
          <w:tcPr>
            <w:tcW w:w="1871" w:type="dxa"/>
          </w:tcPr>
          <w:p w:rsidR="00A31429" w:rsidRPr="00826A79" w:rsidRDefault="00A31429">
            <w:pPr>
              <w:pStyle w:val="ConsPlusNormal"/>
              <w:jc w:val="center"/>
            </w:pPr>
            <w:r w:rsidRPr="00826A79">
              <w:t>4</w:t>
            </w:r>
          </w:p>
        </w:tc>
        <w:tc>
          <w:tcPr>
            <w:tcW w:w="1701" w:type="dxa"/>
          </w:tcPr>
          <w:p w:rsidR="00A31429" w:rsidRPr="00826A79" w:rsidRDefault="00A31429">
            <w:pPr>
              <w:pStyle w:val="ConsPlusNormal"/>
              <w:jc w:val="center"/>
            </w:pPr>
            <w:r w:rsidRPr="00826A79">
              <w:t>5</w:t>
            </w:r>
          </w:p>
        </w:tc>
        <w:tc>
          <w:tcPr>
            <w:tcW w:w="1928" w:type="dxa"/>
          </w:tcPr>
          <w:p w:rsidR="00A31429" w:rsidRPr="00826A79" w:rsidRDefault="00A31429">
            <w:pPr>
              <w:pStyle w:val="ConsPlusNormal"/>
              <w:jc w:val="center"/>
            </w:pPr>
            <w:r w:rsidRPr="00826A79">
              <w:t>6</w:t>
            </w:r>
          </w:p>
        </w:tc>
      </w:tr>
      <w:tr w:rsidR="00A31429" w:rsidRPr="00826A79">
        <w:tc>
          <w:tcPr>
            <w:tcW w:w="907" w:type="dxa"/>
          </w:tcPr>
          <w:p w:rsidR="00A31429" w:rsidRPr="00826A79" w:rsidRDefault="00A31429">
            <w:pPr>
              <w:pStyle w:val="ConsPlusNormal"/>
              <w:jc w:val="center"/>
            </w:pPr>
            <w:r w:rsidRPr="00826A79">
              <w:t>1.</w:t>
            </w:r>
          </w:p>
        </w:tc>
        <w:tc>
          <w:tcPr>
            <w:tcW w:w="4195" w:type="dxa"/>
          </w:tcPr>
          <w:p w:rsidR="00A31429" w:rsidRPr="00826A79" w:rsidRDefault="00A31429">
            <w:pPr>
              <w:pStyle w:val="ConsPlusNormal"/>
              <w:jc w:val="both"/>
            </w:pPr>
            <w:r w:rsidRPr="00826A79">
              <w:t>Численность населения субъекта Российской Федерации, человек</w:t>
            </w:r>
          </w:p>
        </w:tc>
        <w:tc>
          <w:tcPr>
            <w:tcW w:w="1842" w:type="dxa"/>
          </w:tcPr>
          <w:p w:rsidR="00A31429" w:rsidRPr="00826A79" w:rsidRDefault="00A31429">
            <w:pPr>
              <w:pStyle w:val="ConsPlusNormal"/>
              <w:jc w:val="center"/>
            </w:pPr>
            <w:r w:rsidRPr="00826A79">
              <w:t>Минтруд РТ &lt;*&gt;</w:t>
            </w:r>
          </w:p>
        </w:tc>
        <w:tc>
          <w:tcPr>
            <w:tcW w:w="1871" w:type="dxa"/>
          </w:tcPr>
          <w:p w:rsidR="00A31429" w:rsidRPr="00826A79" w:rsidRDefault="00A31429">
            <w:pPr>
              <w:pStyle w:val="ConsPlusNormal"/>
              <w:jc w:val="center"/>
            </w:pPr>
            <w:r w:rsidRPr="00826A79">
              <w:t>ЕГСО "Отчеты ведомств"</w:t>
            </w:r>
          </w:p>
        </w:tc>
        <w:tc>
          <w:tcPr>
            <w:tcW w:w="1701" w:type="dxa"/>
          </w:tcPr>
          <w:p w:rsidR="00A31429" w:rsidRPr="00826A79" w:rsidRDefault="00A31429">
            <w:pPr>
              <w:pStyle w:val="ConsPlusNormal"/>
              <w:jc w:val="center"/>
            </w:pPr>
            <w:r w:rsidRPr="00826A79">
              <w:t>Минтруд РТ</w:t>
            </w:r>
          </w:p>
        </w:tc>
        <w:tc>
          <w:tcPr>
            <w:tcW w:w="1928" w:type="dxa"/>
          </w:tcPr>
          <w:p w:rsidR="00A31429" w:rsidRPr="00826A79" w:rsidRDefault="00A31429">
            <w:pPr>
              <w:pStyle w:val="ConsPlusNormal"/>
              <w:jc w:val="center"/>
            </w:pPr>
            <w:r w:rsidRPr="00826A79">
              <w:t>ЕГСО "Отчеты ведомств"</w:t>
            </w:r>
          </w:p>
        </w:tc>
      </w:tr>
      <w:tr w:rsidR="00A31429" w:rsidRPr="00826A79">
        <w:tc>
          <w:tcPr>
            <w:tcW w:w="907" w:type="dxa"/>
            <w:vMerge w:val="restart"/>
          </w:tcPr>
          <w:p w:rsidR="00A31429" w:rsidRPr="00826A79" w:rsidRDefault="00A31429">
            <w:pPr>
              <w:pStyle w:val="ConsPlusNormal"/>
              <w:jc w:val="center"/>
            </w:pPr>
            <w:r w:rsidRPr="00826A79">
              <w:t>2.</w:t>
            </w:r>
          </w:p>
        </w:tc>
        <w:tc>
          <w:tcPr>
            <w:tcW w:w="4195" w:type="dxa"/>
          </w:tcPr>
          <w:p w:rsidR="00A31429" w:rsidRPr="00826A79" w:rsidRDefault="00A31429">
            <w:pPr>
              <w:pStyle w:val="ConsPlusNormal"/>
              <w:jc w:val="both"/>
            </w:pPr>
            <w:r w:rsidRPr="00826A79">
              <w:t>Ожидаемая продолжительность жизни при рождении, лет</w:t>
            </w:r>
          </w:p>
        </w:tc>
        <w:tc>
          <w:tcPr>
            <w:tcW w:w="1842" w:type="dxa"/>
          </w:tcPr>
          <w:p w:rsidR="00A31429" w:rsidRPr="00826A79" w:rsidRDefault="00A31429">
            <w:pPr>
              <w:pStyle w:val="ConsPlusNormal"/>
              <w:jc w:val="center"/>
            </w:pPr>
            <w:r w:rsidRPr="00826A79">
              <w:t>Минздрав РТ</w:t>
            </w:r>
          </w:p>
        </w:tc>
        <w:tc>
          <w:tcPr>
            <w:tcW w:w="1871" w:type="dxa"/>
          </w:tcPr>
          <w:p w:rsidR="00A31429" w:rsidRPr="00826A79" w:rsidRDefault="00A31429">
            <w:pPr>
              <w:pStyle w:val="ConsPlusNormal"/>
              <w:jc w:val="center"/>
            </w:pPr>
            <w:r w:rsidRPr="00826A79">
              <w:t>ЕГСО "Отчеты ведомств"</w:t>
            </w:r>
          </w:p>
        </w:tc>
        <w:tc>
          <w:tcPr>
            <w:tcW w:w="1701" w:type="dxa"/>
          </w:tcPr>
          <w:p w:rsidR="00A31429" w:rsidRPr="00826A79" w:rsidRDefault="00A31429">
            <w:pPr>
              <w:pStyle w:val="ConsPlusNormal"/>
              <w:jc w:val="center"/>
            </w:pPr>
            <w:r w:rsidRPr="00826A79">
              <w:t>-</w:t>
            </w:r>
          </w:p>
        </w:tc>
        <w:tc>
          <w:tcPr>
            <w:tcW w:w="1928" w:type="dxa"/>
          </w:tcPr>
          <w:p w:rsidR="00A31429" w:rsidRPr="00826A79" w:rsidRDefault="00A31429">
            <w:pPr>
              <w:pStyle w:val="ConsPlusNormal"/>
              <w:jc w:val="center"/>
            </w:pPr>
            <w:r w:rsidRPr="00826A79">
              <w:t>-</w:t>
            </w:r>
          </w:p>
        </w:tc>
      </w:tr>
      <w:tr w:rsidR="00A31429" w:rsidRPr="00826A79">
        <w:tc>
          <w:tcPr>
            <w:tcW w:w="907" w:type="dxa"/>
            <w:vMerge/>
          </w:tcPr>
          <w:p w:rsidR="00A31429" w:rsidRPr="00826A79" w:rsidRDefault="00A31429">
            <w:pPr>
              <w:pStyle w:val="ConsPlusNormal"/>
            </w:pPr>
          </w:p>
        </w:tc>
        <w:tc>
          <w:tcPr>
            <w:tcW w:w="4195" w:type="dxa"/>
          </w:tcPr>
          <w:p w:rsidR="00A31429" w:rsidRPr="00826A79" w:rsidRDefault="00A31429">
            <w:pPr>
              <w:pStyle w:val="ConsPlusNormal"/>
              <w:jc w:val="both"/>
            </w:pPr>
            <w:r w:rsidRPr="00826A79">
              <w:t>Смертность населения на 1 000 человек населения</w:t>
            </w:r>
          </w:p>
        </w:tc>
        <w:tc>
          <w:tcPr>
            <w:tcW w:w="1842" w:type="dxa"/>
          </w:tcPr>
          <w:p w:rsidR="00A31429" w:rsidRPr="00826A79" w:rsidRDefault="00A31429">
            <w:pPr>
              <w:pStyle w:val="ConsPlusNormal"/>
              <w:jc w:val="center"/>
            </w:pPr>
            <w:r w:rsidRPr="00826A79">
              <w:t>Минздрав РТ</w:t>
            </w:r>
          </w:p>
        </w:tc>
        <w:tc>
          <w:tcPr>
            <w:tcW w:w="1871" w:type="dxa"/>
          </w:tcPr>
          <w:p w:rsidR="00A31429" w:rsidRPr="00826A79" w:rsidRDefault="00A31429">
            <w:pPr>
              <w:pStyle w:val="ConsPlusNormal"/>
              <w:jc w:val="center"/>
            </w:pPr>
            <w:r w:rsidRPr="00826A79">
              <w:t>ЕГСО "Отчеты ведомств"</w:t>
            </w:r>
          </w:p>
        </w:tc>
        <w:tc>
          <w:tcPr>
            <w:tcW w:w="1701" w:type="dxa"/>
          </w:tcPr>
          <w:p w:rsidR="00A31429" w:rsidRPr="00826A79" w:rsidRDefault="00A31429">
            <w:pPr>
              <w:pStyle w:val="ConsPlusNormal"/>
              <w:jc w:val="center"/>
            </w:pPr>
            <w:r w:rsidRPr="00826A79">
              <w:t>Минздрав РТ</w:t>
            </w:r>
          </w:p>
        </w:tc>
        <w:tc>
          <w:tcPr>
            <w:tcW w:w="1928" w:type="dxa"/>
          </w:tcPr>
          <w:p w:rsidR="00A31429" w:rsidRPr="00826A79" w:rsidRDefault="00A31429">
            <w:pPr>
              <w:pStyle w:val="ConsPlusNormal"/>
              <w:jc w:val="center"/>
            </w:pPr>
            <w:r w:rsidRPr="00826A79">
              <w:t>ЕГСО "Отчеты ведомств"</w:t>
            </w:r>
          </w:p>
        </w:tc>
      </w:tr>
      <w:tr w:rsidR="00A31429" w:rsidRPr="00826A79">
        <w:tc>
          <w:tcPr>
            <w:tcW w:w="907" w:type="dxa"/>
            <w:vMerge w:val="restart"/>
          </w:tcPr>
          <w:p w:rsidR="00A31429" w:rsidRPr="00826A79" w:rsidRDefault="00A31429">
            <w:pPr>
              <w:pStyle w:val="ConsPlusNormal"/>
              <w:jc w:val="center"/>
            </w:pPr>
            <w:r w:rsidRPr="00826A79">
              <w:t>3.</w:t>
            </w:r>
          </w:p>
        </w:tc>
        <w:tc>
          <w:tcPr>
            <w:tcW w:w="4195" w:type="dxa"/>
          </w:tcPr>
          <w:p w:rsidR="00A31429" w:rsidRPr="00826A79" w:rsidRDefault="00A31429">
            <w:pPr>
              <w:pStyle w:val="ConsPlusNormal"/>
              <w:jc w:val="both"/>
            </w:pPr>
            <w:r w:rsidRPr="00826A79">
              <w:t>Уровень бедности, процентов (годовой)</w:t>
            </w:r>
          </w:p>
        </w:tc>
        <w:tc>
          <w:tcPr>
            <w:tcW w:w="1842" w:type="dxa"/>
          </w:tcPr>
          <w:p w:rsidR="00A31429" w:rsidRPr="00826A79" w:rsidRDefault="00A31429">
            <w:pPr>
              <w:pStyle w:val="ConsPlusNormal"/>
              <w:jc w:val="center"/>
            </w:pPr>
            <w:r w:rsidRPr="00826A79">
              <w:t>Минтруд РТ</w:t>
            </w:r>
          </w:p>
        </w:tc>
        <w:tc>
          <w:tcPr>
            <w:tcW w:w="1871" w:type="dxa"/>
          </w:tcPr>
          <w:p w:rsidR="00A31429" w:rsidRPr="00826A79" w:rsidRDefault="00A31429">
            <w:pPr>
              <w:pStyle w:val="ConsPlusNormal"/>
              <w:jc w:val="center"/>
            </w:pPr>
            <w:r w:rsidRPr="00826A79">
              <w:t>Минтруд РТ</w:t>
            </w:r>
          </w:p>
        </w:tc>
        <w:tc>
          <w:tcPr>
            <w:tcW w:w="1701" w:type="dxa"/>
          </w:tcPr>
          <w:p w:rsidR="00A31429" w:rsidRPr="00826A79" w:rsidRDefault="00A31429">
            <w:pPr>
              <w:pStyle w:val="ConsPlusNormal"/>
              <w:jc w:val="center"/>
            </w:pPr>
            <w:r w:rsidRPr="00826A79">
              <w:t>Минэкономики РТ</w:t>
            </w:r>
          </w:p>
        </w:tc>
        <w:tc>
          <w:tcPr>
            <w:tcW w:w="1928" w:type="dxa"/>
          </w:tcPr>
          <w:p w:rsidR="00A31429" w:rsidRPr="00826A79" w:rsidRDefault="00A31429">
            <w:pPr>
              <w:pStyle w:val="ConsPlusNormal"/>
              <w:jc w:val="center"/>
            </w:pPr>
            <w:r w:rsidRPr="00826A79">
              <w:t>ЕГСО "Отчеты ведомств"</w:t>
            </w:r>
          </w:p>
        </w:tc>
      </w:tr>
      <w:tr w:rsidR="00A31429" w:rsidRPr="00826A79">
        <w:tc>
          <w:tcPr>
            <w:tcW w:w="907" w:type="dxa"/>
            <w:vMerge/>
          </w:tcPr>
          <w:p w:rsidR="00A31429" w:rsidRPr="00826A79" w:rsidRDefault="00A31429">
            <w:pPr>
              <w:pStyle w:val="ConsPlusNormal"/>
            </w:pPr>
          </w:p>
        </w:tc>
        <w:tc>
          <w:tcPr>
            <w:tcW w:w="4195" w:type="dxa"/>
          </w:tcPr>
          <w:p w:rsidR="00A31429" w:rsidRPr="00826A79" w:rsidRDefault="00A31429">
            <w:pPr>
              <w:pStyle w:val="ConsPlusNormal"/>
              <w:jc w:val="both"/>
            </w:pPr>
            <w:r w:rsidRPr="00826A79">
              <w:t>Отношение среднедушевых денежных доходов населения к величине прожиточного минимума, процентов</w:t>
            </w:r>
          </w:p>
        </w:tc>
        <w:tc>
          <w:tcPr>
            <w:tcW w:w="1842" w:type="dxa"/>
          </w:tcPr>
          <w:p w:rsidR="00A31429" w:rsidRPr="00826A79" w:rsidRDefault="00A31429">
            <w:pPr>
              <w:pStyle w:val="ConsPlusNormal"/>
              <w:jc w:val="center"/>
            </w:pPr>
            <w:r w:rsidRPr="00826A79">
              <w:t>Минэкономики РТ</w:t>
            </w:r>
          </w:p>
        </w:tc>
        <w:tc>
          <w:tcPr>
            <w:tcW w:w="1871" w:type="dxa"/>
          </w:tcPr>
          <w:p w:rsidR="00A31429" w:rsidRPr="00826A79" w:rsidRDefault="00A31429">
            <w:pPr>
              <w:pStyle w:val="ConsPlusNormal"/>
              <w:jc w:val="center"/>
            </w:pPr>
            <w:r w:rsidRPr="00826A79">
              <w:t>ЕГСО "Отчеты ведомств"</w:t>
            </w:r>
          </w:p>
        </w:tc>
        <w:tc>
          <w:tcPr>
            <w:tcW w:w="1701" w:type="dxa"/>
          </w:tcPr>
          <w:p w:rsidR="00A31429" w:rsidRPr="00826A79" w:rsidRDefault="00A31429">
            <w:pPr>
              <w:pStyle w:val="ConsPlusNormal"/>
              <w:jc w:val="center"/>
            </w:pPr>
            <w:r w:rsidRPr="00826A79">
              <w:t>Минэкономики РТ</w:t>
            </w:r>
          </w:p>
        </w:tc>
        <w:tc>
          <w:tcPr>
            <w:tcW w:w="1928" w:type="dxa"/>
          </w:tcPr>
          <w:p w:rsidR="00A31429" w:rsidRPr="00826A79" w:rsidRDefault="00A31429">
            <w:pPr>
              <w:pStyle w:val="ConsPlusNormal"/>
              <w:jc w:val="center"/>
            </w:pPr>
            <w:r w:rsidRPr="00826A79">
              <w:t>ЕГСО "Отчеты ведомств"</w:t>
            </w:r>
          </w:p>
        </w:tc>
      </w:tr>
      <w:tr w:rsidR="00A31429" w:rsidRPr="00826A79">
        <w:tc>
          <w:tcPr>
            <w:tcW w:w="907" w:type="dxa"/>
          </w:tcPr>
          <w:p w:rsidR="00A31429" w:rsidRPr="00826A79" w:rsidRDefault="00A31429">
            <w:pPr>
              <w:pStyle w:val="ConsPlusNormal"/>
              <w:jc w:val="center"/>
            </w:pPr>
            <w:r w:rsidRPr="00826A79">
              <w:t>4.</w:t>
            </w:r>
          </w:p>
        </w:tc>
        <w:tc>
          <w:tcPr>
            <w:tcW w:w="4195" w:type="dxa"/>
          </w:tcPr>
          <w:p w:rsidR="00A31429" w:rsidRPr="00826A79" w:rsidRDefault="00A31429">
            <w:pPr>
              <w:pStyle w:val="ConsPlusNormal"/>
              <w:jc w:val="both"/>
            </w:pPr>
            <w:r w:rsidRPr="00826A79">
              <w:t>Доля граждан, систематически занимающихся физической культурой и спортом, процентов</w:t>
            </w:r>
          </w:p>
        </w:tc>
        <w:tc>
          <w:tcPr>
            <w:tcW w:w="1842" w:type="dxa"/>
          </w:tcPr>
          <w:p w:rsidR="00A31429" w:rsidRPr="00826A79" w:rsidRDefault="00A31429">
            <w:pPr>
              <w:pStyle w:val="ConsPlusNormal"/>
              <w:jc w:val="center"/>
            </w:pPr>
            <w:proofErr w:type="spellStart"/>
            <w:r w:rsidRPr="00826A79">
              <w:t>Минспорта</w:t>
            </w:r>
            <w:proofErr w:type="spellEnd"/>
            <w:r w:rsidRPr="00826A79">
              <w:t xml:space="preserve"> РТ</w:t>
            </w:r>
          </w:p>
        </w:tc>
        <w:tc>
          <w:tcPr>
            <w:tcW w:w="1871" w:type="dxa"/>
          </w:tcPr>
          <w:p w:rsidR="00A31429" w:rsidRPr="00826A79" w:rsidRDefault="00A31429">
            <w:pPr>
              <w:pStyle w:val="ConsPlusNormal"/>
              <w:jc w:val="center"/>
            </w:pPr>
            <w:r w:rsidRPr="00826A79">
              <w:t>направление "Региональные проекты" модуля "Контроль"</w:t>
            </w:r>
          </w:p>
        </w:tc>
        <w:tc>
          <w:tcPr>
            <w:tcW w:w="1701" w:type="dxa"/>
          </w:tcPr>
          <w:p w:rsidR="00A31429" w:rsidRPr="00826A79" w:rsidRDefault="00A31429">
            <w:pPr>
              <w:pStyle w:val="ConsPlusNormal"/>
              <w:jc w:val="center"/>
            </w:pPr>
            <w:proofErr w:type="spellStart"/>
            <w:r w:rsidRPr="00826A79">
              <w:t>Минспорта</w:t>
            </w:r>
            <w:proofErr w:type="spellEnd"/>
            <w:r w:rsidRPr="00826A79">
              <w:t xml:space="preserve"> РТ</w:t>
            </w:r>
          </w:p>
        </w:tc>
        <w:tc>
          <w:tcPr>
            <w:tcW w:w="1928" w:type="dxa"/>
          </w:tcPr>
          <w:p w:rsidR="00A31429" w:rsidRPr="00826A79" w:rsidRDefault="00A31429">
            <w:pPr>
              <w:pStyle w:val="ConsPlusNormal"/>
              <w:jc w:val="center"/>
            </w:pPr>
            <w:proofErr w:type="spellStart"/>
            <w:r w:rsidRPr="00826A79">
              <w:t>Минспорта</w:t>
            </w:r>
            <w:proofErr w:type="spellEnd"/>
            <w:r w:rsidRPr="00826A79">
              <w:t xml:space="preserve"> РТ, ОМСУ (по согласованию)</w:t>
            </w:r>
          </w:p>
        </w:tc>
      </w:tr>
      <w:tr w:rsidR="00A31429" w:rsidRPr="00826A79">
        <w:tc>
          <w:tcPr>
            <w:tcW w:w="907" w:type="dxa"/>
            <w:vMerge w:val="restart"/>
          </w:tcPr>
          <w:p w:rsidR="00A31429" w:rsidRPr="00826A79" w:rsidRDefault="00A31429">
            <w:pPr>
              <w:pStyle w:val="ConsPlusNormal"/>
              <w:jc w:val="center"/>
            </w:pPr>
            <w:r w:rsidRPr="00826A79">
              <w:t>5.</w:t>
            </w:r>
          </w:p>
        </w:tc>
        <w:tc>
          <w:tcPr>
            <w:tcW w:w="4195" w:type="dxa"/>
          </w:tcPr>
          <w:p w:rsidR="00A31429" w:rsidRPr="00826A79" w:rsidRDefault="00A31429">
            <w:pPr>
              <w:pStyle w:val="ConsPlusNormal"/>
              <w:jc w:val="both"/>
            </w:pPr>
            <w:r w:rsidRPr="00826A79">
              <w:t>Уровень образования, процентов (годовой)</w:t>
            </w:r>
          </w:p>
        </w:tc>
        <w:tc>
          <w:tcPr>
            <w:tcW w:w="1842" w:type="dxa"/>
          </w:tcPr>
          <w:p w:rsidR="00A31429" w:rsidRPr="00826A79" w:rsidRDefault="00A31429">
            <w:pPr>
              <w:pStyle w:val="ConsPlusNormal"/>
              <w:jc w:val="center"/>
            </w:pPr>
            <w:proofErr w:type="spellStart"/>
            <w:r w:rsidRPr="00826A79">
              <w:t>Минобр</w:t>
            </w:r>
            <w:proofErr w:type="spellEnd"/>
            <w:r w:rsidRPr="00826A79">
              <w:t xml:space="preserve"> РТ</w:t>
            </w:r>
          </w:p>
        </w:tc>
        <w:tc>
          <w:tcPr>
            <w:tcW w:w="1871" w:type="dxa"/>
          </w:tcPr>
          <w:p w:rsidR="00A31429" w:rsidRPr="00826A79" w:rsidRDefault="00A31429">
            <w:pPr>
              <w:pStyle w:val="ConsPlusNormal"/>
              <w:jc w:val="center"/>
            </w:pPr>
            <w:proofErr w:type="spellStart"/>
            <w:r w:rsidRPr="00826A79">
              <w:t>Минобр</w:t>
            </w:r>
            <w:proofErr w:type="spellEnd"/>
            <w:r w:rsidRPr="00826A79">
              <w:t xml:space="preserve"> РТ</w:t>
            </w:r>
          </w:p>
        </w:tc>
        <w:tc>
          <w:tcPr>
            <w:tcW w:w="1701" w:type="dxa"/>
          </w:tcPr>
          <w:p w:rsidR="00A31429" w:rsidRPr="00826A79" w:rsidRDefault="00A31429">
            <w:pPr>
              <w:pStyle w:val="ConsPlusNormal"/>
              <w:jc w:val="center"/>
            </w:pPr>
            <w:r w:rsidRPr="00826A79">
              <w:t>-</w:t>
            </w:r>
          </w:p>
        </w:tc>
        <w:tc>
          <w:tcPr>
            <w:tcW w:w="1928" w:type="dxa"/>
          </w:tcPr>
          <w:p w:rsidR="00A31429" w:rsidRPr="00826A79" w:rsidRDefault="00A31429">
            <w:pPr>
              <w:pStyle w:val="ConsPlusNormal"/>
              <w:jc w:val="center"/>
            </w:pPr>
            <w:r w:rsidRPr="00826A79">
              <w:t>-</w:t>
            </w:r>
          </w:p>
        </w:tc>
      </w:tr>
      <w:tr w:rsidR="00A31429" w:rsidRPr="00826A79">
        <w:tc>
          <w:tcPr>
            <w:tcW w:w="907" w:type="dxa"/>
            <w:vMerge/>
          </w:tcPr>
          <w:p w:rsidR="00A31429" w:rsidRPr="00826A79" w:rsidRDefault="00A31429">
            <w:pPr>
              <w:pStyle w:val="ConsPlusNormal"/>
            </w:pPr>
          </w:p>
        </w:tc>
        <w:tc>
          <w:tcPr>
            <w:tcW w:w="4195" w:type="dxa"/>
          </w:tcPr>
          <w:p w:rsidR="00A31429" w:rsidRPr="00826A79" w:rsidRDefault="00A31429">
            <w:pPr>
              <w:pStyle w:val="ConsPlusNormal"/>
              <w:jc w:val="both"/>
            </w:pPr>
            <w:r w:rsidRPr="00826A79">
              <w:t xml:space="preserve">Доступность дошкольного образования </w:t>
            </w:r>
            <w:r w:rsidRPr="00826A79">
              <w:lastRenderedPageBreak/>
              <w:t>для детей в возрастной группе от 2 месяцев до 8 лет, процентов</w:t>
            </w:r>
          </w:p>
        </w:tc>
        <w:tc>
          <w:tcPr>
            <w:tcW w:w="1842" w:type="dxa"/>
          </w:tcPr>
          <w:p w:rsidR="00A31429" w:rsidRPr="00826A79" w:rsidRDefault="00A31429">
            <w:pPr>
              <w:pStyle w:val="ConsPlusNormal"/>
              <w:jc w:val="center"/>
            </w:pPr>
            <w:proofErr w:type="spellStart"/>
            <w:r w:rsidRPr="00826A79">
              <w:lastRenderedPageBreak/>
              <w:t>Минобр</w:t>
            </w:r>
            <w:proofErr w:type="spellEnd"/>
            <w:r w:rsidRPr="00826A79">
              <w:t xml:space="preserve"> РТ</w:t>
            </w:r>
          </w:p>
        </w:tc>
        <w:tc>
          <w:tcPr>
            <w:tcW w:w="1871" w:type="dxa"/>
          </w:tcPr>
          <w:p w:rsidR="00A31429" w:rsidRPr="00826A79" w:rsidRDefault="00A31429">
            <w:pPr>
              <w:pStyle w:val="ConsPlusNormal"/>
              <w:jc w:val="center"/>
            </w:pPr>
            <w:proofErr w:type="spellStart"/>
            <w:r w:rsidRPr="00826A79">
              <w:t>Минобр</w:t>
            </w:r>
            <w:proofErr w:type="spellEnd"/>
            <w:r w:rsidRPr="00826A79">
              <w:t xml:space="preserve"> РТ</w:t>
            </w:r>
          </w:p>
        </w:tc>
        <w:tc>
          <w:tcPr>
            <w:tcW w:w="1701" w:type="dxa"/>
          </w:tcPr>
          <w:p w:rsidR="00A31429" w:rsidRPr="00826A79" w:rsidRDefault="00A31429">
            <w:pPr>
              <w:pStyle w:val="ConsPlusNormal"/>
              <w:jc w:val="center"/>
            </w:pPr>
            <w:proofErr w:type="spellStart"/>
            <w:r w:rsidRPr="00826A79">
              <w:t>Минобр</w:t>
            </w:r>
            <w:proofErr w:type="spellEnd"/>
            <w:r w:rsidRPr="00826A79">
              <w:t xml:space="preserve"> РТ</w:t>
            </w:r>
          </w:p>
        </w:tc>
        <w:tc>
          <w:tcPr>
            <w:tcW w:w="1928" w:type="dxa"/>
          </w:tcPr>
          <w:p w:rsidR="00A31429" w:rsidRPr="00826A79" w:rsidRDefault="00A31429">
            <w:pPr>
              <w:pStyle w:val="ConsPlusNormal"/>
              <w:jc w:val="center"/>
            </w:pPr>
            <w:proofErr w:type="spellStart"/>
            <w:r w:rsidRPr="00826A79">
              <w:t>Минобр</w:t>
            </w:r>
            <w:proofErr w:type="spellEnd"/>
            <w:r w:rsidRPr="00826A79">
              <w:t xml:space="preserve"> РТ, ОМСУ </w:t>
            </w:r>
            <w:r w:rsidRPr="00826A79">
              <w:lastRenderedPageBreak/>
              <w:t>(по согласованию)</w:t>
            </w:r>
          </w:p>
        </w:tc>
      </w:tr>
      <w:tr w:rsidR="00A31429" w:rsidRPr="00826A79">
        <w:tc>
          <w:tcPr>
            <w:tcW w:w="907" w:type="dxa"/>
            <w:vMerge/>
          </w:tcPr>
          <w:p w:rsidR="00A31429" w:rsidRPr="00826A79" w:rsidRDefault="00A31429">
            <w:pPr>
              <w:pStyle w:val="ConsPlusNormal"/>
            </w:pPr>
          </w:p>
        </w:tc>
        <w:tc>
          <w:tcPr>
            <w:tcW w:w="4195" w:type="dxa"/>
          </w:tcPr>
          <w:p w:rsidR="00A31429" w:rsidRPr="00826A79" w:rsidRDefault="00A31429">
            <w:pPr>
              <w:pStyle w:val="ConsPlusNormal"/>
              <w:jc w:val="both"/>
            </w:pPr>
            <w:r w:rsidRPr="00826A79">
              <w:t>Доля населения в возрасте 15 - 21 года, охваченного образованием, процентов</w:t>
            </w:r>
          </w:p>
        </w:tc>
        <w:tc>
          <w:tcPr>
            <w:tcW w:w="1842" w:type="dxa"/>
          </w:tcPr>
          <w:p w:rsidR="00A31429" w:rsidRPr="00826A79" w:rsidRDefault="00A31429">
            <w:pPr>
              <w:pStyle w:val="ConsPlusNormal"/>
              <w:jc w:val="center"/>
            </w:pPr>
            <w:proofErr w:type="spellStart"/>
            <w:r w:rsidRPr="00826A79">
              <w:t>Минобр</w:t>
            </w:r>
            <w:proofErr w:type="spellEnd"/>
            <w:r w:rsidRPr="00826A79">
              <w:t xml:space="preserve"> РТ</w:t>
            </w:r>
          </w:p>
        </w:tc>
        <w:tc>
          <w:tcPr>
            <w:tcW w:w="1871" w:type="dxa"/>
          </w:tcPr>
          <w:p w:rsidR="00A31429" w:rsidRPr="00826A79" w:rsidRDefault="00A31429">
            <w:pPr>
              <w:pStyle w:val="ConsPlusNormal"/>
              <w:jc w:val="center"/>
            </w:pPr>
            <w:proofErr w:type="spellStart"/>
            <w:r w:rsidRPr="00826A79">
              <w:t>Минобр</w:t>
            </w:r>
            <w:proofErr w:type="spellEnd"/>
            <w:r w:rsidRPr="00826A79">
              <w:t xml:space="preserve"> РТ</w:t>
            </w:r>
          </w:p>
        </w:tc>
        <w:tc>
          <w:tcPr>
            <w:tcW w:w="1701" w:type="dxa"/>
          </w:tcPr>
          <w:p w:rsidR="00A31429" w:rsidRPr="00826A79" w:rsidRDefault="00A31429">
            <w:pPr>
              <w:pStyle w:val="ConsPlusNormal"/>
              <w:jc w:val="center"/>
            </w:pPr>
            <w:r w:rsidRPr="00826A79">
              <w:t>-</w:t>
            </w:r>
          </w:p>
        </w:tc>
        <w:tc>
          <w:tcPr>
            <w:tcW w:w="1928" w:type="dxa"/>
          </w:tcPr>
          <w:p w:rsidR="00A31429" w:rsidRPr="00826A79" w:rsidRDefault="00A31429">
            <w:pPr>
              <w:pStyle w:val="ConsPlusNormal"/>
              <w:jc w:val="center"/>
            </w:pPr>
            <w:r w:rsidRPr="00826A79">
              <w:t>-</w:t>
            </w:r>
          </w:p>
        </w:tc>
      </w:tr>
      <w:tr w:rsidR="00A31429" w:rsidRPr="00826A79">
        <w:tc>
          <w:tcPr>
            <w:tcW w:w="907" w:type="dxa"/>
            <w:vMerge/>
          </w:tcPr>
          <w:p w:rsidR="00A31429" w:rsidRPr="00826A79" w:rsidRDefault="00A31429">
            <w:pPr>
              <w:pStyle w:val="ConsPlusNormal"/>
            </w:pPr>
          </w:p>
        </w:tc>
        <w:tc>
          <w:tcPr>
            <w:tcW w:w="4195" w:type="dxa"/>
          </w:tcPr>
          <w:p w:rsidR="00A31429" w:rsidRPr="00826A79" w:rsidRDefault="00A31429">
            <w:pPr>
              <w:pStyle w:val="ConsPlusNormal"/>
              <w:jc w:val="both"/>
            </w:pPr>
            <w:r w:rsidRPr="00826A79">
              <w:t>Численность обучающихся в общеобразовательных организациях, человек</w:t>
            </w:r>
          </w:p>
        </w:tc>
        <w:tc>
          <w:tcPr>
            <w:tcW w:w="1842" w:type="dxa"/>
          </w:tcPr>
          <w:p w:rsidR="00A31429" w:rsidRPr="00826A79" w:rsidRDefault="00A31429">
            <w:pPr>
              <w:pStyle w:val="ConsPlusNormal"/>
              <w:jc w:val="center"/>
            </w:pPr>
            <w:r w:rsidRPr="00826A79">
              <w:t>-</w:t>
            </w:r>
          </w:p>
        </w:tc>
        <w:tc>
          <w:tcPr>
            <w:tcW w:w="1871" w:type="dxa"/>
          </w:tcPr>
          <w:p w:rsidR="00A31429" w:rsidRPr="00826A79" w:rsidRDefault="00A31429">
            <w:pPr>
              <w:pStyle w:val="ConsPlusNormal"/>
              <w:jc w:val="center"/>
            </w:pPr>
            <w:r w:rsidRPr="00826A79">
              <w:t>-</w:t>
            </w:r>
          </w:p>
        </w:tc>
        <w:tc>
          <w:tcPr>
            <w:tcW w:w="1701" w:type="dxa"/>
          </w:tcPr>
          <w:p w:rsidR="00A31429" w:rsidRPr="00826A79" w:rsidRDefault="00A31429">
            <w:pPr>
              <w:pStyle w:val="ConsPlusNormal"/>
              <w:jc w:val="center"/>
            </w:pPr>
            <w:proofErr w:type="spellStart"/>
            <w:r w:rsidRPr="00826A79">
              <w:t>Минобр</w:t>
            </w:r>
            <w:proofErr w:type="spellEnd"/>
            <w:r w:rsidRPr="00826A79">
              <w:t xml:space="preserve"> РТ</w:t>
            </w:r>
          </w:p>
        </w:tc>
        <w:tc>
          <w:tcPr>
            <w:tcW w:w="1928" w:type="dxa"/>
          </w:tcPr>
          <w:p w:rsidR="00A31429" w:rsidRPr="00826A79" w:rsidRDefault="00A31429">
            <w:pPr>
              <w:pStyle w:val="ConsPlusNormal"/>
              <w:jc w:val="center"/>
            </w:pPr>
            <w:r w:rsidRPr="00826A79">
              <w:t>Барс веб-своды ИАС МДБУ</w:t>
            </w:r>
          </w:p>
        </w:tc>
      </w:tr>
      <w:tr w:rsidR="00A31429" w:rsidRPr="00826A79">
        <w:tc>
          <w:tcPr>
            <w:tcW w:w="907" w:type="dxa"/>
            <w:vMerge/>
          </w:tcPr>
          <w:p w:rsidR="00A31429" w:rsidRPr="00826A79" w:rsidRDefault="00A31429">
            <w:pPr>
              <w:pStyle w:val="ConsPlusNormal"/>
            </w:pPr>
          </w:p>
        </w:tc>
        <w:tc>
          <w:tcPr>
            <w:tcW w:w="4195" w:type="dxa"/>
          </w:tcPr>
          <w:p w:rsidR="00A31429" w:rsidRPr="00826A79" w:rsidRDefault="00A31429">
            <w:pPr>
              <w:pStyle w:val="ConsPlusNormal"/>
              <w:jc w:val="both"/>
            </w:pPr>
            <w:r w:rsidRPr="00826A79">
              <w:t>Численность обучающихся в профессиональных образовательных организациях, человек</w:t>
            </w:r>
          </w:p>
        </w:tc>
        <w:tc>
          <w:tcPr>
            <w:tcW w:w="1842" w:type="dxa"/>
          </w:tcPr>
          <w:p w:rsidR="00A31429" w:rsidRPr="00826A79" w:rsidRDefault="00A31429">
            <w:pPr>
              <w:pStyle w:val="ConsPlusNormal"/>
              <w:jc w:val="center"/>
            </w:pPr>
            <w:r w:rsidRPr="00826A79">
              <w:t>-</w:t>
            </w:r>
          </w:p>
        </w:tc>
        <w:tc>
          <w:tcPr>
            <w:tcW w:w="1871" w:type="dxa"/>
          </w:tcPr>
          <w:p w:rsidR="00A31429" w:rsidRPr="00826A79" w:rsidRDefault="00A31429">
            <w:pPr>
              <w:pStyle w:val="ConsPlusNormal"/>
              <w:jc w:val="center"/>
            </w:pPr>
            <w:r w:rsidRPr="00826A79">
              <w:t>-</w:t>
            </w:r>
          </w:p>
        </w:tc>
        <w:tc>
          <w:tcPr>
            <w:tcW w:w="1701" w:type="dxa"/>
          </w:tcPr>
          <w:p w:rsidR="00A31429" w:rsidRPr="00826A79" w:rsidRDefault="00A31429">
            <w:pPr>
              <w:pStyle w:val="ConsPlusNormal"/>
              <w:jc w:val="center"/>
            </w:pPr>
            <w:proofErr w:type="spellStart"/>
            <w:r w:rsidRPr="00826A79">
              <w:t>Минобр</w:t>
            </w:r>
            <w:proofErr w:type="spellEnd"/>
            <w:r w:rsidRPr="00826A79">
              <w:t xml:space="preserve"> РТ</w:t>
            </w:r>
          </w:p>
        </w:tc>
        <w:tc>
          <w:tcPr>
            <w:tcW w:w="1928" w:type="dxa"/>
          </w:tcPr>
          <w:p w:rsidR="00A31429" w:rsidRPr="00826A79" w:rsidRDefault="00A31429">
            <w:pPr>
              <w:pStyle w:val="ConsPlusNormal"/>
              <w:jc w:val="center"/>
            </w:pPr>
            <w:proofErr w:type="spellStart"/>
            <w:r w:rsidRPr="00826A79">
              <w:t>Минобр</w:t>
            </w:r>
            <w:proofErr w:type="spellEnd"/>
            <w:r w:rsidRPr="00826A79">
              <w:t xml:space="preserve"> РТ, ОМСУ (по согласованию)</w:t>
            </w:r>
          </w:p>
        </w:tc>
      </w:tr>
      <w:tr w:rsidR="00A31429" w:rsidRPr="00826A79">
        <w:tc>
          <w:tcPr>
            <w:tcW w:w="907" w:type="dxa"/>
            <w:vMerge/>
          </w:tcPr>
          <w:p w:rsidR="00A31429" w:rsidRPr="00826A79" w:rsidRDefault="00A31429">
            <w:pPr>
              <w:pStyle w:val="ConsPlusNormal"/>
            </w:pPr>
          </w:p>
        </w:tc>
        <w:tc>
          <w:tcPr>
            <w:tcW w:w="4195" w:type="dxa"/>
          </w:tcPr>
          <w:p w:rsidR="00A31429" w:rsidRPr="00826A79" w:rsidRDefault="00A31429">
            <w:pPr>
              <w:pStyle w:val="ConsPlusNormal"/>
              <w:jc w:val="both"/>
            </w:pPr>
            <w:r w:rsidRPr="00826A79">
              <w:t>Численность обучающихся в образовательных организациях высшего образования, человек</w:t>
            </w:r>
          </w:p>
        </w:tc>
        <w:tc>
          <w:tcPr>
            <w:tcW w:w="1842" w:type="dxa"/>
          </w:tcPr>
          <w:p w:rsidR="00A31429" w:rsidRPr="00826A79" w:rsidRDefault="00A31429">
            <w:pPr>
              <w:pStyle w:val="ConsPlusNormal"/>
              <w:jc w:val="center"/>
            </w:pPr>
            <w:r w:rsidRPr="00826A79">
              <w:t>-</w:t>
            </w:r>
          </w:p>
        </w:tc>
        <w:tc>
          <w:tcPr>
            <w:tcW w:w="1871" w:type="dxa"/>
          </w:tcPr>
          <w:p w:rsidR="00A31429" w:rsidRPr="00826A79" w:rsidRDefault="00A31429">
            <w:pPr>
              <w:pStyle w:val="ConsPlusNormal"/>
              <w:jc w:val="center"/>
            </w:pPr>
            <w:r w:rsidRPr="00826A79">
              <w:t>-</w:t>
            </w:r>
          </w:p>
        </w:tc>
        <w:tc>
          <w:tcPr>
            <w:tcW w:w="1701" w:type="dxa"/>
          </w:tcPr>
          <w:p w:rsidR="00A31429" w:rsidRPr="00826A79" w:rsidRDefault="00A31429">
            <w:pPr>
              <w:pStyle w:val="ConsPlusNormal"/>
              <w:jc w:val="center"/>
            </w:pPr>
            <w:proofErr w:type="spellStart"/>
            <w:r w:rsidRPr="00826A79">
              <w:t>Минобр</w:t>
            </w:r>
            <w:proofErr w:type="spellEnd"/>
            <w:r w:rsidRPr="00826A79">
              <w:t xml:space="preserve"> РТ</w:t>
            </w:r>
          </w:p>
        </w:tc>
        <w:tc>
          <w:tcPr>
            <w:tcW w:w="1928" w:type="dxa"/>
          </w:tcPr>
          <w:p w:rsidR="00A31429" w:rsidRPr="00826A79" w:rsidRDefault="00A31429">
            <w:pPr>
              <w:pStyle w:val="ConsPlusNormal"/>
              <w:jc w:val="center"/>
            </w:pPr>
            <w:proofErr w:type="spellStart"/>
            <w:r w:rsidRPr="00826A79">
              <w:t>Минобр</w:t>
            </w:r>
            <w:proofErr w:type="spellEnd"/>
            <w:r w:rsidRPr="00826A79">
              <w:t xml:space="preserve"> РТ, ОМСУ (по согласованию)</w:t>
            </w:r>
          </w:p>
        </w:tc>
      </w:tr>
      <w:tr w:rsidR="00A31429" w:rsidRPr="00826A79">
        <w:tc>
          <w:tcPr>
            <w:tcW w:w="907" w:type="dxa"/>
            <w:vMerge/>
          </w:tcPr>
          <w:p w:rsidR="00A31429" w:rsidRPr="00826A79" w:rsidRDefault="00A31429">
            <w:pPr>
              <w:pStyle w:val="ConsPlusNormal"/>
            </w:pPr>
          </w:p>
        </w:tc>
        <w:tc>
          <w:tcPr>
            <w:tcW w:w="4195" w:type="dxa"/>
          </w:tcPr>
          <w:p w:rsidR="00A31429" w:rsidRPr="00826A79" w:rsidRDefault="00A31429">
            <w:pPr>
              <w:pStyle w:val="ConsPlusNormal"/>
              <w:jc w:val="both"/>
            </w:pPr>
            <w:r w:rsidRPr="00826A79">
              <w:t>Доля рабочей силы, имеющей профессиональное образование, в возрасте 22 лет и старше, процентов</w:t>
            </w:r>
          </w:p>
        </w:tc>
        <w:tc>
          <w:tcPr>
            <w:tcW w:w="1842" w:type="dxa"/>
          </w:tcPr>
          <w:p w:rsidR="00A31429" w:rsidRPr="00826A79" w:rsidRDefault="00A31429">
            <w:pPr>
              <w:pStyle w:val="ConsPlusNormal"/>
              <w:jc w:val="center"/>
            </w:pPr>
            <w:proofErr w:type="spellStart"/>
            <w:r w:rsidRPr="00826A79">
              <w:t>Минобр</w:t>
            </w:r>
            <w:proofErr w:type="spellEnd"/>
            <w:r w:rsidRPr="00826A79">
              <w:t xml:space="preserve"> РТ</w:t>
            </w:r>
          </w:p>
        </w:tc>
        <w:tc>
          <w:tcPr>
            <w:tcW w:w="1871" w:type="dxa"/>
          </w:tcPr>
          <w:p w:rsidR="00A31429" w:rsidRPr="00826A79" w:rsidRDefault="00A31429">
            <w:pPr>
              <w:pStyle w:val="ConsPlusNormal"/>
              <w:jc w:val="center"/>
            </w:pPr>
            <w:r w:rsidRPr="00826A79">
              <w:t>ЕГСО "Отчеты ведомств"</w:t>
            </w:r>
          </w:p>
        </w:tc>
        <w:tc>
          <w:tcPr>
            <w:tcW w:w="1701" w:type="dxa"/>
          </w:tcPr>
          <w:p w:rsidR="00A31429" w:rsidRPr="00826A79" w:rsidRDefault="00A31429">
            <w:pPr>
              <w:pStyle w:val="ConsPlusNormal"/>
              <w:jc w:val="center"/>
            </w:pPr>
            <w:r w:rsidRPr="00826A79">
              <w:t>-</w:t>
            </w:r>
          </w:p>
        </w:tc>
        <w:tc>
          <w:tcPr>
            <w:tcW w:w="1928" w:type="dxa"/>
          </w:tcPr>
          <w:p w:rsidR="00A31429" w:rsidRPr="00826A79" w:rsidRDefault="00A31429">
            <w:pPr>
              <w:pStyle w:val="ConsPlusNormal"/>
              <w:jc w:val="center"/>
            </w:pPr>
            <w:r w:rsidRPr="00826A79">
              <w:t>-</w:t>
            </w:r>
          </w:p>
        </w:tc>
      </w:tr>
      <w:tr w:rsidR="00A31429" w:rsidRPr="00826A79">
        <w:tc>
          <w:tcPr>
            <w:tcW w:w="907" w:type="dxa"/>
            <w:vMerge/>
          </w:tcPr>
          <w:p w:rsidR="00A31429" w:rsidRPr="00826A79" w:rsidRDefault="00A31429">
            <w:pPr>
              <w:pStyle w:val="ConsPlusNormal"/>
            </w:pPr>
          </w:p>
        </w:tc>
        <w:tc>
          <w:tcPr>
            <w:tcW w:w="4195" w:type="dxa"/>
          </w:tcPr>
          <w:p w:rsidR="00A31429" w:rsidRPr="00826A79" w:rsidRDefault="00A31429">
            <w:pPr>
              <w:pStyle w:val="ConsPlusNormal"/>
              <w:jc w:val="both"/>
            </w:pPr>
            <w:r w:rsidRPr="00826A79">
              <w:t>Доля граждан, прошедших обучение по дополнительным профессиональным программам и программам профессионального обучения (по отрасли "Образование"), в общей численности рабочей силы, процентов</w:t>
            </w:r>
          </w:p>
        </w:tc>
        <w:tc>
          <w:tcPr>
            <w:tcW w:w="1842" w:type="dxa"/>
          </w:tcPr>
          <w:p w:rsidR="00A31429" w:rsidRPr="00826A79" w:rsidRDefault="00A31429">
            <w:pPr>
              <w:pStyle w:val="ConsPlusNormal"/>
              <w:jc w:val="center"/>
            </w:pPr>
            <w:proofErr w:type="spellStart"/>
            <w:r w:rsidRPr="00826A79">
              <w:t>Минобр</w:t>
            </w:r>
            <w:proofErr w:type="spellEnd"/>
            <w:r w:rsidRPr="00826A79">
              <w:t xml:space="preserve"> РТ</w:t>
            </w:r>
          </w:p>
        </w:tc>
        <w:tc>
          <w:tcPr>
            <w:tcW w:w="1871" w:type="dxa"/>
          </w:tcPr>
          <w:p w:rsidR="00A31429" w:rsidRPr="00826A79" w:rsidRDefault="00A31429">
            <w:pPr>
              <w:pStyle w:val="ConsPlusNormal"/>
              <w:jc w:val="center"/>
            </w:pPr>
            <w:proofErr w:type="spellStart"/>
            <w:r w:rsidRPr="00826A79">
              <w:t>Минобр</w:t>
            </w:r>
            <w:proofErr w:type="spellEnd"/>
            <w:r w:rsidRPr="00826A79">
              <w:t xml:space="preserve"> РТ</w:t>
            </w:r>
          </w:p>
        </w:tc>
        <w:tc>
          <w:tcPr>
            <w:tcW w:w="1701" w:type="dxa"/>
          </w:tcPr>
          <w:p w:rsidR="00A31429" w:rsidRPr="00826A79" w:rsidRDefault="00A31429">
            <w:pPr>
              <w:pStyle w:val="ConsPlusNormal"/>
              <w:jc w:val="center"/>
            </w:pPr>
            <w:r w:rsidRPr="00826A79">
              <w:t>-</w:t>
            </w:r>
          </w:p>
        </w:tc>
        <w:tc>
          <w:tcPr>
            <w:tcW w:w="1928" w:type="dxa"/>
          </w:tcPr>
          <w:p w:rsidR="00A31429" w:rsidRPr="00826A79" w:rsidRDefault="00A31429">
            <w:pPr>
              <w:pStyle w:val="ConsPlusNormal"/>
              <w:jc w:val="center"/>
            </w:pPr>
            <w:r w:rsidRPr="00826A79">
              <w:t>-</w:t>
            </w:r>
          </w:p>
        </w:tc>
      </w:tr>
      <w:tr w:rsidR="00A31429" w:rsidRPr="00826A79">
        <w:tc>
          <w:tcPr>
            <w:tcW w:w="907" w:type="dxa"/>
            <w:vMerge/>
          </w:tcPr>
          <w:p w:rsidR="00A31429" w:rsidRPr="00826A79" w:rsidRDefault="00A31429">
            <w:pPr>
              <w:pStyle w:val="ConsPlusNormal"/>
            </w:pPr>
          </w:p>
        </w:tc>
        <w:tc>
          <w:tcPr>
            <w:tcW w:w="4195" w:type="dxa"/>
          </w:tcPr>
          <w:p w:rsidR="00A31429" w:rsidRPr="00826A79" w:rsidRDefault="00A31429">
            <w:pPr>
              <w:pStyle w:val="ConsPlusNormal"/>
              <w:jc w:val="both"/>
            </w:pPr>
            <w:r w:rsidRPr="00826A79">
              <w:t>Численность граждан, прошедших обучение по дополнительным профессиональным программам (по отрасли "Образование"), человек (нарастающим итогом)</w:t>
            </w:r>
          </w:p>
        </w:tc>
        <w:tc>
          <w:tcPr>
            <w:tcW w:w="1842" w:type="dxa"/>
          </w:tcPr>
          <w:p w:rsidR="00A31429" w:rsidRPr="00826A79" w:rsidRDefault="00A31429">
            <w:pPr>
              <w:pStyle w:val="ConsPlusNormal"/>
              <w:jc w:val="center"/>
            </w:pPr>
            <w:r w:rsidRPr="00826A79">
              <w:t>-</w:t>
            </w:r>
          </w:p>
        </w:tc>
        <w:tc>
          <w:tcPr>
            <w:tcW w:w="1871" w:type="dxa"/>
          </w:tcPr>
          <w:p w:rsidR="00A31429" w:rsidRPr="00826A79" w:rsidRDefault="00A31429">
            <w:pPr>
              <w:pStyle w:val="ConsPlusNormal"/>
              <w:jc w:val="center"/>
            </w:pPr>
            <w:r w:rsidRPr="00826A79">
              <w:t>-</w:t>
            </w:r>
          </w:p>
        </w:tc>
        <w:tc>
          <w:tcPr>
            <w:tcW w:w="1701" w:type="dxa"/>
          </w:tcPr>
          <w:p w:rsidR="00A31429" w:rsidRPr="00826A79" w:rsidRDefault="00A31429">
            <w:pPr>
              <w:pStyle w:val="ConsPlusNormal"/>
              <w:jc w:val="center"/>
            </w:pPr>
            <w:proofErr w:type="spellStart"/>
            <w:r w:rsidRPr="00826A79">
              <w:t>Минобр</w:t>
            </w:r>
            <w:proofErr w:type="spellEnd"/>
            <w:r w:rsidRPr="00826A79">
              <w:t xml:space="preserve"> РТ</w:t>
            </w:r>
          </w:p>
        </w:tc>
        <w:tc>
          <w:tcPr>
            <w:tcW w:w="1928" w:type="dxa"/>
          </w:tcPr>
          <w:p w:rsidR="00A31429" w:rsidRPr="00826A79" w:rsidRDefault="00A31429">
            <w:pPr>
              <w:pStyle w:val="ConsPlusNormal"/>
              <w:jc w:val="center"/>
            </w:pPr>
            <w:proofErr w:type="spellStart"/>
            <w:r w:rsidRPr="00826A79">
              <w:t>Минобр</w:t>
            </w:r>
            <w:proofErr w:type="spellEnd"/>
            <w:r w:rsidRPr="00826A79">
              <w:t xml:space="preserve"> РТ, ОМСУ (по согласованию)</w:t>
            </w:r>
          </w:p>
        </w:tc>
      </w:tr>
      <w:tr w:rsidR="00A31429" w:rsidRPr="00826A79">
        <w:tc>
          <w:tcPr>
            <w:tcW w:w="907" w:type="dxa"/>
            <w:vMerge w:val="restart"/>
          </w:tcPr>
          <w:p w:rsidR="00A31429" w:rsidRPr="00826A79" w:rsidRDefault="00A31429">
            <w:pPr>
              <w:pStyle w:val="ConsPlusNormal"/>
              <w:jc w:val="center"/>
            </w:pPr>
            <w:r w:rsidRPr="00826A79">
              <w:lastRenderedPageBreak/>
              <w:t>6.</w:t>
            </w:r>
          </w:p>
        </w:tc>
        <w:tc>
          <w:tcPr>
            <w:tcW w:w="4195" w:type="dxa"/>
          </w:tcPr>
          <w:p w:rsidR="00A31429" w:rsidRPr="00826A79" w:rsidRDefault="00A31429">
            <w:pPr>
              <w:pStyle w:val="ConsPlusNormal"/>
              <w:jc w:val="both"/>
            </w:pPr>
            <w:r w:rsidRPr="00826A79">
              <w:t>Эффективность системы выявления, поддержки и развития способностей и талантов у детей и молодежи, процентов</w:t>
            </w:r>
          </w:p>
        </w:tc>
        <w:tc>
          <w:tcPr>
            <w:tcW w:w="1842" w:type="dxa"/>
          </w:tcPr>
          <w:p w:rsidR="00A31429" w:rsidRPr="00826A79" w:rsidRDefault="00A31429">
            <w:pPr>
              <w:pStyle w:val="ConsPlusNormal"/>
              <w:jc w:val="center"/>
            </w:pPr>
            <w:proofErr w:type="spellStart"/>
            <w:r w:rsidRPr="00826A79">
              <w:t>Минобр</w:t>
            </w:r>
            <w:proofErr w:type="spellEnd"/>
            <w:r w:rsidRPr="00826A79">
              <w:t xml:space="preserve"> РТ</w:t>
            </w:r>
          </w:p>
        </w:tc>
        <w:tc>
          <w:tcPr>
            <w:tcW w:w="1871" w:type="dxa"/>
          </w:tcPr>
          <w:p w:rsidR="00A31429" w:rsidRPr="00826A79" w:rsidRDefault="00A31429">
            <w:pPr>
              <w:pStyle w:val="ConsPlusNormal"/>
              <w:jc w:val="center"/>
            </w:pPr>
            <w:proofErr w:type="spellStart"/>
            <w:r w:rsidRPr="00826A79">
              <w:t>Минобр</w:t>
            </w:r>
            <w:proofErr w:type="spellEnd"/>
            <w:r w:rsidRPr="00826A79">
              <w:t xml:space="preserve"> РТ</w:t>
            </w:r>
          </w:p>
        </w:tc>
        <w:tc>
          <w:tcPr>
            <w:tcW w:w="1701" w:type="dxa"/>
          </w:tcPr>
          <w:p w:rsidR="00A31429" w:rsidRPr="00826A79" w:rsidRDefault="00A31429">
            <w:pPr>
              <w:pStyle w:val="ConsPlusNormal"/>
              <w:jc w:val="center"/>
            </w:pPr>
            <w:r w:rsidRPr="00826A79">
              <w:t>-</w:t>
            </w:r>
          </w:p>
        </w:tc>
        <w:tc>
          <w:tcPr>
            <w:tcW w:w="1928" w:type="dxa"/>
          </w:tcPr>
          <w:p w:rsidR="00A31429" w:rsidRPr="00826A79" w:rsidRDefault="00A31429">
            <w:pPr>
              <w:pStyle w:val="ConsPlusNormal"/>
              <w:jc w:val="center"/>
            </w:pPr>
            <w:r w:rsidRPr="00826A79">
              <w:t>-</w:t>
            </w:r>
          </w:p>
        </w:tc>
      </w:tr>
      <w:tr w:rsidR="00A31429" w:rsidRPr="00826A79">
        <w:tc>
          <w:tcPr>
            <w:tcW w:w="907" w:type="dxa"/>
            <w:vMerge/>
          </w:tcPr>
          <w:p w:rsidR="00A31429" w:rsidRPr="00826A79" w:rsidRDefault="00A31429">
            <w:pPr>
              <w:pStyle w:val="ConsPlusNormal"/>
            </w:pPr>
          </w:p>
        </w:tc>
        <w:tc>
          <w:tcPr>
            <w:tcW w:w="4195" w:type="dxa"/>
          </w:tcPr>
          <w:p w:rsidR="00A31429" w:rsidRPr="00826A79" w:rsidRDefault="00A31429">
            <w:pPr>
              <w:pStyle w:val="ConsPlusNormal"/>
              <w:jc w:val="both"/>
            </w:pPr>
            <w:r w:rsidRPr="00826A79">
              <w:t>Доля детей в возрасте от 5 до 18 лет, охваченных услугами дополнительного образования, процентов</w:t>
            </w:r>
          </w:p>
        </w:tc>
        <w:tc>
          <w:tcPr>
            <w:tcW w:w="1842" w:type="dxa"/>
          </w:tcPr>
          <w:p w:rsidR="00A31429" w:rsidRPr="00826A79" w:rsidRDefault="00A31429">
            <w:pPr>
              <w:pStyle w:val="ConsPlusNormal"/>
              <w:jc w:val="center"/>
            </w:pPr>
            <w:proofErr w:type="spellStart"/>
            <w:r w:rsidRPr="00826A79">
              <w:t>Минобр</w:t>
            </w:r>
            <w:proofErr w:type="spellEnd"/>
            <w:r w:rsidRPr="00826A79">
              <w:t xml:space="preserve"> РТ</w:t>
            </w:r>
          </w:p>
        </w:tc>
        <w:tc>
          <w:tcPr>
            <w:tcW w:w="1871" w:type="dxa"/>
          </w:tcPr>
          <w:p w:rsidR="00A31429" w:rsidRPr="00826A79" w:rsidRDefault="00A31429">
            <w:pPr>
              <w:pStyle w:val="ConsPlusNormal"/>
              <w:jc w:val="center"/>
            </w:pPr>
            <w:proofErr w:type="spellStart"/>
            <w:r w:rsidRPr="00826A79">
              <w:t>Минобр</w:t>
            </w:r>
            <w:proofErr w:type="spellEnd"/>
            <w:r w:rsidRPr="00826A79">
              <w:t xml:space="preserve"> РТ</w:t>
            </w:r>
          </w:p>
        </w:tc>
        <w:tc>
          <w:tcPr>
            <w:tcW w:w="1701" w:type="dxa"/>
          </w:tcPr>
          <w:p w:rsidR="00A31429" w:rsidRPr="00826A79" w:rsidRDefault="00A31429">
            <w:pPr>
              <w:pStyle w:val="ConsPlusNormal"/>
              <w:jc w:val="center"/>
            </w:pPr>
            <w:r w:rsidRPr="00826A79">
              <w:t>-</w:t>
            </w:r>
          </w:p>
        </w:tc>
        <w:tc>
          <w:tcPr>
            <w:tcW w:w="1928" w:type="dxa"/>
          </w:tcPr>
          <w:p w:rsidR="00A31429" w:rsidRPr="00826A79" w:rsidRDefault="00A31429">
            <w:pPr>
              <w:pStyle w:val="ConsPlusNormal"/>
              <w:jc w:val="center"/>
            </w:pPr>
            <w:r w:rsidRPr="00826A79">
              <w:t>-</w:t>
            </w:r>
          </w:p>
        </w:tc>
      </w:tr>
      <w:tr w:rsidR="00A31429" w:rsidRPr="00826A79">
        <w:tc>
          <w:tcPr>
            <w:tcW w:w="907" w:type="dxa"/>
            <w:vMerge/>
          </w:tcPr>
          <w:p w:rsidR="00A31429" w:rsidRPr="00826A79" w:rsidRDefault="00A31429">
            <w:pPr>
              <w:pStyle w:val="ConsPlusNormal"/>
            </w:pPr>
          </w:p>
        </w:tc>
        <w:tc>
          <w:tcPr>
            <w:tcW w:w="4195" w:type="dxa"/>
          </w:tcPr>
          <w:p w:rsidR="00A31429" w:rsidRPr="00826A79" w:rsidRDefault="00A31429">
            <w:pPr>
              <w:pStyle w:val="ConsPlusNormal"/>
              <w:jc w:val="both"/>
            </w:pPr>
            <w:r w:rsidRPr="00826A79">
              <w:t>Численность детей в возрасте от 5 до 17 лет включительно, охваченных услугами дополнительного образования, а также обучающихся по программам спортивной подготовки указанной возрастной категории, человек</w:t>
            </w:r>
          </w:p>
        </w:tc>
        <w:tc>
          <w:tcPr>
            <w:tcW w:w="1842" w:type="dxa"/>
          </w:tcPr>
          <w:p w:rsidR="00A31429" w:rsidRPr="00826A79" w:rsidRDefault="00A31429">
            <w:pPr>
              <w:pStyle w:val="ConsPlusNormal"/>
              <w:jc w:val="center"/>
            </w:pPr>
            <w:r w:rsidRPr="00826A79">
              <w:t>-</w:t>
            </w:r>
          </w:p>
        </w:tc>
        <w:tc>
          <w:tcPr>
            <w:tcW w:w="1871" w:type="dxa"/>
          </w:tcPr>
          <w:p w:rsidR="00A31429" w:rsidRPr="00826A79" w:rsidRDefault="00A31429">
            <w:pPr>
              <w:pStyle w:val="ConsPlusNormal"/>
              <w:jc w:val="center"/>
            </w:pPr>
            <w:r w:rsidRPr="00826A79">
              <w:t>-</w:t>
            </w:r>
          </w:p>
        </w:tc>
        <w:tc>
          <w:tcPr>
            <w:tcW w:w="1701" w:type="dxa"/>
          </w:tcPr>
          <w:p w:rsidR="00A31429" w:rsidRPr="00826A79" w:rsidRDefault="00A31429">
            <w:pPr>
              <w:pStyle w:val="ConsPlusNormal"/>
              <w:jc w:val="center"/>
            </w:pPr>
            <w:proofErr w:type="spellStart"/>
            <w:r w:rsidRPr="00826A79">
              <w:t>Минобр</w:t>
            </w:r>
            <w:proofErr w:type="spellEnd"/>
            <w:r w:rsidRPr="00826A79">
              <w:t xml:space="preserve"> РТ</w:t>
            </w:r>
          </w:p>
        </w:tc>
        <w:tc>
          <w:tcPr>
            <w:tcW w:w="1928" w:type="dxa"/>
          </w:tcPr>
          <w:p w:rsidR="00A31429" w:rsidRPr="00826A79" w:rsidRDefault="00A31429">
            <w:pPr>
              <w:pStyle w:val="ConsPlusNormal"/>
              <w:jc w:val="center"/>
            </w:pPr>
            <w:proofErr w:type="spellStart"/>
            <w:r w:rsidRPr="00826A79">
              <w:t>Минобр</w:t>
            </w:r>
            <w:proofErr w:type="spellEnd"/>
            <w:r w:rsidRPr="00826A79">
              <w:t xml:space="preserve"> РТ, ОМСУ (по согласованию)</w:t>
            </w:r>
          </w:p>
        </w:tc>
      </w:tr>
      <w:tr w:rsidR="00A31429" w:rsidRPr="00826A79">
        <w:tc>
          <w:tcPr>
            <w:tcW w:w="907" w:type="dxa"/>
            <w:vMerge/>
          </w:tcPr>
          <w:p w:rsidR="00A31429" w:rsidRPr="00826A79" w:rsidRDefault="00A31429">
            <w:pPr>
              <w:pStyle w:val="ConsPlusNormal"/>
            </w:pPr>
          </w:p>
        </w:tc>
        <w:tc>
          <w:tcPr>
            <w:tcW w:w="4195" w:type="dxa"/>
          </w:tcPr>
          <w:p w:rsidR="00A31429" w:rsidRPr="00826A79" w:rsidRDefault="00A31429">
            <w:pPr>
              <w:pStyle w:val="ConsPlusNormal"/>
              <w:jc w:val="both"/>
            </w:pPr>
            <w:r w:rsidRPr="00826A79">
              <w:t>Доля детей и молодежи в возрасте от 7 до 35 лет, у которых выявлены выдающиеся способности и таланты, процентов</w:t>
            </w:r>
          </w:p>
        </w:tc>
        <w:tc>
          <w:tcPr>
            <w:tcW w:w="1842" w:type="dxa"/>
          </w:tcPr>
          <w:p w:rsidR="00A31429" w:rsidRPr="00826A79" w:rsidRDefault="00A31429">
            <w:pPr>
              <w:pStyle w:val="ConsPlusNormal"/>
              <w:jc w:val="center"/>
            </w:pPr>
            <w:proofErr w:type="spellStart"/>
            <w:r w:rsidRPr="00826A79">
              <w:t>Минобр</w:t>
            </w:r>
            <w:proofErr w:type="spellEnd"/>
            <w:r w:rsidRPr="00826A79">
              <w:t xml:space="preserve"> РТ</w:t>
            </w:r>
          </w:p>
        </w:tc>
        <w:tc>
          <w:tcPr>
            <w:tcW w:w="1871" w:type="dxa"/>
          </w:tcPr>
          <w:p w:rsidR="00A31429" w:rsidRPr="00826A79" w:rsidRDefault="00A31429">
            <w:pPr>
              <w:pStyle w:val="ConsPlusNormal"/>
              <w:jc w:val="center"/>
            </w:pPr>
            <w:proofErr w:type="spellStart"/>
            <w:r w:rsidRPr="00826A79">
              <w:t>Минобр</w:t>
            </w:r>
            <w:proofErr w:type="spellEnd"/>
            <w:r w:rsidRPr="00826A79">
              <w:t xml:space="preserve"> РТ</w:t>
            </w:r>
          </w:p>
        </w:tc>
        <w:tc>
          <w:tcPr>
            <w:tcW w:w="1701" w:type="dxa"/>
          </w:tcPr>
          <w:p w:rsidR="00A31429" w:rsidRPr="00826A79" w:rsidRDefault="00A31429">
            <w:pPr>
              <w:pStyle w:val="ConsPlusNormal"/>
              <w:jc w:val="center"/>
            </w:pPr>
            <w:r w:rsidRPr="00826A79">
              <w:t>-</w:t>
            </w:r>
          </w:p>
        </w:tc>
        <w:tc>
          <w:tcPr>
            <w:tcW w:w="1928" w:type="dxa"/>
          </w:tcPr>
          <w:p w:rsidR="00A31429" w:rsidRPr="00826A79" w:rsidRDefault="00A31429">
            <w:pPr>
              <w:pStyle w:val="ConsPlusNormal"/>
              <w:jc w:val="center"/>
            </w:pPr>
            <w:r w:rsidRPr="00826A79">
              <w:t>-</w:t>
            </w:r>
          </w:p>
        </w:tc>
      </w:tr>
      <w:tr w:rsidR="00A31429" w:rsidRPr="00826A79">
        <w:tc>
          <w:tcPr>
            <w:tcW w:w="907" w:type="dxa"/>
            <w:vMerge/>
          </w:tcPr>
          <w:p w:rsidR="00A31429" w:rsidRPr="00826A79" w:rsidRDefault="00A31429">
            <w:pPr>
              <w:pStyle w:val="ConsPlusNormal"/>
            </w:pPr>
          </w:p>
        </w:tc>
        <w:tc>
          <w:tcPr>
            <w:tcW w:w="4195" w:type="dxa"/>
          </w:tcPr>
          <w:p w:rsidR="00A31429" w:rsidRPr="00826A79" w:rsidRDefault="00A31429">
            <w:pPr>
              <w:pStyle w:val="ConsPlusNormal"/>
              <w:jc w:val="both"/>
            </w:pPr>
            <w:r w:rsidRPr="00826A79">
              <w:t>Численность детей и молодежи в возрасте от 7 до 35 лет включительно, ставших победителями или призерами олимпиад и иных конкурсных мероприятий, включенных в перечни, утвержденные Министерством просвещения Российской Федерации, и (или) имеющих зарегистрированные результаты интеллектуальной деятельности и (или) являющиеся авторами статей в научном международном или всероссийском издании, в том числе издании, индексируемом в международных базах данных, человек</w:t>
            </w:r>
          </w:p>
        </w:tc>
        <w:tc>
          <w:tcPr>
            <w:tcW w:w="1842" w:type="dxa"/>
          </w:tcPr>
          <w:p w:rsidR="00A31429" w:rsidRPr="00826A79" w:rsidRDefault="00A31429">
            <w:pPr>
              <w:pStyle w:val="ConsPlusNormal"/>
              <w:jc w:val="center"/>
            </w:pPr>
            <w:r w:rsidRPr="00826A79">
              <w:t>-</w:t>
            </w:r>
          </w:p>
        </w:tc>
        <w:tc>
          <w:tcPr>
            <w:tcW w:w="1871" w:type="dxa"/>
          </w:tcPr>
          <w:p w:rsidR="00A31429" w:rsidRPr="00826A79" w:rsidRDefault="00A31429">
            <w:pPr>
              <w:pStyle w:val="ConsPlusNormal"/>
              <w:jc w:val="center"/>
            </w:pPr>
            <w:r w:rsidRPr="00826A79">
              <w:t>-</w:t>
            </w:r>
          </w:p>
        </w:tc>
        <w:tc>
          <w:tcPr>
            <w:tcW w:w="1701" w:type="dxa"/>
          </w:tcPr>
          <w:p w:rsidR="00A31429" w:rsidRPr="00826A79" w:rsidRDefault="00A31429">
            <w:pPr>
              <w:pStyle w:val="ConsPlusNormal"/>
              <w:jc w:val="center"/>
            </w:pPr>
            <w:proofErr w:type="spellStart"/>
            <w:r w:rsidRPr="00826A79">
              <w:t>Минобр</w:t>
            </w:r>
            <w:proofErr w:type="spellEnd"/>
            <w:r w:rsidRPr="00826A79">
              <w:t xml:space="preserve"> РТ</w:t>
            </w:r>
          </w:p>
        </w:tc>
        <w:tc>
          <w:tcPr>
            <w:tcW w:w="1928" w:type="dxa"/>
          </w:tcPr>
          <w:p w:rsidR="00A31429" w:rsidRPr="00826A79" w:rsidRDefault="00A31429">
            <w:pPr>
              <w:pStyle w:val="ConsPlusNormal"/>
              <w:jc w:val="center"/>
            </w:pPr>
            <w:proofErr w:type="spellStart"/>
            <w:r w:rsidRPr="00826A79">
              <w:t>Минобр</w:t>
            </w:r>
            <w:proofErr w:type="spellEnd"/>
            <w:r w:rsidRPr="00826A79">
              <w:t xml:space="preserve"> РТ, ОМСУ (по согласованию)</w:t>
            </w:r>
          </w:p>
        </w:tc>
      </w:tr>
      <w:tr w:rsidR="00A31429" w:rsidRPr="00826A79">
        <w:tc>
          <w:tcPr>
            <w:tcW w:w="907" w:type="dxa"/>
            <w:vMerge w:val="restart"/>
          </w:tcPr>
          <w:p w:rsidR="00A31429" w:rsidRPr="00826A79" w:rsidRDefault="00A31429">
            <w:pPr>
              <w:pStyle w:val="ConsPlusNormal"/>
              <w:jc w:val="center"/>
            </w:pPr>
            <w:r w:rsidRPr="00826A79">
              <w:t>7.</w:t>
            </w:r>
          </w:p>
        </w:tc>
        <w:tc>
          <w:tcPr>
            <w:tcW w:w="4195" w:type="dxa"/>
          </w:tcPr>
          <w:p w:rsidR="00A31429" w:rsidRPr="00826A79" w:rsidRDefault="00A31429">
            <w:pPr>
              <w:pStyle w:val="ConsPlusNormal"/>
              <w:jc w:val="both"/>
            </w:pPr>
            <w:r w:rsidRPr="00826A79">
              <w:t xml:space="preserve">Доля граждан, занимающихся </w:t>
            </w:r>
            <w:r w:rsidRPr="00826A79">
              <w:lastRenderedPageBreak/>
              <w:t>добровольческой (волонтерской) деятельностью, процентов</w:t>
            </w:r>
          </w:p>
        </w:tc>
        <w:tc>
          <w:tcPr>
            <w:tcW w:w="1842" w:type="dxa"/>
          </w:tcPr>
          <w:p w:rsidR="00A31429" w:rsidRPr="00826A79" w:rsidRDefault="00A31429">
            <w:pPr>
              <w:pStyle w:val="ConsPlusNormal"/>
              <w:jc w:val="center"/>
            </w:pPr>
            <w:proofErr w:type="spellStart"/>
            <w:r w:rsidRPr="00826A79">
              <w:lastRenderedPageBreak/>
              <w:t>Минмолодежи</w:t>
            </w:r>
            <w:proofErr w:type="spellEnd"/>
            <w:r w:rsidRPr="00826A79">
              <w:t xml:space="preserve"> РТ</w:t>
            </w:r>
          </w:p>
        </w:tc>
        <w:tc>
          <w:tcPr>
            <w:tcW w:w="1871" w:type="dxa"/>
          </w:tcPr>
          <w:p w:rsidR="00A31429" w:rsidRPr="00826A79" w:rsidRDefault="00A31429">
            <w:pPr>
              <w:pStyle w:val="ConsPlusNormal"/>
              <w:jc w:val="center"/>
            </w:pPr>
            <w:proofErr w:type="spellStart"/>
            <w:r w:rsidRPr="00826A79">
              <w:t>Минмолодежи</w:t>
            </w:r>
            <w:proofErr w:type="spellEnd"/>
            <w:r w:rsidRPr="00826A79">
              <w:t xml:space="preserve"> РТ</w:t>
            </w:r>
          </w:p>
        </w:tc>
        <w:tc>
          <w:tcPr>
            <w:tcW w:w="1701" w:type="dxa"/>
          </w:tcPr>
          <w:p w:rsidR="00A31429" w:rsidRPr="00826A79" w:rsidRDefault="00A31429">
            <w:pPr>
              <w:pStyle w:val="ConsPlusNormal"/>
              <w:jc w:val="center"/>
            </w:pPr>
            <w:r w:rsidRPr="00826A79">
              <w:t>-</w:t>
            </w:r>
          </w:p>
        </w:tc>
        <w:tc>
          <w:tcPr>
            <w:tcW w:w="1928" w:type="dxa"/>
          </w:tcPr>
          <w:p w:rsidR="00A31429" w:rsidRPr="00826A79" w:rsidRDefault="00A31429">
            <w:pPr>
              <w:pStyle w:val="ConsPlusNormal"/>
              <w:jc w:val="center"/>
            </w:pPr>
            <w:r w:rsidRPr="00826A79">
              <w:t>-</w:t>
            </w:r>
          </w:p>
        </w:tc>
      </w:tr>
      <w:tr w:rsidR="00A31429" w:rsidRPr="00826A79">
        <w:tc>
          <w:tcPr>
            <w:tcW w:w="907" w:type="dxa"/>
            <w:vMerge/>
          </w:tcPr>
          <w:p w:rsidR="00A31429" w:rsidRPr="00826A79" w:rsidRDefault="00A31429">
            <w:pPr>
              <w:pStyle w:val="ConsPlusNormal"/>
            </w:pPr>
          </w:p>
        </w:tc>
        <w:tc>
          <w:tcPr>
            <w:tcW w:w="4195" w:type="dxa"/>
          </w:tcPr>
          <w:p w:rsidR="00A31429" w:rsidRPr="00826A79" w:rsidRDefault="00A31429">
            <w:pPr>
              <w:pStyle w:val="ConsPlusNormal"/>
              <w:jc w:val="both"/>
            </w:pPr>
            <w:r w:rsidRPr="00826A79">
              <w:t>Общая численность граждан Российской Федерации, вовлеченных центрами (сообществами, объединениями) поддержки добровольчества (</w:t>
            </w:r>
            <w:proofErr w:type="spellStart"/>
            <w:r w:rsidRPr="00826A79">
              <w:t>волонтерства</w:t>
            </w:r>
            <w:proofErr w:type="spellEnd"/>
            <w:r w:rsidRPr="00826A79">
              <w:t>) на базе образовательных организаций, некоммерческих организаций, государственных и муниципальных учреждений в добровольческую (волонтерскую) деятельность, человек</w:t>
            </w:r>
          </w:p>
        </w:tc>
        <w:tc>
          <w:tcPr>
            <w:tcW w:w="1842" w:type="dxa"/>
          </w:tcPr>
          <w:p w:rsidR="00A31429" w:rsidRPr="00826A79" w:rsidRDefault="00A31429">
            <w:pPr>
              <w:pStyle w:val="ConsPlusNormal"/>
              <w:jc w:val="center"/>
            </w:pPr>
            <w:r w:rsidRPr="00826A79">
              <w:t>-</w:t>
            </w:r>
          </w:p>
        </w:tc>
        <w:tc>
          <w:tcPr>
            <w:tcW w:w="1871" w:type="dxa"/>
          </w:tcPr>
          <w:p w:rsidR="00A31429" w:rsidRPr="00826A79" w:rsidRDefault="00A31429">
            <w:pPr>
              <w:pStyle w:val="ConsPlusNormal"/>
              <w:jc w:val="center"/>
            </w:pPr>
            <w:r w:rsidRPr="00826A79">
              <w:t>-</w:t>
            </w:r>
          </w:p>
        </w:tc>
        <w:tc>
          <w:tcPr>
            <w:tcW w:w="1701" w:type="dxa"/>
          </w:tcPr>
          <w:p w:rsidR="00A31429" w:rsidRPr="00826A79" w:rsidRDefault="00A31429">
            <w:pPr>
              <w:pStyle w:val="ConsPlusNormal"/>
              <w:jc w:val="center"/>
            </w:pPr>
            <w:proofErr w:type="spellStart"/>
            <w:r w:rsidRPr="00826A79">
              <w:t>Минмолодежи</w:t>
            </w:r>
            <w:proofErr w:type="spellEnd"/>
            <w:r w:rsidRPr="00826A79">
              <w:t xml:space="preserve"> РТ</w:t>
            </w:r>
          </w:p>
        </w:tc>
        <w:tc>
          <w:tcPr>
            <w:tcW w:w="1928" w:type="dxa"/>
          </w:tcPr>
          <w:p w:rsidR="00A31429" w:rsidRPr="00826A79" w:rsidRDefault="00A31429">
            <w:pPr>
              <w:pStyle w:val="ConsPlusNormal"/>
              <w:jc w:val="center"/>
            </w:pPr>
            <w:proofErr w:type="spellStart"/>
            <w:r w:rsidRPr="00826A79">
              <w:t>Минмолодежи</w:t>
            </w:r>
            <w:proofErr w:type="spellEnd"/>
            <w:r w:rsidRPr="00826A79">
              <w:t xml:space="preserve"> РТ,</w:t>
            </w:r>
          </w:p>
          <w:p w:rsidR="00A31429" w:rsidRPr="00826A79" w:rsidRDefault="00A31429">
            <w:pPr>
              <w:pStyle w:val="ConsPlusNormal"/>
              <w:jc w:val="center"/>
            </w:pPr>
            <w:r w:rsidRPr="00826A79">
              <w:t>ОМСУ (по согласованию)</w:t>
            </w:r>
          </w:p>
        </w:tc>
      </w:tr>
      <w:tr w:rsidR="00A31429" w:rsidRPr="00826A79">
        <w:tc>
          <w:tcPr>
            <w:tcW w:w="907" w:type="dxa"/>
            <w:vMerge w:val="restart"/>
          </w:tcPr>
          <w:p w:rsidR="00A31429" w:rsidRPr="00826A79" w:rsidRDefault="00A31429">
            <w:pPr>
              <w:pStyle w:val="ConsPlusNormal"/>
              <w:jc w:val="center"/>
            </w:pPr>
            <w:r w:rsidRPr="00826A79">
              <w:t>8.</w:t>
            </w:r>
          </w:p>
        </w:tc>
        <w:tc>
          <w:tcPr>
            <w:tcW w:w="4195" w:type="dxa"/>
          </w:tcPr>
          <w:p w:rsidR="00A31429" w:rsidRPr="00826A79" w:rsidRDefault="00A31429">
            <w:pPr>
              <w:pStyle w:val="ConsPlusNormal"/>
              <w:jc w:val="both"/>
            </w:pPr>
            <w:r w:rsidRPr="00826A79">
              <w:t>Условия для воспитания гармонично развитой и социально ответственной личности, процентов (годовой)</w:t>
            </w:r>
          </w:p>
        </w:tc>
        <w:tc>
          <w:tcPr>
            <w:tcW w:w="1842" w:type="dxa"/>
          </w:tcPr>
          <w:p w:rsidR="00A31429" w:rsidRPr="00826A79" w:rsidRDefault="00A31429">
            <w:pPr>
              <w:pStyle w:val="ConsPlusNormal"/>
              <w:jc w:val="center"/>
            </w:pPr>
            <w:r w:rsidRPr="00826A79">
              <w:t>Минкультуры РТ</w:t>
            </w:r>
          </w:p>
        </w:tc>
        <w:tc>
          <w:tcPr>
            <w:tcW w:w="1871" w:type="dxa"/>
          </w:tcPr>
          <w:p w:rsidR="00A31429" w:rsidRPr="00826A79" w:rsidRDefault="00A31429">
            <w:pPr>
              <w:pStyle w:val="ConsPlusNormal"/>
              <w:jc w:val="center"/>
            </w:pPr>
            <w:r w:rsidRPr="00826A79">
              <w:t>Минкультуры РТ</w:t>
            </w:r>
          </w:p>
        </w:tc>
        <w:tc>
          <w:tcPr>
            <w:tcW w:w="1701" w:type="dxa"/>
          </w:tcPr>
          <w:p w:rsidR="00A31429" w:rsidRPr="00826A79" w:rsidRDefault="00A31429">
            <w:pPr>
              <w:pStyle w:val="ConsPlusNormal"/>
              <w:jc w:val="center"/>
            </w:pPr>
            <w:r w:rsidRPr="00826A79">
              <w:t>-</w:t>
            </w:r>
          </w:p>
        </w:tc>
        <w:tc>
          <w:tcPr>
            <w:tcW w:w="1928" w:type="dxa"/>
          </w:tcPr>
          <w:p w:rsidR="00A31429" w:rsidRPr="00826A79" w:rsidRDefault="00A31429">
            <w:pPr>
              <w:pStyle w:val="ConsPlusNormal"/>
              <w:jc w:val="center"/>
            </w:pPr>
            <w:r w:rsidRPr="00826A79">
              <w:t>-</w:t>
            </w:r>
          </w:p>
        </w:tc>
      </w:tr>
      <w:tr w:rsidR="00A31429" w:rsidRPr="00826A79">
        <w:tc>
          <w:tcPr>
            <w:tcW w:w="907" w:type="dxa"/>
            <w:vMerge/>
          </w:tcPr>
          <w:p w:rsidR="00A31429" w:rsidRPr="00826A79" w:rsidRDefault="00A31429">
            <w:pPr>
              <w:pStyle w:val="ConsPlusNormal"/>
            </w:pPr>
          </w:p>
        </w:tc>
        <w:tc>
          <w:tcPr>
            <w:tcW w:w="4195" w:type="dxa"/>
          </w:tcPr>
          <w:p w:rsidR="00A31429" w:rsidRPr="00826A79" w:rsidRDefault="00A31429">
            <w:pPr>
              <w:pStyle w:val="ConsPlusNormal"/>
              <w:jc w:val="both"/>
            </w:pPr>
            <w:r w:rsidRPr="00826A79">
              <w:t>Количество грантов и стипендий, врученных молодым авторам и исполнителям за счет средств консолидированного бюджета субъекта, единиц</w:t>
            </w:r>
          </w:p>
        </w:tc>
        <w:tc>
          <w:tcPr>
            <w:tcW w:w="1842" w:type="dxa"/>
          </w:tcPr>
          <w:p w:rsidR="00A31429" w:rsidRPr="00826A79" w:rsidRDefault="00A31429">
            <w:pPr>
              <w:pStyle w:val="ConsPlusNormal"/>
              <w:jc w:val="center"/>
            </w:pPr>
            <w:r w:rsidRPr="00826A79">
              <w:t>Минкультуры РТ</w:t>
            </w:r>
          </w:p>
        </w:tc>
        <w:tc>
          <w:tcPr>
            <w:tcW w:w="1871" w:type="dxa"/>
          </w:tcPr>
          <w:p w:rsidR="00A31429" w:rsidRPr="00826A79" w:rsidRDefault="00A31429">
            <w:pPr>
              <w:pStyle w:val="ConsPlusNormal"/>
              <w:jc w:val="center"/>
            </w:pPr>
            <w:r w:rsidRPr="00826A79">
              <w:t>Минкультуры РТ</w:t>
            </w:r>
          </w:p>
        </w:tc>
        <w:tc>
          <w:tcPr>
            <w:tcW w:w="1701" w:type="dxa"/>
          </w:tcPr>
          <w:p w:rsidR="00A31429" w:rsidRPr="00826A79" w:rsidRDefault="00A31429">
            <w:pPr>
              <w:pStyle w:val="ConsPlusNormal"/>
              <w:jc w:val="center"/>
            </w:pPr>
            <w:r w:rsidRPr="00826A79">
              <w:t>-</w:t>
            </w:r>
          </w:p>
        </w:tc>
        <w:tc>
          <w:tcPr>
            <w:tcW w:w="1928" w:type="dxa"/>
          </w:tcPr>
          <w:p w:rsidR="00A31429" w:rsidRPr="00826A79" w:rsidRDefault="00A31429">
            <w:pPr>
              <w:pStyle w:val="ConsPlusNormal"/>
              <w:jc w:val="center"/>
            </w:pPr>
            <w:r w:rsidRPr="00826A79">
              <w:t>-</w:t>
            </w:r>
          </w:p>
        </w:tc>
      </w:tr>
      <w:tr w:rsidR="00A31429" w:rsidRPr="00826A79">
        <w:tc>
          <w:tcPr>
            <w:tcW w:w="907" w:type="dxa"/>
            <w:vMerge/>
          </w:tcPr>
          <w:p w:rsidR="00A31429" w:rsidRPr="00826A79" w:rsidRDefault="00A31429">
            <w:pPr>
              <w:pStyle w:val="ConsPlusNormal"/>
            </w:pPr>
          </w:p>
        </w:tc>
        <w:tc>
          <w:tcPr>
            <w:tcW w:w="4195" w:type="dxa"/>
          </w:tcPr>
          <w:p w:rsidR="00A31429" w:rsidRPr="00826A79" w:rsidRDefault="00A31429">
            <w:pPr>
              <w:pStyle w:val="ConsPlusNormal"/>
              <w:jc w:val="both"/>
            </w:pPr>
            <w:r w:rsidRPr="00826A79">
              <w:t>Количество поданных заявок для получения грантов и стипендий молодыми авторами и исполнителями за счет средств консолидированного бюджета субъекта, единиц</w:t>
            </w:r>
          </w:p>
        </w:tc>
        <w:tc>
          <w:tcPr>
            <w:tcW w:w="1842" w:type="dxa"/>
          </w:tcPr>
          <w:p w:rsidR="00A31429" w:rsidRPr="00826A79" w:rsidRDefault="00A31429">
            <w:pPr>
              <w:pStyle w:val="ConsPlusNormal"/>
              <w:jc w:val="center"/>
            </w:pPr>
            <w:r w:rsidRPr="00826A79">
              <w:t>-</w:t>
            </w:r>
          </w:p>
        </w:tc>
        <w:tc>
          <w:tcPr>
            <w:tcW w:w="1871" w:type="dxa"/>
          </w:tcPr>
          <w:p w:rsidR="00A31429" w:rsidRPr="00826A79" w:rsidRDefault="00A31429">
            <w:pPr>
              <w:pStyle w:val="ConsPlusNormal"/>
              <w:jc w:val="center"/>
            </w:pPr>
            <w:r w:rsidRPr="00826A79">
              <w:t>-</w:t>
            </w:r>
          </w:p>
        </w:tc>
        <w:tc>
          <w:tcPr>
            <w:tcW w:w="1701" w:type="dxa"/>
          </w:tcPr>
          <w:p w:rsidR="00A31429" w:rsidRPr="00826A79" w:rsidRDefault="00A31429">
            <w:pPr>
              <w:pStyle w:val="ConsPlusNormal"/>
              <w:jc w:val="center"/>
            </w:pPr>
            <w:r w:rsidRPr="00826A79">
              <w:t>Минкультуры РТ</w:t>
            </w:r>
          </w:p>
        </w:tc>
        <w:tc>
          <w:tcPr>
            <w:tcW w:w="1928" w:type="dxa"/>
          </w:tcPr>
          <w:p w:rsidR="00A31429" w:rsidRPr="00826A79" w:rsidRDefault="00A31429">
            <w:pPr>
              <w:pStyle w:val="ConsPlusNormal"/>
              <w:jc w:val="center"/>
            </w:pPr>
            <w:r w:rsidRPr="00826A79">
              <w:t>Минкультуры РТ,</w:t>
            </w:r>
          </w:p>
          <w:p w:rsidR="00A31429" w:rsidRPr="00826A79" w:rsidRDefault="00A31429">
            <w:pPr>
              <w:pStyle w:val="ConsPlusNormal"/>
              <w:jc w:val="center"/>
            </w:pPr>
            <w:r w:rsidRPr="00826A79">
              <w:t>ОМСУ (по согласованию)</w:t>
            </w:r>
          </w:p>
        </w:tc>
      </w:tr>
      <w:tr w:rsidR="00A31429" w:rsidRPr="00826A79">
        <w:tc>
          <w:tcPr>
            <w:tcW w:w="907" w:type="dxa"/>
            <w:vMerge/>
          </w:tcPr>
          <w:p w:rsidR="00A31429" w:rsidRPr="00826A79" w:rsidRDefault="00A31429">
            <w:pPr>
              <w:pStyle w:val="ConsPlusNormal"/>
            </w:pPr>
          </w:p>
        </w:tc>
        <w:tc>
          <w:tcPr>
            <w:tcW w:w="4195" w:type="dxa"/>
          </w:tcPr>
          <w:p w:rsidR="00A31429" w:rsidRPr="00826A79" w:rsidRDefault="00A31429">
            <w:pPr>
              <w:pStyle w:val="ConsPlusNormal"/>
              <w:jc w:val="both"/>
            </w:pPr>
            <w:r w:rsidRPr="00826A79">
              <w:t xml:space="preserve">Количество реализуемых проектов, в том числе в рамках </w:t>
            </w:r>
            <w:proofErr w:type="spellStart"/>
            <w:r w:rsidRPr="00826A79">
              <w:t>грантовой</w:t>
            </w:r>
            <w:proofErr w:type="spellEnd"/>
            <w:r w:rsidRPr="00826A79">
              <w:t xml:space="preserve"> поддержки некоммерческим организациям, направленных на укрепление российской гражданской идентичности на основе </w:t>
            </w:r>
            <w:r w:rsidRPr="00826A79">
              <w:lastRenderedPageBreak/>
              <w:t>духовно-нравственных и культурных ценностей народов Российской Федерации, за счет средств консолидированного бюджета субъекта, единиц</w:t>
            </w:r>
          </w:p>
        </w:tc>
        <w:tc>
          <w:tcPr>
            <w:tcW w:w="1842" w:type="dxa"/>
          </w:tcPr>
          <w:p w:rsidR="00A31429" w:rsidRPr="00826A79" w:rsidRDefault="00A31429">
            <w:pPr>
              <w:pStyle w:val="ConsPlusNormal"/>
              <w:jc w:val="center"/>
            </w:pPr>
            <w:r w:rsidRPr="00826A79">
              <w:lastRenderedPageBreak/>
              <w:t>Минкультуры РТ</w:t>
            </w:r>
          </w:p>
        </w:tc>
        <w:tc>
          <w:tcPr>
            <w:tcW w:w="1871" w:type="dxa"/>
          </w:tcPr>
          <w:p w:rsidR="00A31429" w:rsidRPr="00826A79" w:rsidRDefault="00A31429">
            <w:pPr>
              <w:pStyle w:val="ConsPlusNormal"/>
              <w:jc w:val="center"/>
            </w:pPr>
            <w:r w:rsidRPr="00826A79">
              <w:t>Минкультуры РТ</w:t>
            </w:r>
          </w:p>
        </w:tc>
        <w:tc>
          <w:tcPr>
            <w:tcW w:w="1701" w:type="dxa"/>
          </w:tcPr>
          <w:p w:rsidR="00A31429" w:rsidRPr="00826A79" w:rsidRDefault="00A31429">
            <w:pPr>
              <w:pStyle w:val="ConsPlusNormal"/>
              <w:jc w:val="center"/>
            </w:pPr>
            <w:r w:rsidRPr="00826A79">
              <w:t>-</w:t>
            </w:r>
          </w:p>
        </w:tc>
        <w:tc>
          <w:tcPr>
            <w:tcW w:w="1928" w:type="dxa"/>
          </w:tcPr>
          <w:p w:rsidR="00A31429" w:rsidRPr="00826A79" w:rsidRDefault="00A31429">
            <w:pPr>
              <w:pStyle w:val="ConsPlusNormal"/>
              <w:jc w:val="center"/>
            </w:pPr>
            <w:r w:rsidRPr="00826A79">
              <w:t>-</w:t>
            </w:r>
          </w:p>
        </w:tc>
      </w:tr>
      <w:tr w:rsidR="00A31429" w:rsidRPr="00826A79">
        <w:tc>
          <w:tcPr>
            <w:tcW w:w="907" w:type="dxa"/>
            <w:vMerge/>
          </w:tcPr>
          <w:p w:rsidR="00A31429" w:rsidRPr="00826A79" w:rsidRDefault="00A31429">
            <w:pPr>
              <w:pStyle w:val="ConsPlusNormal"/>
            </w:pPr>
          </w:p>
        </w:tc>
        <w:tc>
          <w:tcPr>
            <w:tcW w:w="4195" w:type="dxa"/>
          </w:tcPr>
          <w:p w:rsidR="00A31429" w:rsidRPr="00826A79" w:rsidRDefault="00A31429">
            <w:pPr>
              <w:pStyle w:val="ConsPlusNormal"/>
              <w:jc w:val="both"/>
            </w:pPr>
            <w:r w:rsidRPr="00826A79">
              <w:t xml:space="preserve">Количество направленных заявок для реализации проектов, в том числе в рамках </w:t>
            </w:r>
            <w:proofErr w:type="spellStart"/>
            <w:r w:rsidRPr="00826A79">
              <w:t>грантовой</w:t>
            </w:r>
            <w:proofErr w:type="spellEnd"/>
            <w:r w:rsidRPr="00826A79">
              <w:t xml:space="preserve"> поддержки некоммерческим организациям, направленных на укрепление российской гражданской идентичности на основе духовно-нравственных и культурных ценностей народов Российской Федерации за счет средств консолидированного бюджета субъекта, единиц</w:t>
            </w:r>
          </w:p>
        </w:tc>
        <w:tc>
          <w:tcPr>
            <w:tcW w:w="1842" w:type="dxa"/>
          </w:tcPr>
          <w:p w:rsidR="00A31429" w:rsidRPr="00826A79" w:rsidRDefault="00A31429">
            <w:pPr>
              <w:pStyle w:val="ConsPlusNormal"/>
              <w:jc w:val="center"/>
            </w:pPr>
            <w:r w:rsidRPr="00826A79">
              <w:t>-</w:t>
            </w:r>
          </w:p>
        </w:tc>
        <w:tc>
          <w:tcPr>
            <w:tcW w:w="1871" w:type="dxa"/>
          </w:tcPr>
          <w:p w:rsidR="00A31429" w:rsidRPr="00826A79" w:rsidRDefault="00A31429">
            <w:pPr>
              <w:pStyle w:val="ConsPlusNormal"/>
              <w:jc w:val="center"/>
            </w:pPr>
            <w:r w:rsidRPr="00826A79">
              <w:t>-</w:t>
            </w:r>
          </w:p>
        </w:tc>
        <w:tc>
          <w:tcPr>
            <w:tcW w:w="1701" w:type="dxa"/>
          </w:tcPr>
          <w:p w:rsidR="00A31429" w:rsidRPr="00826A79" w:rsidRDefault="00A31429">
            <w:pPr>
              <w:pStyle w:val="ConsPlusNormal"/>
              <w:jc w:val="center"/>
            </w:pPr>
            <w:r w:rsidRPr="00826A79">
              <w:t>Минкультуры РТ</w:t>
            </w:r>
          </w:p>
        </w:tc>
        <w:tc>
          <w:tcPr>
            <w:tcW w:w="1928" w:type="dxa"/>
          </w:tcPr>
          <w:p w:rsidR="00A31429" w:rsidRPr="00826A79" w:rsidRDefault="00A31429">
            <w:pPr>
              <w:pStyle w:val="ConsPlusNormal"/>
              <w:jc w:val="center"/>
            </w:pPr>
            <w:r w:rsidRPr="00826A79">
              <w:t>Минкультуры РТ,</w:t>
            </w:r>
          </w:p>
          <w:p w:rsidR="00A31429" w:rsidRPr="00826A79" w:rsidRDefault="00A31429">
            <w:pPr>
              <w:pStyle w:val="ConsPlusNormal"/>
              <w:jc w:val="center"/>
            </w:pPr>
            <w:r w:rsidRPr="00826A79">
              <w:t>ОМСУ (по согласованию)</w:t>
            </w:r>
          </w:p>
        </w:tc>
      </w:tr>
      <w:tr w:rsidR="00A31429" w:rsidRPr="00826A79">
        <w:tc>
          <w:tcPr>
            <w:tcW w:w="907" w:type="dxa"/>
            <w:vMerge/>
          </w:tcPr>
          <w:p w:rsidR="00A31429" w:rsidRPr="00826A79" w:rsidRDefault="00A31429">
            <w:pPr>
              <w:pStyle w:val="ConsPlusNormal"/>
            </w:pPr>
          </w:p>
        </w:tc>
        <w:tc>
          <w:tcPr>
            <w:tcW w:w="4195" w:type="dxa"/>
          </w:tcPr>
          <w:p w:rsidR="00A31429" w:rsidRPr="00826A79" w:rsidRDefault="00A31429">
            <w:pPr>
              <w:pStyle w:val="ConsPlusNormal"/>
              <w:jc w:val="both"/>
            </w:pPr>
            <w:r w:rsidRPr="00826A79">
              <w:t xml:space="preserve">Количество реализуемых проектов, в том числе в рамках </w:t>
            </w:r>
            <w:proofErr w:type="spellStart"/>
            <w:r w:rsidRPr="00826A79">
              <w:t>грантового</w:t>
            </w:r>
            <w:proofErr w:type="spellEnd"/>
            <w:r w:rsidRPr="00826A79">
              <w:t xml:space="preserve"> конкурса молодежных инициатив за счет средств консолидированного бюджета субъекта, единиц</w:t>
            </w:r>
          </w:p>
        </w:tc>
        <w:tc>
          <w:tcPr>
            <w:tcW w:w="1842" w:type="dxa"/>
          </w:tcPr>
          <w:p w:rsidR="00A31429" w:rsidRPr="00826A79" w:rsidRDefault="00A31429">
            <w:pPr>
              <w:pStyle w:val="ConsPlusNormal"/>
              <w:jc w:val="center"/>
            </w:pPr>
            <w:proofErr w:type="spellStart"/>
            <w:r w:rsidRPr="00826A79">
              <w:t>Минмолодежи</w:t>
            </w:r>
            <w:proofErr w:type="spellEnd"/>
            <w:r w:rsidRPr="00826A79">
              <w:t xml:space="preserve"> РТ</w:t>
            </w:r>
          </w:p>
        </w:tc>
        <w:tc>
          <w:tcPr>
            <w:tcW w:w="1871" w:type="dxa"/>
          </w:tcPr>
          <w:p w:rsidR="00A31429" w:rsidRPr="00826A79" w:rsidRDefault="00A31429">
            <w:pPr>
              <w:pStyle w:val="ConsPlusNormal"/>
              <w:jc w:val="center"/>
            </w:pPr>
            <w:proofErr w:type="spellStart"/>
            <w:r w:rsidRPr="00826A79">
              <w:t>Минмолодежи</w:t>
            </w:r>
            <w:proofErr w:type="spellEnd"/>
            <w:r w:rsidRPr="00826A79">
              <w:t xml:space="preserve"> РТ</w:t>
            </w:r>
          </w:p>
        </w:tc>
        <w:tc>
          <w:tcPr>
            <w:tcW w:w="1701" w:type="dxa"/>
          </w:tcPr>
          <w:p w:rsidR="00A31429" w:rsidRPr="00826A79" w:rsidRDefault="00A31429">
            <w:pPr>
              <w:pStyle w:val="ConsPlusNormal"/>
              <w:jc w:val="center"/>
            </w:pPr>
            <w:r w:rsidRPr="00826A79">
              <w:t>-</w:t>
            </w:r>
          </w:p>
        </w:tc>
        <w:tc>
          <w:tcPr>
            <w:tcW w:w="1928" w:type="dxa"/>
          </w:tcPr>
          <w:p w:rsidR="00A31429" w:rsidRPr="00826A79" w:rsidRDefault="00A31429">
            <w:pPr>
              <w:pStyle w:val="ConsPlusNormal"/>
              <w:jc w:val="center"/>
            </w:pPr>
            <w:r w:rsidRPr="00826A79">
              <w:t>-</w:t>
            </w:r>
          </w:p>
        </w:tc>
      </w:tr>
      <w:tr w:rsidR="00A31429" w:rsidRPr="00826A79">
        <w:tc>
          <w:tcPr>
            <w:tcW w:w="907" w:type="dxa"/>
            <w:vMerge/>
          </w:tcPr>
          <w:p w:rsidR="00A31429" w:rsidRPr="00826A79" w:rsidRDefault="00A31429">
            <w:pPr>
              <w:pStyle w:val="ConsPlusNormal"/>
            </w:pPr>
          </w:p>
        </w:tc>
        <w:tc>
          <w:tcPr>
            <w:tcW w:w="4195" w:type="dxa"/>
          </w:tcPr>
          <w:p w:rsidR="00A31429" w:rsidRPr="00826A79" w:rsidRDefault="00A31429">
            <w:pPr>
              <w:pStyle w:val="ConsPlusNormal"/>
              <w:jc w:val="both"/>
            </w:pPr>
            <w:r w:rsidRPr="00826A79">
              <w:t>Количество работников сферы культуры, прошедших повышение квалификации, человек</w:t>
            </w:r>
          </w:p>
        </w:tc>
        <w:tc>
          <w:tcPr>
            <w:tcW w:w="1842" w:type="dxa"/>
          </w:tcPr>
          <w:p w:rsidR="00A31429" w:rsidRPr="00826A79" w:rsidRDefault="00A31429">
            <w:pPr>
              <w:pStyle w:val="ConsPlusNormal"/>
              <w:jc w:val="center"/>
            </w:pPr>
            <w:r w:rsidRPr="00826A79">
              <w:t>Минкультуры РТ</w:t>
            </w:r>
          </w:p>
        </w:tc>
        <w:tc>
          <w:tcPr>
            <w:tcW w:w="1871" w:type="dxa"/>
          </w:tcPr>
          <w:p w:rsidR="00A31429" w:rsidRPr="00826A79" w:rsidRDefault="00A31429">
            <w:pPr>
              <w:pStyle w:val="ConsPlusNormal"/>
              <w:jc w:val="center"/>
            </w:pPr>
            <w:r w:rsidRPr="00826A79">
              <w:t>Минкультуры РТ</w:t>
            </w:r>
          </w:p>
        </w:tc>
        <w:tc>
          <w:tcPr>
            <w:tcW w:w="1701" w:type="dxa"/>
          </w:tcPr>
          <w:p w:rsidR="00A31429" w:rsidRPr="00826A79" w:rsidRDefault="00A31429">
            <w:pPr>
              <w:pStyle w:val="ConsPlusNormal"/>
              <w:jc w:val="center"/>
            </w:pPr>
            <w:r w:rsidRPr="00826A79">
              <w:t>Минкультуры РТ</w:t>
            </w:r>
          </w:p>
        </w:tc>
        <w:tc>
          <w:tcPr>
            <w:tcW w:w="1928" w:type="dxa"/>
          </w:tcPr>
          <w:p w:rsidR="00A31429" w:rsidRPr="00826A79" w:rsidRDefault="00A31429">
            <w:pPr>
              <w:pStyle w:val="ConsPlusNormal"/>
              <w:jc w:val="center"/>
            </w:pPr>
            <w:r w:rsidRPr="00826A79">
              <w:t>Минкультуры РТ,</w:t>
            </w:r>
          </w:p>
          <w:p w:rsidR="00A31429" w:rsidRPr="00826A79" w:rsidRDefault="00A31429">
            <w:pPr>
              <w:pStyle w:val="ConsPlusNormal"/>
              <w:jc w:val="center"/>
            </w:pPr>
            <w:r w:rsidRPr="00826A79">
              <w:t>ОМСУ (по согласованию)</w:t>
            </w:r>
          </w:p>
        </w:tc>
      </w:tr>
      <w:tr w:rsidR="00A31429" w:rsidRPr="00826A79">
        <w:tc>
          <w:tcPr>
            <w:tcW w:w="907" w:type="dxa"/>
            <w:vMerge/>
          </w:tcPr>
          <w:p w:rsidR="00A31429" w:rsidRPr="00826A79" w:rsidRDefault="00A31429">
            <w:pPr>
              <w:pStyle w:val="ConsPlusNormal"/>
            </w:pPr>
          </w:p>
        </w:tc>
        <w:tc>
          <w:tcPr>
            <w:tcW w:w="4195" w:type="dxa"/>
          </w:tcPr>
          <w:p w:rsidR="00A31429" w:rsidRPr="00826A79" w:rsidRDefault="00A31429">
            <w:pPr>
              <w:pStyle w:val="ConsPlusNormal"/>
              <w:jc w:val="both"/>
            </w:pPr>
            <w:r w:rsidRPr="00826A79">
              <w:t xml:space="preserve">Количество работников сферы образования, прошедших повышение квалификации и переподготовку по вопросам воспитательной работы на базе образовательных организаций высшего образования за счет средств консолидированного бюджета субъекта, </w:t>
            </w:r>
            <w:r w:rsidRPr="00826A79">
              <w:lastRenderedPageBreak/>
              <w:t>человек</w:t>
            </w:r>
          </w:p>
        </w:tc>
        <w:tc>
          <w:tcPr>
            <w:tcW w:w="1842" w:type="dxa"/>
          </w:tcPr>
          <w:p w:rsidR="00A31429" w:rsidRPr="00826A79" w:rsidRDefault="00A31429">
            <w:pPr>
              <w:pStyle w:val="ConsPlusNormal"/>
              <w:jc w:val="center"/>
            </w:pPr>
            <w:proofErr w:type="spellStart"/>
            <w:r w:rsidRPr="00826A79">
              <w:lastRenderedPageBreak/>
              <w:t>Минобр</w:t>
            </w:r>
            <w:proofErr w:type="spellEnd"/>
            <w:r w:rsidRPr="00826A79">
              <w:t xml:space="preserve"> РТ</w:t>
            </w:r>
          </w:p>
        </w:tc>
        <w:tc>
          <w:tcPr>
            <w:tcW w:w="1871" w:type="dxa"/>
          </w:tcPr>
          <w:p w:rsidR="00A31429" w:rsidRPr="00826A79" w:rsidRDefault="00A31429">
            <w:pPr>
              <w:pStyle w:val="ConsPlusNormal"/>
              <w:jc w:val="center"/>
            </w:pPr>
            <w:proofErr w:type="spellStart"/>
            <w:r w:rsidRPr="00826A79">
              <w:t>Минобр</w:t>
            </w:r>
            <w:proofErr w:type="spellEnd"/>
            <w:r w:rsidRPr="00826A79">
              <w:t xml:space="preserve"> РТ</w:t>
            </w:r>
          </w:p>
        </w:tc>
        <w:tc>
          <w:tcPr>
            <w:tcW w:w="1701" w:type="dxa"/>
          </w:tcPr>
          <w:p w:rsidR="00A31429" w:rsidRPr="00826A79" w:rsidRDefault="00A31429">
            <w:pPr>
              <w:pStyle w:val="ConsPlusNormal"/>
              <w:jc w:val="center"/>
            </w:pPr>
            <w:r w:rsidRPr="00826A79">
              <w:t>-</w:t>
            </w:r>
          </w:p>
        </w:tc>
        <w:tc>
          <w:tcPr>
            <w:tcW w:w="1928" w:type="dxa"/>
          </w:tcPr>
          <w:p w:rsidR="00A31429" w:rsidRPr="00826A79" w:rsidRDefault="00A31429">
            <w:pPr>
              <w:pStyle w:val="ConsPlusNormal"/>
              <w:jc w:val="center"/>
            </w:pPr>
            <w:r w:rsidRPr="00826A79">
              <w:t>-</w:t>
            </w:r>
          </w:p>
        </w:tc>
      </w:tr>
      <w:tr w:rsidR="00A31429" w:rsidRPr="00826A79">
        <w:tc>
          <w:tcPr>
            <w:tcW w:w="907" w:type="dxa"/>
            <w:vMerge/>
          </w:tcPr>
          <w:p w:rsidR="00A31429" w:rsidRPr="00826A79" w:rsidRDefault="00A31429">
            <w:pPr>
              <w:pStyle w:val="ConsPlusNormal"/>
            </w:pPr>
          </w:p>
        </w:tc>
        <w:tc>
          <w:tcPr>
            <w:tcW w:w="4195" w:type="dxa"/>
          </w:tcPr>
          <w:p w:rsidR="00A31429" w:rsidRPr="00826A79" w:rsidRDefault="00A31429">
            <w:pPr>
              <w:pStyle w:val="ConsPlusNormal"/>
              <w:jc w:val="both"/>
            </w:pPr>
            <w:r w:rsidRPr="00826A79">
              <w:t>Число участников межведомственного проекта "Культура для школьников", единиц</w:t>
            </w:r>
          </w:p>
        </w:tc>
        <w:tc>
          <w:tcPr>
            <w:tcW w:w="1842" w:type="dxa"/>
          </w:tcPr>
          <w:p w:rsidR="00A31429" w:rsidRPr="00826A79" w:rsidRDefault="00A31429">
            <w:pPr>
              <w:pStyle w:val="ConsPlusNormal"/>
              <w:jc w:val="center"/>
            </w:pPr>
            <w:r w:rsidRPr="00826A79">
              <w:t>Минкультуры РТ</w:t>
            </w:r>
          </w:p>
        </w:tc>
        <w:tc>
          <w:tcPr>
            <w:tcW w:w="1871" w:type="dxa"/>
          </w:tcPr>
          <w:p w:rsidR="00A31429" w:rsidRPr="00826A79" w:rsidRDefault="00A31429">
            <w:pPr>
              <w:pStyle w:val="ConsPlusNormal"/>
              <w:jc w:val="center"/>
            </w:pPr>
            <w:r w:rsidRPr="00826A79">
              <w:t>Минкультуры РТ</w:t>
            </w:r>
          </w:p>
        </w:tc>
        <w:tc>
          <w:tcPr>
            <w:tcW w:w="1701" w:type="dxa"/>
          </w:tcPr>
          <w:p w:rsidR="00A31429" w:rsidRPr="00826A79" w:rsidRDefault="00A31429">
            <w:pPr>
              <w:pStyle w:val="ConsPlusNormal"/>
              <w:jc w:val="center"/>
            </w:pPr>
            <w:r w:rsidRPr="00826A79">
              <w:t>Минкультуры РТ</w:t>
            </w:r>
          </w:p>
        </w:tc>
        <w:tc>
          <w:tcPr>
            <w:tcW w:w="1928" w:type="dxa"/>
          </w:tcPr>
          <w:p w:rsidR="00A31429" w:rsidRPr="00826A79" w:rsidRDefault="00A31429">
            <w:pPr>
              <w:pStyle w:val="ConsPlusNormal"/>
              <w:jc w:val="center"/>
            </w:pPr>
            <w:r w:rsidRPr="00826A79">
              <w:t>Минкультуры РТ,</w:t>
            </w:r>
          </w:p>
          <w:p w:rsidR="00A31429" w:rsidRPr="00826A79" w:rsidRDefault="00A31429">
            <w:pPr>
              <w:pStyle w:val="ConsPlusNormal"/>
              <w:jc w:val="center"/>
            </w:pPr>
            <w:r w:rsidRPr="00826A79">
              <w:t>ОМСУ (по согласованию)</w:t>
            </w:r>
          </w:p>
        </w:tc>
      </w:tr>
      <w:tr w:rsidR="00A31429" w:rsidRPr="00826A79">
        <w:tc>
          <w:tcPr>
            <w:tcW w:w="907" w:type="dxa"/>
            <w:vMerge/>
          </w:tcPr>
          <w:p w:rsidR="00A31429" w:rsidRPr="00826A79" w:rsidRDefault="00A31429">
            <w:pPr>
              <w:pStyle w:val="ConsPlusNormal"/>
            </w:pPr>
          </w:p>
        </w:tc>
        <w:tc>
          <w:tcPr>
            <w:tcW w:w="4195" w:type="dxa"/>
          </w:tcPr>
          <w:p w:rsidR="00A31429" w:rsidRPr="00826A79" w:rsidRDefault="00A31429">
            <w:pPr>
              <w:pStyle w:val="ConsPlusNormal"/>
              <w:jc w:val="both"/>
            </w:pPr>
            <w:r w:rsidRPr="00826A79">
              <w:t>Число участников культурно-просветительских программ для школьников за счет средств регионального бюджета субъекта, единиц</w:t>
            </w:r>
          </w:p>
        </w:tc>
        <w:tc>
          <w:tcPr>
            <w:tcW w:w="1842" w:type="dxa"/>
          </w:tcPr>
          <w:p w:rsidR="00A31429" w:rsidRPr="00826A79" w:rsidRDefault="00A31429">
            <w:pPr>
              <w:pStyle w:val="ConsPlusNormal"/>
              <w:jc w:val="center"/>
            </w:pPr>
            <w:r w:rsidRPr="00826A79">
              <w:t>Минкультуры РТ</w:t>
            </w:r>
          </w:p>
        </w:tc>
        <w:tc>
          <w:tcPr>
            <w:tcW w:w="1871" w:type="dxa"/>
          </w:tcPr>
          <w:p w:rsidR="00A31429" w:rsidRPr="00826A79" w:rsidRDefault="00A31429">
            <w:pPr>
              <w:pStyle w:val="ConsPlusNormal"/>
              <w:jc w:val="center"/>
            </w:pPr>
            <w:r w:rsidRPr="00826A79">
              <w:t>Минкультуры РТ</w:t>
            </w:r>
          </w:p>
        </w:tc>
        <w:tc>
          <w:tcPr>
            <w:tcW w:w="1701" w:type="dxa"/>
          </w:tcPr>
          <w:p w:rsidR="00A31429" w:rsidRPr="00826A79" w:rsidRDefault="00A31429">
            <w:pPr>
              <w:pStyle w:val="ConsPlusNormal"/>
              <w:jc w:val="center"/>
            </w:pPr>
            <w:r w:rsidRPr="00826A79">
              <w:t>-</w:t>
            </w:r>
          </w:p>
        </w:tc>
        <w:tc>
          <w:tcPr>
            <w:tcW w:w="1928" w:type="dxa"/>
          </w:tcPr>
          <w:p w:rsidR="00A31429" w:rsidRPr="00826A79" w:rsidRDefault="00A31429">
            <w:pPr>
              <w:pStyle w:val="ConsPlusNormal"/>
              <w:jc w:val="center"/>
            </w:pPr>
            <w:r w:rsidRPr="00826A79">
              <w:t>-</w:t>
            </w:r>
          </w:p>
        </w:tc>
      </w:tr>
      <w:tr w:rsidR="00A31429" w:rsidRPr="00826A79">
        <w:tc>
          <w:tcPr>
            <w:tcW w:w="907" w:type="dxa"/>
            <w:vMerge/>
          </w:tcPr>
          <w:p w:rsidR="00A31429" w:rsidRPr="00826A79" w:rsidRDefault="00A31429">
            <w:pPr>
              <w:pStyle w:val="ConsPlusNormal"/>
            </w:pPr>
          </w:p>
        </w:tc>
        <w:tc>
          <w:tcPr>
            <w:tcW w:w="4195" w:type="dxa"/>
          </w:tcPr>
          <w:p w:rsidR="00A31429" w:rsidRPr="00826A79" w:rsidRDefault="00A31429">
            <w:pPr>
              <w:pStyle w:val="ConsPlusNormal"/>
              <w:jc w:val="both"/>
            </w:pPr>
            <w:r w:rsidRPr="00826A79">
              <w:t>Число участников всероссийских и межрегиональных мероприятий в рамках федерального проекта "Патриотическое воспитание граждан Российской Федерации", включенного в состав национального проекта "Образование", единиц</w:t>
            </w:r>
          </w:p>
        </w:tc>
        <w:tc>
          <w:tcPr>
            <w:tcW w:w="1842" w:type="dxa"/>
          </w:tcPr>
          <w:p w:rsidR="00A31429" w:rsidRPr="00826A79" w:rsidRDefault="00A31429">
            <w:pPr>
              <w:pStyle w:val="ConsPlusNormal"/>
              <w:jc w:val="center"/>
            </w:pPr>
            <w:proofErr w:type="spellStart"/>
            <w:r w:rsidRPr="00826A79">
              <w:t>Минобр</w:t>
            </w:r>
            <w:proofErr w:type="spellEnd"/>
            <w:r w:rsidRPr="00826A79">
              <w:t xml:space="preserve"> РТ</w:t>
            </w:r>
          </w:p>
        </w:tc>
        <w:tc>
          <w:tcPr>
            <w:tcW w:w="1871" w:type="dxa"/>
          </w:tcPr>
          <w:p w:rsidR="00A31429" w:rsidRPr="00826A79" w:rsidRDefault="00A31429">
            <w:pPr>
              <w:pStyle w:val="ConsPlusNormal"/>
              <w:jc w:val="center"/>
            </w:pPr>
            <w:proofErr w:type="spellStart"/>
            <w:r w:rsidRPr="00826A79">
              <w:t>Минобр</w:t>
            </w:r>
            <w:proofErr w:type="spellEnd"/>
            <w:r w:rsidRPr="00826A79">
              <w:t xml:space="preserve"> РТ</w:t>
            </w:r>
          </w:p>
        </w:tc>
        <w:tc>
          <w:tcPr>
            <w:tcW w:w="1701" w:type="dxa"/>
          </w:tcPr>
          <w:p w:rsidR="00A31429" w:rsidRPr="00826A79" w:rsidRDefault="00A31429">
            <w:pPr>
              <w:pStyle w:val="ConsPlusNormal"/>
              <w:jc w:val="center"/>
            </w:pPr>
            <w:r w:rsidRPr="00826A79">
              <w:t>-</w:t>
            </w:r>
          </w:p>
        </w:tc>
        <w:tc>
          <w:tcPr>
            <w:tcW w:w="1928" w:type="dxa"/>
          </w:tcPr>
          <w:p w:rsidR="00A31429" w:rsidRPr="00826A79" w:rsidRDefault="00A31429">
            <w:pPr>
              <w:pStyle w:val="ConsPlusNormal"/>
              <w:jc w:val="center"/>
            </w:pPr>
            <w:r w:rsidRPr="00826A79">
              <w:t>-</w:t>
            </w:r>
          </w:p>
        </w:tc>
      </w:tr>
      <w:tr w:rsidR="00A31429" w:rsidRPr="00826A79">
        <w:tc>
          <w:tcPr>
            <w:tcW w:w="907" w:type="dxa"/>
            <w:vMerge/>
          </w:tcPr>
          <w:p w:rsidR="00A31429" w:rsidRPr="00826A79" w:rsidRDefault="00A31429">
            <w:pPr>
              <w:pStyle w:val="ConsPlusNormal"/>
            </w:pPr>
          </w:p>
        </w:tc>
        <w:tc>
          <w:tcPr>
            <w:tcW w:w="4195" w:type="dxa"/>
          </w:tcPr>
          <w:p w:rsidR="00A31429" w:rsidRPr="00826A79" w:rsidRDefault="00A31429">
            <w:pPr>
              <w:pStyle w:val="ConsPlusNormal"/>
              <w:jc w:val="both"/>
            </w:pPr>
            <w:r w:rsidRPr="00826A79">
              <w:t>Число молодежи, задействованной в мероприятиях по вовлечению в творческую деятельность, единиц</w:t>
            </w:r>
          </w:p>
        </w:tc>
        <w:tc>
          <w:tcPr>
            <w:tcW w:w="1842" w:type="dxa"/>
          </w:tcPr>
          <w:p w:rsidR="00A31429" w:rsidRPr="00826A79" w:rsidRDefault="00A31429">
            <w:pPr>
              <w:pStyle w:val="ConsPlusNormal"/>
              <w:jc w:val="center"/>
            </w:pPr>
            <w:proofErr w:type="spellStart"/>
            <w:r w:rsidRPr="00826A79">
              <w:t>Минмолодежи</w:t>
            </w:r>
            <w:proofErr w:type="spellEnd"/>
            <w:r w:rsidRPr="00826A79">
              <w:t xml:space="preserve"> РТ</w:t>
            </w:r>
          </w:p>
        </w:tc>
        <w:tc>
          <w:tcPr>
            <w:tcW w:w="1871" w:type="dxa"/>
          </w:tcPr>
          <w:p w:rsidR="00A31429" w:rsidRPr="00826A79" w:rsidRDefault="00A31429">
            <w:pPr>
              <w:pStyle w:val="ConsPlusNormal"/>
              <w:jc w:val="center"/>
            </w:pPr>
            <w:proofErr w:type="spellStart"/>
            <w:r w:rsidRPr="00826A79">
              <w:t>Минмолодежи</w:t>
            </w:r>
            <w:proofErr w:type="spellEnd"/>
            <w:r w:rsidRPr="00826A79">
              <w:t xml:space="preserve"> РТ</w:t>
            </w:r>
          </w:p>
        </w:tc>
        <w:tc>
          <w:tcPr>
            <w:tcW w:w="1701" w:type="dxa"/>
          </w:tcPr>
          <w:p w:rsidR="00A31429" w:rsidRPr="00826A79" w:rsidRDefault="00A31429">
            <w:pPr>
              <w:pStyle w:val="ConsPlusNormal"/>
              <w:jc w:val="center"/>
            </w:pPr>
            <w:r w:rsidRPr="00826A79">
              <w:t>-</w:t>
            </w:r>
          </w:p>
        </w:tc>
        <w:tc>
          <w:tcPr>
            <w:tcW w:w="1928" w:type="dxa"/>
          </w:tcPr>
          <w:p w:rsidR="00A31429" w:rsidRPr="00826A79" w:rsidRDefault="00A31429">
            <w:pPr>
              <w:pStyle w:val="ConsPlusNormal"/>
              <w:jc w:val="center"/>
            </w:pPr>
            <w:r w:rsidRPr="00826A79">
              <w:t>-</w:t>
            </w:r>
          </w:p>
        </w:tc>
      </w:tr>
      <w:tr w:rsidR="00A31429" w:rsidRPr="00826A79">
        <w:tc>
          <w:tcPr>
            <w:tcW w:w="907" w:type="dxa"/>
            <w:vMerge/>
          </w:tcPr>
          <w:p w:rsidR="00A31429" w:rsidRPr="00826A79" w:rsidRDefault="00A31429">
            <w:pPr>
              <w:pStyle w:val="ConsPlusNormal"/>
            </w:pPr>
          </w:p>
        </w:tc>
        <w:tc>
          <w:tcPr>
            <w:tcW w:w="4195" w:type="dxa"/>
          </w:tcPr>
          <w:p w:rsidR="00A31429" w:rsidRPr="00826A79" w:rsidRDefault="00A31429">
            <w:pPr>
              <w:pStyle w:val="ConsPlusNormal"/>
              <w:jc w:val="both"/>
            </w:pPr>
            <w:r w:rsidRPr="00826A79">
              <w:t>Число молодежи, принявшей участие в мероприятиях патриотической направленности, единиц</w:t>
            </w:r>
          </w:p>
        </w:tc>
        <w:tc>
          <w:tcPr>
            <w:tcW w:w="1842" w:type="dxa"/>
          </w:tcPr>
          <w:p w:rsidR="00A31429" w:rsidRPr="00826A79" w:rsidRDefault="00A31429">
            <w:pPr>
              <w:pStyle w:val="ConsPlusNormal"/>
              <w:jc w:val="center"/>
            </w:pPr>
            <w:proofErr w:type="spellStart"/>
            <w:r w:rsidRPr="00826A79">
              <w:t>Минмолодежи</w:t>
            </w:r>
            <w:proofErr w:type="spellEnd"/>
            <w:r w:rsidRPr="00826A79">
              <w:t xml:space="preserve"> РТ</w:t>
            </w:r>
          </w:p>
        </w:tc>
        <w:tc>
          <w:tcPr>
            <w:tcW w:w="1871" w:type="dxa"/>
          </w:tcPr>
          <w:p w:rsidR="00A31429" w:rsidRPr="00826A79" w:rsidRDefault="00A31429">
            <w:pPr>
              <w:pStyle w:val="ConsPlusNormal"/>
              <w:jc w:val="center"/>
            </w:pPr>
            <w:proofErr w:type="spellStart"/>
            <w:r w:rsidRPr="00826A79">
              <w:t>Минмолодежи</w:t>
            </w:r>
            <w:proofErr w:type="spellEnd"/>
            <w:r w:rsidRPr="00826A79">
              <w:t xml:space="preserve"> РТ</w:t>
            </w:r>
          </w:p>
        </w:tc>
        <w:tc>
          <w:tcPr>
            <w:tcW w:w="1701" w:type="dxa"/>
          </w:tcPr>
          <w:p w:rsidR="00A31429" w:rsidRPr="00826A79" w:rsidRDefault="00A31429">
            <w:pPr>
              <w:pStyle w:val="ConsPlusNormal"/>
              <w:jc w:val="center"/>
            </w:pPr>
            <w:r w:rsidRPr="00826A79">
              <w:t>-</w:t>
            </w:r>
          </w:p>
        </w:tc>
        <w:tc>
          <w:tcPr>
            <w:tcW w:w="1928" w:type="dxa"/>
          </w:tcPr>
          <w:p w:rsidR="00A31429" w:rsidRPr="00826A79" w:rsidRDefault="00A31429">
            <w:pPr>
              <w:pStyle w:val="ConsPlusNormal"/>
              <w:jc w:val="center"/>
            </w:pPr>
            <w:r w:rsidRPr="00826A79">
              <w:t>-</w:t>
            </w:r>
          </w:p>
        </w:tc>
      </w:tr>
      <w:tr w:rsidR="00A31429" w:rsidRPr="00826A79">
        <w:tc>
          <w:tcPr>
            <w:tcW w:w="907" w:type="dxa"/>
            <w:vMerge/>
          </w:tcPr>
          <w:p w:rsidR="00A31429" w:rsidRPr="00826A79" w:rsidRDefault="00A31429">
            <w:pPr>
              <w:pStyle w:val="ConsPlusNormal"/>
            </w:pPr>
          </w:p>
        </w:tc>
        <w:tc>
          <w:tcPr>
            <w:tcW w:w="4195" w:type="dxa"/>
          </w:tcPr>
          <w:p w:rsidR="00A31429" w:rsidRPr="00826A79" w:rsidRDefault="00A31429">
            <w:pPr>
              <w:pStyle w:val="ConsPlusNormal"/>
              <w:jc w:val="both"/>
            </w:pPr>
            <w:r w:rsidRPr="00826A79">
              <w:t>Число обучающихся образовательных организаций (общего и среднего профессионального образования), охваченных программами воспитания, единиц</w:t>
            </w:r>
          </w:p>
        </w:tc>
        <w:tc>
          <w:tcPr>
            <w:tcW w:w="1842" w:type="dxa"/>
          </w:tcPr>
          <w:p w:rsidR="00A31429" w:rsidRPr="00826A79" w:rsidRDefault="00A31429">
            <w:pPr>
              <w:pStyle w:val="ConsPlusNormal"/>
              <w:jc w:val="center"/>
            </w:pPr>
            <w:r w:rsidRPr="00826A79">
              <w:t xml:space="preserve">Минкультуры РТ, </w:t>
            </w:r>
            <w:proofErr w:type="spellStart"/>
            <w:r w:rsidRPr="00826A79">
              <w:t>Минобр</w:t>
            </w:r>
            <w:proofErr w:type="spellEnd"/>
            <w:r w:rsidRPr="00826A79">
              <w:t xml:space="preserve"> РТ</w:t>
            </w:r>
          </w:p>
        </w:tc>
        <w:tc>
          <w:tcPr>
            <w:tcW w:w="1871" w:type="dxa"/>
          </w:tcPr>
          <w:p w:rsidR="00A31429" w:rsidRPr="00826A79" w:rsidRDefault="00A31429">
            <w:pPr>
              <w:pStyle w:val="ConsPlusNormal"/>
              <w:jc w:val="center"/>
            </w:pPr>
            <w:r w:rsidRPr="00826A79">
              <w:t>Минкультуры РТ,</w:t>
            </w:r>
          </w:p>
          <w:p w:rsidR="00A31429" w:rsidRPr="00826A79" w:rsidRDefault="00A31429">
            <w:pPr>
              <w:pStyle w:val="ConsPlusNormal"/>
              <w:jc w:val="center"/>
            </w:pPr>
            <w:proofErr w:type="spellStart"/>
            <w:r w:rsidRPr="00826A79">
              <w:t>Минобр</w:t>
            </w:r>
            <w:proofErr w:type="spellEnd"/>
            <w:r w:rsidRPr="00826A79">
              <w:t xml:space="preserve"> РТ</w:t>
            </w:r>
          </w:p>
        </w:tc>
        <w:tc>
          <w:tcPr>
            <w:tcW w:w="1701" w:type="dxa"/>
          </w:tcPr>
          <w:p w:rsidR="00A31429" w:rsidRPr="00826A79" w:rsidRDefault="00A31429">
            <w:pPr>
              <w:pStyle w:val="ConsPlusNormal"/>
              <w:jc w:val="center"/>
            </w:pPr>
            <w:r w:rsidRPr="00826A79">
              <w:t>-</w:t>
            </w:r>
          </w:p>
        </w:tc>
        <w:tc>
          <w:tcPr>
            <w:tcW w:w="1928" w:type="dxa"/>
          </w:tcPr>
          <w:p w:rsidR="00A31429" w:rsidRPr="00826A79" w:rsidRDefault="00A31429">
            <w:pPr>
              <w:pStyle w:val="ConsPlusNormal"/>
              <w:jc w:val="center"/>
            </w:pPr>
            <w:r w:rsidRPr="00826A79">
              <w:t>-</w:t>
            </w:r>
          </w:p>
        </w:tc>
      </w:tr>
      <w:tr w:rsidR="00A31429" w:rsidRPr="00826A79">
        <w:tc>
          <w:tcPr>
            <w:tcW w:w="907" w:type="dxa"/>
            <w:vMerge/>
          </w:tcPr>
          <w:p w:rsidR="00A31429" w:rsidRPr="00826A79" w:rsidRDefault="00A31429">
            <w:pPr>
              <w:pStyle w:val="ConsPlusNormal"/>
            </w:pPr>
          </w:p>
        </w:tc>
        <w:tc>
          <w:tcPr>
            <w:tcW w:w="4195" w:type="dxa"/>
          </w:tcPr>
          <w:p w:rsidR="00A31429" w:rsidRPr="00826A79" w:rsidRDefault="00A31429">
            <w:pPr>
              <w:pStyle w:val="ConsPlusNormal"/>
              <w:jc w:val="both"/>
            </w:pPr>
            <w:r w:rsidRPr="00826A79">
              <w:t xml:space="preserve">Число посетителей мероприятий некоммерческих организаций, </w:t>
            </w:r>
            <w:r w:rsidRPr="00826A79">
              <w:lastRenderedPageBreak/>
              <w:t>направленных на укрепление российской гражданской идентичности на основе духовно-нравственных и культурных ценностей народов Российской Федерации, за счет средств консолидированного бюджета субъекта, единиц</w:t>
            </w:r>
          </w:p>
        </w:tc>
        <w:tc>
          <w:tcPr>
            <w:tcW w:w="1842" w:type="dxa"/>
          </w:tcPr>
          <w:p w:rsidR="00A31429" w:rsidRPr="00826A79" w:rsidRDefault="00A31429">
            <w:pPr>
              <w:pStyle w:val="ConsPlusNormal"/>
              <w:jc w:val="center"/>
            </w:pPr>
            <w:r w:rsidRPr="00826A79">
              <w:lastRenderedPageBreak/>
              <w:t>Минкультуры РТ</w:t>
            </w:r>
          </w:p>
        </w:tc>
        <w:tc>
          <w:tcPr>
            <w:tcW w:w="1871" w:type="dxa"/>
          </w:tcPr>
          <w:p w:rsidR="00A31429" w:rsidRPr="00826A79" w:rsidRDefault="00A31429">
            <w:pPr>
              <w:pStyle w:val="ConsPlusNormal"/>
              <w:jc w:val="center"/>
            </w:pPr>
            <w:r w:rsidRPr="00826A79">
              <w:t>Минкультуры РТ</w:t>
            </w:r>
          </w:p>
        </w:tc>
        <w:tc>
          <w:tcPr>
            <w:tcW w:w="1701" w:type="dxa"/>
          </w:tcPr>
          <w:p w:rsidR="00A31429" w:rsidRPr="00826A79" w:rsidRDefault="00A31429">
            <w:pPr>
              <w:pStyle w:val="ConsPlusNormal"/>
              <w:jc w:val="center"/>
            </w:pPr>
            <w:r w:rsidRPr="00826A79">
              <w:t>Минкультуры РТ</w:t>
            </w:r>
          </w:p>
        </w:tc>
        <w:tc>
          <w:tcPr>
            <w:tcW w:w="1928" w:type="dxa"/>
          </w:tcPr>
          <w:p w:rsidR="00A31429" w:rsidRPr="00826A79" w:rsidRDefault="00A31429">
            <w:pPr>
              <w:pStyle w:val="ConsPlusNormal"/>
              <w:jc w:val="center"/>
            </w:pPr>
            <w:r w:rsidRPr="00826A79">
              <w:t>Минкультуры РТ,</w:t>
            </w:r>
          </w:p>
          <w:p w:rsidR="00A31429" w:rsidRPr="00826A79" w:rsidRDefault="00A31429">
            <w:pPr>
              <w:pStyle w:val="ConsPlusNormal"/>
              <w:jc w:val="center"/>
            </w:pPr>
            <w:r w:rsidRPr="00826A79">
              <w:t xml:space="preserve">ОМСУ (по </w:t>
            </w:r>
            <w:r w:rsidRPr="00826A79">
              <w:lastRenderedPageBreak/>
              <w:t>согласованию)</w:t>
            </w:r>
          </w:p>
        </w:tc>
      </w:tr>
      <w:tr w:rsidR="00A31429" w:rsidRPr="00826A79">
        <w:tc>
          <w:tcPr>
            <w:tcW w:w="907" w:type="dxa"/>
            <w:vMerge/>
          </w:tcPr>
          <w:p w:rsidR="00A31429" w:rsidRPr="00826A79" w:rsidRDefault="00A31429">
            <w:pPr>
              <w:pStyle w:val="ConsPlusNormal"/>
            </w:pPr>
          </w:p>
        </w:tc>
        <w:tc>
          <w:tcPr>
            <w:tcW w:w="4195" w:type="dxa"/>
          </w:tcPr>
          <w:p w:rsidR="00A31429" w:rsidRPr="00826A79" w:rsidRDefault="00A31429">
            <w:pPr>
              <w:pStyle w:val="ConsPlusNormal"/>
              <w:jc w:val="both"/>
            </w:pPr>
            <w:r w:rsidRPr="00826A79">
              <w:t>Число посетителей всероссийских, международных и межрегиональных творческих проектов в области музыкального, театрального и изобразительного искусства за счет средств консолидированного бюджета субъекта, единиц</w:t>
            </w:r>
          </w:p>
        </w:tc>
        <w:tc>
          <w:tcPr>
            <w:tcW w:w="1842" w:type="dxa"/>
          </w:tcPr>
          <w:p w:rsidR="00A31429" w:rsidRPr="00826A79" w:rsidRDefault="00A31429">
            <w:pPr>
              <w:pStyle w:val="ConsPlusNormal"/>
              <w:jc w:val="center"/>
            </w:pPr>
            <w:r w:rsidRPr="00826A79">
              <w:t>Минкультуры РТ</w:t>
            </w:r>
          </w:p>
        </w:tc>
        <w:tc>
          <w:tcPr>
            <w:tcW w:w="1871" w:type="dxa"/>
          </w:tcPr>
          <w:p w:rsidR="00A31429" w:rsidRPr="00826A79" w:rsidRDefault="00A31429">
            <w:pPr>
              <w:pStyle w:val="ConsPlusNormal"/>
              <w:jc w:val="center"/>
            </w:pPr>
            <w:r w:rsidRPr="00826A79">
              <w:t>Минкультуры РТ</w:t>
            </w:r>
          </w:p>
        </w:tc>
        <w:tc>
          <w:tcPr>
            <w:tcW w:w="1701" w:type="dxa"/>
          </w:tcPr>
          <w:p w:rsidR="00A31429" w:rsidRPr="00826A79" w:rsidRDefault="00A31429">
            <w:pPr>
              <w:pStyle w:val="ConsPlusNormal"/>
              <w:jc w:val="center"/>
            </w:pPr>
            <w:r w:rsidRPr="00826A79">
              <w:t>Минкультуры РТ</w:t>
            </w:r>
          </w:p>
        </w:tc>
        <w:tc>
          <w:tcPr>
            <w:tcW w:w="1928" w:type="dxa"/>
          </w:tcPr>
          <w:p w:rsidR="00A31429" w:rsidRPr="00826A79" w:rsidRDefault="00A31429">
            <w:pPr>
              <w:pStyle w:val="ConsPlusNormal"/>
              <w:jc w:val="center"/>
            </w:pPr>
            <w:r w:rsidRPr="00826A79">
              <w:t>Минкультуры РТ,</w:t>
            </w:r>
          </w:p>
          <w:p w:rsidR="00A31429" w:rsidRPr="00826A79" w:rsidRDefault="00A31429">
            <w:pPr>
              <w:pStyle w:val="ConsPlusNormal"/>
              <w:jc w:val="center"/>
            </w:pPr>
            <w:r w:rsidRPr="00826A79">
              <w:t>ОМСУ (по согласованию)</w:t>
            </w:r>
          </w:p>
        </w:tc>
      </w:tr>
      <w:tr w:rsidR="00A31429" w:rsidRPr="00826A79">
        <w:tc>
          <w:tcPr>
            <w:tcW w:w="907" w:type="dxa"/>
            <w:vMerge/>
          </w:tcPr>
          <w:p w:rsidR="00A31429" w:rsidRPr="00826A79" w:rsidRDefault="00A31429">
            <w:pPr>
              <w:pStyle w:val="ConsPlusNormal"/>
            </w:pPr>
          </w:p>
        </w:tc>
        <w:tc>
          <w:tcPr>
            <w:tcW w:w="4195" w:type="dxa"/>
          </w:tcPr>
          <w:p w:rsidR="00A31429" w:rsidRPr="00826A79" w:rsidRDefault="00A31429">
            <w:pPr>
              <w:pStyle w:val="ConsPlusNormal"/>
              <w:jc w:val="both"/>
            </w:pPr>
            <w:r w:rsidRPr="00826A79">
              <w:t>Число участников мероприятий, направленных на укрепление общероссийского гражданского единства, за счет консолидированного бюджета субъекта, единиц</w:t>
            </w:r>
          </w:p>
        </w:tc>
        <w:tc>
          <w:tcPr>
            <w:tcW w:w="1842" w:type="dxa"/>
          </w:tcPr>
          <w:p w:rsidR="00A31429" w:rsidRPr="00826A79" w:rsidRDefault="00A31429">
            <w:pPr>
              <w:pStyle w:val="ConsPlusNormal"/>
              <w:jc w:val="center"/>
            </w:pPr>
            <w:r w:rsidRPr="00826A79">
              <w:t>Минкультуры РТ</w:t>
            </w:r>
          </w:p>
        </w:tc>
        <w:tc>
          <w:tcPr>
            <w:tcW w:w="1871" w:type="dxa"/>
          </w:tcPr>
          <w:p w:rsidR="00A31429" w:rsidRPr="00826A79" w:rsidRDefault="00A31429">
            <w:pPr>
              <w:pStyle w:val="ConsPlusNormal"/>
              <w:jc w:val="center"/>
            </w:pPr>
            <w:r w:rsidRPr="00826A79">
              <w:t>Минкультуры РТ</w:t>
            </w:r>
          </w:p>
        </w:tc>
        <w:tc>
          <w:tcPr>
            <w:tcW w:w="1701" w:type="dxa"/>
          </w:tcPr>
          <w:p w:rsidR="00A31429" w:rsidRPr="00826A79" w:rsidRDefault="00A31429">
            <w:pPr>
              <w:pStyle w:val="ConsPlusNormal"/>
              <w:jc w:val="center"/>
            </w:pPr>
            <w:r w:rsidRPr="00826A79">
              <w:t>Минкультуры РТ</w:t>
            </w:r>
          </w:p>
        </w:tc>
        <w:tc>
          <w:tcPr>
            <w:tcW w:w="1928" w:type="dxa"/>
          </w:tcPr>
          <w:p w:rsidR="00A31429" w:rsidRPr="00826A79" w:rsidRDefault="00A31429">
            <w:pPr>
              <w:pStyle w:val="ConsPlusNormal"/>
              <w:jc w:val="center"/>
            </w:pPr>
            <w:r w:rsidRPr="00826A79">
              <w:t>Минкультуры РТ,</w:t>
            </w:r>
          </w:p>
          <w:p w:rsidR="00A31429" w:rsidRPr="00826A79" w:rsidRDefault="00A31429">
            <w:pPr>
              <w:pStyle w:val="ConsPlusNormal"/>
              <w:jc w:val="center"/>
            </w:pPr>
            <w:r w:rsidRPr="00826A79">
              <w:t>ОМСУ (по согласованию)</w:t>
            </w:r>
          </w:p>
        </w:tc>
      </w:tr>
      <w:tr w:rsidR="00A31429" w:rsidRPr="00826A79">
        <w:tc>
          <w:tcPr>
            <w:tcW w:w="907" w:type="dxa"/>
            <w:vMerge/>
          </w:tcPr>
          <w:p w:rsidR="00A31429" w:rsidRPr="00826A79" w:rsidRDefault="00A31429">
            <w:pPr>
              <w:pStyle w:val="ConsPlusNormal"/>
            </w:pPr>
          </w:p>
        </w:tc>
        <w:tc>
          <w:tcPr>
            <w:tcW w:w="4195" w:type="dxa"/>
          </w:tcPr>
          <w:p w:rsidR="00A31429" w:rsidRPr="00826A79" w:rsidRDefault="00A31429">
            <w:pPr>
              <w:pStyle w:val="ConsPlusNormal"/>
              <w:jc w:val="both"/>
            </w:pPr>
            <w:r w:rsidRPr="00826A79">
              <w:t>Количество образовательных организаций общего и среднего профессионального образования всех форм собственности и ведомственной принадлежности, в которых внедрены рабочие программы воспитания и календарные планы воспитательной работы, единиц</w:t>
            </w:r>
          </w:p>
        </w:tc>
        <w:tc>
          <w:tcPr>
            <w:tcW w:w="1842" w:type="dxa"/>
          </w:tcPr>
          <w:p w:rsidR="00A31429" w:rsidRPr="00826A79" w:rsidRDefault="00A31429">
            <w:pPr>
              <w:pStyle w:val="ConsPlusNormal"/>
              <w:jc w:val="center"/>
            </w:pPr>
            <w:r w:rsidRPr="00826A79">
              <w:t xml:space="preserve">Минкультуры РТ, </w:t>
            </w:r>
            <w:proofErr w:type="spellStart"/>
            <w:r w:rsidRPr="00826A79">
              <w:t>Минобр</w:t>
            </w:r>
            <w:proofErr w:type="spellEnd"/>
            <w:r w:rsidRPr="00826A79">
              <w:t xml:space="preserve"> РТ</w:t>
            </w:r>
          </w:p>
        </w:tc>
        <w:tc>
          <w:tcPr>
            <w:tcW w:w="1871" w:type="dxa"/>
          </w:tcPr>
          <w:p w:rsidR="00A31429" w:rsidRPr="00826A79" w:rsidRDefault="00A31429">
            <w:pPr>
              <w:pStyle w:val="ConsPlusNormal"/>
              <w:jc w:val="center"/>
            </w:pPr>
            <w:r w:rsidRPr="00826A79">
              <w:t>Минкультуры РТ,</w:t>
            </w:r>
          </w:p>
          <w:p w:rsidR="00A31429" w:rsidRPr="00826A79" w:rsidRDefault="00A31429">
            <w:pPr>
              <w:pStyle w:val="ConsPlusNormal"/>
              <w:jc w:val="center"/>
            </w:pPr>
            <w:proofErr w:type="spellStart"/>
            <w:r w:rsidRPr="00826A79">
              <w:t>Минобр</w:t>
            </w:r>
            <w:proofErr w:type="spellEnd"/>
            <w:r w:rsidRPr="00826A79">
              <w:t xml:space="preserve"> РТ</w:t>
            </w:r>
          </w:p>
        </w:tc>
        <w:tc>
          <w:tcPr>
            <w:tcW w:w="1701" w:type="dxa"/>
          </w:tcPr>
          <w:p w:rsidR="00A31429" w:rsidRPr="00826A79" w:rsidRDefault="00A31429">
            <w:pPr>
              <w:pStyle w:val="ConsPlusNormal"/>
              <w:jc w:val="center"/>
            </w:pPr>
            <w:r w:rsidRPr="00826A79">
              <w:t>-</w:t>
            </w:r>
          </w:p>
        </w:tc>
        <w:tc>
          <w:tcPr>
            <w:tcW w:w="1928" w:type="dxa"/>
          </w:tcPr>
          <w:p w:rsidR="00A31429" w:rsidRPr="00826A79" w:rsidRDefault="00A31429">
            <w:pPr>
              <w:pStyle w:val="ConsPlusNormal"/>
              <w:jc w:val="center"/>
            </w:pPr>
            <w:r w:rsidRPr="00826A79">
              <w:t>-</w:t>
            </w:r>
          </w:p>
        </w:tc>
      </w:tr>
      <w:tr w:rsidR="00A31429" w:rsidRPr="00826A79">
        <w:tc>
          <w:tcPr>
            <w:tcW w:w="907" w:type="dxa"/>
            <w:vMerge/>
          </w:tcPr>
          <w:p w:rsidR="00A31429" w:rsidRPr="00826A79" w:rsidRDefault="00A31429">
            <w:pPr>
              <w:pStyle w:val="ConsPlusNormal"/>
            </w:pPr>
          </w:p>
        </w:tc>
        <w:tc>
          <w:tcPr>
            <w:tcW w:w="4195" w:type="dxa"/>
          </w:tcPr>
          <w:p w:rsidR="00A31429" w:rsidRPr="00826A79" w:rsidRDefault="00A31429">
            <w:pPr>
              <w:pStyle w:val="ConsPlusNormal"/>
              <w:jc w:val="both"/>
            </w:pPr>
            <w:r w:rsidRPr="00826A79">
              <w:t xml:space="preserve">Количество образовательных организаций высшего образования всех форм собственности и ведомственной принадлежности, в которых внедрены </w:t>
            </w:r>
            <w:r w:rsidRPr="00826A79">
              <w:lastRenderedPageBreak/>
              <w:t>рабочие программы воспитания и календарные планы воспитательной работы, единиц</w:t>
            </w:r>
          </w:p>
        </w:tc>
        <w:tc>
          <w:tcPr>
            <w:tcW w:w="1842" w:type="dxa"/>
          </w:tcPr>
          <w:p w:rsidR="00A31429" w:rsidRPr="00826A79" w:rsidRDefault="00A31429">
            <w:pPr>
              <w:pStyle w:val="ConsPlusNormal"/>
              <w:jc w:val="center"/>
            </w:pPr>
            <w:r w:rsidRPr="00826A79">
              <w:lastRenderedPageBreak/>
              <w:t xml:space="preserve">Минкультуры РТ, </w:t>
            </w:r>
            <w:proofErr w:type="spellStart"/>
            <w:r w:rsidRPr="00826A79">
              <w:t>Минобр</w:t>
            </w:r>
            <w:proofErr w:type="spellEnd"/>
            <w:r w:rsidRPr="00826A79">
              <w:t xml:space="preserve"> РТ</w:t>
            </w:r>
          </w:p>
        </w:tc>
        <w:tc>
          <w:tcPr>
            <w:tcW w:w="1871" w:type="dxa"/>
          </w:tcPr>
          <w:p w:rsidR="00A31429" w:rsidRPr="00826A79" w:rsidRDefault="00A31429">
            <w:pPr>
              <w:pStyle w:val="ConsPlusNormal"/>
              <w:jc w:val="center"/>
            </w:pPr>
            <w:r w:rsidRPr="00826A79">
              <w:t>Минкультуры РТ,</w:t>
            </w:r>
          </w:p>
          <w:p w:rsidR="00A31429" w:rsidRPr="00826A79" w:rsidRDefault="00A31429">
            <w:pPr>
              <w:pStyle w:val="ConsPlusNormal"/>
              <w:jc w:val="center"/>
            </w:pPr>
            <w:proofErr w:type="spellStart"/>
            <w:r w:rsidRPr="00826A79">
              <w:t>Минобр</w:t>
            </w:r>
            <w:proofErr w:type="spellEnd"/>
            <w:r w:rsidRPr="00826A79">
              <w:t xml:space="preserve"> РТ</w:t>
            </w:r>
          </w:p>
        </w:tc>
        <w:tc>
          <w:tcPr>
            <w:tcW w:w="1701" w:type="dxa"/>
          </w:tcPr>
          <w:p w:rsidR="00A31429" w:rsidRPr="00826A79" w:rsidRDefault="00A31429">
            <w:pPr>
              <w:pStyle w:val="ConsPlusNormal"/>
              <w:jc w:val="center"/>
            </w:pPr>
            <w:r w:rsidRPr="00826A79">
              <w:t>-</w:t>
            </w:r>
          </w:p>
        </w:tc>
        <w:tc>
          <w:tcPr>
            <w:tcW w:w="1928" w:type="dxa"/>
          </w:tcPr>
          <w:p w:rsidR="00A31429" w:rsidRPr="00826A79" w:rsidRDefault="00A31429">
            <w:pPr>
              <w:pStyle w:val="ConsPlusNormal"/>
              <w:jc w:val="center"/>
            </w:pPr>
            <w:r w:rsidRPr="00826A79">
              <w:t>-</w:t>
            </w:r>
          </w:p>
        </w:tc>
      </w:tr>
      <w:tr w:rsidR="00A31429" w:rsidRPr="00826A79">
        <w:tc>
          <w:tcPr>
            <w:tcW w:w="907" w:type="dxa"/>
            <w:vMerge/>
          </w:tcPr>
          <w:p w:rsidR="00A31429" w:rsidRPr="00826A79" w:rsidRDefault="00A31429">
            <w:pPr>
              <w:pStyle w:val="ConsPlusNormal"/>
            </w:pPr>
          </w:p>
        </w:tc>
        <w:tc>
          <w:tcPr>
            <w:tcW w:w="4195" w:type="dxa"/>
          </w:tcPr>
          <w:p w:rsidR="00A31429" w:rsidRPr="00826A79" w:rsidRDefault="00A31429">
            <w:pPr>
              <w:pStyle w:val="ConsPlusNormal"/>
              <w:jc w:val="both"/>
            </w:pPr>
            <w:r w:rsidRPr="00826A79">
              <w:t>Количество сформированных центров казачьей культуры и (или) кадетского образования, единиц</w:t>
            </w:r>
          </w:p>
        </w:tc>
        <w:tc>
          <w:tcPr>
            <w:tcW w:w="1842" w:type="dxa"/>
          </w:tcPr>
          <w:p w:rsidR="00A31429" w:rsidRPr="00826A79" w:rsidRDefault="00A31429">
            <w:pPr>
              <w:pStyle w:val="ConsPlusNormal"/>
              <w:jc w:val="center"/>
            </w:pPr>
            <w:proofErr w:type="spellStart"/>
            <w:r w:rsidRPr="00826A79">
              <w:t>Минобр</w:t>
            </w:r>
            <w:proofErr w:type="spellEnd"/>
            <w:r w:rsidRPr="00826A79">
              <w:t xml:space="preserve"> РТ</w:t>
            </w:r>
          </w:p>
        </w:tc>
        <w:tc>
          <w:tcPr>
            <w:tcW w:w="1871" w:type="dxa"/>
          </w:tcPr>
          <w:p w:rsidR="00A31429" w:rsidRPr="00826A79" w:rsidRDefault="00A31429">
            <w:pPr>
              <w:pStyle w:val="ConsPlusNormal"/>
              <w:jc w:val="center"/>
            </w:pPr>
            <w:proofErr w:type="spellStart"/>
            <w:r w:rsidRPr="00826A79">
              <w:t>Минобр</w:t>
            </w:r>
            <w:proofErr w:type="spellEnd"/>
            <w:r w:rsidRPr="00826A79">
              <w:t xml:space="preserve"> РТ</w:t>
            </w:r>
          </w:p>
        </w:tc>
        <w:tc>
          <w:tcPr>
            <w:tcW w:w="1701" w:type="dxa"/>
          </w:tcPr>
          <w:p w:rsidR="00A31429" w:rsidRPr="00826A79" w:rsidRDefault="00A31429">
            <w:pPr>
              <w:pStyle w:val="ConsPlusNormal"/>
              <w:jc w:val="center"/>
            </w:pPr>
            <w:r w:rsidRPr="00826A79">
              <w:t>-</w:t>
            </w:r>
          </w:p>
        </w:tc>
        <w:tc>
          <w:tcPr>
            <w:tcW w:w="1928" w:type="dxa"/>
          </w:tcPr>
          <w:p w:rsidR="00A31429" w:rsidRPr="00826A79" w:rsidRDefault="00A31429">
            <w:pPr>
              <w:pStyle w:val="ConsPlusNormal"/>
              <w:jc w:val="center"/>
            </w:pPr>
            <w:r w:rsidRPr="00826A79">
              <w:t>-</w:t>
            </w:r>
          </w:p>
        </w:tc>
      </w:tr>
      <w:tr w:rsidR="00A31429" w:rsidRPr="00826A79">
        <w:tc>
          <w:tcPr>
            <w:tcW w:w="907" w:type="dxa"/>
            <w:vMerge/>
          </w:tcPr>
          <w:p w:rsidR="00A31429" w:rsidRPr="00826A79" w:rsidRDefault="00A31429">
            <w:pPr>
              <w:pStyle w:val="ConsPlusNormal"/>
            </w:pPr>
          </w:p>
        </w:tc>
        <w:tc>
          <w:tcPr>
            <w:tcW w:w="4195" w:type="dxa"/>
          </w:tcPr>
          <w:p w:rsidR="00A31429" w:rsidRPr="00826A79" w:rsidRDefault="00A31429">
            <w:pPr>
              <w:pStyle w:val="ConsPlusNormal"/>
              <w:jc w:val="both"/>
            </w:pPr>
            <w:r w:rsidRPr="00826A79">
              <w:t>Число участников культурно-просветительских программ для школьников, в том числе "Дороги Победы", за счет средств консолидированного бюджета субъекта, единиц</w:t>
            </w:r>
          </w:p>
        </w:tc>
        <w:tc>
          <w:tcPr>
            <w:tcW w:w="1842" w:type="dxa"/>
          </w:tcPr>
          <w:p w:rsidR="00A31429" w:rsidRPr="00826A79" w:rsidRDefault="00A31429">
            <w:pPr>
              <w:pStyle w:val="ConsPlusNormal"/>
              <w:jc w:val="center"/>
            </w:pPr>
            <w:r w:rsidRPr="00826A79">
              <w:t>-</w:t>
            </w:r>
          </w:p>
        </w:tc>
        <w:tc>
          <w:tcPr>
            <w:tcW w:w="1871" w:type="dxa"/>
          </w:tcPr>
          <w:p w:rsidR="00A31429" w:rsidRPr="00826A79" w:rsidRDefault="00A31429">
            <w:pPr>
              <w:pStyle w:val="ConsPlusNormal"/>
              <w:jc w:val="center"/>
            </w:pPr>
            <w:r w:rsidRPr="00826A79">
              <w:t>-</w:t>
            </w:r>
          </w:p>
        </w:tc>
        <w:tc>
          <w:tcPr>
            <w:tcW w:w="1701" w:type="dxa"/>
          </w:tcPr>
          <w:p w:rsidR="00A31429" w:rsidRPr="00826A79" w:rsidRDefault="00A31429">
            <w:pPr>
              <w:pStyle w:val="ConsPlusNormal"/>
              <w:jc w:val="center"/>
            </w:pPr>
            <w:r w:rsidRPr="00826A79">
              <w:t>Минкультуры РТ</w:t>
            </w:r>
          </w:p>
        </w:tc>
        <w:tc>
          <w:tcPr>
            <w:tcW w:w="1928" w:type="dxa"/>
          </w:tcPr>
          <w:p w:rsidR="00A31429" w:rsidRPr="00826A79" w:rsidRDefault="00A31429">
            <w:pPr>
              <w:pStyle w:val="ConsPlusNormal"/>
              <w:jc w:val="center"/>
            </w:pPr>
            <w:r w:rsidRPr="00826A79">
              <w:t>Минкультуры РТ,</w:t>
            </w:r>
          </w:p>
          <w:p w:rsidR="00A31429" w:rsidRPr="00826A79" w:rsidRDefault="00A31429">
            <w:pPr>
              <w:pStyle w:val="ConsPlusNormal"/>
              <w:jc w:val="center"/>
            </w:pPr>
            <w:r w:rsidRPr="00826A79">
              <w:t>ОМСУ (по согласованию)</w:t>
            </w:r>
          </w:p>
        </w:tc>
      </w:tr>
      <w:tr w:rsidR="00A31429" w:rsidRPr="00826A79">
        <w:tc>
          <w:tcPr>
            <w:tcW w:w="907" w:type="dxa"/>
          </w:tcPr>
          <w:p w:rsidR="00A31429" w:rsidRPr="00826A79" w:rsidRDefault="00A31429">
            <w:pPr>
              <w:pStyle w:val="ConsPlusNormal"/>
              <w:jc w:val="center"/>
            </w:pPr>
            <w:r w:rsidRPr="00826A79">
              <w:t>9.</w:t>
            </w:r>
          </w:p>
        </w:tc>
        <w:tc>
          <w:tcPr>
            <w:tcW w:w="4195" w:type="dxa"/>
          </w:tcPr>
          <w:p w:rsidR="00A31429" w:rsidRPr="00826A79" w:rsidRDefault="00A31429">
            <w:pPr>
              <w:pStyle w:val="ConsPlusNormal"/>
              <w:jc w:val="both"/>
            </w:pPr>
            <w:r w:rsidRPr="00826A79">
              <w:t>Число посещений культурных мероприятий, тыс. посещений</w:t>
            </w:r>
          </w:p>
        </w:tc>
        <w:tc>
          <w:tcPr>
            <w:tcW w:w="1842" w:type="dxa"/>
          </w:tcPr>
          <w:p w:rsidR="00A31429" w:rsidRPr="00826A79" w:rsidRDefault="00A31429">
            <w:pPr>
              <w:pStyle w:val="ConsPlusNormal"/>
              <w:jc w:val="center"/>
            </w:pPr>
            <w:r w:rsidRPr="00826A79">
              <w:t>Минкультуры РТ</w:t>
            </w:r>
          </w:p>
        </w:tc>
        <w:tc>
          <w:tcPr>
            <w:tcW w:w="1871" w:type="dxa"/>
          </w:tcPr>
          <w:p w:rsidR="00A31429" w:rsidRPr="00826A79" w:rsidRDefault="00A31429">
            <w:pPr>
              <w:pStyle w:val="ConsPlusNormal"/>
              <w:jc w:val="center"/>
            </w:pPr>
            <w:r w:rsidRPr="00826A79">
              <w:t>Минкультуры РТ</w:t>
            </w:r>
          </w:p>
        </w:tc>
        <w:tc>
          <w:tcPr>
            <w:tcW w:w="1701" w:type="dxa"/>
          </w:tcPr>
          <w:p w:rsidR="00A31429" w:rsidRPr="00826A79" w:rsidRDefault="00A31429">
            <w:pPr>
              <w:pStyle w:val="ConsPlusNormal"/>
              <w:jc w:val="center"/>
            </w:pPr>
            <w:r w:rsidRPr="00826A79">
              <w:t>Минкультуры РТ</w:t>
            </w:r>
          </w:p>
        </w:tc>
        <w:tc>
          <w:tcPr>
            <w:tcW w:w="1928" w:type="dxa"/>
          </w:tcPr>
          <w:p w:rsidR="00A31429" w:rsidRPr="00826A79" w:rsidRDefault="00A31429">
            <w:pPr>
              <w:pStyle w:val="ConsPlusNormal"/>
              <w:jc w:val="center"/>
            </w:pPr>
            <w:r w:rsidRPr="00826A79">
              <w:t>Минкультуры РТ,</w:t>
            </w:r>
          </w:p>
          <w:p w:rsidR="00A31429" w:rsidRPr="00826A79" w:rsidRDefault="00A31429">
            <w:pPr>
              <w:pStyle w:val="ConsPlusNormal"/>
              <w:jc w:val="center"/>
            </w:pPr>
            <w:r w:rsidRPr="00826A79">
              <w:t>ОМСУ (по согласованию)</w:t>
            </w:r>
          </w:p>
        </w:tc>
      </w:tr>
      <w:tr w:rsidR="00A31429" w:rsidRPr="00826A79">
        <w:tc>
          <w:tcPr>
            <w:tcW w:w="907" w:type="dxa"/>
            <w:vMerge w:val="restart"/>
          </w:tcPr>
          <w:p w:rsidR="00A31429" w:rsidRPr="00826A79" w:rsidRDefault="00A31429">
            <w:pPr>
              <w:pStyle w:val="ConsPlusNormal"/>
              <w:jc w:val="center"/>
            </w:pPr>
            <w:r w:rsidRPr="00826A79">
              <w:t>10.</w:t>
            </w:r>
          </w:p>
        </w:tc>
        <w:tc>
          <w:tcPr>
            <w:tcW w:w="4195" w:type="dxa"/>
          </w:tcPr>
          <w:p w:rsidR="00A31429" w:rsidRPr="00826A79" w:rsidRDefault="00A31429">
            <w:pPr>
              <w:pStyle w:val="ConsPlusNormal"/>
              <w:jc w:val="both"/>
            </w:pPr>
            <w:r w:rsidRPr="00826A79">
              <w:t>Количество семей, улучшивших жилищные условия, тыс. семей</w:t>
            </w:r>
          </w:p>
        </w:tc>
        <w:tc>
          <w:tcPr>
            <w:tcW w:w="1842" w:type="dxa"/>
          </w:tcPr>
          <w:p w:rsidR="00A31429" w:rsidRPr="00826A79" w:rsidRDefault="00A31429">
            <w:pPr>
              <w:pStyle w:val="ConsPlusNormal"/>
              <w:jc w:val="center"/>
            </w:pPr>
            <w:r w:rsidRPr="00826A79">
              <w:t>Минстрой РТ</w:t>
            </w:r>
          </w:p>
        </w:tc>
        <w:tc>
          <w:tcPr>
            <w:tcW w:w="1871" w:type="dxa"/>
          </w:tcPr>
          <w:p w:rsidR="00A31429" w:rsidRPr="00826A79" w:rsidRDefault="00A31429">
            <w:pPr>
              <w:pStyle w:val="ConsPlusNormal"/>
              <w:jc w:val="center"/>
            </w:pPr>
            <w:r w:rsidRPr="00826A79">
              <w:t>Минстрой РТ</w:t>
            </w:r>
          </w:p>
        </w:tc>
        <w:tc>
          <w:tcPr>
            <w:tcW w:w="1701" w:type="dxa"/>
          </w:tcPr>
          <w:p w:rsidR="00A31429" w:rsidRPr="00826A79" w:rsidRDefault="00A31429">
            <w:pPr>
              <w:pStyle w:val="ConsPlusNormal"/>
              <w:jc w:val="center"/>
            </w:pPr>
            <w:r w:rsidRPr="00826A79">
              <w:t>Минстрой РТ</w:t>
            </w:r>
          </w:p>
        </w:tc>
        <w:tc>
          <w:tcPr>
            <w:tcW w:w="1928" w:type="dxa"/>
          </w:tcPr>
          <w:p w:rsidR="00A31429" w:rsidRPr="00826A79" w:rsidRDefault="00A31429">
            <w:pPr>
              <w:pStyle w:val="ConsPlusNormal"/>
              <w:jc w:val="center"/>
            </w:pPr>
            <w:r w:rsidRPr="00826A79">
              <w:t>Минстрой РТ, ОМСУ (по согласованию)</w:t>
            </w:r>
          </w:p>
        </w:tc>
      </w:tr>
      <w:tr w:rsidR="00A31429" w:rsidRPr="00826A79">
        <w:tc>
          <w:tcPr>
            <w:tcW w:w="907" w:type="dxa"/>
            <w:vMerge/>
          </w:tcPr>
          <w:p w:rsidR="00A31429" w:rsidRPr="00826A79" w:rsidRDefault="00A31429">
            <w:pPr>
              <w:pStyle w:val="ConsPlusNormal"/>
            </w:pPr>
          </w:p>
        </w:tc>
        <w:tc>
          <w:tcPr>
            <w:tcW w:w="4195" w:type="dxa"/>
          </w:tcPr>
          <w:p w:rsidR="00A31429" w:rsidRPr="00826A79" w:rsidRDefault="00A31429">
            <w:pPr>
              <w:pStyle w:val="ConsPlusNormal"/>
              <w:jc w:val="both"/>
            </w:pPr>
            <w:r w:rsidRPr="00826A79">
              <w:t>Количество семей, купивших жилое помещение по договорам купли-продажи или зарегистрировавших право собственности на основании договора долевого строительства, тыс. семей</w:t>
            </w:r>
          </w:p>
        </w:tc>
        <w:tc>
          <w:tcPr>
            <w:tcW w:w="1842" w:type="dxa"/>
          </w:tcPr>
          <w:p w:rsidR="00A31429" w:rsidRPr="00826A79" w:rsidRDefault="00A31429">
            <w:pPr>
              <w:pStyle w:val="ConsPlusNormal"/>
              <w:jc w:val="center"/>
            </w:pPr>
            <w:r w:rsidRPr="00826A79">
              <w:t>Минстрой РТ</w:t>
            </w:r>
          </w:p>
        </w:tc>
        <w:tc>
          <w:tcPr>
            <w:tcW w:w="1871" w:type="dxa"/>
          </w:tcPr>
          <w:p w:rsidR="00A31429" w:rsidRPr="00826A79" w:rsidRDefault="00A31429">
            <w:pPr>
              <w:pStyle w:val="ConsPlusNormal"/>
              <w:jc w:val="center"/>
            </w:pPr>
            <w:r w:rsidRPr="00826A79">
              <w:t>Минстрой РТ</w:t>
            </w:r>
          </w:p>
        </w:tc>
        <w:tc>
          <w:tcPr>
            <w:tcW w:w="1701" w:type="dxa"/>
          </w:tcPr>
          <w:p w:rsidR="00A31429" w:rsidRPr="00826A79" w:rsidRDefault="00A31429">
            <w:pPr>
              <w:pStyle w:val="ConsPlusNormal"/>
              <w:jc w:val="center"/>
            </w:pPr>
            <w:r w:rsidRPr="00826A79">
              <w:t>-</w:t>
            </w:r>
          </w:p>
        </w:tc>
        <w:tc>
          <w:tcPr>
            <w:tcW w:w="1928" w:type="dxa"/>
          </w:tcPr>
          <w:p w:rsidR="00A31429" w:rsidRPr="00826A79" w:rsidRDefault="00A31429">
            <w:pPr>
              <w:pStyle w:val="ConsPlusNormal"/>
              <w:jc w:val="center"/>
            </w:pPr>
            <w:r w:rsidRPr="00826A79">
              <w:t>-</w:t>
            </w:r>
          </w:p>
        </w:tc>
      </w:tr>
      <w:tr w:rsidR="00A31429" w:rsidRPr="00826A79">
        <w:tc>
          <w:tcPr>
            <w:tcW w:w="907" w:type="dxa"/>
            <w:vMerge/>
          </w:tcPr>
          <w:p w:rsidR="00A31429" w:rsidRPr="00826A79" w:rsidRDefault="00A31429">
            <w:pPr>
              <w:pStyle w:val="ConsPlusNormal"/>
            </w:pPr>
          </w:p>
        </w:tc>
        <w:tc>
          <w:tcPr>
            <w:tcW w:w="4195" w:type="dxa"/>
          </w:tcPr>
          <w:p w:rsidR="00A31429" w:rsidRPr="00826A79" w:rsidRDefault="00A31429">
            <w:pPr>
              <w:pStyle w:val="ConsPlusNormal"/>
              <w:jc w:val="both"/>
            </w:pPr>
            <w:r w:rsidRPr="00826A79">
              <w:t>Количество семей, построивших индивидуальный жилой дом за счет собственных или заемных средств, тыс. семей</w:t>
            </w:r>
          </w:p>
        </w:tc>
        <w:tc>
          <w:tcPr>
            <w:tcW w:w="1842" w:type="dxa"/>
          </w:tcPr>
          <w:p w:rsidR="00A31429" w:rsidRPr="00826A79" w:rsidRDefault="00A31429">
            <w:pPr>
              <w:pStyle w:val="ConsPlusNormal"/>
              <w:jc w:val="center"/>
            </w:pPr>
            <w:r w:rsidRPr="00826A79">
              <w:t>Минстрой РТ</w:t>
            </w:r>
          </w:p>
        </w:tc>
        <w:tc>
          <w:tcPr>
            <w:tcW w:w="1871" w:type="dxa"/>
          </w:tcPr>
          <w:p w:rsidR="00A31429" w:rsidRPr="00826A79" w:rsidRDefault="00A31429">
            <w:pPr>
              <w:pStyle w:val="ConsPlusNormal"/>
              <w:jc w:val="center"/>
            </w:pPr>
            <w:r w:rsidRPr="00826A79">
              <w:t>Минстрой РТ</w:t>
            </w:r>
          </w:p>
        </w:tc>
        <w:tc>
          <w:tcPr>
            <w:tcW w:w="1701" w:type="dxa"/>
          </w:tcPr>
          <w:p w:rsidR="00A31429" w:rsidRPr="00826A79" w:rsidRDefault="00A31429">
            <w:pPr>
              <w:pStyle w:val="ConsPlusNormal"/>
              <w:jc w:val="center"/>
            </w:pPr>
            <w:r w:rsidRPr="00826A79">
              <w:t>-</w:t>
            </w:r>
          </w:p>
        </w:tc>
        <w:tc>
          <w:tcPr>
            <w:tcW w:w="1928" w:type="dxa"/>
          </w:tcPr>
          <w:p w:rsidR="00A31429" w:rsidRPr="00826A79" w:rsidRDefault="00A31429">
            <w:pPr>
              <w:pStyle w:val="ConsPlusNormal"/>
              <w:jc w:val="center"/>
            </w:pPr>
            <w:r w:rsidRPr="00826A79">
              <w:t>-</w:t>
            </w:r>
          </w:p>
        </w:tc>
      </w:tr>
      <w:tr w:rsidR="00A31429" w:rsidRPr="00826A79">
        <w:tc>
          <w:tcPr>
            <w:tcW w:w="907" w:type="dxa"/>
            <w:vMerge/>
          </w:tcPr>
          <w:p w:rsidR="00A31429" w:rsidRPr="00826A79" w:rsidRDefault="00A31429">
            <w:pPr>
              <w:pStyle w:val="ConsPlusNormal"/>
            </w:pPr>
          </w:p>
        </w:tc>
        <w:tc>
          <w:tcPr>
            <w:tcW w:w="4195" w:type="dxa"/>
          </w:tcPr>
          <w:p w:rsidR="00A31429" w:rsidRPr="00826A79" w:rsidRDefault="00A31429">
            <w:pPr>
              <w:pStyle w:val="ConsPlusNormal"/>
              <w:jc w:val="both"/>
            </w:pPr>
            <w:r w:rsidRPr="00826A79">
              <w:t xml:space="preserve">Количество семей, получивших жилое помещение по договорам социального </w:t>
            </w:r>
            <w:r w:rsidRPr="00826A79">
              <w:lastRenderedPageBreak/>
              <w:t>найма, тыс. семей</w:t>
            </w:r>
          </w:p>
        </w:tc>
        <w:tc>
          <w:tcPr>
            <w:tcW w:w="1842" w:type="dxa"/>
          </w:tcPr>
          <w:p w:rsidR="00A31429" w:rsidRPr="00826A79" w:rsidRDefault="00A31429">
            <w:pPr>
              <w:pStyle w:val="ConsPlusNormal"/>
              <w:jc w:val="center"/>
            </w:pPr>
            <w:r w:rsidRPr="00826A79">
              <w:lastRenderedPageBreak/>
              <w:t>Минстрой РТ</w:t>
            </w:r>
          </w:p>
        </w:tc>
        <w:tc>
          <w:tcPr>
            <w:tcW w:w="1871" w:type="dxa"/>
          </w:tcPr>
          <w:p w:rsidR="00A31429" w:rsidRPr="00826A79" w:rsidRDefault="00A31429">
            <w:pPr>
              <w:pStyle w:val="ConsPlusNormal"/>
              <w:jc w:val="center"/>
            </w:pPr>
            <w:r w:rsidRPr="00826A79">
              <w:t>ЕГСО "Отчеты ведомств"</w:t>
            </w:r>
          </w:p>
        </w:tc>
        <w:tc>
          <w:tcPr>
            <w:tcW w:w="1701" w:type="dxa"/>
          </w:tcPr>
          <w:p w:rsidR="00A31429" w:rsidRPr="00826A79" w:rsidRDefault="00A31429">
            <w:pPr>
              <w:pStyle w:val="ConsPlusNormal"/>
              <w:jc w:val="center"/>
            </w:pPr>
            <w:r w:rsidRPr="00826A79">
              <w:t>-</w:t>
            </w:r>
          </w:p>
        </w:tc>
        <w:tc>
          <w:tcPr>
            <w:tcW w:w="1928" w:type="dxa"/>
          </w:tcPr>
          <w:p w:rsidR="00A31429" w:rsidRPr="00826A79" w:rsidRDefault="00A31429">
            <w:pPr>
              <w:pStyle w:val="ConsPlusNormal"/>
              <w:jc w:val="center"/>
            </w:pPr>
            <w:r w:rsidRPr="00826A79">
              <w:t>-</w:t>
            </w:r>
          </w:p>
        </w:tc>
      </w:tr>
      <w:tr w:rsidR="00A31429" w:rsidRPr="00826A79">
        <w:tc>
          <w:tcPr>
            <w:tcW w:w="907" w:type="dxa"/>
            <w:vMerge/>
          </w:tcPr>
          <w:p w:rsidR="00A31429" w:rsidRPr="00826A79" w:rsidRDefault="00A31429">
            <w:pPr>
              <w:pStyle w:val="ConsPlusNormal"/>
            </w:pPr>
          </w:p>
        </w:tc>
        <w:tc>
          <w:tcPr>
            <w:tcW w:w="4195" w:type="dxa"/>
          </w:tcPr>
          <w:p w:rsidR="00A31429" w:rsidRPr="00826A79" w:rsidRDefault="00A31429">
            <w:pPr>
              <w:pStyle w:val="ConsPlusNormal"/>
              <w:jc w:val="both"/>
            </w:pPr>
            <w:r w:rsidRPr="00826A79">
              <w:t>Количество семей, получивших жилое помещение за счет зарегистрированных договоров аренды и найма жилых помещений на срок не менее 1 года, и количество помещений, сданных в аренду на основании заключенных договоров аренды и найма жилых помещений и помещений, предназначенных для проживания граждан, в арендных домах под управлением АО "ДОМ.РФ" и его дочерних организаций, тыс. семей</w:t>
            </w:r>
          </w:p>
        </w:tc>
        <w:tc>
          <w:tcPr>
            <w:tcW w:w="1842" w:type="dxa"/>
          </w:tcPr>
          <w:p w:rsidR="00A31429" w:rsidRPr="00826A79" w:rsidRDefault="00A31429">
            <w:pPr>
              <w:pStyle w:val="ConsPlusNormal"/>
              <w:jc w:val="center"/>
            </w:pPr>
            <w:r w:rsidRPr="00826A79">
              <w:t>Минстрой РТ</w:t>
            </w:r>
          </w:p>
        </w:tc>
        <w:tc>
          <w:tcPr>
            <w:tcW w:w="1871" w:type="dxa"/>
          </w:tcPr>
          <w:p w:rsidR="00A31429" w:rsidRPr="00826A79" w:rsidRDefault="00A31429">
            <w:pPr>
              <w:pStyle w:val="ConsPlusNormal"/>
              <w:jc w:val="center"/>
            </w:pPr>
            <w:r w:rsidRPr="00826A79">
              <w:t>Минстрой РТ</w:t>
            </w:r>
          </w:p>
        </w:tc>
        <w:tc>
          <w:tcPr>
            <w:tcW w:w="1701" w:type="dxa"/>
          </w:tcPr>
          <w:p w:rsidR="00A31429" w:rsidRPr="00826A79" w:rsidRDefault="00A31429">
            <w:pPr>
              <w:pStyle w:val="ConsPlusNormal"/>
              <w:jc w:val="center"/>
            </w:pPr>
            <w:r w:rsidRPr="00826A79">
              <w:t>-</w:t>
            </w:r>
          </w:p>
        </w:tc>
        <w:tc>
          <w:tcPr>
            <w:tcW w:w="1928" w:type="dxa"/>
          </w:tcPr>
          <w:p w:rsidR="00A31429" w:rsidRPr="00826A79" w:rsidRDefault="00A31429">
            <w:pPr>
              <w:pStyle w:val="ConsPlusNormal"/>
              <w:jc w:val="center"/>
            </w:pPr>
            <w:r w:rsidRPr="00826A79">
              <w:t>-</w:t>
            </w:r>
          </w:p>
        </w:tc>
      </w:tr>
      <w:tr w:rsidR="00A31429" w:rsidRPr="00826A79">
        <w:tc>
          <w:tcPr>
            <w:tcW w:w="907" w:type="dxa"/>
            <w:vMerge/>
          </w:tcPr>
          <w:p w:rsidR="00A31429" w:rsidRPr="00826A79" w:rsidRDefault="00A31429">
            <w:pPr>
              <w:pStyle w:val="ConsPlusNormal"/>
            </w:pPr>
          </w:p>
        </w:tc>
        <w:tc>
          <w:tcPr>
            <w:tcW w:w="4195" w:type="dxa"/>
          </w:tcPr>
          <w:p w:rsidR="00A31429" w:rsidRPr="00826A79" w:rsidRDefault="00A31429">
            <w:pPr>
              <w:pStyle w:val="ConsPlusNormal"/>
              <w:jc w:val="both"/>
            </w:pPr>
            <w:r w:rsidRPr="00826A79">
              <w:t>Количество семей, переселенных из аварийного жилого фонда в рамках реализации региональных адресных программ, тыс. семей</w:t>
            </w:r>
          </w:p>
        </w:tc>
        <w:tc>
          <w:tcPr>
            <w:tcW w:w="1842" w:type="dxa"/>
          </w:tcPr>
          <w:p w:rsidR="00A31429" w:rsidRPr="00826A79" w:rsidRDefault="00A31429">
            <w:pPr>
              <w:pStyle w:val="ConsPlusNormal"/>
              <w:jc w:val="center"/>
            </w:pPr>
            <w:r w:rsidRPr="00826A79">
              <w:t>Минстрой РТ</w:t>
            </w:r>
          </w:p>
        </w:tc>
        <w:tc>
          <w:tcPr>
            <w:tcW w:w="1871" w:type="dxa"/>
          </w:tcPr>
          <w:p w:rsidR="00A31429" w:rsidRPr="00826A79" w:rsidRDefault="00A31429">
            <w:pPr>
              <w:pStyle w:val="ConsPlusNormal"/>
              <w:jc w:val="center"/>
            </w:pPr>
            <w:r w:rsidRPr="00826A79">
              <w:t>Минстрой РТ</w:t>
            </w:r>
          </w:p>
        </w:tc>
        <w:tc>
          <w:tcPr>
            <w:tcW w:w="1701" w:type="dxa"/>
          </w:tcPr>
          <w:p w:rsidR="00A31429" w:rsidRPr="00826A79" w:rsidRDefault="00A31429">
            <w:pPr>
              <w:pStyle w:val="ConsPlusNormal"/>
              <w:jc w:val="center"/>
            </w:pPr>
            <w:r w:rsidRPr="00826A79">
              <w:t>-</w:t>
            </w:r>
          </w:p>
        </w:tc>
        <w:tc>
          <w:tcPr>
            <w:tcW w:w="1928" w:type="dxa"/>
          </w:tcPr>
          <w:p w:rsidR="00A31429" w:rsidRPr="00826A79" w:rsidRDefault="00A31429">
            <w:pPr>
              <w:pStyle w:val="ConsPlusNormal"/>
              <w:jc w:val="center"/>
            </w:pPr>
            <w:r w:rsidRPr="00826A79">
              <w:t>-</w:t>
            </w:r>
          </w:p>
        </w:tc>
      </w:tr>
      <w:tr w:rsidR="00A31429" w:rsidRPr="00826A79">
        <w:tc>
          <w:tcPr>
            <w:tcW w:w="907" w:type="dxa"/>
            <w:vMerge/>
          </w:tcPr>
          <w:p w:rsidR="00A31429" w:rsidRPr="00826A79" w:rsidRDefault="00A31429">
            <w:pPr>
              <w:pStyle w:val="ConsPlusNormal"/>
            </w:pPr>
          </w:p>
        </w:tc>
        <w:tc>
          <w:tcPr>
            <w:tcW w:w="4195" w:type="dxa"/>
          </w:tcPr>
          <w:p w:rsidR="00A31429" w:rsidRPr="00826A79" w:rsidRDefault="00A31429">
            <w:pPr>
              <w:pStyle w:val="ConsPlusNormal"/>
              <w:jc w:val="both"/>
            </w:pPr>
            <w:r w:rsidRPr="00826A79">
              <w:t xml:space="preserve">Количество семей, улучшивших жилищные условия иными методами, в том числе за счет проведения капитального ремонта общего имущества в многоквартирных домах или регистрации прав собственности на основании справки о полной выплате паевого взноса членом жилищного, жилищно-строительного, иного кооператива, в рамках государственных, региональных и муниципальных программ (программы реновации, поддержки отдельных категорий граждан в улучшении жилищных условий, иных программ переселения граждан из аварийного жилищного фонда), </w:t>
            </w:r>
            <w:r w:rsidRPr="00826A79">
              <w:lastRenderedPageBreak/>
              <w:t>тыс. семей</w:t>
            </w:r>
          </w:p>
        </w:tc>
        <w:tc>
          <w:tcPr>
            <w:tcW w:w="1842" w:type="dxa"/>
          </w:tcPr>
          <w:p w:rsidR="00A31429" w:rsidRPr="00826A79" w:rsidRDefault="00A31429">
            <w:pPr>
              <w:pStyle w:val="ConsPlusNormal"/>
              <w:jc w:val="center"/>
            </w:pPr>
            <w:r w:rsidRPr="00826A79">
              <w:lastRenderedPageBreak/>
              <w:t>Минстрой РТ</w:t>
            </w:r>
          </w:p>
        </w:tc>
        <w:tc>
          <w:tcPr>
            <w:tcW w:w="1871" w:type="dxa"/>
          </w:tcPr>
          <w:p w:rsidR="00A31429" w:rsidRPr="00826A79" w:rsidRDefault="00A31429">
            <w:pPr>
              <w:pStyle w:val="ConsPlusNormal"/>
              <w:jc w:val="center"/>
            </w:pPr>
            <w:r w:rsidRPr="00826A79">
              <w:t>Минстрой РТ</w:t>
            </w:r>
          </w:p>
        </w:tc>
        <w:tc>
          <w:tcPr>
            <w:tcW w:w="1701" w:type="dxa"/>
          </w:tcPr>
          <w:p w:rsidR="00A31429" w:rsidRPr="00826A79" w:rsidRDefault="00A31429">
            <w:pPr>
              <w:pStyle w:val="ConsPlusNormal"/>
              <w:jc w:val="center"/>
            </w:pPr>
            <w:r w:rsidRPr="00826A79">
              <w:t>-</w:t>
            </w:r>
          </w:p>
        </w:tc>
        <w:tc>
          <w:tcPr>
            <w:tcW w:w="1928" w:type="dxa"/>
          </w:tcPr>
          <w:p w:rsidR="00A31429" w:rsidRPr="00826A79" w:rsidRDefault="00A31429">
            <w:pPr>
              <w:pStyle w:val="ConsPlusNormal"/>
              <w:jc w:val="center"/>
            </w:pPr>
            <w:r w:rsidRPr="00826A79">
              <w:t>-</w:t>
            </w:r>
          </w:p>
        </w:tc>
      </w:tr>
      <w:tr w:rsidR="00A31429" w:rsidRPr="00826A79">
        <w:tc>
          <w:tcPr>
            <w:tcW w:w="907" w:type="dxa"/>
          </w:tcPr>
          <w:p w:rsidR="00A31429" w:rsidRPr="00826A79" w:rsidRDefault="00A31429">
            <w:pPr>
              <w:pStyle w:val="ConsPlusNormal"/>
              <w:jc w:val="center"/>
            </w:pPr>
            <w:r w:rsidRPr="00826A79">
              <w:lastRenderedPageBreak/>
              <w:t>11.</w:t>
            </w:r>
          </w:p>
        </w:tc>
        <w:tc>
          <w:tcPr>
            <w:tcW w:w="4195" w:type="dxa"/>
          </w:tcPr>
          <w:p w:rsidR="00A31429" w:rsidRPr="00826A79" w:rsidRDefault="00A31429">
            <w:pPr>
              <w:pStyle w:val="ConsPlusNormal"/>
              <w:jc w:val="both"/>
            </w:pPr>
            <w:r w:rsidRPr="00826A79">
              <w:t>Объем жилищного строительства, кв. метров</w:t>
            </w:r>
          </w:p>
        </w:tc>
        <w:tc>
          <w:tcPr>
            <w:tcW w:w="1842" w:type="dxa"/>
          </w:tcPr>
          <w:p w:rsidR="00A31429" w:rsidRPr="00826A79" w:rsidRDefault="00A31429">
            <w:pPr>
              <w:pStyle w:val="ConsPlusNormal"/>
              <w:jc w:val="center"/>
            </w:pPr>
            <w:r w:rsidRPr="00826A79">
              <w:t>Минстрой РТ</w:t>
            </w:r>
          </w:p>
        </w:tc>
        <w:tc>
          <w:tcPr>
            <w:tcW w:w="1871" w:type="dxa"/>
          </w:tcPr>
          <w:p w:rsidR="00A31429" w:rsidRPr="00826A79" w:rsidRDefault="00A31429">
            <w:pPr>
              <w:pStyle w:val="ConsPlusNormal"/>
              <w:jc w:val="center"/>
            </w:pPr>
            <w:r w:rsidRPr="00826A79">
              <w:t>ЕГСО "Отчеты ведомств"</w:t>
            </w:r>
          </w:p>
        </w:tc>
        <w:tc>
          <w:tcPr>
            <w:tcW w:w="1701" w:type="dxa"/>
          </w:tcPr>
          <w:p w:rsidR="00A31429" w:rsidRPr="00826A79" w:rsidRDefault="00A31429">
            <w:pPr>
              <w:pStyle w:val="ConsPlusNormal"/>
              <w:jc w:val="center"/>
            </w:pPr>
            <w:r w:rsidRPr="00826A79">
              <w:t>Минстрой РТ</w:t>
            </w:r>
          </w:p>
        </w:tc>
        <w:tc>
          <w:tcPr>
            <w:tcW w:w="1928" w:type="dxa"/>
          </w:tcPr>
          <w:p w:rsidR="00A31429" w:rsidRPr="00826A79" w:rsidRDefault="00A31429">
            <w:pPr>
              <w:pStyle w:val="ConsPlusNormal"/>
              <w:jc w:val="center"/>
            </w:pPr>
            <w:r w:rsidRPr="00826A79">
              <w:t>ЕГСО "Отчеты ведомств"</w:t>
            </w:r>
          </w:p>
        </w:tc>
      </w:tr>
      <w:tr w:rsidR="00A31429" w:rsidRPr="00826A79">
        <w:tc>
          <w:tcPr>
            <w:tcW w:w="907" w:type="dxa"/>
            <w:vMerge w:val="restart"/>
          </w:tcPr>
          <w:p w:rsidR="00A31429" w:rsidRPr="00826A79" w:rsidRDefault="00A31429">
            <w:pPr>
              <w:pStyle w:val="ConsPlusNormal"/>
              <w:jc w:val="center"/>
            </w:pPr>
            <w:r w:rsidRPr="00826A79">
              <w:t>12.</w:t>
            </w:r>
          </w:p>
        </w:tc>
        <w:tc>
          <w:tcPr>
            <w:tcW w:w="4195" w:type="dxa"/>
          </w:tcPr>
          <w:p w:rsidR="00A31429" w:rsidRPr="00826A79" w:rsidRDefault="00A31429">
            <w:pPr>
              <w:pStyle w:val="ConsPlusNormal"/>
              <w:jc w:val="both"/>
            </w:pPr>
            <w:r w:rsidRPr="00826A79">
              <w:t>Качество городской среды, процентов (годовой)</w:t>
            </w:r>
          </w:p>
        </w:tc>
        <w:tc>
          <w:tcPr>
            <w:tcW w:w="1842" w:type="dxa"/>
          </w:tcPr>
          <w:p w:rsidR="00A31429" w:rsidRPr="00826A79" w:rsidRDefault="00A31429">
            <w:pPr>
              <w:pStyle w:val="ConsPlusNormal"/>
              <w:jc w:val="center"/>
            </w:pPr>
            <w:r w:rsidRPr="00826A79">
              <w:t>Минстрой РТ</w:t>
            </w:r>
          </w:p>
        </w:tc>
        <w:tc>
          <w:tcPr>
            <w:tcW w:w="1871" w:type="dxa"/>
          </w:tcPr>
          <w:p w:rsidR="00A31429" w:rsidRPr="00826A79" w:rsidRDefault="00A31429">
            <w:pPr>
              <w:pStyle w:val="ConsPlusNormal"/>
              <w:jc w:val="center"/>
            </w:pPr>
            <w:r w:rsidRPr="00826A79">
              <w:t>Минстрой РТ</w:t>
            </w:r>
          </w:p>
        </w:tc>
        <w:tc>
          <w:tcPr>
            <w:tcW w:w="1701" w:type="dxa"/>
          </w:tcPr>
          <w:p w:rsidR="00A31429" w:rsidRPr="00826A79" w:rsidRDefault="00A31429">
            <w:pPr>
              <w:pStyle w:val="ConsPlusNormal"/>
              <w:jc w:val="center"/>
            </w:pPr>
            <w:r w:rsidRPr="00826A79">
              <w:t>-</w:t>
            </w:r>
          </w:p>
        </w:tc>
        <w:tc>
          <w:tcPr>
            <w:tcW w:w="1928" w:type="dxa"/>
          </w:tcPr>
          <w:p w:rsidR="00A31429" w:rsidRPr="00826A79" w:rsidRDefault="00A31429">
            <w:pPr>
              <w:pStyle w:val="ConsPlusNormal"/>
              <w:jc w:val="center"/>
            </w:pPr>
            <w:r w:rsidRPr="00826A79">
              <w:t>-</w:t>
            </w:r>
          </w:p>
        </w:tc>
      </w:tr>
      <w:tr w:rsidR="00A31429" w:rsidRPr="00826A79">
        <w:tc>
          <w:tcPr>
            <w:tcW w:w="907" w:type="dxa"/>
            <w:vMerge/>
          </w:tcPr>
          <w:p w:rsidR="00A31429" w:rsidRPr="00826A79" w:rsidRDefault="00A31429">
            <w:pPr>
              <w:pStyle w:val="ConsPlusNormal"/>
            </w:pPr>
          </w:p>
        </w:tc>
        <w:tc>
          <w:tcPr>
            <w:tcW w:w="4195" w:type="dxa"/>
          </w:tcPr>
          <w:p w:rsidR="00A31429" w:rsidRPr="00826A79" w:rsidRDefault="00A31429">
            <w:pPr>
              <w:pStyle w:val="ConsPlusNormal"/>
              <w:jc w:val="both"/>
            </w:pPr>
            <w:r w:rsidRPr="00826A79">
              <w:t>Прирост среднего индекса качества городской среды по отношению к 2019 году, процентов (согласно приказу Министерства строительства и жилищно-коммунального хозяйства Российской Федерации от 30.12.2020 N 914/</w:t>
            </w:r>
            <w:proofErr w:type="spellStart"/>
            <w:r w:rsidRPr="00826A79">
              <w:t>пр</w:t>
            </w:r>
            <w:proofErr w:type="spellEnd"/>
            <w:r w:rsidRPr="00826A79">
              <w:t>)</w:t>
            </w:r>
          </w:p>
        </w:tc>
        <w:tc>
          <w:tcPr>
            <w:tcW w:w="1842" w:type="dxa"/>
          </w:tcPr>
          <w:p w:rsidR="00A31429" w:rsidRPr="00826A79" w:rsidRDefault="00A31429">
            <w:pPr>
              <w:pStyle w:val="ConsPlusNormal"/>
              <w:jc w:val="center"/>
            </w:pPr>
            <w:r w:rsidRPr="00826A79">
              <w:t>Минстрой РТ</w:t>
            </w:r>
          </w:p>
        </w:tc>
        <w:tc>
          <w:tcPr>
            <w:tcW w:w="1871" w:type="dxa"/>
          </w:tcPr>
          <w:p w:rsidR="00A31429" w:rsidRPr="00826A79" w:rsidRDefault="00A31429">
            <w:pPr>
              <w:pStyle w:val="ConsPlusNormal"/>
              <w:jc w:val="center"/>
            </w:pPr>
            <w:r w:rsidRPr="00826A79">
              <w:t>Минстрой РТ</w:t>
            </w:r>
          </w:p>
        </w:tc>
        <w:tc>
          <w:tcPr>
            <w:tcW w:w="1701" w:type="dxa"/>
          </w:tcPr>
          <w:p w:rsidR="00A31429" w:rsidRPr="00826A79" w:rsidRDefault="00A31429">
            <w:pPr>
              <w:pStyle w:val="ConsPlusNormal"/>
              <w:jc w:val="center"/>
            </w:pPr>
            <w:r w:rsidRPr="00826A79">
              <w:t>-</w:t>
            </w:r>
          </w:p>
        </w:tc>
        <w:tc>
          <w:tcPr>
            <w:tcW w:w="1928" w:type="dxa"/>
          </w:tcPr>
          <w:p w:rsidR="00A31429" w:rsidRPr="00826A79" w:rsidRDefault="00A31429">
            <w:pPr>
              <w:pStyle w:val="ConsPlusNormal"/>
              <w:jc w:val="center"/>
            </w:pPr>
            <w:r w:rsidRPr="00826A79">
              <w:t>-</w:t>
            </w:r>
          </w:p>
        </w:tc>
      </w:tr>
      <w:tr w:rsidR="00A31429" w:rsidRPr="00826A79">
        <w:tc>
          <w:tcPr>
            <w:tcW w:w="907" w:type="dxa"/>
            <w:vMerge/>
          </w:tcPr>
          <w:p w:rsidR="00A31429" w:rsidRPr="00826A79" w:rsidRDefault="00A31429">
            <w:pPr>
              <w:pStyle w:val="ConsPlusNormal"/>
            </w:pPr>
          </w:p>
        </w:tc>
        <w:tc>
          <w:tcPr>
            <w:tcW w:w="4195" w:type="dxa"/>
          </w:tcPr>
          <w:p w:rsidR="00A31429" w:rsidRPr="00826A79" w:rsidRDefault="00A31429">
            <w:pPr>
              <w:pStyle w:val="ConsPlusNormal"/>
              <w:jc w:val="both"/>
            </w:pPr>
            <w:r w:rsidRPr="00826A79">
              <w:t>Выполнение показателей индекса качества городской среды, процентов</w:t>
            </w:r>
          </w:p>
        </w:tc>
        <w:tc>
          <w:tcPr>
            <w:tcW w:w="1842" w:type="dxa"/>
          </w:tcPr>
          <w:p w:rsidR="00A31429" w:rsidRPr="00826A79" w:rsidRDefault="00A31429">
            <w:pPr>
              <w:pStyle w:val="ConsPlusNormal"/>
              <w:jc w:val="center"/>
            </w:pPr>
            <w:r w:rsidRPr="00826A79">
              <w:t>-</w:t>
            </w:r>
          </w:p>
        </w:tc>
        <w:tc>
          <w:tcPr>
            <w:tcW w:w="1871" w:type="dxa"/>
          </w:tcPr>
          <w:p w:rsidR="00A31429" w:rsidRPr="00826A79" w:rsidRDefault="00A31429">
            <w:pPr>
              <w:pStyle w:val="ConsPlusNormal"/>
              <w:jc w:val="center"/>
            </w:pPr>
            <w:r w:rsidRPr="00826A79">
              <w:t>-</w:t>
            </w:r>
          </w:p>
        </w:tc>
        <w:tc>
          <w:tcPr>
            <w:tcW w:w="1701" w:type="dxa"/>
          </w:tcPr>
          <w:p w:rsidR="00A31429" w:rsidRPr="00826A79" w:rsidRDefault="00A31429">
            <w:pPr>
              <w:pStyle w:val="ConsPlusNormal"/>
              <w:jc w:val="center"/>
            </w:pPr>
            <w:r w:rsidRPr="00826A79">
              <w:t>Минстрой РТ,</w:t>
            </w:r>
          </w:p>
          <w:p w:rsidR="00A31429" w:rsidRPr="00826A79" w:rsidRDefault="00A31429">
            <w:pPr>
              <w:pStyle w:val="ConsPlusNormal"/>
              <w:jc w:val="center"/>
            </w:pPr>
            <w:proofErr w:type="spellStart"/>
            <w:r w:rsidRPr="00826A79">
              <w:t>Минобр</w:t>
            </w:r>
            <w:proofErr w:type="spellEnd"/>
            <w:r w:rsidRPr="00826A79">
              <w:t xml:space="preserve"> РТ</w:t>
            </w:r>
          </w:p>
        </w:tc>
        <w:tc>
          <w:tcPr>
            <w:tcW w:w="1928" w:type="dxa"/>
          </w:tcPr>
          <w:p w:rsidR="00A31429" w:rsidRPr="00826A79" w:rsidRDefault="00A31429">
            <w:pPr>
              <w:pStyle w:val="ConsPlusNormal"/>
              <w:jc w:val="center"/>
            </w:pPr>
            <w:r w:rsidRPr="00826A79">
              <w:t>Минстрой РТ,</w:t>
            </w:r>
          </w:p>
          <w:p w:rsidR="00A31429" w:rsidRPr="00826A79" w:rsidRDefault="00A31429">
            <w:pPr>
              <w:pStyle w:val="ConsPlusNormal"/>
              <w:jc w:val="center"/>
            </w:pPr>
            <w:proofErr w:type="spellStart"/>
            <w:r w:rsidRPr="00826A79">
              <w:t>Минобр</w:t>
            </w:r>
            <w:proofErr w:type="spellEnd"/>
            <w:r w:rsidRPr="00826A79">
              <w:t xml:space="preserve"> РТ, ОМСУ (по согласованию)</w:t>
            </w:r>
          </w:p>
        </w:tc>
      </w:tr>
      <w:tr w:rsidR="00A31429" w:rsidRPr="00826A79">
        <w:tc>
          <w:tcPr>
            <w:tcW w:w="907" w:type="dxa"/>
            <w:vMerge w:val="restart"/>
          </w:tcPr>
          <w:p w:rsidR="00A31429" w:rsidRPr="00826A79" w:rsidRDefault="00A31429">
            <w:pPr>
              <w:pStyle w:val="ConsPlusNormal"/>
              <w:jc w:val="center"/>
            </w:pPr>
            <w:r w:rsidRPr="00826A79">
              <w:t>13.</w:t>
            </w:r>
          </w:p>
        </w:tc>
        <w:tc>
          <w:tcPr>
            <w:tcW w:w="4195" w:type="dxa"/>
          </w:tcPr>
          <w:p w:rsidR="00A31429" w:rsidRPr="00826A79" w:rsidRDefault="00A31429">
            <w:pPr>
              <w:pStyle w:val="ConsPlusNormal"/>
              <w:jc w:val="both"/>
            </w:pPr>
            <w:r w:rsidRPr="00826A79">
              <w:t>Доля дорожной сети в крупнейших городских агломерациях, соответствующая нормативам, процентов</w:t>
            </w:r>
          </w:p>
        </w:tc>
        <w:tc>
          <w:tcPr>
            <w:tcW w:w="1842" w:type="dxa"/>
          </w:tcPr>
          <w:p w:rsidR="00A31429" w:rsidRPr="00826A79" w:rsidRDefault="00A31429">
            <w:pPr>
              <w:pStyle w:val="ConsPlusNormal"/>
              <w:jc w:val="center"/>
            </w:pPr>
            <w:r w:rsidRPr="00826A79">
              <w:t>Минтранс РТ</w:t>
            </w:r>
          </w:p>
        </w:tc>
        <w:tc>
          <w:tcPr>
            <w:tcW w:w="1871" w:type="dxa"/>
          </w:tcPr>
          <w:p w:rsidR="00A31429" w:rsidRPr="00826A79" w:rsidRDefault="00A31429">
            <w:pPr>
              <w:pStyle w:val="ConsPlusNormal"/>
              <w:jc w:val="center"/>
            </w:pPr>
            <w:r w:rsidRPr="00826A79">
              <w:t>Минтранс РТ</w:t>
            </w:r>
          </w:p>
        </w:tc>
        <w:tc>
          <w:tcPr>
            <w:tcW w:w="1701" w:type="dxa"/>
          </w:tcPr>
          <w:p w:rsidR="00A31429" w:rsidRPr="00826A79" w:rsidRDefault="00A31429">
            <w:pPr>
              <w:pStyle w:val="ConsPlusNormal"/>
              <w:jc w:val="center"/>
            </w:pPr>
            <w:r w:rsidRPr="00826A79">
              <w:t>-</w:t>
            </w:r>
          </w:p>
        </w:tc>
        <w:tc>
          <w:tcPr>
            <w:tcW w:w="1928" w:type="dxa"/>
          </w:tcPr>
          <w:p w:rsidR="00A31429" w:rsidRPr="00826A79" w:rsidRDefault="00A31429">
            <w:pPr>
              <w:pStyle w:val="ConsPlusNormal"/>
              <w:jc w:val="center"/>
            </w:pPr>
            <w:r w:rsidRPr="00826A79">
              <w:t>-</w:t>
            </w:r>
          </w:p>
        </w:tc>
      </w:tr>
      <w:tr w:rsidR="00A31429" w:rsidRPr="00826A79">
        <w:tc>
          <w:tcPr>
            <w:tcW w:w="907" w:type="dxa"/>
            <w:vMerge/>
          </w:tcPr>
          <w:p w:rsidR="00A31429" w:rsidRPr="00826A79" w:rsidRDefault="00A31429">
            <w:pPr>
              <w:pStyle w:val="ConsPlusNormal"/>
            </w:pPr>
          </w:p>
        </w:tc>
        <w:tc>
          <w:tcPr>
            <w:tcW w:w="4195" w:type="dxa"/>
          </w:tcPr>
          <w:p w:rsidR="00A31429" w:rsidRPr="00826A79" w:rsidRDefault="00A31429">
            <w:pPr>
              <w:pStyle w:val="ConsPlusNormal"/>
              <w:jc w:val="both"/>
            </w:pPr>
            <w:r w:rsidRPr="00826A79">
              <w:t>Доля протяженности дорожной сети Казанской городской агломерации, соответствующая нормативным требованиям к их транспортно-эксплуатационному состоянию, процентов</w:t>
            </w:r>
          </w:p>
        </w:tc>
        <w:tc>
          <w:tcPr>
            <w:tcW w:w="1842" w:type="dxa"/>
          </w:tcPr>
          <w:p w:rsidR="00A31429" w:rsidRPr="00826A79" w:rsidRDefault="00A31429">
            <w:pPr>
              <w:pStyle w:val="ConsPlusNormal"/>
              <w:jc w:val="center"/>
            </w:pPr>
            <w:r w:rsidRPr="00826A79">
              <w:t>Минтранс РТ</w:t>
            </w:r>
          </w:p>
        </w:tc>
        <w:tc>
          <w:tcPr>
            <w:tcW w:w="1871" w:type="dxa"/>
          </w:tcPr>
          <w:p w:rsidR="00A31429" w:rsidRPr="00826A79" w:rsidRDefault="00A31429">
            <w:pPr>
              <w:pStyle w:val="ConsPlusNormal"/>
              <w:jc w:val="center"/>
            </w:pPr>
            <w:r w:rsidRPr="00826A79">
              <w:t>Минтранс РТ</w:t>
            </w:r>
          </w:p>
        </w:tc>
        <w:tc>
          <w:tcPr>
            <w:tcW w:w="1701" w:type="dxa"/>
          </w:tcPr>
          <w:p w:rsidR="00A31429" w:rsidRPr="00826A79" w:rsidRDefault="00A31429">
            <w:pPr>
              <w:pStyle w:val="ConsPlusNormal"/>
              <w:jc w:val="center"/>
            </w:pPr>
            <w:r w:rsidRPr="00826A79">
              <w:t>-</w:t>
            </w:r>
          </w:p>
        </w:tc>
        <w:tc>
          <w:tcPr>
            <w:tcW w:w="1928" w:type="dxa"/>
          </w:tcPr>
          <w:p w:rsidR="00A31429" w:rsidRPr="00826A79" w:rsidRDefault="00A31429">
            <w:pPr>
              <w:pStyle w:val="ConsPlusNormal"/>
              <w:jc w:val="center"/>
            </w:pPr>
            <w:r w:rsidRPr="00826A79">
              <w:t>-</w:t>
            </w:r>
          </w:p>
        </w:tc>
      </w:tr>
      <w:tr w:rsidR="00A31429" w:rsidRPr="00826A79">
        <w:tc>
          <w:tcPr>
            <w:tcW w:w="907" w:type="dxa"/>
            <w:vMerge/>
          </w:tcPr>
          <w:p w:rsidR="00A31429" w:rsidRPr="00826A79" w:rsidRDefault="00A31429">
            <w:pPr>
              <w:pStyle w:val="ConsPlusNormal"/>
            </w:pPr>
          </w:p>
        </w:tc>
        <w:tc>
          <w:tcPr>
            <w:tcW w:w="4195" w:type="dxa"/>
          </w:tcPr>
          <w:p w:rsidR="00A31429" w:rsidRPr="00826A79" w:rsidRDefault="00A31429">
            <w:pPr>
              <w:pStyle w:val="ConsPlusNormal"/>
              <w:jc w:val="both"/>
            </w:pPr>
            <w:r w:rsidRPr="00826A79">
              <w:t xml:space="preserve">Доля протяженности дорожной сети </w:t>
            </w:r>
            <w:proofErr w:type="spellStart"/>
            <w:r w:rsidRPr="00826A79">
              <w:t>Набережночелнинской</w:t>
            </w:r>
            <w:proofErr w:type="spellEnd"/>
            <w:r w:rsidRPr="00826A79">
              <w:t xml:space="preserve"> городской агломерации, соответствующая нормативным требованиям к их транспортно-эксплуатационному состоянию, процентов</w:t>
            </w:r>
          </w:p>
        </w:tc>
        <w:tc>
          <w:tcPr>
            <w:tcW w:w="1842" w:type="dxa"/>
          </w:tcPr>
          <w:p w:rsidR="00A31429" w:rsidRPr="00826A79" w:rsidRDefault="00A31429">
            <w:pPr>
              <w:pStyle w:val="ConsPlusNormal"/>
              <w:jc w:val="center"/>
            </w:pPr>
            <w:r w:rsidRPr="00826A79">
              <w:t>Минтранс РТ</w:t>
            </w:r>
          </w:p>
        </w:tc>
        <w:tc>
          <w:tcPr>
            <w:tcW w:w="1871" w:type="dxa"/>
          </w:tcPr>
          <w:p w:rsidR="00A31429" w:rsidRPr="00826A79" w:rsidRDefault="00A31429">
            <w:pPr>
              <w:pStyle w:val="ConsPlusNormal"/>
              <w:jc w:val="center"/>
            </w:pPr>
            <w:r w:rsidRPr="00826A79">
              <w:t>Минтранс РТ</w:t>
            </w:r>
          </w:p>
        </w:tc>
        <w:tc>
          <w:tcPr>
            <w:tcW w:w="1701" w:type="dxa"/>
          </w:tcPr>
          <w:p w:rsidR="00A31429" w:rsidRPr="00826A79" w:rsidRDefault="00A31429">
            <w:pPr>
              <w:pStyle w:val="ConsPlusNormal"/>
              <w:jc w:val="center"/>
            </w:pPr>
            <w:r w:rsidRPr="00826A79">
              <w:t>-</w:t>
            </w:r>
          </w:p>
        </w:tc>
        <w:tc>
          <w:tcPr>
            <w:tcW w:w="1928" w:type="dxa"/>
          </w:tcPr>
          <w:p w:rsidR="00A31429" w:rsidRPr="00826A79" w:rsidRDefault="00A31429">
            <w:pPr>
              <w:pStyle w:val="ConsPlusNormal"/>
              <w:jc w:val="center"/>
            </w:pPr>
            <w:r w:rsidRPr="00826A79">
              <w:t>-</w:t>
            </w:r>
          </w:p>
        </w:tc>
      </w:tr>
      <w:tr w:rsidR="00A31429" w:rsidRPr="00826A79">
        <w:tc>
          <w:tcPr>
            <w:tcW w:w="907" w:type="dxa"/>
            <w:vMerge/>
          </w:tcPr>
          <w:p w:rsidR="00A31429" w:rsidRPr="00826A79" w:rsidRDefault="00A31429">
            <w:pPr>
              <w:pStyle w:val="ConsPlusNormal"/>
            </w:pPr>
          </w:p>
        </w:tc>
        <w:tc>
          <w:tcPr>
            <w:tcW w:w="4195" w:type="dxa"/>
          </w:tcPr>
          <w:p w:rsidR="00A31429" w:rsidRPr="00826A79" w:rsidRDefault="00A31429">
            <w:pPr>
              <w:pStyle w:val="ConsPlusNormal"/>
              <w:jc w:val="both"/>
            </w:pPr>
            <w:r w:rsidRPr="00826A79">
              <w:t>Доля протяженности дорожной сети Нижнекамской городской агломерации, соответствующая нормативным требованиям к их транспортно-эксплуатационному состоянию, процентов</w:t>
            </w:r>
          </w:p>
        </w:tc>
        <w:tc>
          <w:tcPr>
            <w:tcW w:w="1842" w:type="dxa"/>
          </w:tcPr>
          <w:p w:rsidR="00A31429" w:rsidRPr="00826A79" w:rsidRDefault="00A31429">
            <w:pPr>
              <w:pStyle w:val="ConsPlusNormal"/>
              <w:jc w:val="center"/>
            </w:pPr>
            <w:r w:rsidRPr="00826A79">
              <w:t>Минтранс РТ</w:t>
            </w:r>
          </w:p>
        </w:tc>
        <w:tc>
          <w:tcPr>
            <w:tcW w:w="1871" w:type="dxa"/>
          </w:tcPr>
          <w:p w:rsidR="00A31429" w:rsidRPr="00826A79" w:rsidRDefault="00A31429">
            <w:pPr>
              <w:pStyle w:val="ConsPlusNormal"/>
              <w:jc w:val="center"/>
            </w:pPr>
            <w:r w:rsidRPr="00826A79">
              <w:t>Минтранс РТ</w:t>
            </w:r>
          </w:p>
        </w:tc>
        <w:tc>
          <w:tcPr>
            <w:tcW w:w="1701" w:type="dxa"/>
          </w:tcPr>
          <w:p w:rsidR="00A31429" w:rsidRPr="00826A79" w:rsidRDefault="00A31429">
            <w:pPr>
              <w:pStyle w:val="ConsPlusNormal"/>
              <w:jc w:val="center"/>
            </w:pPr>
            <w:r w:rsidRPr="00826A79">
              <w:t>-</w:t>
            </w:r>
          </w:p>
        </w:tc>
        <w:tc>
          <w:tcPr>
            <w:tcW w:w="1928" w:type="dxa"/>
          </w:tcPr>
          <w:p w:rsidR="00A31429" w:rsidRPr="00826A79" w:rsidRDefault="00A31429">
            <w:pPr>
              <w:pStyle w:val="ConsPlusNormal"/>
              <w:jc w:val="center"/>
            </w:pPr>
            <w:r w:rsidRPr="00826A79">
              <w:t>-</w:t>
            </w:r>
          </w:p>
        </w:tc>
      </w:tr>
      <w:tr w:rsidR="00A31429" w:rsidRPr="00826A79">
        <w:tc>
          <w:tcPr>
            <w:tcW w:w="907" w:type="dxa"/>
            <w:vMerge w:val="restart"/>
          </w:tcPr>
          <w:p w:rsidR="00A31429" w:rsidRPr="00826A79" w:rsidRDefault="00A31429">
            <w:pPr>
              <w:pStyle w:val="ConsPlusNormal"/>
              <w:jc w:val="center"/>
            </w:pPr>
            <w:r w:rsidRPr="00826A79">
              <w:lastRenderedPageBreak/>
              <w:t>14.</w:t>
            </w:r>
          </w:p>
        </w:tc>
        <w:tc>
          <w:tcPr>
            <w:tcW w:w="4195" w:type="dxa"/>
          </w:tcPr>
          <w:p w:rsidR="00A31429" w:rsidRPr="00826A79" w:rsidRDefault="00A31429">
            <w:pPr>
              <w:pStyle w:val="ConsPlusNormal"/>
              <w:jc w:val="both"/>
            </w:pPr>
            <w:r w:rsidRPr="00826A79">
              <w:t>Качество окружающей среды, процентов (годовой)</w:t>
            </w:r>
          </w:p>
        </w:tc>
        <w:tc>
          <w:tcPr>
            <w:tcW w:w="1842" w:type="dxa"/>
          </w:tcPr>
          <w:p w:rsidR="00A31429" w:rsidRPr="00826A79" w:rsidRDefault="00A31429">
            <w:pPr>
              <w:pStyle w:val="ConsPlusNormal"/>
              <w:jc w:val="center"/>
            </w:pPr>
            <w:r w:rsidRPr="00826A79">
              <w:t>Минэкологии РТ</w:t>
            </w:r>
          </w:p>
        </w:tc>
        <w:tc>
          <w:tcPr>
            <w:tcW w:w="1871" w:type="dxa"/>
          </w:tcPr>
          <w:p w:rsidR="00A31429" w:rsidRPr="00826A79" w:rsidRDefault="00A31429">
            <w:pPr>
              <w:pStyle w:val="ConsPlusNormal"/>
              <w:jc w:val="center"/>
            </w:pPr>
            <w:r w:rsidRPr="00826A79">
              <w:t>Минэкологии РТ</w:t>
            </w:r>
          </w:p>
        </w:tc>
        <w:tc>
          <w:tcPr>
            <w:tcW w:w="1701" w:type="dxa"/>
          </w:tcPr>
          <w:p w:rsidR="00A31429" w:rsidRPr="00826A79" w:rsidRDefault="00A31429">
            <w:pPr>
              <w:pStyle w:val="ConsPlusNormal"/>
              <w:jc w:val="center"/>
            </w:pPr>
            <w:r w:rsidRPr="00826A79">
              <w:t>-</w:t>
            </w:r>
          </w:p>
        </w:tc>
        <w:tc>
          <w:tcPr>
            <w:tcW w:w="1928" w:type="dxa"/>
          </w:tcPr>
          <w:p w:rsidR="00A31429" w:rsidRPr="00826A79" w:rsidRDefault="00A31429">
            <w:pPr>
              <w:pStyle w:val="ConsPlusNormal"/>
              <w:jc w:val="center"/>
            </w:pPr>
            <w:r w:rsidRPr="00826A79">
              <w:t>-</w:t>
            </w:r>
          </w:p>
        </w:tc>
      </w:tr>
      <w:tr w:rsidR="00A31429" w:rsidRPr="00826A79">
        <w:tc>
          <w:tcPr>
            <w:tcW w:w="907" w:type="dxa"/>
            <w:vMerge/>
          </w:tcPr>
          <w:p w:rsidR="00A31429" w:rsidRPr="00826A79" w:rsidRDefault="00A31429">
            <w:pPr>
              <w:pStyle w:val="ConsPlusNormal"/>
            </w:pPr>
          </w:p>
        </w:tc>
        <w:tc>
          <w:tcPr>
            <w:tcW w:w="4195" w:type="dxa"/>
          </w:tcPr>
          <w:p w:rsidR="00A31429" w:rsidRPr="00826A79" w:rsidRDefault="00A31429">
            <w:pPr>
              <w:pStyle w:val="ConsPlusNormal"/>
              <w:jc w:val="both"/>
            </w:pPr>
            <w:r w:rsidRPr="00826A79">
              <w:t>Количество несанкционированных свалок отходов на территории муниципальных районов и городских округов Республики Татарстан, штук</w:t>
            </w:r>
          </w:p>
        </w:tc>
        <w:tc>
          <w:tcPr>
            <w:tcW w:w="1842" w:type="dxa"/>
          </w:tcPr>
          <w:p w:rsidR="00A31429" w:rsidRPr="00826A79" w:rsidRDefault="00A31429">
            <w:pPr>
              <w:pStyle w:val="ConsPlusNormal"/>
              <w:jc w:val="center"/>
            </w:pPr>
            <w:r w:rsidRPr="00826A79">
              <w:t>Минэкологии РТ</w:t>
            </w:r>
          </w:p>
        </w:tc>
        <w:tc>
          <w:tcPr>
            <w:tcW w:w="1871" w:type="dxa"/>
          </w:tcPr>
          <w:p w:rsidR="00A31429" w:rsidRPr="00826A79" w:rsidRDefault="00A31429">
            <w:pPr>
              <w:pStyle w:val="ConsPlusNormal"/>
              <w:jc w:val="center"/>
            </w:pPr>
            <w:r w:rsidRPr="00826A79">
              <w:t>Минэкологии РТ</w:t>
            </w:r>
          </w:p>
        </w:tc>
        <w:tc>
          <w:tcPr>
            <w:tcW w:w="1701" w:type="dxa"/>
          </w:tcPr>
          <w:p w:rsidR="00A31429" w:rsidRPr="00826A79" w:rsidRDefault="00A31429">
            <w:pPr>
              <w:pStyle w:val="ConsPlusNormal"/>
              <w:jc w:val="center"/>
            </w:pPr>
            <w:r w:rsidRPr="00826A79">
              <w:t>Минэкологии РТ</w:t>
            </w:r>
          </w:p>
        </w:tc>
        <w:tc>
          <w:tcPr>
            <w:tcW w:w="1928" w:type="dxa"/>
          </w:tcPr>
          <w:p w:rsidR="00A31429" w:rsidRPr="00826A79" w:rsidRDefault="00A31429">
            <w:pPr>
              <w:pStyle w:val="ConsPlusNormal"/>
              <w:jc w:val="center"/>
            </w:pPr>
            <w:r w:rsidRPr="00826A79">
              <w:t>Минэкологии РТ,</w:t>
            </w:r>
          </w:p>
          <w:p w:rsidR="00A31429" w:rsidRPr="00826A79" w:rsidRDefault="00A31429">
            <w:pPr>
              <w:pStyle w:val="ConsPlusNormal"/>
              <w:jc w:val="center"/>
            </w:pPr>
            <w:r w:rsidRPr="00826A79">
              <w:t>ОМСУ (по согласованию)</w:t>
            </w:r>
          </w:p>
        </w:tc>
      </w:tr>
      <w:tr w:rsidR="00A31429" w:rsidRPr="00826A79">
        <w:tc>
          <w:tcPr>
            <w:tcW w:w="907" w:type="dxa"/>
            <w:vMerge/>
          </w:tcPr>
          <w:p w:rsidR="00A31429" w:rsidRPr="00826A79" w:rsidRDefault="00A31429">
            <w:pPr>
              <w:pStyle w:val="ConsPlusNormal"/>
            </w:pPr>
          </w:p>
        </w:tc>
        <w:tc>
          <w:tcPr>
            <w:tcW w:w="4195" w:type="dxa"/>
          </w:tcPr>
          <w:p w:rsidR="00A31429" w:rsidRPr="00826A79" w:rsidRDefault="00A31429">
            <w:pPr>
              <w:pStyle w:val="ConsPlusNormal"/>
              <w:jc w:val="both"/>
            </w:pPr>
            <w:r w:rsidRPr="00826A79">
              <w:t>Количество населения, вовлеченного в мероприятия по воспроизводству лесов и лесоразведению, человек</w:t>
            </w:r>
          </w:p>
        </w:tc>
        <w:tc>
          <w:tcPr>
            <w:tcW w:w="1842" w:type="dxa"/>
          </w:tcPr>
          <w:p w:rsidR="00A31429" w:rsidRPr="00826A79" w:rsidRDefault="00A31429">
            <w:pPr>
              <w:pStyle w:val="ConsPlusNormal"/>
              <w:jc w:val="center"/>
            </w:pPr>
            <w:proofErr w:type="spellStart"/>
            <w:r w:rsidRPr="00826A79">
              <w:t>Минлесхоз</w:t>
            </w:r>
            <w:proofErr w:type="spellEnd"/>
            <w:r w:rsidRPr="00826A79">
              <w:t xml:space="preserve"> РТ</w:t>
            </w:r>
          </w:p>
        </w:tc>
        <w:tc>
          <w:tcPr>
            <w:tcW w:w="1871" w:type="dxa"/>
          </w:tcPr>
          <w:p w:rsidR="00A31429" w:rsidRPr="00826A79" w:rsidRDefault="00A31429">
            <w:pPr>
              <w:pStyle w:val="ConsPlusNormal"/>
              <w:jc w:val="center"/>
            </w:pPr>
            <w:proofErr w:type="spellStart"/>
            <w:r w:rsidRPr="00826A79">
              <w:t>Минлесхоз</w:t>
            </w:r>
            <w:proofErr w:type="spellEnd"/>
            <w:r w:rsidRPr="00826A79">
              <w:t xml:space="preserve"> РТ</w:t>
            </w:r>
          </w:p>
        </w:tc>
        <w:tc>
          <w:tcPr>
            <w:tcW w:w="1701" w:type="dxa"/>
          </w:tcPr>
          <w:p w:rsidR="00A31429" w:rsidRPr="00826A79" w:rsidRDefault="00A31429">
            <w:pPr>
              <w:pStyle w:val="ConsPlusNormal"/>
              <w:jc w:val="center"/>
            </w:pPr>
            <w:proofErr w:type="spellStart"/>
            <w:r w:rsidRPr="00826A79">
              <w:t>Минлесхоз</w:t>
            </w:r>
            <w:proofErr w:type="spellEnd"/>
            <w:r w:rsidRPr="00826A79">
              <w:t xml:space="preserve"> РТ</w:t>
            </w:r>
          </w:p>
        </w:tc>
        <w:tc>
          <w:tcPr>
            <w:tcW w:w="1928" w:type="dxa"/>
          </w:tcPr>
          <w:p w:rsidR="00A31429" w:rsidRPr="00826A79" w:rsidRDefault="00A31429">
            <w:pPr>
              <w:pStyle w:val="ConsPlusNormal"/>
              <w:jc w:val="center"/>
            </w:pPr>
            <w:proofErr w:type="spellStart"/>
            <w:r w:rsidRPr="00826A79">
              <w:t>Минлесхоз</w:t>
            </w:r>
            <w:proofErr w:type="spellEnd"/>
            <w:r w:rsidRPr="00826A79">
              <w:t xml:space="preserve"> РТ, ОМСУ (по согласованию)</w:t>
            </w:r>
          </w:p>
        </w:tc>
      </w:tr>
      <w:tr w:rsidR="00A31429" w:rsidRPr="00826A79">
        <w:tc>
          <w:tcPr>
            <w:tcW w:w="907" w:type="dxa"/>
          </w:tcPr>
          <w:p w:rsidR="00A31429" w:rsidRPr="00826A79" w:rsidRDefault="00A31429">
            <w:pPr>
              <w:pStyle w:val="ConsPlusNormal"/>
              <w:jc w:val="center"/>
            </w:pPr>
            <w:r w:rsidRPr="00826A79">
              <w:t>15.</w:t>
            </w:r>
          </w:p>
        </w:tc>
        <w:tc>
          <w:tcPr>
            <w:tcW w:w="4195" w:type="dxa"/>
          </w:tcPr>
          <w:p w:rsidR="00A31429" w:rsidRPr="00826A79" w:rsidRDefault="00A31429">
            <w:pPr>
              <w:pStyle w:val="ConsPlusNormal"/>
              <w:jc w:val="both"/>
            </w:pPr>
            <w:r w:rsidRPr="00826A79">
              <w:t>Темп роста (индекс роста) реальной среднемесячной заработной платы, процентов</w:t>
            </w:r>
          </w:p>
        </w:tc>
        <w:tc>
          <w:tcPr>
            <w:tcW w:w="1842" w:type="dxa"/>
          </w:tcPr>
          <w:p w:rsidR="00A31429" w:rsidRPr="00826A79" w:rsidRDefault="00A31429">
            <w:pPr>
              <w:pStyle w:val="ConsPlusNormal"/>
              <w:jc w:val="center"/>
            </w:pPr>
            <w:r w:rsidRPr="00826A79">
              <w:t>Минэкономики РТ</w:t>
            </w:r>
          </w:p>
        </w:tc>
        <w:tc>
          <w:tcPr>
            <w:tcW w:w="1871" w:type="dxa"/>
          </w:tcPr>
          <w:p w:rsidR="00A31429" w:rsidRPr="00826A79" w:rsidRDefault="00A31429">
            <w:pPr>
              <w:pStyle w:val="ConsPlusNormal"/>
              <w:jc w:val="center"/>
            </w:pPr>
            <w:r w:rsidRPr="00826A79">
              <w:t>ЕГСО "Отчеты ведомств"</w:t>
            </w:r>
          </w:p>
        </w:tc>
        <w:tc>
          <w:tcPr>
            <w:tcW w:w="1701" w:type="dxa"/>
          </w:tcPr>
          <w:p w:rsidR="00A31429" w:rsidRPr="00826A79" w:rsidRDefault="00A31429">
            <w:pPr>
              <w:pStyle w:val="ConsPlusNormal"/>
              <w:jc w:val="center"/>
            </w:pPr>
            <w:r w:rsidRPr="00826A79">
              <w:t>Минэкономики РТ</w:t>
            </w:r>
          </w:p>
        </w:tc>
        <w:tc>
          <w:tcPr>
            <w:tcW w:w="1928" w:type="dxa"/>
          </w:tcPr>
          <w:p w:rsidR="00A31429" w:rsidRPr="00826A79" w:rsidRDefault="00A31429">
            <w:pPr>
              <w:pStyle w:val="ConsPlusNormal"/>
              <w:jc w:val="center"/>
            </w:pPr>
            <w:r w:rsidRPr="00826A79">
              <w:t>ЕГСО "Отчеты ведомств"</w:t>
            </w:r>
          </w:p>
        </w:tc>
      </w:tr>
      <w:tr w:rsidR="00A31429" w:rsidRPr="00826A79">
        <w:tc>
          <w:tcPr>
            <w:tcW w:w="907" w:type="dxa"/>
          </w:tcPr>
          <w:p w:rsidR="00A31429" w:rsidRPr="00826A79" w:rsidRDefault="00A31429">
            <w:pPr>
              <w:pStyle w:val="ConsPlusNormal"/>
              <w:jc w:val="center"/>
            </w:pPr>
            <w:r w:rsidRPr="00826A79">
              <w:t>16.</w:t>
            </w:r>
          </w:p>
        </w:tc>
        <w:tc>
          <w:tcPr>
            <w:tcW w:w="4195" w:type="dxa"/>
          </w:tcPr>
          <w:p w:rsidR="00A31429" w:rsidRPr="00826A79" w:rsidRDefault="00A31429">
            <w:pPr>
              <w:pStyle w:val="ConsPlusNormal"/>
              <w:jc w:val="both"/>
            </w:pPr>
            <w:r w:rsidRPr="00826A79">
              <w:t>Темп роста (индекс роста) реального среднедушевого денежного дохода населения, процентов</w:t>
            </w:r>
          </w:p>
        </w:tc>
        <w:tc>
          <w:tcPr>
            <w:tcW w:w="1842" w:type="dxa"/>
          </w:tcPr>
          <w:p w:rsidR="00A31429" w:rsidRPr="00826A79" w:rsidRDefault="00A31429">
            <w:pPr>
              <w:pStyle w:val="ConsPlusNormal"/>
              <w:jc w:val="center"/>
            </w:pPr>
            <w:r w:rsidRPr="00826A79">
              <w:t>Минэкономики РТ</w:t>
            </w:r>
          </w:p>
        </w:tc>
        <w:tc>
          <w:tcPr>
            <w:tcW w:w="1871" w:type="dxa"/>
          </w:tcPr>
          <w:p w:rsidR="00A31429" w:rsidRPr="00826A79" w:rsidRDefault="00A31429">
            <w:pPr>
              <w:pStyle w:val="ConsPlusNormal"/>
              <w:jc w:val="center"/>
            </w:pPr>
            <w:r w:rsidRPr="00826A79">
              <w:t>ЕГСО "Отчеты ведомств"</w:t>
            </w:r>
          </w:p>
        </w:tc>
        <w:tc>
          <w:tcPr>
            <w:tcW w:w="1701" w:type="dxa"/>
          </w:tcPr>
          <w:p w:rsidR="00A31429" w:rsidRPr="00826A79" w:rsidRDefault="00A31429">
            <w:pPr>
              <w:pStyle w:val="ConsPlusNormal"/>
              <w:jc w:val="center"/>
            </w:pPr>
            <w:r w:rsidRPr="00826A79">
              <w:t>Минэкономики РТ</w:t>
            </w:r>
          </w:p>
        </w:tc>
        <w:tc>
          <w:tcPr>
            <w:tcW w:w="1928" w:type="dxa"/>
          </w:tcPr>
          <w:p w:rsidR="00A31429" w:rsidRPr="00826A79" w:rsidRDefault="00A31429">
            <w:pPr>
              <w:pStyle w:val="ConsPlusNormal"/>
              <w:jc w:val="center"/>
            </w:pPr>
            <w:r w:rsidRPr="00826A79">
              <w:t>ЕГСО "Отчеты ведомств"</w:t>
            </w:r>
          </w:p>
        </w:tc>
      </w:tr>
      <w:tr w:rsidR="00A31429" w:rsidRPr="00826A79">
        <w:tc>
          <w:tcPr>
            <w:tcW w:w="907" w:type="dxa"/>
            <w:vMerge w:val="restart"/>
          </w:tcPr>
          <w:p w:rsidR="00A31429" w:rsidRPr="00826A79" w:rsidRDefault="00A31429">
            <w:pPr>
              <w:pStyle w:val="ConsPlusNormal"/>
              <w:jc w:val="center"/>
            </w:pPr>
            <w:r w:rsidRPr="00826A79">
              <w:t>17.</w:t>
            </w:r>
          </w:p>
        </w:tc>
        <w:tc>
          <w:tcPr>
            <w:tcW w:w="4195" w:type="dxa"/>
          </w:tcPr>
          <w:p w:rsidR="00A31429" w:rsidRPr="00826A79" w:rsidRDefault="00A31429">
            <w:pPr>
              <w:pStyle w:val="ConsPlusNormal"/>
              <w:jc w:val="both"/>
            </w:pPr>
            <w:r w:rsidRPr="00826A79">
              <w:t>Темп роста (индекс роста) физического объема инвестиций в основной капитал, за исключением инвестиций инфраструктурных монополий (федеральные проекты) бюджетных ассигнований федерального бюджета, процентов (годовой)</w:t>
            </w:r>
          </w:p>
        </w:tc>
        <w:tc>
          <w:tcPr>
            <w:tcW w:w="1842" w:type="dxa"/>
          </w:tcPr>
          <w:p w:rsidR="00A31429" w:rsidRPr="00826A79" w:rsidRDefault="00A31429">
            <w:pPr>
              <w:pStyle w:val="ConsPlusNormal"/>
              <w:jc w:val="center"/>
            </w:pPr>
            <w:r w:rsidRPr="00826A79">
              <w:t>Минэкономики РТ</w:t>
            </w:r>
          </w:p>
        </w:tc>
        <w:tc>
          <w:tcPr>
            <w:tcW w:w="1871" w:type="dxa"/>
          </w:tcPr>
          <w:p w:rsidR="00A31429" w:rsidRPr="00826A79" w:rsidRDefault="00A31429">
            <w:pPr>
              <w:pStyle w:val="ConsPlusNormal"/>
              <w:jc w:val="center"/>
            </w:pPr>
            <w:r w:rsidRPr="00826A79">
              <w:t>Минэкономики РТ</w:t>
            </w:r>
          </w:p>
        </w:tc>
        <w:tc>
          <w:tcPr>
            <w:tcW w:w="1701" w:type="dxa"/>
          </w:tcPr>
          <w:p w:rsidR="00A31429" w:rsidRPr="00826A79" w:rsidRDefault="00A31429">
            <w:pPr>
              <w:pStyle w:val="ConsPlusNormal"/>
              <w:jc w:val="center"/>
            </w:pPr>
            <w:r w:rsidRPr="00826A79">
              <w:t>-</w:t>
            </w:r>
          </w:p>
        </w:tc>
        <w:tc>
          <w:tcPr>
            <w:tcW w:w="1928" w:type="dxa"/>
          </w:tcPr>
          <w:p w:rsidR="00A31429" w:rsidRPr="00826A79" w:rsidRDefault="00A31429">
            <w:pPr>
              <w:pStyle w:val="ConsPlusNormal"/>
              <w:jc w:val="center"/>
            </w:pPr>
            <w:r w:rsidRPr="00826A79">
              <w:t>-</w:t>
            </w:r>
          </w:p>
        </w:tc>
      </w:tr>
      <w:tr w:rsidR="00A31429" w:rsidRPr="00826A79">
        <w:tc>
          <w:tcPr>
            <w:tcW w:w="907" w:type="dxa"/>
            <w:vMerge/>
          </w:tcPr>
          <w:p w:rsidR="00A31429" w:rsidRPr="00826A79" w:rsidRDefault="00A31429">
            <w:pPr>
              <w:pStyle w:val="ConsPlusNormal"/>
            </w:pPr>
          </w:p>
        </w:tc>
        <w:tc>
          <w:tcPr>
            <w:tcW w:w="4195" w:type="dxa"/>
          </w:tcPr>
          <w:p w:rsidR="00A31429" w:rsidRPr="00826A79" w:rsidRDefault="00A31429">
            <w:pPr>
              <w:pStyle w:val="ConsPlusNormal"/>
              <w:jc w:val="both"/>
            </w:pPr>
            <w:r w:rsidRPr="00826A79">
              <w:t xml:space="preserve">Объем инвестиций в основной капитал, </w:t>
            </w:r>
            <w:r w:rsidRPr="00826A79">
              <w:lastRenderedPageBreak/>
              <w:t>млн рублей</w:t>
            </w:r>
          </w:p>
        </w:tc>
        <w:tc>
          <w:tcPr>
            <w:tcW w:w="1842" w:type="dxa"/>
          </w:tcPr>
          <w:p w:rsidR="00A31429" w:rsidRPr="00826A79" w:rsidRDefault="00A31429">
            <w:pPr>
              <w:pStyle w:val="ConsPlusNormal"/>
              <w:jc w:val="center"/>
            </w:pPr>
            <w:r w:rsidRPr="00826A79">
              <w:lastRenderedPageBreak/>
              <w:t xml:space="preserve">Минэкономики </w:t>
            </w:r>
            <w:r w:rsidRPr="00826A79">
              <w:lastRenderedPageBreak/>
              <w:t>РТ</w:t>
            </w:r>
          </w:p>
        </w:tc>
        <w:tc>
          <w:tcPr>
            <w:tcW w:w="1871" w:type="dxa"/>
          </w:tcPr>
          <w:p w:rsidR="00A31429" w:rsidRPr="00826A79" w:rsidRDefault="00A31429">
            <w:pPr>
              <w:pStyle w:val="ConsPlusNormal"/>
              <w:jc w:val="center"/>
            </w:pPr>
            <w:r w:rsidRPr="00826A79">
              <w:lastRenderedPageBreak/>
              <w:t xml:space="preserve">ЕГСО "Отчеты </w:t>
            </w:r>
            <w:r w:rsidRPr="00826A79">
              <w:lastRenderedPageBreak/>
              <w:t>ведомств"</w:t>
            </w:r>
          </w:p>
        </w:tc>
        <w:tc>
          <w:tcPr>
            <w:tcW w:w="1701" w:type="dxa"/>
          </w:tcPr>
          <w:p w:rsidR="00A31429" w:rsidRPr="00826A79" w:rsidRDefault="00A31429">
            <w:pPr>
              <w:pStyle w:val="ConsPlusNormal"/>
              <w:jc w:val="center"/>
            </w:pPr>
            <w:r w:rsidRPr="00826A79">
              <w:lastRenderedPageBreak/>
              <w:t>-</w:t>
            </w:r>
          </w:p>
        </w:tc>
        <w:tc>
          <w:tcPr>
            <w:tcW w:w="1928" w:type="dxa"/>
          </w:tcPr>
          <w:p w:rsidR="00A31429" w:rsidRPr="00826A79" w:rsidRDefault="00A31429">
            <w:pPr>
              <w:pStyle w:val="ConsPlusNormal"/>
              <w:jc w:val="center"/>
            </w:pPr>
            <w:r w:rsidRPr="00826A79">
              <w:t>-</w:t>
            </w:r>
          </w:p>
        </w:tc>
      </w:tr>
      <w:tr w:rsidR="00A31429" w:rsidRPr="00826A79">
        <w:tc>
          <w:tcPr>
            <w:tcW w:w="907" w:type="dxa"/>
            <w:vMerge/>
          </w:tcPr>
          <w:p w:rsidR="00A31429" w:rsidRPr="00826A79" w:rsidRDefault="00A31429">
            <w:pPr>
              <w:pStyle w:val="ConsPlusNormal"/>
            </w:pPr>
          </w:p>
        </w:tc>
        <w:tc>
          <w:tcPr>
            <w:tcW w:w="4195" w:type="dxa"/>
          </w:tcPr>
          <w:p w:rsidR="00A31429" w:rsidRPr="00826A79" w:rsidRDefault="00A31429">
            <w:pPr>
              <w:pStyle w:val="ConsPlusNormal"/>
              <w:jc w:val="both"/>
            </w:pPr>
            <w:r w:rsidRPr="00826A79">
              <w:t>Объем инвестиций в основной капитал крупных и средних предприятий (за исключением бюджетных средств), тыс. рублей</w:t>
            </w:r>
          </w:p>
        </w:tc>
        <w:tc>
          <w:tcPr>
            <w:tcW w:w="1842" w:type="dxa"/>
          </w:tcPr>
          <w:p w:rsidR="00A31429" w:rsidRPr="00826A79" w:rsidRDefault="00A31429">
            <w:pPr>
              <w:pStyle w:val="ConsPlusNormal"/>
              <w:jc w:val="center"/>
            </w:pPr>
            <w:r w:rsidRPr="00826A79">
              <w:t>-</w:t>
            </w:r>
          </w:p>
        </w:tc>
        <w:tc>
          <w:tcPr>
            <w:tcW w:w="1871" w:type="dxa"/>
          </w:tcPr>
          <w:p w:rsidR="00A31429" w:rsidRPr="00826A79" w:rsidRDefault="00A31429">
            <w:pPr>
              <w:pStyle w:val="ConsPlusNormal"/>
              <w:jc w:val="center"/>
            </w:pPr>
            <w:r w:rsidRPr="00826A79">
              <w:t>-</w:t>
            </w:r>
          </w:p>
        </w:tc>
        <w:tc>
          <w:tcPr>
            <w:tcW w:w="1701" w:type="dxa"/>
          </w:tcPr>
          <w:p w:rsidR="00A31429" w:rsidRPr="00826A79" w:rsidRDefault="00A31429">
            <w:pPr>
              <w:pStyle w:val="ConsPlusNormal"/>
              <w:jc w:val="center"/>
            </w:pPr>
            <w:r w:rsidRPr="00826A79">
              <w:t>Минэкономики РТ</w:t>
            </w:r>
          </w:p>
        </w:tc>
        <w:tc>
          <w:tcPr>
            <w:tcW w:w="1928" w:type="dxa"/>
          </w:tcPr>
          <w:p w:rsidR="00A31429" w:rsidRPr="00826A79" w:rsidRDefault="00A31429">
            <w:pPr>
              <w:pStyle w:val="ConsPlusNormal"/>
              <w:jc w:val="center"/>
            </w:pPr>
            <w:r w:rsidRPr="00826A79">
              <w:t>ЕГСО "Отчеты ведомств"</w:t>
            </w:r>
          </w:p>
        </w:tc>
      </w:tr>
      <w:tr w:rsidR="00A31429" w:rsidRPr="00826A79">
        <w:tc>
          <w:tcPr>
            <w:tcW w:w="907" w:type="dxa"/>
          </w:tcPr>
          <w:p w:rsidR="00A31429" w:rsidRPr="00826A79" w:rsidRDefault="00A31429">
            <w:pPr>
              <w:pStyle w:val="ConsPlusNormal"/>
              <w:jc w:val="center"/>
            </w:pPr>
            <w:r w:rsidRPr="00826A79">
              <w:t>18.</w:t>
            </w:r>
          </w:p>
        </w:tc>
        <w:tc>
          <w:tcPr>
            <w:tcW w:w="4195" w:type="dxa"/>
          </w:tcPr>
          <w:p w:rsidR="00A31429" w:rsidRPr="00826A79" w:rsidRDefault="00A31429">
            <w:pPr>
              <w:pStyle w:val="ConsPlusNormal"/>
              <w:jc w:val="both"/>
            </w:pPr>
            <w:r w:rsidRPr="00826A79">
              <w:t xml:space="preserve">Численность занятых в сфере малого и среднего предпринимательства, включая индивидуальных предпринимателей и </w:t>
            </w:r>
            <w:proofErr w:type="spellStart"/>
            <w:r w:rsidRPr="00826A79">
              <w:t>самозанятых</w:t>
            </w:r>
            <w:proofErr w:type="spellEnd"/>
            <w:r w:rsidRPr="00826A79">
              <w:t>, человек</w:t>
            </w:r>
          </w:p>
        </w:tc>
        <w:tc>
          <w:tcPr>
            <w:tcW w:w="1842" w:type="dxa"/>
          </w:tcPr>
          <w:p w:rsidR="00A31429" w:rsidRPr="00826A79" w:rsidRDefault="00A31429">
            <w:pPr>
              <w:pStyle w:val="ConsPlusNormal"/>
              <w:jc w:val="center"/>
            </w:pPr>
            <w:r w:rsidRPr="00826A79">
              <w:t>Минэкономики РТ</w:t>
            </w:r>
          </w:p>
        </w:tc>
        <w:tc>
          <w:tcPr>
            <w:tcW w:w="1871" w:type="dxa"/>
          </w:tcPr>
          <w:p w:rsidR="00A31429" w:rsidRPr="00826A79" w:rsidRDefault="00A31429">
            <w:pPr>
              <w:pStyle w:val="ConsPlusNormal"/>
              <w:jc w:val="center"/>
            </w:pPr>
            <w:r w:rsidRPr="00826A79">
              <w:t>Минэкономики РТ</w:t>
            </w:r>
          </w:p>
        </w:tc>
        <w:tc>
          <w:tcPr>
            <w:tcW w:w="1701" w:type="dxa"/>
          </w:tcPr>
          <w:p w:rsidR="00A31429" w:rsidRPr="00826A79" w:rsidRDefault="00A31429">
            <w:pPr>
              <w:pStyle w:val="ConsPlusNormal"/>
              <w:jc w:val="center"/>
            </w:pPr>
            <w:r w:rsidRPr="00826A79">
              <w:t>Минэкономики РТ</w:t>
            </w:r>
          </w:p>
        </w:tc>
        <w:tc>
          <w:tcPr>
            <w:tcW w:w="1928" w:type="dxa"/>
          </w:tcPr>
          <w:p w:rsidR="00A31429" w:rsidRPr="00826A79" w:rsidRDefault="00A31429">
            <w:pPr>
              <w:pStyle w:val="ConsPlusNormal"/>
              <w:jc w:val="center"/>
            </w:pPr>
            <w:r w:rsidRPr="00826A79">
              <w:t>Минэкономики РТ, ОМСУ (по согласованию)</w:t>
            </w:r>
          </w:p>
        </w:tc>
      </w:tr>
      <w:tr w:rsidR="00A31429" w:rsidRPr="00826A79">
        <w:tc>
          <w:tcPr>
            <w:tcW w:w="907" w:type="dxa"/>
            <w:vMerge w:val="restart"/>
          </w:tcPr>
          <w:p w:rsidR="00A31429" w:rsidRPr="00826A79" w:rsidRDefault="00A31429">
            <w:pPr>
              <w:pStyle w:val="ConsPlusNormal"/>
              <w:jc w:val="center"/>
            </w:pPr>
            <w:r w:rsidRPr="00826A79">
              <w:t>19.</w:t>
            </w:r>
          </w:p>
        </w:tc>
        <w:tc>
          <w:tcPr>
            <w:tcW w:w="4195" w:type="dxa"/>
          </w:tcPr>
          <w:p w:rsidR="00A31429" w:rsidRPr="00826A79" w:rsidRDefault="00A31429">
            <w:pPr>
              <w:pStyle w:val="ConsPlusNormal"/>
              <w:jc w:val="both"/>
            </w:pPr>
            <w:r w:rsidRPr="00826A79">
              <w:t>"Цифровая зрелость" органов государственной власти субъектов Российской Федерации, органов местного самоуправления и организаций в сфере здравоохранения, образования, городского хозяйства и строительства, общественного транспорта, подразумевающая использование ими отечественных информационно-технологических решений, процентов</w:t>
            </w:r>
          </w:p>
        </w:tc>
        <w:tc>
          <w:tcPr>
            <w:tcW w:w="1842" w:type="dxa"/>
          </w:tcPr>
          <w:p w:rsidR="00A31429" w:rsidRPr="00826A79" w:rsidRDefault="00A31429">
            <w:pPr>
              <w:pStyle w:val="ConsPlusNormal"/>
              <w:jc w:val="center"/>
            </w:pPr>
            <w:proofErr w:type="spellStart"/>
            <w:r w:rsidRPr="00826A79">
              <w:t>Минцифра</w:t>
            </w:r>
            <w:proofErr w:type="spellEnd"/>
            <w:r w:rsidRPr="00826A79">
              <w:t xml:space="preserve"> РТ</w:t>
            </w:r>
          </w:p>
        </w:tc>
        <w:tc>
          <w:tcPr>
            <w:tcW w:w="1871" w:type="dxa"/>
          </w:tcPr>
          <w:p w:rsidR="00A31429" w:rsidRPr="00826A79" w:rsidRDefault="00A31429">
            <w:pPr>
              <w:pStyle w:val="ConsPlusNormal"/>
              <w:jc w:val="center"/>
            </w:pPr>
            <w:proofErr w:type="spellStart"/>
            <w:r w:rsidRPr="00826A79">
              <w:t>Минцифра</w:t>
            </w:r>
            <w:proofErr w:type="spellEnd"/>
            <w:r w:rsidRPr="00826A79">
              <w:t xml:space="preserve"> РТ</w:t>
            </w:r>
          </w:p>
        </w:tc>
        <w:tc>
          <w:tcPr>
            <w:tcW w:w="1701" w:type="dxa"/>
          </w:tcPr>
          <w:p w:rsidR="00A31429" w:rsidRPr="00826A79" w:rsidRDefault="00A31429">
            <w:pPr>
              <w:pStyle w:val="ConsPlusNormal"/>
              <w:jc w:val="center"/>
            </w:pPr>
            <w:r w:rsidRPr="00826A79">
              <w:t>-</w:t>
            </w:r>
          </w:p>
        </w:tc>
        <w:tc>
          <w:tcPr>
            <w:tcW w:w="1928" w:type="dxa"/>
          </w:tcPr>
          <w:p w:rsidR="00A31429" w:rsidRPr="00826A79" w:rsidRDefault="00A31429">
            <w:pPr>
              <w:pStyle w:val="ConsPlusNormal"/>
              <w:jc w:val="center"/>
            </w:pPr>
            <w:r w:rsidRPr="00826A79">
              <w:t>-</w:t>
            </w:r>
          </w:p>
        </w:tc>
      </w:tr>
      <w:tr w:rsidR="00A31429" w:rsidRPr="00826A79">
        <w:tc>
          <w:tcPr>
            <w:tcW w:w="907" w:type="dxa"/>
            <w:vMerge/>
          </w:tcPr>
          <w:p w:rsidR="00A31429" w:rsidRPr="00826A79" w:rsidRDefault="00A31429">
            <w:pPr>
              <w:pStyle w:val="ConsPlusNormal"/>
            </w:pPr>
          </w:p>
        </w:tc>
        <w:tc>
          <w:tcPr>
            <w:tcW w:w="11537" w:type="dxa"/>
            <w:gridSpan w:val="5"/>
          </w:tcPr>
          <w:p w:rsidR="00A31429" w:rsidRPr="00826A79" w:rsidRDefault="00A31429">
            <w:pPr>
              <w:pStyle w:val="ConsPlusNormal"/>
              <w:jc w:val="center"/>
            </w:pPr>
            <w:r w:rsidRPr="00826A79">
              <w:t>Государственное управление</w:t>
            </w:r>
          </w:p>
        </w:tc>
      </w:tr>
      <w:tr w:rsidR="00A31429" w:rsidRPr="00826A79">
        <w:tc>
          <w:tcPr>
            <w:tcW w:w="907" w:type="dxa"/>
            <w:vMerge/>
          </w:tcPr>
          <w:p w:rsidR="00A31429" w:rsidRPr="00826A79" w:rsidRDefault="00A31429">
            <w:pPr>
              <w:pStyle w:val="ConsPlusNormal"/>
            </w:pPr>
          </w:p>
        </w:tc>
        <w:tc>
          <w:tcPr>
            <w:tcW w:w="4195" w:type="dxa"/>
          </w:tcPr>
          <w:p w:rsidR="00A31429" w:rsidRPr="00826A79" w:rsidRDefault="00A31429">
            <w:pPr>
              <w:pStyle w:val="ConsPlusNormal"/>
              <w:jc w:val="both"/>
            </w:pPr>
            <w:r w:rsidRPr="00826A79">
              <w:t>Доля государственных и муниципальных услуг, предоставленных без нарушения регламентного срока при оказании услуг в электронном виде на Едином портале государственных и муниципальных услуг (функций) и (или) региональном портале государственных услуг, процентов</w:t>
            </w:r>
          </w:p>
        </w:tc>
        <w:tc>
          <w:tcPr>
            <w:tcW w:w="1842" w:type="dxa"/>
          </w:tcPr>
          <w:p w:rsidR="00A31429" w:rsidRPr="00826A79" w:rsidRDefault="00A31429">
            <w:pPr>
              <w:pStyle w:val="ConsPlusNormal"/>
              <w:jc w:val="center"/>
            </w:pPr>
            <w:proofErr w:type="spellStart"/>
            <w:r w:rsidRPr="00826A79">
              <w:t>Минцифра</w:t>
            </w:r>
            <w:proofErr w:type="spellEnd"/>
            <w:r w:rsidRPr="00826A79">
              <w:t xml:space="preserve"> РТ</w:t>
            </w:r>
          </w:p>
        </w:tc>
        <w:tc>
          <w:tcPr>
            <w:tcW w:w="1871" w:type="dxa"/>
          </w:tcPr>
          <w:p w:rsidR="00A31429" w:rsidRPr="00826A79" w:rsidRDefault="00A31429">
            <w:pPr>
              <w:pStyle w:val="ConsPlusNormal"/>
              <w:jc w:val="center"/>
            </w:pPr>
            <w:proofErr w:type="spellStart"/>
            <w:r w:rsidRPr="00826A79">
              <w:t>Минцифра</w:t>
            </w:r>
            <w:proofErr w:type="spellEnd"/>
            <w:r w:rsidRPr="00826A79">
              <w:t xml:space="preserve"> РТ</w:t>
            </w:r>
          </w:p>
        </w:tc>
        <w:tc>
          <w:tcPr>
            <w:tcW w:w="1701" w:type="dxa"/>
          </w:tcPr>
          <w:p w:rsidR="00A31429" w:rsidRPr="00826A79" w:rsidRDefault="00A31429">
            <w:pPr>
              <w:pStyle w:val="ConsPlusNormal"/>
              <w:jc w:val="center"/>
            </w:pPr>
            <w:proofErr w:type="spellStart"/>
            <w:r w:rsidRPr="00826A79">
              <w:t>Минцифра</w:t>
            </w:r>
            <w:proofErr w:type="spellEnd"/>
            <w:r w:rsidRPr="00826A79">
              <w:t xml:space="preserve"> РТ</w:t>
            </w:r>
          </w:p>
        </w:tc>
        <w:tc>
          <w:tcPr>
            <w:tcW w:w="1928" w:type="dxa"/>
          </w:tcPr>
          <w:p w:rsidR="00A31429" w:rsidRPr="00826A79" w:rsidRDefault="00A31429">
            <w:pPr>
              <w:pStyle w:val="ConsPlusNormal"/>
              <w:jc w:val="center"/>
            </w:pPr>
            <w:proofErr w:type="spellStart"/>
            <w:r w:rsidRPr="00826A79">
              <w:t>Минцифра</w:t>
            </w:r>
            <w:proofErr w:type="spellEnd"/>
            <w:r w:rsidRPr="00826A79">
              <w:t xml:space="preserve"> РТ, ОМСУ (по согласованию)</w:t>
            </w:r>
          </w:p>
        </w:tc>
      </w:tr>
      <w:tr w:rsidR="00A31429" w:rsidRPr="00826A79">
        <w:tc>
          <w:tcPr>
            <w:tcW w:w="907" w:type="dxa"/>
            <w:vMerge/>
          </w:tcPr>
          <w:p w:rsidR="00A31429" w:rsidRPr="00826A79" w:rsidRDefault="00A31429">
            <w:pPr>
              <w:pStyle w:val="ConsPlusNormal"/>
            </w:pPr>
          </w:p>
        </w:tc>
        <w:tc>
          <w:tcPr>
            <w:tcW w:w="4195" w:type="dxa"/>
          </w:tcPr>
          <w:p w:rsidR="00A31429" w:rsidRPr="00826A79" w:rsidRDefault="00A31429">
            <w:pPr>
              <w:pStyle w:val="ConsPlusNormal"/>
              <w:jc w:val="both"/>
            </w:pPr>
            <w:r w:rsidRPr="00826A79">
              <w:t xml:space="preserve">Доля обращений за получением массовых социально значимых государственных и </w:t>
            </w:r>
            <w:r w:rsidRPr="00826A79">
              <w:lastRenderedPageBreak/>
              <w:t>муниципальных услуг в электронном виде с использованием Единого портала государственных и муниципальных услуг (функций), без необходимости личного посещения органов государственной власти, органов местного самоуправления и многофункциональных центров предоставления государственных и муниципальных услуг, в общем количестве таких услуг, процентов (нарастающим итогом)</w:t>
            </w:r>
          </w:p>
        </w:tc>
        <w:tc>
          <w:tcPr>
            <w:tcW w:w="1842" w:type="dxa"/>
          </w:tcPr>
          <w:p w:rsidR="00A31429" w:rsidRPr="00826A79" w:rsidRDefault="00A31429">
            <w:pPr>
              <w:pStyle w:val="ConsPlusNormal"/>
              <w:jc w:val="center"/>
            </w:pPr>
            <w:proofErr w:type="spellStart"/>
            <w:r w:rsidRPr="00826A79">
              <w:lastRenderedPageBreak/>
              <w:t>Минцифра</w:t>
            </w:r>
            <w:proofErr w:type="spellEnd"/>
            <w:r w:rsidRPr="00826A79">
              <w:t xml:space="preserve"> РТ</w:t>
            </w:r>
          </w:p>
        </w:tc>
        <w:tc>
          <w:tcPr>
            <w:tcW w:w="1871" w:type="dxa"/>
          </w:tcPr>
          <w:p w:rsidR="00A31429" w:rsidRPr="00826A79" w:rsidRDefault="00A31429">
            <w:pPr>
              <w:pStyle w:val="ConsPlusNormal"/>
              <w:jc w:val="center"/>
            </w:pPr>
            <w:proofErr w:type="spellStart"/>
            <w:r w:rsidRPr="00826A79">
              <w:t>Минцифра</w:t>
            </w:r>
            <w:proofErr w:type="spellEnd"/>
            <w:r w:rsidRPr="00826A79">
              <w:t xml:space="preserve"> РТ</w:t>
            </w:r>
          </w:p>
        </w:tc>
        <w:tc>
          <w:tcPr>
            <w:tcW w:w="1701" w:type="dxa"/>
          </w:tcPr>
          <w:p w:rsidR="00A31429" w:rsidRPr="00826A79" w:rsidRDefault="00A31429">
            <w:pPr>
              <w:pStyle w:val="ConsPlusNormal"/>
              <w:jc w:val="center"/>
            </w:pPr>
            <w:proofErr w:type="spellStart"/>
            <w:r w:rsidRPr="00826A79">
              <w:t>Минцифра</w:t>
            </w:r>
            <w:proofErr w:type="spellEnd"/>
            <w:r w:rsidRPr="00826A79">
              <w:t xml:space="preserve"> РТ</w:t>
            </w:r>
          </w:p>
        </w:tc>
        <w:tc>
          <w:tcPr>
            <w:tcW w:w="1928" w:type="dxa"/>
          </w:tcPr>
          <w:p w:rsidR="00A31429" w:rsidRPr="00826A79" w:rsidRDefault="00A31429">
            <w:pPr>
              <w:pStyle w:val="ConsPlusNormal"/>
              <w:jc w:val="center"/>
            </w:pPr>
            <w:proofErr w:type="spellStart"/>
            <w:r w:rsidRPr="00826A79">
              <w:t>Минцифра</w:t>
            </w:r>
            <w:proofErr w:type="spellEnd"/>
            <w:r w:rsidRPr="00826A79">
              <w:t xml:space="preserve"> РТ, ОМСУ (по </w:t>
            </w:r>
            <w:r w:rsidRPr="00826A79">
              <w:lastRenderedPageBreak/>
              <w:t>согласованию)</w:t>
            </w:r>
          </w:p>
        </w:tc>
      </w:tr>
      <w:tr w:rsidR="00A31429" w:rsidRPr="00826A79">
        <w:tc>
          <w:tcPr>
            <w:tcW w:w="907" w:type="dxa"/>
            <w:vMerge/>
          </w:tcPr>
          <w:p w:rsidR="00A31429" w:rsidRPr="00826A79" w:rsidRDefault="00A31429">
            <w:pPr>
              <w:pStyle w:val="ConsPlusNormal"/>
            </w:pPr>
          </w:p>
        </w:tc>
        <w:tc>
          <w:tcPr>
            <w:tcW w:w="11537" w:type="dxa"/>
            <w:gridSpan w:val="5"/>
          </w:tcPr>
          <w:p w:rsidR="00A31429" w:rsidRPr="00826A79" w:rsidRDefault="00A31429">
            <w:pPr>
              <w:pStyle w:val="ConsPlusNormal"/>
              <w:jc w:val="center"/>
            </w:pPr>
            <w:r w:rsidRPr="00826A79">
              <w:t>Образование (общее)</w:t>
            </w:r>
          </w:p>
        </w:tc>
      </w:tr>
      <w:tr w:rsidR="00A31429" w:rsidRPr="00826A79">
        <w:tc>
          <w:tcPr>
            <w:tcW w:w="907" w:type="dxa"/>
            <w:vMerge/>
          </w:tcPr>
          <w:p w:rsidR="00A31429" w:rsidRPr="00826A79" w:rsidRDefault="00A31429">
            <w:pPr>
              <w:pStyle w:val="ConsPlusNormal"/>
            </w:pPr>
          </w:p>
        </w:tc>
        <w:tc>
          <w:tcPr>
            <w:tcW w:w="4195" w:type="dxa"/>
          </w:tcPr>
          <w:p w:rsidR="00A31429" w:rsidRPr="00826A79" w:rsidRDefault="00A31429">
            <w:pPr>
              <w:pStyle w:val="ConsPlusNormal"/>
              <w:jc w:val="both"/>
            </w:pPr>
            <w:r w:rsidRPr="00826A79">
              <w:t>Доля учащихся, по которым осуществляется ведение цифрового профиля, процентов</w:t>
            </w:r>
          </w:p>
        </w:tc>
        <w:tc>
          <w:tcPr>
            <w:tcW w:w="1842" w:type="dxa"/>
          </w:tcPr>
          <w:p w:rsidR="00A31429" w:rsidRPr="00826A79" w:rsidRDefault="00A31429">
            <w:pPr>
              <w:pStyle w:val="ConsPlusNormal"/>
              <w:jc w:val="center"/>
            </w:pPr>
            <w:proofErr w:type="spellStart"/>
            <w:r w:rsidRPr="00826A79">
              <w:t>Минобр</w:t>
            </w:r>
            <w:proofErr w:type="spellEnd"/>
            <w:r w:rsidRPr="00826A79">
              <w:t xml:space="preserve"> РТ</w:t>
            </w:r>
          </w:p>
        </w:tc>
        <w:tc>
          <w:tcPr>
            <w:tcW w:w="1871" w:type="dxa"/>
          </w:tcPr>
          <w:p w:rsidR="00A31429" w:rsidRPr="00826A79" w:rsidRDefault="00A31429">
            <w:pPr>
              <w:pStyle w:val="ConsPlusNormal"/>
              <w:jc w:val="center"/>
            </w:pPr>
            <w:proofErr w:type="spellStart"/>
            <w:r w:rsidRPr="00826A79">
              <w:t>Минобр</w:t>
            </w:r>
            <w:proofErr w:type="spellEnd"/>
            <w:r w:rsidRPr="00826A79">
              <w:t xml:space="preserve"> РТ</w:t>
            </w:r>
          </w:p>
        </w:tc>
        <w:tc>
          <w:tcPr>
            <w:tcW w:w="1701" w:type="dxa"/>
          </w:tcPr>
          <w:p w:rsidR="00A31429" w:rsidRPr="00826A79" w:rsidRDefault="00A31429">
            <w:pPr>
              <w:pStyle w:val="ConsPlusNormal"/>
              <w:jc w:val="center"/>
            </w:pPr>
            <w:proofErr w:type="spellStart"/>
            <w:r w:rsidRPr="00826A79">
              <w:t>Минобр</w:t>
            </w:r>
            <w:proofErr w:type="spellEnd"/>
            <w:r w:rsidRPr="00826A79">
              <w:t xml:space="preserve"> РТ</w:t>
            </w:r>
          </w:p>
        </w:tc>
        <w:tc>
          <w:tcPr>
            <w:tcW w:w="1928" w:type="dxa"/>
          </w:tcPr>
          <w:p w:rsidR="00A31429" w:rsidRPr="00826A79" w:rsidRDefault="00A31429">
            <w:pPr>
              <w:pStyle w:val="ConsPlusNormal"/>
              <w:jc w:val="center"/>
            </w:pPr>
            <w:proofErr w:type="spellStart"/>
            <w:r w:rsidRPr="00826A79">
              <w:t>Минобр</w:t>
            </w:r>
            <w:proofErr w:type="spellEnd"/>
            <w:r w:rsidRPr="00826A79">
              <w:t xml:space="preserve"> РТ, ОМСУ (по согласованию)</w:t>
            </w:r>
          </w:p>
        </w:tc>
      </w:tr>
      <w:tr w:rsidR="00A31429" w:rsidRPr="00826A79">
        <w:tc>
          <w:tcPr>
            <w:tcW w:w="907" w:type="dxa"/>
            <w:vMerge/>
          </w:tcPr>
          <w:p w:rsidR="00A31429" w:rsidRPr="00826A79" w:rsidRDefault="00A31429">
            <w:pPr>
              <w:pStyle w:val="ConsPlusNormal"/>
            </w:pPr>
          </w:p>
        </w:tc>
        <w:tc>
          <w:tcPr>
            <w:tcW w:w="4195" w:type="dxa"/>
          </w:tcPr>
          <w:p w:rsidR="00A31429" w:rsidRPr="00826A79" w:rsidRDefault="00A31429">
            <w:pPr>
              <w:pStyle w:val="ConsPlusNormal"/>
              <w:jc w:val="both"/>
            </w:pPr>
            <w:r w:rsidRPr="00826A79">
              <w:t>Доля учащихся, которым предложены рекомендации по повышению качества обучения и формированию индивидуальных траекторий с использованием данных цифрового портфолио учащегося, процентов</w:t>
            </w:r>
          </w:p>
        </w:tc>
        <w:tc>
          <w:tcPr>
            <w:tcW w:w="1842" w:type="dxa"/>
          </w:tcPr>
          <w:p w:rsidR="00A31429" w:rsidRPr="00826A79" w:rsidRDefault="00A31429">
            <w:pPr>
              <w:pStyle w:val="ConsPlusNormal"/>
              <w:jc w:val="center"/>
            </w:pPr>
            <w:proofErr w:type="spellStart"/>
            <w:r w:rsidRPr="00826A79">
              <w:t>Минобр</w:t>
            </w:r>
            <w:proofErr w:type="spellEnd"/>
            <w:r w:rsidRPr="00826A79">
              <w:t xml:space="preserve"> РТ</w:t>
            </w:r>
          </w:p>
        </w:tc>
        <w:tc>
          <w:tcPr>
            <w:tcW w:w="1871" w:type="dxa"/>
          </w:tcPr>
          <w:p w:rsidR="00A31429" w:rsidRPr="00826A79" w:rsidRDefault="00A31429">
            <w:pPr>
              <w:pStyle w:val="ConsPlusNormal"/>
              <w:jc w:val="center"/>
            </w:pPr>
            <w:proofErr w:type="spellStart"/>
            <w:r w:rsidRPr="00826A79">
              <w:t>Минобр</w:t>
            </w:r>
            <w:proofErr w:type="spellEnd"/>
            <w:r w:rsidRPr="00826A79">
              <w:t xml:space="preserve"> РТ</w:t>
            </w:r>
          </w:p>
        </w:tc>
        <w:tc>
          <w:tcPr>
            <w:tcW w:w="1701" w:type="dxa"/>
          </w:tcPr>
          <w:p w:rsidR="00A31429" w:rsidRPr="00826A79" w:rsidRDefault="00A31429">
            <w:pPr>
              <w:pStyle w:val="ConsPlusNormal"/>
              <w:jc w:val="center"/>
            </w:pPr>
            <w:proofErr w:type="spellStart"/>
            <w:r w:rsidRPr="00826A79">
              <w:t>Минобр</w:t>
            </w:r>
            <w:proofErr w:type="spellEnd"/>
            <w:r w:rsidRPr="00826A79">
              <w:t xml:space="preserve"> РТ</w:t>
            </w:r>
          </w:p>
        </w:tc>
        <w:tc>
          <w:tcPr>
            <w:tcW w:w="1928" w:type="dxa"/>
          </w:tcPr>
          <w:p w:rsidR="00A31429" w:rsidRPr="00826A79" w:rsidRDefault="00A31429">
            <w:pPr>
              <w:pStyle w:val="ConsPlusNormal"/>
              <w:jc w:val="center"/>
            </w:pPr>
            <w:proofErr w:type="spellStart"/>
            <w:r w:rsidRPr="00826A79">
              <w:t>Минобр</w:t>
            </w:r>
            <w:proofErr w:type="spellEnd"/>
            <w:r w:rsidRPr="00826A79">
              <w:t xml:space="preserve"> РТ, ОМСУ (по согласованию)</w:t>
            </w:r>
          </w:p>
        </w:tc>
      </w:tr>
      <w:tr w:rsidR="00A31429" w:rsidRPr="00826A79">
        <w:tc>
          <w:tcPr>
            <w:tcW w:w="907" w:type="dxa"/>
            <w:vMerge/>
          </w:tcPr>
          <w:p w:rsidR="00A31429" w:rsidRPr="00826A79" w:rsidRDefault="00A31429">
            <w:pPr>
              <w:pStyle w:val="ConsPlusNormal"/>
            </w:pPr>
          </w:p>
        </w:tc>
        <w:tc>
          <w:tcPr>
            <w:tcW w:w="4195" w:type="dxa"/>
          </w:tcPr>
          <w:p w:rsidR="00A31429" w:rsidRPr="00826A79" w:rsidRDefault="00A31429">
            <w:pPr>
              <w:pStyle w:val="ConsPlusNormal"/>
              <w:jc w:val="both"/>
            </w:pPr>
            <w:r w:rsidRPr="00826A79">
              <w:t>Доля учащихся, имеющих возможность бесплатного доступа к верифицированному цифровому образовательному контенту и сервисам для самостоятельной подготовки, процентов</w:t>
            </w:r>
          </w:p>
        </w:tc>
        <w:tc>
          <w:tcPr>
            <w:tcW w:w="1842" w:type="dxa"/>
          </w:tcPr>
          <w:p w:rsidR="00A31429" w:rsidRPr="00826A79" w:rsidRDefault="00A31429">
            <w:pPr>
              <w:pStyle w:val="ConsPlusNormal"/>
              <w:jc w:val="center"/>
            </w:pPr>
            <w:proofErr w:type="spellStart"/>
            <w:r w:rsidRPr="00826A79">
              <w:t>Минобр</w:t>
            </w:r>
            <w:proofErr w:type="spellEnd"/>
            <w:r w:rsidRPr="00826A79">
              <w:t xml:space="preserve"> РТ</w:t>
            </w:r>
          </w:p>
        </w:tc>
        <w:tc>
          <w:tcPr>
            <w:tcW w:w="1871" w:type="dxa"/>
          </w:tcPr>
          <w:p w:rsidR="00A31429" w:rsidRPr="00826A79" w:rsidRDefault="00A31429">
            <w:pPr>
              <w:pStyle w:val="ConsPlusNormal"/>
              <w:jc w:val="center"/>
            </w:pPr>
            <w:proofErr w:type="spellStart"/>
            <w:r w:rsidRPr="00826A79">
              <w:t>Минобр</w:t>
            </w:r>
            <w:proofErr w:type="spellEnd"/>
            <w:r w:rsidRPr="00826A79">
              <w:t xml:space="preserve"> РТ</w:t>
            </w:r>
          </w:p>
        </w:tc>
        <w:tc>
          <w:tcPr>
            <w:tcW w:w="1701" w:type="dxa"/>
          </w:tcPr>
          <w:p w:rsidR="00A31429" w:rsidRPr="00826A79" w:rsidRDefault="00A31429">
            <w:pPr>
              <w:pStyle w:val="ConsPlusNormal"/>
              <w:jc w:val="center"/>
            </w:pPr>
            <w:proofErr w:type="spellStart"/>
            <w:r w:rsidRPr="00826A79">
              <w:t>Минобр</w:t>
            </w:r>
            <w:proofErr w:type="spellEnd"/>
            <w:r w:rsidRPr="00826A79">
              <w:t xml:space="preserve"> РТ</w:t>
            </w:r>
          </w:p>
        </w:tc>
        <w:tc>
          <w:tcPr>
            <w:tcW w:w="1928" w:type="dxa"/>
          </w:tcPr>
          <w:p w:rsidR="00A31429" w:rsidRPr="00826A79" w:rsidRDefault="00A31429">
            <w:pPr>
              <w:pStyle w:val="ConsPlusNormal"/>
              <w:jc w:val="center"/>
            </w:pPr>
            <w:proofErr w:type="spellStart"/>
            <w:r w:rsidRPr="00826A79">
              <w:t>Минобр</w:t>
            </w:r>
            <w:proofErr w:type="spellEnd"/>
            <w:r w:rsidRPr="00826A79">
              <w:t xml:space="preserve"> РТ, ОМСУ (по согласованию)</w:t>
            </w:r>
          </w:p>
        </w:tc>
      </w:tr>
      <w:tr w:rsidR="00A31429" w:rsidRPr="00826A79">
        <w:tc>
          <w:tcPr>
            <w:tcW w:w="907" w:type="dxa"/>
            <w:vMerge/>
          </w:tcPr>
          <w:p w:rsidR="00A31429" w:rsidRPr="00826A79" w:rsidRDefault="00A31429">
            <w:pPr>
              <w:pStyle w:val="ConsPlusNormal"/>
            </w:pPr>
          </w:p>
        </w:tc>
        <w:tc>
          <w:tcPr>
            <w:tcW w:w="4195" w:type="dxa"/>
          </w:tcPr>
          <w:p w:rsidR="00A31429" w:rsidRPr="00826A79" w:rsidRDefault="00A31429">
            <w:pPr>
              <w:pStyle w:val="ConsPlusNormal"/>
              <w:jc w:val="both"/>
            </w:pPr>
            <w:r w:rsidRPr="00826A79">
              <w:t xml:space="preserve">Доля педагогических работников, получивших возможность использования верифицированного цифрового </w:t>
            </w:r>
            <w:r w:rsidRPr="00826A79">
              <w:lastRenderedPageBreak/>
              <w:t>образовательного контента и цифровых образовательных сервисов, процентов</w:t>
            </w:r>
          </w:p>
        </w:tc>
        <w:tc>
          <w:tcPr>
            <w:tcW w:w="1842" w:type="dxa"/>
          </w:tcPr>
          <w:p w:rsidR="00A31429" w:rsidRPr="00826A79" w:rsidRDefault="00A31429">
            <w:pPr>
              <w:pStyle w:val="ConsPlusNormal"/>
              <w:jc w:val="center"/>
            </w:pPr>
            <w:proofErr w:type="spellStart"/>
            <w:r w:rsidRPr="00826A79">
              <w:lastRenderedPageBreak/>
              <w:t>Минобр</w:t>
            </w:r>
            <w:proofErr w:type="spellEnd"/>
            <w:r w:rsidRPr="00826A79">
              <w:t xml:space="preserve"> РТ</w:t>
            </w:r>
          </w:p>
        </w:tc>
        <w:tc>
          <w:tcPr>
            <w:tcW w:w="1871" w:type="dxa"/>
          </w:tcPr>
          <w:p w:rsidR="00A31429" w:rsidRPr="00826A79" w:rsidRDefault="00A31429">
            <w:pPr>
              <w:pStyle w:val="ConsPlusNormal"/>
              <w:jc w:val="center"/>
            </w:pPr>
            <w:proofErr w:type="spellStart"/>
            <w:r w:rsidRPr="00826A79">
              <w:t>Минобр</w:t>
            </w:r>
            <w:proofErr w:type="spellEnd"/>
            <w:r w:rsidRPr="00826A79">
              <w:t xml:space="preserve"> РТ</w:t>
            </w:r>
          </w:p>
        </w:tc>
        <w:tc>
          <w:tcPr>
            <w:tcW w:w="1701" w:type="dxa"/>
          </w:tcPr>
          <w:p w:rsidR="00A31429" w:rsidRPr="00826A79" w:rsidRDefault="00A31429">
            <w:pPr>
              <w:pStyle w:val="ConsPlusNormal"/>
              <w:jc w:val="center"/>
            </w:pPr>
            <w:proofErr w:type="spellStart"/>
            <w:r w:rsidRPr="00826A79">
              <w:t>Минобр</w:t>
            </w:r>
            <w:proofErr w:type="spellEnd"/>
            <w:r w:rsidRPr="00826A79">
              <w:t xml:space="preserve"> РТ</w:t>
            </w:r>
          </w:p>
        </w:tc>
        <w:tc>
          <w:tcPr>
            <w:tcW w:w="1928" w:type="dxa"/>
          </w:tcPr>
          <w:p w:rsidR="00A31429" w:rsidRPr="00826A79" w:rsidRDefault="00A31429">
            <w:pPr>
              <w:pStyle w:val="ConsPlusNormal"/>
              <w:jc w:val="center"/>
            </w:pPr>
            <w:proofErr w:type="spellStart"/>
            <w:r w:rsidRPr="00826A79">
              <w:t>Минобр</w:t>
            </w:r>
            <w:proofErr w:type="spellEnd"/>
            <w:r w:rsidRPr="00826A79">
              <w:t xml:space="preserve"> РТ, ОМСУ (по согласованию)</w:t>
            </w:r>
          </w:p>
        </w:tc>
      </w:tr>
      <w:tr w:rsidR="00A31429" w:rsidRPr="00826A79">
        <w:tc>
          <w:tcPr>
            <w:tcW w:w="907" w:type="dxa"/>
            <w:vMerge/>
          </w:tcPr>
          <w:p w:rsidR="00A31429" w:rsidRPr="00826A79" w:rsidRDefault="00A31429">
            <w:pPr>
              <w:pStyle w:val="ConsPlusNormal"/>
            </w:pPr>
          </w:p>
        </w:tc>
        <w:tc>
          <w:tcPr>
            <w:tcW w:w="4195" w:type="dxa"/>
          </w:tcPr>
          <w:p w:rsidR="00A31429" w:rsidRPr="00826A79" w:rsidRDefault="00A31429">
            <w:pPr>
              <w:pStyle w:val="ConsPlusNormal"/>
              <w:jc w:val="both"/>
            </w:pPr>
            <w:r w:rsidRPr="00826A79">
              <w:t>Доля заданий в электронной форме для учащихся, проверяемых с использованием технологий автоматизированной проверки, процентов</w:t>
            </w:r>
          </w:p>
        </w:tc>
        <w:tc>
          <w:tcPr>
            <w:tcW w:w="1842" w:type="dxa"/>
          </w:tcPr>
          <w:p w:rsidR="00A31429" w:rsidRPr="00826A79" w:rsidRDefault="00A31429">
            <w:pPr>
              <w:pStyle w:val="ConsPlusNormal"/>
              <w:jc w:val="center"/>
            </w:pPr>
            <w:proofErr w:type="spellStart"/>
            <w:r w:rsidRPr="00826A79">
              <w:t>Минобр</w:t>
            </w:r>
            <w:proofErr w:type="spellEnd"/>
            <w:r w:rsidRPr="00826A79">
              <w:t xml:space="preserve"> РТ</w:t>
            </w:r>
          </w:p>
        </w:tc>
        <w:tc>
          <w:tcPr>
            <w:tcW w:w="1871" w:type="dxa"/>
          </w:tcPr>
          <w:p w:rsidR="00A31429" w:rsidRPr="00826A79" w:rsidRDefault="00A31429">
            <w:pPr>
              <w:pStyle w:val="ConsPlusNormal"/>
              <w:jc w:val="center"/>
            </w:pPr>
            <w:proofErr w:type="spellStart"/>
            <w:r w:rsidRPr="00826A79">
              <w:t>Минобр</w:t>
            </w:r>
            <w:proofErr w:type="spellEnd"/>
            <w:r w:rsidRPr="00826A79">
              <w:t xml:space="preserve"> РТ</w:t>
            </w:r>
          </w:p>
        </w:tc>
        <w:tc>
          <w:tcPr>
            <w:tcW w:w="1701" w:type="dxa"/>
          </w:tcPr>
          <w:p w:rsidR="00A31429" w:rsidRPr="00826A79" w:rsidRDefault="00A31429">
            <w:pPr>
              <w:pStyle w:val="ConsPlusNormal"/>
              <w:jc w:val="center"/>
            </w:pPr>
            <w:r w:rsidRPr="00826A79">
              <w:t>-</w:t>
            </w:r>
          </w:p>
        </w:tc>
        <w:tc>
          <w:tcPr>
            <w:tcW w:w="1928" w:type="dxa"/>
          </w:tcPr>
          <w:p w:rsidR="00A31429" w:rsidRPr="00826A79" w:rsidRDefault="00A31429">
            <w:pPr>
              <w:pStyle w:val="ConsPlusNormal"/>
              <w:jc w:val="center"/>
            </w:pPr>
            <w:r w:rsidRPr="00826A79">
              <w:t>-</w:t>
            </w:r>
          </w:p>
        </w:tc>
      </w:tr>
      <w:tr w:rsidR="00A31429" w:rsidRPr="00826A79">
        <w:tc>
          <w:tcPr>
            <w:tcW w:w="907" w:type="dxa"/>
            <w:vMerge/>
          </w:tcPr>
          <w:p w:rsidR="00A31429" w:rsidRPr="00826A79" w:rsidRDefault="00A31429">
            <w:pPr>
              <w:pStyle w:val="ConsPlusNormal"/>
            </w:pPr>
          </w:p>
        </w:tc>
        <w:tc>
          <w:tcPr>
            <w:tcW w:w="11537" w:type="dxa"/>
            <w:gridSpan w:val="5"/>
          </w:tcPr>
          <w:p w:rsidR="00A31429" w:rsidRPr="00826A79" w:rsidRDefault="00A31429">
            <w:pPr>
              <w:pStyle w:val="ConsPlusNormal"/>
              <w:jc w:val="center"/>
            </w:pPr>
            <w:r w:rsidRPr="00826A79">
              <w:t>Городское хозяйство и строительство</w:t>
            </w:r>
          </w:p>
        </w:tc>
      </w:tr>
      <w:tr w:rsidR="00A31429" w:rsidRPr="00826A79">
        <w:tc>
          <w:tcPr>
            <w:tcW w:w="907" w:type="dxa"/>
            <w:vMerge/>
          </w:tcPr>
          <w:p w:rsidR="00A31429" w:rsidRPr="00826A79" w:rsidRDefault="00A31429">
            <w:pPr>
              <w:pStyle w:val="ConsPlusNormal"/>
            </w:pPr>
          </w:p>
        </w:tc>
        <w:tc>
          <w:tcPr>
            <w:tcW w:w="4195" w:type="dxa"/>
          </w:tcPr>
          <w:p w:rsidR="00A31429" w:rsidRPr="00826A79" w:rsidRDefault="00A31429">
            <w:pPr>
              <w:pStyle w:val="ConsPlusNormal"/>
              <w:jc w:val="both"/>
            </w:pPr>
            <w:r w:rsidRPr="00826A79">
              <w:t>Доля общих собраний собственников помещений в многоквартирных домах, проведенных посредством электронного голосования, от общего количества проведенных общих собраний собственников, процентов</w:t>
            </w:r>
          </w:p>
        </w:tc>
        <w:tc>
          <w:tcPr>
            <w:tcW w:w="1842" w:type="dxa"/>
          </w:tcPr>
          <w:p w:rsidR="00A31429" w:rsidRPr="00826A79" w:rsidRDefault="00A31429">
            <w:pPr>
              <w:pStyle w:val="ConsPlusNormal"/>
              <w:jc w:val="center"/>
            </w:pPr>
            <w:r w:rsidRPr="00826A79">
              <w:t>Минстрой РТ</w:t>
            </w:r>
          </w:p>
        </w:tc>
        <w:tc>
          <w:tcPr>
            <w:tcW w:w="1871" w:type="dxa"/>
          </w:tcPr>
          <w:p w:rsidR="00A31429" w:rsidRPr="00826A79" w:rsidRDefault="00A31429">
            <w:pPr>
              <w:pStyle w:val="ConsPlusNormal"/>
              <w:jc w:val="center"/>
            </w:pPr>
            <w:r w:rsidRPr="00826A79">
              <w:t>Минстрой РТ</w:t>
            </w:r>
          </w:p>
        </w:tc>
        <w:tc>
          <w:tcPr>
            <w:tcW w:w="1701" w:type="dxa"/>
          </w:tcPr>
          <w:p w:rsidR="00A31429" w:rsidRPr="00826A79" w:rsidRDefault="00A31429">
            <w:pPr>
              <w:pStyle w:val="ConsPlusNormal"/>
              <w:jc w:val="center"/>
            </w:pPr>
            <w:r w:rsidRPr="00826A79">
              <w:t>Минстрой РТ</w:t>
            </w:r>
          </w:p>
        </w:tc>
        <w:tc>
          <w:tcPr>
            <w:tcW w:w="1928" w:type="dxa"/>
          </w:tcPr>
          <w:p w:rsidR="00A31429" w:rsidRPr="00826A79" w:rsidRDefault="00A31429">
            <w:pPr>
              <w:pStyle w:val="ConsPlusNormal"/>
              <w:jc w:val="center"/>
            </w:pPr>
            <w:r w:rsidRPr="00826A79">
              <w:t>Минстрой РТ, ОМСУ (по согласованию)</w:t>
            </w:r>
          </w:p>
        </w:tc>
      </w:tr>
      <w:tr w:rsidR="00A31429" w:rsidRPr="00826A79">
        <w:tc>
          <w:tcPr>
            <w:tcW w:w="907" w:type="dxa"/>
            <w:vMerge/>
          </w:tcPr>
          <w:p w:rsidR="00A31429" w:rsidRPr="00826A79" w:rsidRDefault="00A31429">
            <w:pPr>
              <w:pStyle w:val="ConsPlusNormal"/>
            </w:pPr>
          </w:p>
        </w:tc>
        <w:tc>
          <w:tcPr>
            <w:tcW w:w="4195" w:type="dxa"/>
          </w:tcPr>
          <w:p w:rsidR="00A31429" w:rsidRPr="00826A79" w:rsidRDefault="00A31429">
            <w:pPr>
              <w:pStyle w:val="ConsPlusNormal"/>
              <w:jc w:val="both"/>
            </w:pPr>
            <w:r w:rsidRPr="00826A79">
              <w:t>Доля жителей городов в возрасте старше 14 лет, зарегистрированных на специализированных информационных ресурсах по вопросам городского хозяйства, процентов</w:t>
            </w:r>
          </w:p>
        </w:tc>
        <w:tc>
          <w:tcPr>
            <w:tcW w:w="1842" w:type="dxa"/>
          </w:tcPr>
          <w:p w:rsidR="00A31429" w:rsidRPr="00826A79" w:rsidRDefault="00A31429">
            <w:pPr>
              <w:pStyle w:val="ConsPlusNormal"/>
              <w:jc w:val="center"/>
            </w:pPr>
            <w:r w:rsidRPr="00826A79">
              <w:t>Минстрой РТ</w:t>
            </w:r>
          </w:p>
        </w:tc>
        <w:tc>
          <w:tcPr>
            <w:tcW w:w="1871" w:type="dxa"/>
          </w:tcPr>
          <w:p w:rsidR="00A31429" w:rsidRPr="00826A79" w:rsidRDefault="00A31429">
            <w:pPr>
              <w:pStyle w:val="ConsPlusNormal"/>
              <w:jc w:val="center"/>
            </w:pPr>
            <w:r w:rsidRPr="00826A79">
              <w:t>Минстрой РТ</w:t>
            </w:r>
          </w:p>
        </w:tc>
        <w:tc>
          <w:tcPr>
            <w:tcW w:w="1701" w:type="dxa"/>
          </w:tcPr>
          <w:p w:rsidR="00A31429" w:rsidRPr="00826A79" w:rsidRDefault="00A31429">
            <w:pPr>
              <w:pStyle w:val="ConsPlusNormal"/>
              <w:jc w:val="center"/>
            </w:pPr>
            <w:r w:rsidRPr="00826A79">
              <w:t>Минстрой РТ</w:t>
            </w:r>
          </w:p>
        </w:tc>
        <w:tc>
          <w:tcPr>
            <w:tcW w:w="1928" w:type="dxa"/>
          </w:tcPr>
          <w:p w:rsidR="00A31429" w:rsidRPr="00826A79" w:rsidRDefault="00A31429">
            <w:pPr>
              <w:pStyle w:val="ConsPlusNormal"/>
              <w:jc w:val="center"/>
            </w:pPr>
            <w:r w:rsidRPr="00826A79">
              <w:t>Минстрой РТ, ОМСУ (по согласованию)</w:t>
            </w:r>
          </w:p>
        </w:tc>
      </w:tr>
      <w:tr w:rsidR="00A31429" w:rsidRPr="00826A79">
        <w:tc>
          <w:tcPr>
            <w:tcW w:w="907" w:type="dxa"/>
            <w:vMerge/>
          </w:tcPr>
          <w:p w:rsidR="00A31429" w:rsidRPr="00826A79" w:rsidRDefault="00A31429">
            <w:pPr>
              <w:pStyle w:val="ConsPlusNormal"/>
            </w:pPr>
          </w:p>
        </w:tc>
        <w:tc>
          <w:tcPr>
            <w:tcW w:w="4195" w:type="dxa"/>
            <w:vAlign w:val="center"/>
          </w:tcPr>
          <w:p w:rsidR="00A31429" w:rsidRPr="00826A79" w:rsidRDefault="00A31429">
            <w:pPr>
              <w:pStyle w:val="ConsPlusNormal"/>
              <w:jc w:val="both"/>
            </w:pPr>
            <w:r w:rsidRPr="00826A79">
              <w:t>Доля услуг по управлению многоквартирным домом и содержанию общего имущества, оплаченных онлайн, процентов</w:t>
            </w:r>
          </w:p>
        </w:tc>
        <w:tc>
          <w:tcPr>
            <w:tcW w:w="1842" w:type="dxa"/>
          </w:tcPr>
          <w:p w:rsidR="00A31429" w:rsidRPr="00826A79" w:rsidRDefault="00A31429">
            <w:pPr>
              <w:pStyle w:val="ConsPlusNormal"/>
              <w:jc w:val="center"/>
            </w:pPr>
            <w:r w:rsidRPr="00826A79">
              <w:t>Минстрой РТ</w:t>
            </w:r>
          </w:p>
        </w:tc>
        <w:tc>
          <w:tcPr>
            <w:tcW w:w="1871" w:type="dxa"/>
          </w:tcPr>
          <w:p w:rsidR="00A31429" w:rsidRPr="00826A79" w:rsidRDefault="00A31429">
            <w:pPr>
              <w:pStyle w:val="ConsPlusNormal"/>
              <w:jc w:val="center"/>
            </w:pPr>
            <w:r w:rsidRPr="00826A79">
              <w:t>Минстрой РТ</w:t>
            </w:r>
          </w:p>
        </w:tc>
        <w:tc>
          <w:tcPr>
            <w:tcW w:w="1701" w:type="dxa"/>
          </w:tcPr>
          <w:p w:rsidR="00A31429" w:rsidRPr="00826A79" w:rsidRDefault="00A31429">
            <w:pPr>
              <w:pStyle w:val="ConsPlusNormal"/>
              <w:jc w:val="center"/>
            </w:pPr>
            <w:r w:rsidRPr="00826A79">
              <w:t>-</w:t>
            </w:r>
          </w:p>
        </w:tc>
        <w:tc>
          <w:tcPr>
            <w:tcW w:w="1928" w:type="dxa"/>
          </w:tcPr>
          <w:p w:rsidR="00A31429" w:rsidRPr="00826A79" w:rsidRDefault="00A31429">
            <w:pPr>
              <w:pStyle w:val="ConsPlusNormal"/>
              <w:jc w:val="center"/>
            </w:pPr>
            <w:r w:rsidRPr="00826A79">
              <w:t>-</w:t>
            </w:r>
          </w:p>
        </w:tc>
      </w:tr>
      <w:tr w:rsidR="00A31429" w:rsidRPr="00826A79">
        <w:tc>
          <w:tcPr>
            <w:tcW w:w="907" w:type="dxa"/>
            <w:vMerge/>
          </w:tcPr>
          <w:p w:rsidR="00A31429" w:rsidRPr="00826A79" w:rsidRDefault="00A31429">
            <w:pPr>
              <w:pStyle w:val="ConsPlusNormal"/>
            </w:pPr>
          </w:p>
        </w:tc>
        <w:tc>
          <w:tcPr>
            <w:tcW w:w="4195" w:type="dxa"/>
            <w:vAlign w:val="center"/>
          </w:tcPr>
          <w:p w:rsidR="00A31429" w:rsidRPr="00826A79" w:rsidRDefault="00A31429">
            <w:pPr>
              <w:pStyle w:val="ConsPlusNormal"/>
              <w:jc w:val="both"/>
            </w:pPr>
            <w:r w:rsidRPr="00826A79">
              <w:t>Доля коммунальных услуг, оплаченных онлайн, процентов</w:t>
            </w:r>
          </w:p>
        </w:tc>
        <w:tc>
          <w:tcPr>
            <w:tcW w:w="1842" w:type="dxa"/>
          </w:tcPr>
          <w:p w:rsidR="00A31429" w:rsidRPr="00826A79" w:rsidRDefault="00A31429">
            <w:pPr>
              <w:pStyle w:val="ConsPlusNormal"/>
              <w:jc w:val="center"/>
            </w:pPr>
            <w:r w:rsidRPr="00826A79">
              <w:t>Минстрой РТ</w:t>
            </w:r>
          </w:p>
        </w:tc>
        <w:tc>
          <w:tcPr>
            <w:tcW w:w="1871" w:type="dxa"/>
          </w:tcPr>
          <w:p w:rsidR="00A31429" w:rsidRPr="00826A79" w:rsidRDefault="00A31429">
            <w:pPr>
              <w:pStyle w:val="ConsPlusNormal"/>
              <w:jc w:val="center"/>
            </w:pPr>
            <w:r w:rsidRPr="00826A79">
              <w:t>Минстрой РТ</w:t>
            </w:r>
          </w:p>
        </w:tc>
        <w:tc>
          <w:tcPr>
            <w:tcW w:w="1701" w:type="dxa"/>
          </w:tcPr>
          <w:p w:rsidR="00A31429" w:rsidRPr="00826A79" w:rsidRDefault="00A31429">
            <w:pPr>
              <w:pStyle w:val="ConsPlusNormal"/>
              <w:jc w:val="center"/>
            </w:pPr>
            <w:r w:rsidRPr="00826A79">
              <w:t>-</w:t>
            </w:r>
          </w:p>
        </w:tc>
        <w:tc>
          <w:tcPr>
            <w:tcW w:w="1928" w:type="dxa"/>
          </w:tcPr>
          <w:p w:rsidR="00A31429" w:rsidRPr="00826A79" w:rsidRDefault="00A31429">
            <w:pPr>
              <w:pStyle w:val="ConsPlusNormal"/>
              <w:jc w:val="center"/>
            </w:pPr>
            <w:r w:rsidRPr="00826A79">
              <w:t>-</w:t>
            </w:r>
          </w:p>
        </w:tc>
      </w:tr>
      <w:tr w:rsidR="00A31429" w:rsidRPr="00826A79">
        <w:tc>
          <w:tcPr>
            <w:tcW w:w="907" w:type="dxa"/>
            <w:vMerge/>
          </w:tcPr>
          <w:p w:rsidR="00A31429" w:rsidRPr="00826A79" w:rsidRDefault="00A31429">
            <w:pPr>
              <w:pStyle w:val="ConsPlusNormal"/>
            </w:pPr>
          </w:p>
        </w:tc>
        <w:tc>
          <w:tcPr>
            <w:tcW w:w="4195" w:type="dxa"/>
            <w:vAlign w:val="center"/>
          </w:tcPr>
          <w:p w:rsidR="00A31429" w:rsidRPr="00826A79" w:rsidRDefault="00A31429">
            <w:pPr>
              <w:pStyle w:val="ConsPlusNormal"/>
              <w:jc w:val="both"/>
            </w:pPr>
            <w:r w:rsidRPr="00826A79">
              <w:t>Доля управляющих организаций, раскрывающих информацию в полном объеме в государственную информационную систему жилищно-</w:t>
            </w:r>
            <w:r w:rsidRPr="00826A79">
              <w:lastRenderedPageBreak/>
              <w:t>коммунального хозяйства, процентов</w:t>
            </w:r>
          </w:p>
        </w:tc>
        <w:tc>
          <w:tcPr>
            <w:tcW w:w="1842" w:type="dxa"/>
          </w:tcPr>
          <w:p w:rsidR="00A31429" w:rsidRPr="00826A79" w:rsidRDefault="00A31429">
            <w:pPr>
              <w:pStyle w:val="ConsPlusNormal"/>
              <w:jc w:val="center"/>
            </w:pPr>
            <w:r w:rsidRPr="00826A79">
              <w:lastRenderedPageBreak/>
              <w:t>Минстрой РТ</w:t>
            </w:r>
          </w:p>
        </w:tc>
        <w:tc>
          <w:tcPr>
            <w:tcW w:w="1871" w:type="dxa"/>
          </w:tcPr>
          <w:p w:rsidR="00A31429" w:rsidRPr="00826A79" w:rsidRDefault="00A31429">
            <w:pPr>
              <w:pStyle w:val="ConsPlusNormal"/>
              <w:jc w:val="center"/>
            </w:pPr>
            <w:r w:rsidRPr="00826A79">
              <w:t>Минстрой РТ</w:t>
            </w:r>
          </w:p>
        </w:tc>
        <w:tc>
          <w:tcPr>
            <w:tcW w:w="1701" w:type="dxa"/>
          </w:tcPr>
          <w:p w:rsidR="00A31429" w:rsidRPr="00826A79" w:rsidRDefault="00A31429">
            <w:pPr>
              <w:pStyle w:val="ConsPlusNormal"/>
              <w:jc w:val="center"/>
            </w:pPr>
            <w:r w:rsidRPr="00826A79">
              <w:t>-</w:t>
            </w:r>
          </w:p>
        </w:tc>
        <w:tc>
          <w:tcPr>
            <w:tcW w:w="1928" w:type="dxa"/>
          </w:tcPr>
          <w:p w:rsidR="00A31429" w:rsidRPr="00826A79" w:rsidRDefault="00A31429">
            <w:pPr>
              <w:pStyle w:val="ConsPlusNormal"/>
              <w:jc w:val="center"/>
            </w:pPr>
            <w:r w:rsidRPr="00826A79">
              <w:t>-</w:t>
            </w:r>
          </w:p>
        </w:tc>
      </w:tr>
      <w:tr w:rsidR="00A31429" w:rsidRPr="00826A79">
        <w:tc>
          <w:tcPr>
            <w:tcW w:w="907" w:type="dxa"/>
            <w:vMerge/>
          </w:tcPr>
          <w:p w:rsidR="00A31429" w:rsidRPr="00826A79" w:rsidRDefault="00A31429">
            <w:pPr>
              <w:pStyle w:val="ConsPlusNormal"/>
            </w:pPr>
          </w:p>
        </w:tc>
        <w:tc>
          <w:tcPr>
            <w:tcW w:w="4195" w:type="dxa"/>
            <w:vAlign w:val="center"/>
          </w:tcPr>
          <w:p w:rsidR="00A31429" w:rsidRPr="00826A79" w:rsidRDefault="00A31429">
            <w:pPr>
              <w:pStyle w:val="ConsPlusNormal"/>
              <w:jc w:val="both"/>
            </w:pPr>
            <w:r w:rsidRPr="00826A79">
              <w:t xml:space="preserve">Доля </w:t>
            </w:r>
            <w:proofErr w:type="spellStart"/>
            <w:r w:rsidRPr="00826A79">
              <w:t>ресурсоснабжающих</w:t>
            </w:r>
            <w:proofErr w:type="spellEnd"/>
            <w:r w:rsidRPr="00826A79">
              <w:t xml:space="preserve"> организаций, раскрывающих информацию в полном объеме в государственную информационную систему жилищно-коммунального хозяйства, процентов</w:t>
            </w:r>
          </w:p>
        </w:tc>
        <w:tc>
          <w:tcPr>
            <w:tcW w:w="1842" w:type="dxa"/>
          </w:tcPr>
          <w:p w:rsidR="00A31429" w:rsidRPr="00826A79" w:rsidRDefault="00A31429">
            <w:pPr>
              <w:pStyle w:val="ConsPlusNormal"/>
              <w:jc w:val="center"/>
            </w:pPr>
            <w:r w:rsidRPr="00826A79">
              <w:t>Минстрой РТ</w:t>
            </w:r>
          </w:p>
        </w:tc>
        <w:tc>
          <w:tcPr>
            <w:tcW w:w="1871" w:type="dxa"/>
          </w:tcPr>
          <w:p w:rsidR="00A31429" w:rsidRPr="00826A79" w:rsidRDefault="00A31429">
            <w:pPr>
              <w:pStyle w:val="ConsPlusNormal"/>
              <w:jc w:val="center"/>
            </w:pPr>
            <w:r w:rsidRPr="00826A79">
              <w:t>Минстрой РТ</w:t>
            </w:r>
          </w:p>
        </w:tc>
        <w:tc>
          <w:tcPr>
            <w:tcW w:w="1701" w:type="dxa"/>
          </w:tcPr>
          <w:p w:rsidR="00A31429" w:rsidRPr="00826A79" w:rsidRDefault="00A31429">
            <w:pPr>
              <w:pStyle w:val="ConsPlusNormal"/>
              <w:jc w:val="center"/>
            </w:pPr>
            <w:r w:rsidRPr="00826A79">
              <w:t>-</w:t>
            </w:r>
          </w:p>
        </w:tc>
        <w:tc>
          <w:tcPr>
            <w:tcW w:w="1928" w:type="dxa"/>
          </w:tcPr>
          <w:p w:rsidR="00A31429" w:rsidRPr="00826A79" w:rsidRDefault="00A31429">
            <w:pPr>
              <w:pStyle w:val="ConsPlusNormal"/>
              <w:jc w:val="center"/>
            </w:pPr>
            <w:r w:rsidRPr="00826A79">
              <w:t>-</w:t>
            </w:r>
          </w:p>
        </w:tc>
      </w:tr>
      <w:tr w:rsidR="00A31429" w:rsidRPr="00826A79">
        <w:tc>
          <w:tcPr>
            <w:tcW w:w="907" w:type="dxa"/>
            <w:vMerge/>
          </w:tcPr>
          <w:p w:rsidR="00A31429" w:rsidRPr="00826A79" w:rsidRDefault="00A31429">
            <w:pPr>
              <w:pStyle w:val="ConsPlusNormal"/>
            </w:pPr>
          </w:p>
        </w:tc>
        <w:tc>
          <w:tcPr>
            <w:tcW w:w="4195" w:type="dxa"/>
            <w:vAlign w:val="center"/>
          </w:tcPr>
          <w:p w:rsidR="00A31429" w:rsidRPr="00826A79" w:rsidRDefault="00A31429">
            <w:pPr>
              <w:pStyle w:val="ConsPlusNormal"/>
              <w:jc w:val="both"/>
            </w:pPr>
            <w:r w:rsidRPr="00826A79">
              <w:t>Доля диспетчерских служб муниципальных районов и городских округов, подключенных к системам мониторинга инцидентов и аварий на объектах жилищно-коммунального хозяйства, процентов</w:t>
            </w:r>
          </w:p>
        </w:tc>
        <w:tc>
          <w:tcPr>
            <w:tcW w:w="1842" w:type="dxa"/>
          </w:tcPr>
          <w:p w:rsidR="00A31429" w:rsidRPr="00826A79" w:rsidRDefault="00A31429">
            <w:pPr>
              <w:pStyle w:val="ConsPlusNormal"/>
              <w:jc w:val="center"/>
            </w:pPr>
            <w:r w:rsidRPr="00826A79">
              <w:t>Минстрой РТ</w:t>
            </w:r>
          </w:p>
        </w:tc>
        <w:tc>
          <w:tcPr>
            <w:tcW w:w="1871" w:type="dxa"/>
          </w:tcPr>
          <w:p w:rsidR="00A31429" w:rsidRPr="00826A79" w:rsidRDefault="00A31429">
            <w:pPr>
              <w:pStyle w:val="ConsPlusNormal"/>
              <w:jc w:val="center"/>
            </w:pPr>
            <w:r w:rsidRPr="00826A79">
              <w:t>Минстрой РТ</w:t>
            </w:r>
          </w:p>
        </w:tc>
        <w:tc>
          <w:tcPr>
            <w:tcW w:w="1701" w:type="dxa"/>
          </w:tcPr>
          <w:p w:rsidR="00A31429" w:rsidRPr="00826A79" w:rsidRDefault="00A31429">
            <w:pPr>
              <w:pStyle w:val="ConsPlusNormal"/>
              <w:jc w:val="center"/>
            </w:pPr>
            <w:r w:rsidRPr="00826A79">
              <w:t>-</w:t>
            </w:r>
          </w:p>
        </w:tc>
        <w:tc>
          <w:tcPr>
            <w:tcW w:w="1928" w:type="dxa"/>
          </w:tcPr>
          <w:p w:rsidR="00A31429" w:rsidRPr="00826A79" w:rsidRDefault="00A31429">
            <w:pPr>
              <w:pStyle w:val="ConsPlusNormal"/>
              <w:jc w:val="center"/>
            </w:pPr>
            <w:r w:rsidRPr="00826A79">
              <w:t>-</w:t>
            </w:r>
          </w:p>
        </w:tc>
      </w:tr>
      <w:tr w:rsidR="00A31429" w:rsidRPr="00826A79">
        <w:tc>
          <w:tcPr>
            <w:tcW w:w="907" w:type="dxa"/>
            <w:vMerge/>
          </w:tcPr>
          <w:p w:rsidR="00A31429" w:rsidRPr="00826A79" w:rsidRDefault="00A31429">
            <w:pPr>
              <w:pStyle w:val="ConsPlusNormal"/>
            </w:pPr>
          </w:p>
        </w:tc>
        <w:tc>
          <w:tcPr>
            <w:tcW w:w="4195" w:type="dxa"/>
            <w:vAlign w:val="center"/>
          </w:tcPr>
          <w:p w:rsidR="00A31429" w:rsidRPr="00826A79" w:rsidRDefault="00A31429">
            <w:pPr>
              <w:pStyle w:val="ConsPlusNormal"/>
              <w:jc w:val="both"/>
            </w:pPr>
            <w:r w:rsidRPr="00826A79">
              <w:t>Доля аварийного жилого фонда, внесенного в цифровой реестр аварийного жилья, процентов</w:t>
            </w:r>
          </w:p>
        </w:tc>
        <w:tc>
          <w:tcPr>
            <w:tcW w:w="1842" w:type="dxa"/>
          </w:tcPr>
          <w:p w:rsidR="00A31429" w:rsidRPr="00826A79" w:rsidRDefault="00A31429">
            <w:pPr>
              <w:pStyle w:val="ConsPlusNormal"/>
              <w:jc w:val="center"/>
            </w:pPr>
            <w:r w:rsidRPr="00826A79">
              <w:t>Минстрой РТ</w:t>
            </w:r>
          </w:p>
        </w:tc>
        <w:tc>
          <w:tcPr>
            <w:tcW w:w="1871" w:type="dxa"/>
          </w:tcPr>
          <w:p w:rsidR="00A31429" w:rsidRPr="00826A79" w:rsidRDefault="00A31429">
            <w:pPr>
              <w:pStyle w:val="ConsPlusNormal"/>
              <w:jc w:val="center"/>
            </w:pPr>
            <w:r w:rsidRPr="00826A79">
              <w:t>Минстрой РТ</w:t>
            </w:r>
          </w:p>
        </w:tc>
        <w:tc>
          <w:tcPr>
            <w:tcW w:w="1701" w:type="dxa"/>
          </w:tcPr>
          <w:p w:rsidR="00A31429" w:rsidRPr="00826A79" w:rsidRDefault="00A31429">
            <w:pPr>
              <w:pStyle w:val="ConsPlusNormal"/>
              <w:jc w:val="center"/>
            </w:pPr>
            <w:r w:rsidRPr="00826A79">
              <w:t>-</w:t>
            </w:r>
          </w:p>
        </w:tc>
        <w:tc>
          <w:tcPr>
            <w:tcW w:w="1928" w:type="dxa"/>
          </w:tcPr>
          <w:p w:rsidR="00A31429" w:rsidRPr="00826A79" w:rsidRDefault="00A31429">
            <w:pPr>
              <w:pStyle w:val="ConsPlusNormal"/>
              <w:jc w:val="center"/>
            </w:pPr>
            <w:r w:rsidRPr="00826A79">
              <w:t>-</w:t>
            </w:r>
          </w:p>
        </w:tc>
      </w:tr>
      <w:tr w:rsidR="00A31429" w:rsidRPr="00826A79">
        <w:tc>
          <w:tcPr>
            <w:tcW w:w="907" w:type="dxa"/>
            <w:vMerge/>
          </w:tcPr>
          <w:p w:rsidR="00A31429" w:rsidRPr="00826A79" w:rsidRDefault="00A31429">
            <w:pPr>
              <w:pStyle w:val="ConsPlusNormal"/>
            </w:pPr>
          </w:p>
        </w:tc>
        <w:tc>
          <w:tcPr>
            <w:tcW w:w="11537" w:type="dxa"/>
            <w:gridSpan w:val="5"/>
          </w:tcPr>
          <w:p w:rsidR="00A31429" w:rsidRPr="00826A79" w:rsidRDefault="00A31429">
            <w:pPr>
              <w:pStyle w:val="ConsPlusNormal"/>
              <w:jc w:val="center"/>
            </w:pPr>
            <w:r w:rsidRPr="00826A79">
              <w:t>Здравоохранение</w:t>
            </w:r>
          </w:p>
        </w:tc>
      </w:tr>
      <w:tr w:rsidR="00A31429" w:rsidRPr="00826A79">
        <w:tc>
          <w:tcPr>
            <w:tcW w:w="907" w:type="dxa"/>
            <w:vMerge/>
          </w:tcPr>
          <w:p w:rsidR="00A31429" w:rsidRPr="00826A79" w:rsidRDefault="00A31429">
            <w:pPr>
              <w:pStyle w:val="ConsPlusNormal"/>
            </w:pPr>
          </w:p>
        </w:tc>
        <w:tc>
          <w:tcPr>
            <w:tcW w:w="4195" w:type="dxa"/>
          </w:tcPr>
          <w:p w:rsidR="00A31429" w:rsidRPr="00826A79" w:rsidRDefault="00A31429">
            <w:pPr>
              <w:pStyle w:val="ConsPlusNormal"/>
              <w:jc w:val="both"/>
            </w:pPr>
            <w:r w:rsidRPr="00826A79">
              <w:t>Доля станций (отделений) скорой медицинской помощи, подключенных к единой электронной системе диспетчеризации, процентов</w:t>
            </w:r>
          </w:p>
        </w:tc>
        <w:tc>
          <w:tcPr>
            <w:tcW w:w="1842" w:type="dxa"/>
          </w:tcPr>
          <w:p w:rsidR="00A31429" w:rsidRPr="00826A79" w:rsidRDefault="00A31429">
            <w:pPr>
              <w:pStyle w:val="ConsPlusNormal"/>
              <w:jc w:val="center"/>
            </w:pPr>
            <w:r w:rsidRPr="00826A79">
              <w:t>Минздрав РТ</w:t>
            </w:r>
          </w:p>
        </w:tc>
        <w:tc>
          <w:tcPr>
            <w:tcW w:w="1871" w:type="dxa"/>
          </w:tcPr>
          <w:p w:rsidR="00A31429" w:rsidRPr="00826A79" w:rsidRDefault="00A31429">
            <w:pPr>
              <w:pStyle w:val="ConsPlusNormal"/>
              <w:jc w:val="center"/>
            </w:pPr>
            <w:r w:rsidRPr="00826A79">
              <w:t>Минздрав РТ</w:t>
            </w:r>
          </w:p>
        </w:tc>
        <w:tc>
          <w:tcPr>
            <w:tcW w:w="1701" w:type="dxa"/>
          </w:tcPr>
          <w:p w:rsidR="00A31429" w:rsidRPr="00826A79" w:rsidRDefault="00A31429">
            <w:pPr>
              <w:pStyle w:val="ConsPlusNormal"/>
              <w:jc w:val="center"/>
            </w:pPr>
            <w:r w:rsidRPr="00826A79">
              <w:t>Минздрав РТ</w:t>
            </w:r>
          </w:p>
        </w:tc>
        <w:tc>
          <w:tcPr>
            <w:tcW w:w="1928" w:type="dxa"/>
          </w:tcPr>
          <w:p w:rsidR="00A31429" w:rsidRPr="00826A79" w:rsidRDefault="00A31429">
            <w:pPr>
              <w:pStyle w:val="ConsPlusNormal"/>
              <w:jc w:val="center"/>
            </w:pPr>
            <w:r w:rsidRPr="00826A79">
              <w:t>Минздрав РТ, ОМСУ (по согласованию)</w:t>
            </w:r>
          </w:p>
        </w:tc>
      </w:tr>
      <w:tr w:rsidR="00A31429" w:rsidRPr="00826A79">
        <w:tc>
          <w:tcPr>
            <w:tcW w:w="907" w:type="dxa"/>
            <w:vMerge/>
          </w:tcPr>
          <w:p w:rsidR="00A31429" w:rsidRPr="00826A79" w:rsidRDefault="00A31429">
            <w:pPr>
              <w:pStyle w:val="ConsPlusNormal"/>
            </w:pPr>
          </w:p>
        </w:tc>
        <w:tc>
          <w:tcPr>
            <w:tcW w:w="4195" w:type="dxa"/>
          </w:tcPr>
          <w:p w:rsidR="00A31429" w:rsidRPr="00826A79" w:rsidRDefault="00A31429">
            <w:pPr>
              <w:pStyle w:val="ConsPlusNormal"/>
              <w:jc w:val="both"/>
            </w:pPr>
            <w:r w:rsidRPr="00826A79">
              <w:t>Доля приобретаемых за бюджетные средства лекарственных средств и препаратов, по которым обеспечен централизованный учет их распределения и использования, процентов</w:t>
            </w:r>
          </w:p>
        </w:tc>
        <w:tc>
          <w:tcPr>
            <w:tcW w:w="1842" w:type="dxa"/>
          </w:tcPr>
          <w:p w:rsidR="00A31429" w:rsidRPr="00826A79" w:rsidRDefault="00A31429">
            <w:pPr>
              <w:pStyle w:val="ConsPlusNormal"/>
              <w:jc w:val="center"/>
            </w:pPr>
            <w:r w:rsidRPr="00826A79">
              <w:t>Минздрав РТ</w:t>
            </w:r>
          </w:p>
        </w:tc>
        <w:tc>
          <w:tcPr>
            <w:tcW w:w="1871" w:type="dxa"/>
          </w:tcPr>
          <w:p w:rsidR="00A31429" w:rsidRPr="00826A79" w:rsidRDefault="00A31429">
            <w:pPr>
              <w:pStyle w:val="ConsPlusNormal"/>
              <w:jc w:val="center"/>
            </w:pPr>
            <w:r w:rsidRPr="00826A79">
              <w:t>Минздрав РТ</w:t>
            </w:r>
          </w:p>
        </w:tc>
        <w:tc>
          <w:tcPr>
            <w:tcW w:w="1701" w:type="dxa"/>
          </w:tcPr>
          <w:p w:rsidR="00A31429" w:rsidRPr="00826A79" w:rsidRDefault="00A31429">
            <w:pPr>
              <w:pStyle w:val="ConsPlusNormal"/>
              <w:jc w:val="center"/>
            </w:pPr>
            <w:r w:rsidRPr="00826A79">
              <w:t>Минздрав РТ</w:t>
            </w:r>
          </w:p>
        </w:tc>
        <w:tc>
          <w:tcPr>
            <w:tcW w:w="1928" w:type="dxa"/>
          </w:tcPr>
          <w:p w:rsidR="00A31429" w:rsidRPr="00826A79" w:rsidRDefault="00A31429">
            <w:pPr>
              <w:pStyle w:val="ConsPlusNormal"/>
              <w:jc w:val="center"/>
            </w:pPr>
            <w:r w:rsidRPr="00826A79">
              <w:t>Минздрав РТ, ОМСУ (по согласованию)</w:t>
            </w:r>
          </w:p>
        </w:tc>
      </w:tr>
      <w:tr w:rsidR="00A31429" w:rsidRPr="00826A79">
        <w:tc>
          <w:tcPr>
            <w:tcW w:w="907" w:type="dxa"/>
            <w:vMerge/>
          </w:tcPr>
          <w:p w:rsidR="00A31429" w:rsidRPr="00826A79" w:rsidRDefault="00A31429">
            <w:pPr>
              <w:pStyle w:val="ConsPlusNormal"/>
            </w:pPr>
          </w:p>
        </w:tc>
        <w:tc>
          <w:tcPr>
            <w:tcW w:w="4195" w:type="dxa"/>
          </w:tcPr>
          <w:p w:rsidR="00A31429" w:rsidRPr="00826A79" w:rsidRDefault="00A31429">
            <w:pPr>
              <w:pStyle w:val="ConsPlusNormal"/>
              <w:jc w:val="both"/>
            </w:pPr>
            <w:r w:rsidRPr="00826A79">
              <w:t xml:space="preserve">Доля медицинских организаций, осуществляющих централизованную обработку и хранение в электронном виде </w:t>
            </w:r>
            <w:r w:rsidRPr="00826A79">
              <w:lastRenderedPageBreak/>
              <w:t>результатов диагностических исследований, процентов</w:t>
            </w:r>
          </w:p>
        </w:tc>
        <w:tc>
          <w:tcPr>
            <w:tcW w:w="1842" w:type="dxa"/>
          </w:tcPr>
          <w:p w:rsidR="00A31429" w:rsidRPr="00826A79" w:rsidRDefault="00A31429">
            <w:pPr>
              <w:pStyle w:val="ConsPlusNormal"/>
              <w:jc w:val="center"/>
            </w:pPr>
            <w:r w:rsidRPr="00826A79">
              <w:lastRenderedPageBreak/>
              <w:t>Минздрав РТ</w:t>
            </w:r>
          </w:p>
        </w:tc>
        <w:tc>
          <w:tcPr>
            <w:tcW w:w="1871" w:type="dxa"/>
          </w:tcPr>
          <w:p w:rsidR="00A31429" w:rsidRPr="00826A79" w:rsidRDefault="00A31429">
            <w:pPr>
              <w:pStyle w:val="ConsPlusNormal"/>
              <w:jc w:val="center"/>
            </w:pPr>
            <w:r w:rsidRPr="00826A79">
              <w:t>Минздрав РТ</w:t>
            </w:r>
          </w:p>
        </w:tc>
        <w:tc>
          <w:tcPr>
            <w:tcW w:w="1701" w:type="dxa"/>
          </w:tcPr>
          <w:p w:rsidR="00A31429" w:rsidRPr="00826A79" w:rsidRDefault="00A31429">
            <w:pPr>
              <w:pStyle w:val="ConsPlusNormal"/>
              <w:jc w:val="center"/>
            </w:pPr>
            <w:r w:rsidRPr="00826A79">
              <w:t>Минздрав РТ</w:t>
            </w:r>
          </w:p>
        </w:tc>
        <w:tc>
          <w:tcPr>
            <w:tcW w:w="1928" w:type="dxa"/>
          </w:tcPr>
          <w:p w:rsidR="00A31429" w:rsidRPr="00826A79" w:rsidRDefault="00A31429">
            <w:pPr>
              <w:pStyle w:val="ConsPlusNormal"/>
              <w:jc w:val="center"/>
            </w:pPr>
            <w:r w:rsidRPr="00826A79">
              <w:t>Минздрав РТ, ОМСУ (по согласованию)</w:t>
            </w:r>
          </w:p>
        </w:tc>
      </w:tr>
      <w:tr w:rsidR="00A31429" w:rsidRPr="00826A79">
        <w:tc>
          <w:tcPr>
            <w:tcW w:w="907" w:type="dxa"/>
            <w:vMerge/>
          </w:tcPr>
          <w:p w:rsidR="00A31429" w:rsidRPr="00826A79" w:rsidRDefault="00A31429">
            <w:pPr>
              <w:pStyle w:val="ConsPlusNormal"/>
            </w:pPr>
          </w:p>
        </w:tc>
        <w:tc>
          <w:tcPr>
            <w:tcW w:w="4195" w:type="dxa"/>
          </w:tcPr>
          <w:p w:rsidR="00A31429" w:rsidRPr="00826A79" w:rsidRDefault="00A31429">
            <w:pPr>
              <w:pStyle w:val="ConsPlusNormal"/>
              <w:jc w:val="both"/>
            </w:pPr>
            <w:r w:rsidRPr="00826A79">
              <w:t>Доля граждан, у которых сформированы интегрированные электронные медицинские карты, доступные в том числе на Едином портале государственных и муниципальных услуг (функций), процентов</w:t>
            </w:r>
          </w:p>
        </w:tc>
        <w:tc>
          <w:tcPr>
            <w:tcW w:w="1842" w:type="dxa"/>
          </w:tcPr>
          <w:p w:rsidR="00A31429" w:rsidRPr="00826A79" w:rsidRDefault="00A31429">
            <w:pPr>
              <w:pStyle w:val="ConsPlusNormal"/>
              <w:jc w:val="center"/>
            </w:pPr>
            <w:r w:rsidRPr="00826A79">
              <w:t>Минздрав РТ</w:t>
            </w:r>
          </w:p>
        </w:tc>
        <w:tc>
          <w:tcPr>
            <w:tcW w:w="1871" w:type="dxa"/>
          </w:tcPr>
          <w:p w:rsidR="00A31429" w:rsidRPr="00826A79" w:rsidRDefault="00A31429">
            <w:pPr>
              <w:pStyle w:val="ConsPlusNormal"/>
              <w:jc w:val="center"/>
            </w:pPr>
            <w:r w:rsidRPr="00826A79">
              <w:t>Минздрав РТ</w:t>
            </w:r>
          </w:p>
        </w:tc>
        <w:tc>
          <w:tcPr>
            <w:tcW w:w="1701" w:type="dxa"/>
          </w:tcPr>
          <w:p w:rsidR="00A31429" w:rsidRPr="00826A79" w:rsidRDefault="00A31429">
            <w:pPr>
              <w:pStyle w:val="ConsPlusNormal"/>
              <w:jc w:val="center"/>
            </w:pPr>
            <w:r w:rsidRPr="00826A79">
              <w:t>Минздрав РТ</w:t>
            </w:r>
          </w:p>
        </w:tc>
        <w:tc>
          <w:tcPr>
            <w:tcW w:w="1928" w:type="dxa"/>
          </w:tcPr>
          <w:p w:rsidR="00A31429" w:rsidRPr="00826A79" w:rsidRDefault="00A31429">
            <w:pPr>
              <w:pStyle w:val="ConsPlusNormal"/>
              <w:jc w:val="center"/>
            </w:pPr>
            <w:r w:rsidRPr="00826A79">
              <w:t>Минздрав РТ, ОМСУ (по согласованию)</w:t>
            </w:r>
          </w:p>
        </w:tc>
      </w:tr>
      <w:tr w:rsidR="00A31429" w:rsidRPr="00826A79">
        <w:tc>
          <w:tcPr>
            <w:tcW w:w="907" w:type="dxa"/>
            <w:vMerge/>
          </w:tcPr>
          <w:p w:rsidR="00A31429" w:rsidRPr="00826A79" w:rsidRDefault="00A31429">
            <w:pPr>
              <w:pStyle w:val="ConsPlusNormal"/>
            </w:pPr>
          </w:p>
        </w:tc>
        <w:tc>
          <w:tcPr>
            <w:tcW w:w="4195" w:type="dxa"/>
          </w:tcPr>
          <w:p w:rsidR="00A31429" w:rsidRPr="00826A79" w:rsidRDefault="00A31429">
            <w:pPr>
              <w:pStyle w:val="ConsPlusNormal"/>
              <w:jc w:val="both"/>
            </w:pPr>
            <w:r w:rsidRPr="00826A79">
              <w:t>Доля записей на прием к врачу, совершенных гражданами дистанционно, в том числе на региональных порталах государственных услуг, процентов</w:t>
            </w:r>
          </w:p>
        </w:tc>
        <w:tc>
          <w:tcPr>
            <w:tcW w:w="1842" w:type="dxa"/>
          </w:tcPr>
          <w:p w:rsidR="00A31429" w:rsidRPr="00826A79" w:rsidRDefault="00A31429">
            <w:pPr>
              <w:pStyle w:val="ConsPlusNormal"/>
              <w:jc w:val="center"/>
            </w:pPr>
            <w:r w:rsidRPr="00826A79">
              <w:t>Минздрав РТ</w:t>
            </w:r>
          </w:p>
        </w:tc>
        <w:tc>
          <w:tcPr>
            <w:tcW w:w="1871" w:type="dxa"/>
          </w:tcPr>
          <w:p w:rsidR="00A31429" w:rsidRPr="00826A79" w:rsidRDefault="00A31429">
            <w:pPr>
              <w:pStyle w:val="ConsPlusNormal"/>
              <w:jc w:val="center"/>
            </w:pPr>
            <w:r w:rsidRPr="00826A79">
              <w:t>Минздрав РТ</w:t>
            </w:r>
          </w:p>
        </w:tc>
        <w:tc>
          <w:tcPr>
            <w:tcW w:w="1701" w:type="dxa"/>
          </w:tcPr>
          <w:p w:rsidR="00A31429" w:rsidRPr="00826A79" w:rsidRDefault="00A31429">
            <w:pPr>
              <w:pStyle w:val="ConsPlusNormal"/>
              <w:jc w:val="center"/>
            </w:pPr>
            <w:r w:rsidRPr="00826A79">
              <w:t>Минздрав РТ</w:t>
            </w:r>
          </w:p>
        </w:tc>
        <w:tc>
          <w:tcPr>
            <w:tcW w:w="1928" w:type="dxa"/>
          </w:tcPr>
          <w:p w:rsidR="00A31429" w:rsidRPr="00826A79" w:rsidRDefault="00A31429">
            <w:pPr>
              <w:pStyle w:val="ConsPlusNormal"/>
              <w:jc w:val="center"/>
            </w:pPr>
            <w:r w:rsidRPr="00826A79">
              <w:t>Минздрав РТ, ОМСУ (по согласованию)</w:t>
            </w:r>
          </w:p>
        </w:tc>
      </w:tr>
      <w:tr w:rsidR="00A31429" w:rsidRPr="00826A79">
        <w:tc>
          <w:tcPr>
            <w:tcW w:w="907" w:type="dxa"/>
            <w:vMerge/>
          </w:tcPr>
          <w:p w:rsidR="00A31429" w:rsidRPr="00826A79" w:rsidRDefault="00A31429">
            <w:pPr>
              <w:pStyle w:val="ConsPlusNormal"/>
            </w:pPr>
          </w:p>
        </w:tc>
        <w:tc>
          <w:tcPr>
            <w:tcW w:w="4195" w:type="dxa"/>
          </w:tcPr>
          <w:p w:rsidR="00A31429" w:rsidRPr="00826A79" w:rsidRDefault="00A31429">
            <w:pPr>
              <w:pStyle w:val="ConsPlusNormal"/>
              <w:jc w:val="both"/>
            </w:pPr>
            <w:r w:rsidRPr="00826A79">
              <w:t>Доля граждан, которым доступны врачебные назначения (рецепты) в форме электронного документа, в том числе на Едином портале государственных и муниципальных услуг (функций), процентов</w:t>
            </w:r>
          </w:p>
        </w:tc>
        <w:tc>
          <w:tcPr>
            <w:tcW w:w="1842" w:type="dxa"/>
          </w:tcPr>
          <w:p w:rsidR="00A31429" w:rsidRPr="00826A79" w:rsidRDefault="00A31429">
            <w:pPr>
              <w:pStyle w:val="ConsPlusNormal"/>
              <w:jc w:val="center"/>
            </w:pPr>
            <w:r w:rsidRPr="00826A79">
              <w:t>Минздрав РТ</w:t>
            </w:r>
          </w:p>
        </w:tc>
        <w:tc>
          <w:tcPr>
            <w:tcW w:w="1871" w:type="dxa"/>
          </w:tcPr>
          <w:p w:rsidR="00A31429" w:rsidRPr="00826A79" w:rsidRDefault="00A31429">
            <w:pPr>
              <w:pStyle w:val="ConsPlusNormal"/>
              <w:jc w:val="center"/>
            </w:pPr>
            <w:r w:rsidRPr="00826A79">
              <w:t>Минздрав РТ</w:t>
            </w:r>
          </w:p>
        </w:tc>
        <w:tc>
          <w:tcPr>
            <w:tcW w:w="1701" w:type="dxa"/>
          </w:tcPr>
          <w:p w:rsidR="00A31429" w:rsidRPr="00826A79" w:rsidRDefault="00A31429">
            <w:pPr>
              <w:pStyle w:val="ConsPlusNormal"/>
              <w:jc w:val="center"/>
            </w:pPr>
            <w:r w:rsidRPr="00826A79">
              <w:t>Минздрав РТ</w:t>
            </w:r>
          </w:p>
        </w:tc>
        <w:tc>
          <w:tcPr>
            <w:tcW w:w="1928" w:type="dxa"/>
          </w:tcPr>
          <w:p w:rsidR="00A31429" w:rsidRPr="00826A79" w:rsidRDefault="00A31429">
            <w:pPr>
              <w:pStyle w:val="ConsPlusNormal"/>
              <w:jc w:val="center"/>
            </w:pPr>
            <w:r w:rsidRPr="00826A79">
              <w:t>Минздрав РТ, ОМСУ (по согласованию)</w:t>
            </w:r>
          </w:p>
        </w:tc>
      </w:tr>
      <w:tr w:rsidR="00A31429" w:rsidRPr="00826A79">
        <w:tc>
          <w:tcPr>
            <w:tcW w:w="907" w:type="dxa"/>
            <w:vMerge/>
          </w:tcPr>
          <w:p w:rsidR="00A31429" w:rsidRPr="00826A79" w:rsidRDefault="00A31429">
            <w:pPr>
              <w:pStyle w:val="ConsPlusNormal"/>
            </w:pPr>
          </w:p>
        </w:tc>
        <w:tc>
          <w:tcPr>
            <w:tcW w:w="4195" w:type="dxa"/>
          </w:tcPr>
          <w:p w:rsidR="00A31429" w:rsidRPr="00826A79" w:rsidRDefault="00A31429">
            <w:pPr>
              <w:pStyle w:val="ConsPlusNormal"/>
              <w:jc w:val="both"/>
            </w:pPr>
            <w:r w:rsidRPr="00826A79">
              <w:t>Доля граждан, находящихся на диспансерном наблюдении, по которым обеспечен дистанционный мониторинг состояния здоровья, в том числе на Едином портале государственных и муниципальных услуг (функций), процентов</w:t>
            </w:r>
          </w:p>
        </w:tc>
        <w:tc>
          <w:tcPr>
            <w:tcW w:w="1842" w:type="dxa"/>
          </w:tcPr>
          <w:p w:rsidR="00A31429" w:rsidRPr="00826A79" w:rsidRDefault="00A31429">
            <w:pPr>
              <w:pStyle w:val="ConsPlusNormal"/>
              <w:jc w:val="center"/>
            </w:pPr>
            <w:r w:rsidRPr="00826A79">
              <w:t>Минздрав РТ</w:t>
            </w:r>
          </w:p>
        </w:tc>
        <w:tc>
          <w:tcPr>
            <w:tcW w:w="1871" w:type="dxa"/>
          </w:tcPr>
          <w:p w:rsidR="00A31429" w:rsidRPr="00826A79" w:rsidRDefault="00A31429">
            <w:pPr>
              <w:pStyle w:val="ConsPlusNormal"/>
              <w:jc w:val="center"/>
            </w:pPr>
            <w:r w:rsidRPr="00826A79">
              <w:t>Минздрав РТ</w:t>
            </w:r>
          </w:p>
        </w:tc>
        <w:tc>
          <w:tcPr>
            <w:tcW w:w="1701" w:type="dxa"/>
          </w:tcPr>
          <w:p w:rsidR="00A31429" w:rsidRPr="00826A79" w:rsidRDefault="00A31429">
            <w:pPr>
              <w:pStyle w:val="ConsPlusNormal"/>
              <w:jc w:val="center"/>
            </w:pPr>
            <w:r w:rsidRPr="00826A79">
              <w:t>Минздрав РТ</w:t>
            </w:r>
          </w:p>
        </w:tc>
        <w:tc>
          <w:tcPr>
            <w:tcW w:w="1928" w:type="dxa"/>
          </w:tcPr>
          <w:p w:rsidR="00A31429" w:rsidRPr="00826A79" w:rsidRDefault="00A31429">
            <w:pPr>
              <w:pStyle w:val="ConsPlusNormal"/>
              <w:jc w:val="center"/>
            </w:pPr>
            <w:r w:rsidRPr="00826A79">
              <w:t>Минздрав РТ, ОМСУ (по согласованию)</w:t>
            </w:r>
          </w:p>
        </w:tc>
      </w:tr>
      <w:tr w:rsidR="00A31429" w:rsidRPr="00826A79">
        <w:tc>
          <w:tcPr>
            <w:tcW w:w="907" w:type="dxa"/>
            <w:vMerge/>
          </w:tcPr>
          <w:p w:rsidR="00A31429" w:rsidRPr="00826A79" w:rsidRDefault="00A31429">
            <w:pPr>
              <w:pStyle w:val="ConsPlusNormal"/>
            </w:pPr>
          </w:p>
        </w:tc>
        <w:tc>
          <w:tcPr>
            <w:tcW w:w="4195" w:type="dxa"/>
          </w:tcPr>
          <w:p w:rsidR="00A31429" w:rsidRPr="00826A79" w:rsidRDefault="00A31429">
            <w:pPr>
              <w:pStyle w:val="ConsPlusNormal"/>
              <w:jc w:val="both"/>
            </w:pPr>
            <w:r w:rsidRPr="00826A79">
              <w:t xml:space="preserve">Доля врачебных консилиумов, проводимых субъектами Российской Федерации с федеральным государственным бюджетным учреждением "Национальный </w:t>
            </w:r>
            <w:r w:rsidRPr="00826A79">
              <w:lastRenderedPageBreak/>
              <w:t>медицинский исследовательский центр гематологии" Министерства здравоохранения Российской Федерации с использованием видео-конференц-связи, процентов</w:t>
            </w:r>
          </w:p>
        </w:tc>
        <w:tc>
          <w:tcPr>
            <w:tcW w:w="1842" w:type="dxa"/>
          </w:tcPr>
          <w:p w:rsidR="00A31429" w:rsidRPr="00826A79" w:rsidRDefault="00A31429">
            <w:pPr>
              <w:pStyle w:val="ConsPlusNormal"/>
              <w:jc w:val="center"/>
            </w:pPr>
            <w:r w:rsidRPr="00826A79">
              <w:lastRenderedPageBreak/>
              <w:t>Минздрав РТ</w:t>
            </w:r>
          </w:p>
        </w:tc>
        <w:tc>
          <w:tcPr>
            <w:tcW w:w="1871" w:type="dxa"/>
          </w:tcPr>
          <w:p w:rsidR="00A31429" w:rsidRPr="00826A79" w:rsidRDefault="00A31429">
            <w:pPr>
              <w:pStyle w:val="ConsPlusNormal"/>
              <w:jc w:val="center"/>
            </w:pPr>
            <w:r w:rsidRPr="00826A79">
              <w:t>Минздрав РТ</w:t>
            </w:r>
          </w:p>
        </w:tc>
        <w:tc>
          <w:tcPr>
            <w:tcW w:w="1701" w:type="dxa"/>
          </w:tcPr>
          <w:p w:rsidR="00A31429" w:rsidRPr="00826A79" w:rsidRDefault="00A31429">
            <w:pPr>
              <w:pStyle w:val="ConsPlusNormal"/>
              <w:jc w:val="center"/>
            </w:pPr>
            <w:r w:rsidRPr="00826A79">
              <w:t>Минздрав РТ</w:t>
            </w:r>
          </w:p>
        </w:tc>
        <w:tc>
          <w:tcPr>
            <w:tcW w:w="1928" w:type="dxa"/>
          </w:tcPr>
          <w:p w:rsidR="00A31429" w:rsidRPr="00826A79" w:rsidRDefault="00A31429">
            <w:pPr>
              <w:pStyle w:val="ConsPlusNormal"/>
              <w:jc w:val="center"/>
            </w:pPr>
            <w:r w:rsidRPr="00826A79">
              <w:t>Минздрав РТ, ОМСУ (по согласованию)</w:t>
            </w:r>
          </w:p>
        </w:tc>
      </w:tr>
      <w:tr w:rsidR="00A31429" w:rsidRPr="00826A79">
        <w:tc>
          <w:tcPr>
            <w:tcW w:w="907" w:type="dxa"/>
            <w:vMerge/>
          </w:tcPr>
          <w:p w:rsidR="00A31429" w:rsidRPr="00826A79" w:rsidRDefault="00A31429">
            <w:pPr>
              <w:pStyle w:val="ConsPlusNormal"/>
            </w:pPr>
          </w:p>
        </w:tc>
        <w:tc>
          <w:tcPr>
            <w:tcW w:w="4195" w:type="dxa"/>
          </w:tcPr>
          <w:p w:rsidR="00A31429" w:rsidRPr="00826A79" w:rsidRDefault="00A31429">
            <w:pPr>
              <w:pStyle w:val="ConsPlusNormal"/>
              <w:jc w:val="both"/>
            </w:pPr>
            <w:r w:rsidRPr="00826A79">
              <w:t>Доля консультаций, проводимых врачом с пациентом, в том числе на Едином портале государственных и муниципальных услуг (функций), с использованием видео-конференц-связи, процентов</w:t>
            </w:r>
          </w:p>
        </w:tc>
        <w:tc>
          <w:tcPr>
            <w:tcW w:w="1842" w:type="dxa"/>
          </w:tcPr>
          <w:p w:rsidR="00A31429" w:rsidRPr="00826A79" w:rsidRDefault="00A31429">
            <w:pPr>
              <w:pStyle w:val="ConsPlusNormal"/>
              <w:jc w:val="center"/>
            </w:pPr>
            <w:r w:rsidRPr="00826A79">
              <w:t>Минздрав РТ</w:t>
            </w:r>
          </w:p>
        </w:tc>
        <w:tc>
          <w:tcPr>
            <w:tcW w:w="1871" w:type="dxa"/>
          </w:tcPr>
          <w:p w:rsidR="00A31429" w:rsidRPr="00826A79" w:rsidRDefault="00A31429">
            <w:pPr>
              <w:pStyle w:val="ConsPlusNormal"/>
              <w:jc w:val="center"/>
            </w:pPr>
            <w:r w:rsidRPr="00826A79">
              <w:t>Минздрав РТ</w:t>
            </w:r>
          </w:p>
        </w:tc>
        <w:tc>
          <w:tcPr>
            <w:tcW w:w="1701" w:type="dxa"/>
          </w:tcPr>
          <w:p w:rsidR="00A31429" w:rsidRPr="00826A79" w:rsidRDefault="00A31429">
            <w:pPr>
              <w:pStyle w:val="ConsPlusNormal"/>
              <w:jc w:val="center"/>
            </w:pPr>
            <w:r w:rsidRPr="00826A79">
              <w:t>Минздрав РТ</w:t>
            </w:r>
          </w:p>
        </w:tc>
        <w:tc>
          <w:tcPr>
            <w:tcW w:w="1928" w:type="dxa"/>
          </w:tcPr>
          <w:p w:rsidR="00A31429" w:rsidRPr="00826A79" w:rsidRDefault="00A31429">
            <w:pPr>
              <w:pStyle w:val="ConsPlusNormal"/>
              <w:jc w:val="center"/>
            </w:pPr>
            <w:r w:rsidRPr="00826A79">
              <w:t>Минздрав РТ, ОМСУ (по согласованию)</w:t>
            </w:r>
          </w:p>
        </w:tc>
      </w:tr>
      <w:tr w:rsidR="00A31429" w:rsidRPr="00826A79">
        <w:tc>
          <w:tcPr>
            <w:tcW w:w="907" w:type="dxa"/>
            <w:vMerge/>
          </w:tcPr>
          <w:p w:rsidR="00A31429" w:rsidRPr="00826A79" w:rsidRDefault="00A31429">
            <w:pPr>
              <w:pStyle w:val="ConsPlusNormal"/>
            </w:pPr>
          </w:p>
        </w:tc>
        <w:tc>
          <w:tcPr>
            <w:tcW w:w="11537" w:type="dxa"/>
            <w:gridSpan w:val="5"/>
          </w:tcPr>
          <w:p w:rsidR="00A31429" w:rsidRPr="00826A79" w:rsidRDefault="00A31429">
            <w:pPr>
              <w:pStyle w:val="ConsPlusNormal"/>
              <w:jc w:val="center"/>
            </w:pPr>
            <w:r w:rsidRPr="00826A79">
              <w:t>Общественный транспорт</w:t>
            </w:r>
          </w:p>
        </w:tc>
      </w:tr>
      <w:tr w:rsidR="00A31429" w:rsidRPr="00826A79">
        <w:tc>
          <w:tcPr>
            <w:tcW w:w="907" w:type="dxa"/>
            <w:vMerge/>
          </w:tcPr>
          <w:p w:rsidR="00A31429" w:rsidRPr="00826A79" w:rsidRDefault="00A31429">
            <w:pPr>
              <w:pStyle w:val="ConsPlusNormal"/>
            </w:pPr>
          </w:p>
        </w:tc>
        <w:tc>
          <w:tcPr>
            <w:tcW w:w="4195" w:type="dxa"/>
          </w:tcPr>
          <w:p w:rsidR="00A31429" w:rsidRPr="00826A79" w:rsidRDefault="00A31429">
            <w:pPr>
              <w:pStyle w:val="ConsPlusNormal"/>
              <w:jc w:val="both"/>
            </w:pPr>
            <w:r w:rsidRPr="00826A79">
              <w:t>Доля автобусов, осуществляющих регулярные перевозки пассажиров в городском, пригородном и междугородном (в пределах субъекта Российской Федерации) сообщении, оснащенных системами безналичной оплаты проезда, процентов</w:t>
            </w:r>
          </w:p>
        </w:tc>
        <w:tc>
          <w:tcPr>
            <w:tcW w:w="1842" w:type="dxa"/>
          </w:tcPr>
          <w:p w:rsidR="00A31429" w:rsidRPr="00826A79" w:rsidRDefault="00A31429">
            <w:pPr>
              <w:pStyle w:val="ConsPlusNormal"/>
              <w:jc w:val="center"/>
            </w:pPr>
            <w:r w:rsidRPr="00826A79">
              <w:t>Минтранс РТ</w:t>
            </w:r>
          </w:p>
        </w:tc>
        <w:tc>
          <w:tcPr>
            <w:tcW w:w="1871" w:type="dxa"/>
          </w:tcPr>
          <w:p w:rsidR="00A31429" w:rsidRPr="00826A79" w:rsidRDefault="00A31429">
            <w:pPr>
              <w:pStyle w:val="ConsPlusNormal"/>
              <w:jc w:val="center"/>
            </w:pPr>
            <w:r w:rsidRPr="00826A79">
              <w:t>Минтранс РТ</w:t>
            </w:r>
          </w:p>
        </w:tc>
        <w:tc>
          <w:tcPr>
            <w:tcW w:w="1701" w:type="dxa"/>
          </w:tcPr>
          <w:p w:rsidR="00A31429" w:rsidRPr="00826A79" w:rsidRDefault="00A31429">
            <w:pPr>
              <w:pStyle w:val="ConsPlusNormal"/>
              <w:jc w:val="center"/>
            </w:pPr>
            <w:r w:rsidRPr="00826A79">
              <w:t>Минтранс РТ</w:t>
            </w:r>
          </w:p>
        </w:tc>
        <w:tc>
          <w:tcPr>
            <w:tcW w:w="1928" w:type="dxa"/>
          </w:tcPr>
          <w:p w:rsidR="00A31429" w:rsidRPr="00826A79" w:rsidRDefault="00A31429">
            <w:pPr>
              <w:pStyle w:val="ConsPlusNormal"/>
              <w:jc w:val="center"/>
            </w:pPr>
            <w:r w:rsidRPr="00826A79">
              <w:t>Минтранс РТ, ОМСУ (по согласованию)</w:t>
            </w:r>
          </w:p>
        </w:tc>
      </w:tr>
      <w:tr w:rsidR="00A31429" w:rsidRPr="00826A79">
        <w:tc>
          <w:tcPr>
            <w:tcW w:w="907" w:type="dxa"/>
            <w:vMerge/>
          </w:tcPr>
          <w:p w:rsidR="00A31429" w:rsidRPr="00826A79" w:rsidRDefault="00A31429">
            <w:pPr>
              <w:pStyle w:val="ConsPlusNormal"/>
            </w:pPr>
          </w:p>
        </w:tc>
        <w:tc>
          <w:tcPr>
            <w:tcW w:w="4195" w:type="dxa"/>
          </w:tcPr>
          <w:p w:rsidR="00A31429" w:rsidRPr="00826A79" w:rsidRDefault="00A31429">
            <w:pPr>
              <w:pStyle w:val="ConsPlusNormal"/>
              <w:jc w:val="both"/>
            </w:pPr>
            <w:r w:rsidRPr="00826A79">
              <w:t>Доля автобусов, осуществляющих регулярные перевозки пассажиров в городском, пригородном и междугородном (в пределах субъекта Российской Федерации) сообщении, для которых обеспечена в открытом доступе информация об их реальном движении по маршруту, процентов</w:t>
            </w:r>
          </w:p>
        </w:tc>
        <w:tc>
          <w:tcPr>
            <w:tcW w:w="1842" w:type="dxa"/>
          </w:tcPr>
          <w:p w:rsidR="00A31429" w:rsidRPr="00826A79" w:rsidRDefault="00A31429">
            <w:pPr>
              <w:pStyle w:val="ConsPlusNormal"/>
              <w:jc w:val="center"/>
            </w:pPr>
            <w:r w:rsidRPr="00826A79">
              <w:t>Минтранс РТ</w:t>
            </w:r>
          </w:p>
        </w:tc>
        <w:tc>
          <w:tcPr>
            <w:tcW w:w="1871" w:type="dxa"/>
          </w:tcPr>
          <w:p w:rsidR="00A31429" w:rsidRPr="00826A79" w:rsidRDefault="00A31429">
            <w:pPr>
              <w:pStyle w:val="ConsPlusNormal"/>
              <w:jc w:val="center"/>
            </w:pPr>
            <w:r w:rsidRPr="00826A79">
              <w:t>Минтранс РТ</w:t>
            </w:r>
          </w:p>
        </w:tc>
        <w:tc>
          <w:tcPr>
            <w:tcW w:w="1701" w:type="dxa"/>
          </w:tcPr>
          <w:p w:rsidR="00A31429" w:rsidRPr="00826A79" w:rsidRDefault="00A31429">
            <w:pPr>
              <w:pStyle w:val="ConsPlusNormal"/>
              <w:jc w:val="center"/>
            </w:pPr>
            <w:r w:rsidRPr="00826A79">
              <w:t>Минтранс РТ</w:t>
            </w:r>
          </w:p>
        </w:tc>
        <w:tc>
          <w:tcPr>
            <w:tcW w:w="1928" w:type="dxa"/>
          </w:tcPr>
          <w:p w:rsidR="00A31429" w:rsidRPr="00826A79" w:rsidRDefault="00A31429">
            <w:pPr>
              <w:pStyle w:val="ConsPlusNormal"/>
              <w:jc w:val="center"/>
            </w:pPr>
            <w:r w:rsidRPr="00826A79">
              <w:t>Минтранс РТ, ОМСУ (по согласованию)</w:t>
            </w:r>
          </w:p>
        </w:tc>
      </w:tr>
      <w:tr w:rsidR="00A31429" w:rsidRPr="00826A79">
        <w:tc>
          <w:tcPr>
            <w:tcW w:w="907" w:type="dxa"/>
            <w:vMerge/>
          </w:tcPr>
          <w:p w:rsidR="00A31429" w:rsidRPr="00826A79" w:rsidRDefault="00A31429">
            <w:pPr>
              <w:pStyle w:val="ConsPlusNormal"/>
            </w:pPr>
          </w:p>
        </w:tc>
        <w:tc>
          <w:tcPr>
            <w:tcW w:w="4195" w:type="dxa"/>
          </w:tcPr>
          <w:p w:rsidR="00A31429" w:rsidRPr="00826A79" w:rsidRDefault="00A31429">
            <w:pPr>
              <w:pStyle w:val="ConsPlusNormal"/>
              <w:jc w:val="both"/>
            </w:pPr>
            <w:r w:rsidRPr="00826A79">
              <w:t xml:space="preserve">Доля автобусов, осуществляющих регулярные перевозки пассажиров в городском, пригородном и междугородном (в пределах субъекта </w:t>
            </w:r>
            <w:r w:rsidRPr="00826A79">
              <w:lastRenderedPageBreak/>
              <w:t>Российской Федерации) сообщении, оснащенных системами видеонаблюдения салонов (с функцией записи), соответствующих требованиям о защите персональных данных, процентов</w:t>
            </w:r>
          </w:p>
        </w:tc>
        <w:tc>
          <w:tcPr>
            <w:tcW w:w="1842" w:type="dxa"/>
          </w:tcPr>
          <w:p w:rsidR="00A31429" w:rsidRPr="00826A79" w:rsidRDefault="00A31429">
            <w:pPr>
              <w:pStyle w:val="ConsPlusNormal"/>
              <w:jc w:val="center"/>
            </w:pPr>
            <w:r w:rsidRPr="00826A79">
              <w:lastRenderedPageBreak/>
              <w:t>Минтранс РТ</w:t>
            </w:r>
          </w:p>
        </w:tc>
        <w:tc>
          <w:tcPr>
            <w:tcW w:w="1871" w:type="dxa"/>
          </w:tcPr>
          <w:p w:rsidR="00A31429" w:rsidRPr="00826A79" w:rsidRDefault="00A31429">
            <w:pPr>
              <w:pStyle w:val="ConsPlusNormal"/>
              <w:jc w:val="center"/>
            </w:pPr>
            <w:r w:rsidRPr="00826A79">
              <w:t>Минтранс РТ</w:t>
            </w:r>
          </w:p>
        </w:tc>
        <w:tc>
          <w:tcPr>
            <w:tcW w:w="1701" w:type="dxa"/>
          </w:tcPr>
          <w:p w:rsidR="00A31429" w:rsidRPr="00826A79" w:rsidRDefault="00A31429">
            <w:pPr>
              <w:pStyle w:val="ConsPlusNormal"/>
              <w:jc w:val="center"/>
            </w:pPr>
            <w:r w:rsidRPr="00826A79">
              <w:t>Минтранс РТ</w:t>
            </w:r>
          </w:p>
        </w:tc>
        <w:tc>
          <w:tcPr>
            <w:tcW w:w="1928" w:type="dxa"/>
          </w:tcPr>
          <w:p w:rsidR="00A31429" w:rsidRPr="00826A79" w:rsidRDefault="00A31429">
            <w:pPr>
              <w:pStyle w:val="ConsPlusNormal"/>
              <w:jc w:val="center"/>
            </w:pPr>
            <w:r w:rsidRPr="00826A79">
              <w:t>Минтранс РТ, ОМСУ (по согласованию)</w:t>
            </w:r>
          </w:p>
        </w:tc>
      </w:tr>
    </w:tbl>
    <w:p w:rsidR="00A31429" w:rsidRPr="00826A79" w:rsidRDefault="00A31429">
      <w:pPr>
        <w:pStyle w:val="ConsPlusNormal"/>
        <w:sectPr w:rsidR="00A31429" w:rsidRPr="00826A79">
          <w:pgSz w:w="16838" w:h="11905" w:orient="landscape"/>
          <w:pgMar w:top="1701" w:right="1134" w:bottom="850" w:left="1134" w:header="0" w:footer="0" w:gutter="0"/>
          <w:cols w:space="720"/>
          <w:titlePg/>
        </w:sectPr>
      </w:pPr>
    </w:p>
    <w:p w:rsidR="00A31429" w:rsidRPr="00826A79" w:rsidRDefault="00A31429">
      <w:pPr>
        <w:pStyle w:val="ConsPlusNormal"/>
        <w:jc w:val="both"/>
      </w:pPr>
    </w:p>
    <w:p w:rsidR="00A31429" w:rsidRPr="00826A79" w:rsidRDefault="00A31429">
      <w:pPr>
        <w:pStyle w:val="ConsPlusNormal"/>
        <w:ind w:firstLine="540"/>
        <w:jc w:val="both"/>
      </w:pPr>
      <w:r w:rsidRPr="00826A79">
        <w:t>--------------------------------</w:t>
      </w:r>
    </w:p>
    <w:p w:rsidR="00A31429" w:rsidRPr="00826A79" w:rsidRDefault="00A31429">
      <w:pPr>
        <w:pStyle w:val="ConsPlusNormal"/>
        <w:spacing w:before="220"/>
        <w:ind w:firstLine="540"/>
        <w:jc w:val="both"/>
      </w:pPr>
      <w:bookmarkStart w:id="33" w:name="P1954"/>
      <w:bookmarkEnd w:id="33"/>
      <w:r w:rsidRPr="00826A79">
        <w:t>&lt;1&gt; Перечень показателей, по которым будет вестись мониторинг в рамках функционирования направления "Оценка эффективности деятельности высших должностных лиц" модуля "Контроль", может быть актуализирован и дополнен по мере проработки механизма сбора и мониторинга показателей на республиканском и муниципальном уровнях.</w:t>
      </w:r>
    </w:p>
    <w:p w:rsidR="00A31429" w:rsidRPr="00826A79" w:rsidRDefault="00A31429">
      <w:pPr>
        <w:pStyle w:val="ConsPlusNormal"/>
        <w:spacing w:before="220"/>
        <w:ind w:firstLine="540"/>
        <w:jc w:val="both"/>
      </w:pPr>
      <w:bookmarkStart w:id="34" w:name="P1955"/>
      <w:bookmarkEnd w:id="34"/>
      <w:r w:rsidRPr="00826A79">
        <w:t>&lt;2&gt; По мере появления необходимых для мониторинга показателей в республиканских информационных системах будет прорабатываться автоматическая интеграция данных с этих систем.</w:t>
      </w:r>
    </w:p>
    <w:p w:rsidR="00A31429" w:rsidRPr="00826A79" w:rsidRDefault="00A31429">
      <w:pPr>
        <w:pStyle w:val="ConsPlusNormal"/>
        <w:spacing w:before="220"/>
        <w:ind w:firstLine="540"/>
        <w:jc w:val="both"/>
      </w:pPr>
      <w:bookmarkStart w:id="35" w:name="P1956"/>
      <w:bookmarkEnd w:id="35"/>
      <w:r w:rsidRPr="00826A79">
        <w:t>&lt;*&gt; Список использованных сокращений:</w:t>
      </w:r>
    </w:p>
    <w:p w:rsidR="00A31429" w:rsidRPr="00826A79" w:rsidRDefault="00A31429">
      <w:pPr>
        <w:pStyle w:val="ConsPlusNormal"/>
        <w:spacing w:before="220"/>
        <w:ind w:firstLine="540"/>
        <w:jc w:val="both"/>
      </w:pPr>
      <w:r w:rsidRPr="00826A79">
        <w:t>ЕГСО "Отчеты ведомств" - единая государственная система отчетности "Отчеты ведомств";</w:t>
      </w:r>
    </w:p>
    <w:p w:rsidR="00A31429" w:rsidRPr="00826A79" w:rsidRDefault="00A31429">
      <w:pPr>
        <w:pStyle w:val="ConsPlusNormal"/>
        <w:spacing w:before="220"/>
        <w:ind w:firstLine="540"/>
        <w:jc w:val="both"/>
      </w:pPr>
      <w:r w:rsidRPr="00826A79">
        <w:t>ИАС МДБУ - информационно-аналитическая система мониторинга деятельности сети подведомственных бюджетных учреждений в социально значимых отраслях;</w:t>
      </w:r>
    </w:p>
    <w:p w:rsidR="00A31429" w:rsidRPr="00826A79" w:rsidRDefault="00A31429">
      <w:pPr>
        <w:pStyle w:val="ConsPlusNormal"/>
        <w:spacing w:before="220"/>
        <w:ind w:firstLine="540"/>
        <w:jc w:val="both"/>
      </w:pPr>
      <w:r w:rsidRPr="00826A79">
        <w:t>Минтруд РТ - Министерство труда, занятости и социальной защиты Республики Татарстан;</w:t>
      </w:r>
    </w:p>
    <w:p w:rsidR="00A31429" w:rsidRPr="00826A79" w:rsidRDefault="00A31429">
      <w:pPr>
        <w:pStyle w:val="ConsPlusNormal"/>
        <w:spacing w:before="220"/>
        <w:ind w:firstLine="540"/>
        <w:jc w:val="both"/>
      </w:pPr>
      <w:r w:rsidRPr="00826A79">
        <w:t>Минздрав РТ - Министерство здравоохранения Республики Татарстан;</w:t>
      </w:r>
    </w:p>
    <w:p w:rsidR="00A31429" w:rsidRPr="00826A79" w:rsidRDefault="00A31429">
      <w:pPr>
        <w:pStyle w:val="ConsPlusNormal"/>
        <w:spacing w:before="220"/>
        <w:ind w:firstLine="540"/>
        <w:jc w:val="both"/>
      </w:pPr>
      <w:r w:rsidRPr="00826A79">
        <w:t>Минэкономики РТ - Министерство экономики Республики Татарстан;</w:t>
      </w:r>
    </w:p>
    <w:p w:rsidR="00A31429" w:rsidRPr="00826A79" w:rsidRDefault="00A31429">
      <w:pPr>
        <w:pStyle w:val="ConsPlusNormal"/>
        <w:spacing w:before="220"/>
        <w:ind w:firstLine="540"/>
        <w:jc w:val="both"/>
      </w:pPr>
      <w:proofErr w:type="spellStart"/>
      <w:r w:rsidRPr="00826A79">
        <w:t>Минспорта</w:t>
      </w:r>
      <w:proofErr w:type="spellEnd"/>
      <w:r w:rsidRPr="00826A79">
        <w:t xml:space="preserve"> РТ - Министерство спорта Республики Татарстан;</w:t>
      </w:r>
    </w:p>
    <w:p w:rsidR="00A31429" w:rsidRPr="00826A79" w:rsidRDefault="00A31429">
      <w:pPr>
        <w:pStyle w:val="ConsPlusNormal"/>
        <w:spacing w:before="220"/>
        <w:ind w:firstLine="540"/>
        <w:jc w:val="both"/>
      </w:pPr>
      <w:proofErr w:type="spellStart"/>
      <w:r w:rsidRPr="00826A79">
        <w:t>Минобр</w:t>
      </w:r>
      <w:proofErr w:type="spellEnd"/>
      <w:r w:rsidRPr="00826A79">
        <w:t xml:space="preserve"> РТ - Министерство образования и науки Республики Татарстан;</w:t>
      </w:r>
    </w:p>
    <w:p w:rsidR="00A31429" w:rsidRPr="00826A79" w:rsidRDefault="00A31429">
      <w:pPr>
        <w:pStyle w:val="ConsPlusNormal"/>
        <w:spacing w:before="220"/>
        <w:ind w:firstLine="540"/>
        <w:jc w:val="both"/>
      </w:pPr>
      <w:proofErr w:type="spellStart"/>
      <w:r w:rsidRPr="00826A79">
        <w:t>Минмолодежи</w:t>
      </w:r>
      <w:proofErr w:type="spellEnd"/>
      <w:r w:rsidRPr="00826A79">
        <w:t xml:space="preserve"> РТ - Министерство по делам молодежи Республики Татарстан;</w:t>
      </w:r>
    </w:p>
    <w:p w:rsidR="00A31429" w:rsidRPr="00826A79" w:rsidRDefault="00A31429">
      <w:pPr>
        <w:pStyle w:val="ConsPlusNormal"/>
        <w:spacing w:before="220"/>
        <w:ind w:firstLine="540"/>
        <w:jc w:val="both"/>
      </w:pPr>
      <w:r w:rsidRPr="00826A79">
        <w:t>Минкультуры РТ - Министерство культуры Республики Татарстан;</w:t>
      </w:r>
    </w:p>
    <w:p w:rsidR="00A31429" w:rsidRPr="00826A79" w:rsidRDefault="00A31429">
      <w:pPr>
        <w:pStyle w:val="ConsPlusNormal"/>
        <w:spacing w:before="220"/>
        <w:ind w:firstLine="540"/>
        <w:jc w:val="both"/>
      </w:pPr>
      <w:r w:rsidRPr="00826A79">
        <w:t>Минстрой РТ - Министерство строительства, архитектуры и жилищно-коммунального хозяйства Республики Татарстан;</w:t>
      </w:r>
    </w:p>
    <w:p w:rsidR="00A31429" w:rsidRPr="00826A79" w:rsidRDefault="00A31429">
      <w:pPr>
        <w:pStyle w:val="ConsPlusNormal"/>
        <w:spacing w:before="220"/>
        <w:ind w:firstLine="540"/>
        <w:jc w:val="both"/>
      </w:pPr>
      <w:r w:rsidRPr="00826A79">
        <w:t>Минтранс РТ - Министерство транспорта и дорожного хозяйства Республики Татарстан;</w:t>
      </w:r>
    </w:p>
    <w:p w:rsidR="00A31429" w:rsidRPr="00826A79" w:rsidRDefault="00A31429">
      <w:pPr>
        <w:pStyle w:val="ConsPlusNormal"/>
        <w:spacing w:before="220"/>
        <w:ind w:firstLine="540"/>
        <w:jc w:val="both"/>
      </w:pPr>
      <w:r w:rsidRPr="00826A79">
        <w:t>Минэкологии РТ - Министерство экологии и природных ресурсов Республики Татарстан;</w:t>
      </w:r>
    </w:p>
    <w:p w:rsidR="00A31429" w:rsidRPr="00826A79" w:rsidRDefault="00A31429">
      <w:pPr>
        <w:pStyle w:val="ConsPlusNormal"/>
        <w:spacing w:before="220"/>
        <w:ind w:firstLine="540"/>
        <w:jc w:val="both"/>
      </w:pPr>
      <w:proofErr w:type="spellStart"/>
      <w:r w:rsidRPr="00826A79">
        <w:t>Минлесхоз</w:t>
      </w:r>
      <w:proofErr w:type="spellEnd"/>
      <w:r w:rsidRPr="00826A79">
        <w:t xml:space="preserve"> РТ - Министерство лесного хозяйства Республики Татарстан;</w:t>
      </w:r>
    </w:p>
    <w:p w:rsidR="00A31429" w:rsidRPr="00826A79" w:rsidRDefault="00A31429">
      <w:pPr>
        <w:pStyle w:val="ConsPlusNormal"/>
        <w:spacing w:before="220"/>
        <w:ind w:firstLine="540"/>
        <w:jc w:val="both"/>
      </w:pPr>
      <w:proofErr w:type="spellStart"/>
      <w:r w:rsidRPr="00826A79">
        <w:t>Минцифра</w:t>
      </w:r>
      <w:proofErr w:type="spellEnd"/>
      <w:r w:rsidRPr="00826A79">
        <w:t xml:space="preserve"> РТ - Министерство цифрового развития государственного управления, информационных технологий и связи Республики Татарстан;</w:t>
      </w:r>
    </w:p>
    <w:p w:rsidR="00A31429" w:rsidRPr="00826A79" w:rsidRDefault="00A31429">
      <w:pPr>
        <w:pStyle w:val="ConsPlusNormal"/>
        <w:spacing w:before="220"/>
        <w:ind w:firstLine="540"/>
        <w:jc w:val="both"/>
      </w:pPr>
      <w:r w:rsidRPr="00826A79">
        <w:t>ОМСУ - орган местного самоуправления муниципального образования Республики Татарстан.</w:t>
      </w:r>
    </w:p>
    <w:p w:rsidR="00A31429" w:rsidRPr="00826A79" w:rsidRDefault="00A31429">
      <w:pPr>
        <w:pStyle w:val="ConsPlusNormal"/>
        <w:jc w:val="both"/>
      </w:pPr>
    </w:p>
    <w:p w:rsidR="00E370F3" w:rsidRPr="00826A79" w:rsidRDefault="00E370F3"/>
    <w:sectPr w:rsidR="00E370F3" w:rsidRPr="00826A79">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429"/>
    <w:rsid w:val="00826A79"/>
    <w:rsid w:val="009B7A32"/>
    <w:rsid w:val="00A31429"/>
    <w:rsid w:val="00E370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4712F"/>
  <w15:chartTrackingRefBased/>
  <w15:docId w15:val="{59847590-442A-43A6-BD90-8C6061A0D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A31429"/>
    <w:pPr>
      <w:widowControl w:val="0"/>
      <w:autoSpaceDE w:val="0"/>
      <w:autoSpaceDN w:val="0"/>
      <w:spacing w:after="0" w:line="240" w:lineRule="auto"/>
    </w:pPr>
    <w:rPr>
      <w:rFonts w:ascii="Calibri" w:eastAsiaTheme="minorEastAsia" w:hAnsi="Calibri" w:cs="Calibri"/>
      <w:b/>
      <w:lang w:eastAsia="ru-RU"/>
    </w:rPr>
  </w:style>
  <w:style w:type="paragraph" w:customStyle="1" w:styleId="ConsPlusNormal">
    <w:name w:val="ConsPlusNormal"/>
    <w:rsid w:val="00A3142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31429"/>
    <w:pPr>
      <w:widowControl w:val="0"/>
      <w:autoSpaceDE w:val="0"/>
      <w:autoSpaceDN w:val="0"/>
      <w:spacing w:after="0" w:line="240" w:lineRule="auto"/>
    </w:pPr>
    <w:rPr>
      <w:rFonts w:ascii="Courier New" w:eastAsiaTheme="minorEastAsia" w:hAnsi="Courier New" w:cs="Courier New"/>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7ED737FAB2DBFC346859FA5214D888F0115B6372011A918A549000CAE634A7E597EB61B89A40AC1F5D8C6D49C794AADF32371A52C5349DAC0848416EY201L" TargetMode="External"/><Relationship Id="rId4" Type="http://schemas.openxmlformats.org/officeDocument/2006/relationships/hyperlink" Target="consultantplus://offline/ref=7ED737FAB2DBFC346859FA5214D888F0115B6372011A918A549000CAE634A7E597EB61B89A40AC1F5D8C6D48CA94AADF32371A52C5349DAC0848416EY201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74</Pages>
  <Words>19291</Words>
  <Characters>109962</Characters>
  <Application>Microsoft Office Word</Application>
  <DocSecurity>0</DocSecurity>
  <Lines>916</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Muhametzakirova</dc:creator>
  <cp:keywords/>
  <dc:description/>
  <cp:lastModifiedBy>Muhametzakirova</cp:lastModifiedBy>
  <cp:revision>2</cp:revision>
  <dcterms:created xsi:type="dcterms:W3CDTF">2023-04-17T11:52:00Z</dcterms:created>
  <dcterms:modified xsi:type="dcterms:W3CDTF">2023-04-17T12:16:00Z</dcterms:modified>
</cp:coreProperties>
</file>