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08"/>
        <w:gridCol w:w="6422"/>
        <w:gridCol w:w="1984"/>
      </w:tblGrid>
      <w:tr w:rsidR="00E06864" w:rsidRPr="00A96DE3" w:rsidTr="00E06864">
        <w:tc>
          <w:tcPr>
            <w:tcW w:w="1908" w:type="dxa"/>
          </w:tcPr>
          <w:p w:rsidR="00E06864" w:rsidRPr="00145646" w:rsidRDefault="00E06864" w:rsidP="00E06864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E06864" w:rsidRPr="00145646" w:rsidRDefault="00E06864" w:rsidP="00E06864">
            <w:pPr>
              <w:rPr>
                <w:sz w:val="30"/>
                <w:szCs w:val="30"/>
                <w:lang w:val="tt-RU"/>
              </w:rPr>
            </w:pPr>
          </w:p>
          <w:p w:rsidR="00E06864" w:rsidRPr="00145646" w:rsidRDefault="00E06864" w:rsidP="00E06864">
            <w:pPr>
              <w:ind w:firstLine="709"/>
              <w:jc w:val="center"/>
              <w:rPr>
                <w:sz w:val="30"/>
                <w:szCs w:val="30"/>
                <w:lang w:val="tt-RU"/>
              </w:rPr>
            </w:pPr>
          </w:p>
          <w:p w:rsidR="00E06864" w:rsidRPr="00145646" w:rsidRDefault="00E06864" w:rsidP="00E06864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E06864" w:rsidRPr="00145646" w:rsidRDefault="00E06864" w:rsidP="00E06864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E06864" w:rsidRPr="00145646" w:rsidRDefault="00E06864" w:rsidP="00E06864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E06864" w:rsidRPr="00145646" w:rsidRDefault="00E06864" w:rsidP="00E06864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6C6E5A" w:rsidRDefault="006C6E5A" w:rsidP="00E06864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6C6E5A" w:rsidRPr="00145646" w:rsidRDefault="006C6E5A" w:rsidP="00E06864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E06864" w:rsidRPr="00145646" w:rsidRDefault="00E06864" w:rsidP="00E06864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145646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илле </w:t>
            </w:r>
            <w:r w:rsidR="004B03A1" w:rsidRPr="00145646">
              <w:rPr>
                <w:sz w:val="30"/>
                <w:szCs w:val="30"/>
                <w:lang w:val="tt-RU"/>
              </w:rPr>
              <w:t>өч</w:t>
            </w:r>
            <w:r w:rsidRPr="00145646">
              <w:rPr>
                <w:sz w:val="30"/>
                <w:szCs w:val="30"/>
                <w:lang w:val="tt-RU"/>
              </w:rPr>
              <w:t xml:space="preserve">енче утырышы </w:t>
            </w:r>
            <w:r w:rsidR="003535E5" w:rsidRPr="00145646">
              <w:rPr>
                <w:sz w:val="30"/>
                <w:szCs w:val="30"/>
                <w:lang w:val="tt-RU"/>
              </w:rPr>
              <w:t>көн тәртибе</w:t>
            </w:r>
            <w:r w:rsidRPr="00145646">
              <w:rPr>
                <w:sz w:val="30"/>
                <w:szCs w:val="30"/>
                <w:lang w:val="tt-RU"/>
              </w:rPr>
              <w:t xml:space="preserve"> турында</w:t>
            </w:r>
          </w:p>
          <w:p w:rsidR="00E06864" w:rsidRPr="00145646" w:rsidRDefault="00E06864" w:rsidP="00E06864">
            <w:pPr>
              <w:ind w:firstLine="709"/>
              <w:jc w:val="center"/>
              <w:rPr>
                <w:sz w:val="30"/>
                <w:szCs w:val="30"/>
                <w:lang w:val="tt-RU"/>
              </w:rPr>
            </w:pPr>
          </w:p>
          <w:p w:rsidR="002F20CA" w:rsidRPr="00145646" w:rsidRDefault="002F20CA" w:rsidP="00145646">
            <w:pPr>
              <w:ind w:firstLine="709"/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E06864" w:rsidRPr="00145646" w:rsidRDefault="00E06864" w:rsidP="00E06864">
            <w:pPr>
              <w:ind w:right="351" w:firstLine="0"/>
              <w:rPr>
                <w:sz w:val="30"/>
                <w:szCs w:val="30"/>
                <w:lang w:val="tt-RU"/>
              </w:rPr>
            </w:pPr>
          </w:p>
        </w:tc>
      </w:tr>
    </w:tbl>
    <w:p w:rsidR="00E06864" w:rsidRPr="00145646" w:rsidRDefault="00E06864" w:rsidP="00E06864">
      <w:pPr>
        <w:ind w:firstLine="709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Татарстан Республикасы Дәүләт Советы</w:t>
      </w:r>
      <w:r w:rsidRPr="00145646">
        <w:rPr>
          <w:sz w:val="30"/>
          <w:szCs w:val="30"/>
        </w:rPr>
        <w:t xml:space="preserve"> </w:t>
      </w:r>
      <w:r w:rsidRPr="00145646">
        <w:rPr>
          <w:sz w:val="30"/>
          <w:szCs w:val="30"/>
          <w:u w:val="single"/>
          <w:lang w:val="tt-RU"/>
        </w:rPr>
        <w:t>КАРАР БИРӘ:</w:t>
      </w:r>
    </w:p>
    <w:p w:rsidR="00E06864" w:rsidRPr="00145646" w:rsidRDefault="00E06864" w:rsidP="00E06864">
      <w:pPr>
        <w:ind w:firstLine="709"/>
        <w:rPr>
          <w:sz w:val="30"/>
          <w:szCs w:val="30"/>
        </w:rPr>
      </w:pPr>
    </w:p>
    <w:p w:rsidR="00E06864" w:rsidRPr="00145646" w:rsidRDefault="00E06864" w:rsidP="00E06864">
      <w:pPr>
        <w:ind w:firstLine="709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Алтынчы чакырылыш Татарст</w:t>
      </w:r>
      <w:r w:rsidR="003535E5" w:rsidRPr="00145646">
        <w:rPr>
          <w:sz w:val="30"/>
          <w:szCs w:val="30"/>
          <w:lang w:val="tt-RU"/>
        </w:rPr>
        <w:t>ан Республикасы Дәүләт Советы</w:t>
      </w:r>
      <w:r w:rsidRPr="00145646">
        <w:rPr>
          <w:sz w:val="30"/>
          <w:szCs w:val="30"/>
          <w:lang w:val="tt-RU"/>
        </w:rPr>
        <w:t xml:space="preserve"> илле </w:t>
      </w:r>
      <w:r w:rsidR="004B03A1" w:rsidRPr="00145646">
        <w:rPr>
          <w:sz w:val="30"/>
          <w:szCs w:val="30"/>
          <w:lang w:val="tt-RU"/>
        </w:rPr>
        <w:t>өч</w:t>
      </w:r>
      <w:r w:rsidRPr="00145646">
        <w:rPr>
          <w:sz w:val="30"/>
          <w:szCs w:val="30"/>
          <w:lang w:val="tt-RU"/>
        </w:rPr>
        <w:t>енче утырышы</w:t>
      </w:r>
      <w:r w:rsidR="003535E5" w:rsidRPr="00145646">
        <w:rPr>
          <w:sz w:val="30"/>
          <w:szCs w:val="30"/>
          <w:lang w:val="tt-RU"/>
        </w:rPr>
        <w:t>ның түбәндәге көн тәртибен расларга</w:t>
      </w:r>
      <w:r w:rsidRPr="00145646">
        <w:rPr>
          <w:sz w:val="30"/>
          <w:szCs w:val="30"/>
          <w:lang w:val="tt-RU"/>
        </w:rPr>
        <w:t>:</w:t>
      </w:r>
    </w:p>
    <w:p w:rsidR="00E06864" w:rsidRPr="00145646" w:rsidRDefault="00E06864" w:rsidP="00E06864">
      <w:pPr>
        <w:ind w:firstLine="709"/>
        <w:rPr>
          <w:sz w:val="30"/>
          <w:szCs w:val="30"/>
          <w:lang w:val="tt-RU"/>
        </w:rPr>
      </w:pPr>
    </w:p>
    <w:p w:rsidR="0073416A" w:rsidRPr="00145646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Татарстан Республикасы җәмәгать судьяларын сайлау турында.</w:t>
      </w:r>
    </w:p>
    <w:p w:rsidR="007D7774" w:rsidRPr="00145646" w:rsidRDefault="007D7774" w:rsidP="007D7774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Татарстан Республикасы Министрлар Кабинетының 2023 елгы эшчәнлеге нәтиҗәләре турында хисап.</w:t>
      </w:r>
    </w:p>
    <w:p w:rsidR="00030E8A" w:rsidRPr="00145646" w:rsidRDefault="00030E8A" w:rsidP="00030E8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Сөләйманов Рәис Әхтәм улыны</w:t>
      </w:r>
      <w:r w:rsidRPr="00145646">
        <w:rPr>
          <w:sz w:val="30"/>
          <w:szCs w:val="30"/>
          <w:lang w:val="be-BY"/>
        </w:rPr>
        <w:t xml:space="preserve">ң </w:t>
      </w:r>
      <w:r w:rsidRPr="00145646">
        <w:rPr>
          <w:sz w:val="30"/>
          <w:szCs w:val="30"/>
          <w:lang w:val="tt-RU"/>
        </w:rPr>
        <w:t xml:space="preserve">Татарстан Республикасы Дәүләт Советы </w:t>
      </w:r>
      <w:r w:rsidRPr="00145646">
        <w:rPr>
          <w:sz w:val="30"/>
          <w:szCs w:val="30"/>
          <w:lang w:val="be-BY"/>
        </w:rPr>
        <w:t>депутаты  вәкаләтләрен вакытыннан алда туктату турында.</w:t>
      </w:r>
    </w:p>
    <w:p w:rsidR="00030E8A" w:rsidRPr="00145646" w:rsidRDefault="00030E8A" w:rsidP="00030E8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bCs/>
          <w:sz w:val="30"/>
          <w:szCs w:val="30"/>
          <w:lang w:val="tt-RU"/>
        </w:rPr>
        <w:t xml:space="preserve">Татарстан Республикасы Дәүләт Советының Экология, табигатьтән файдалану, агросәнәгать һәм азык-төлек сәясәте комитеты </w:t>
      </w:r>
      <w:r w:rsidRPr="00145646">
        <w:rPr>
          <w:sz w:val="30"/>
          <w:szCs w:val="30"/>
          <w:lang w:val="tt-RU"/>
        </w:rPr>
        <w:t xml:space="preserve">составындагы үзгәреш </w:t>
      </w:r>
      <w:r w:rsidRPr="00145646">
        <w:rPr>
          <w:sz w:val="30"/>
          <w:szCs w:val="30"/>
          <w:shd w:val="clear" w:color="auto" w:fill="FFFFFF"/>
          <w:lang w:val="tt-RU"/>
        </w:rPr>
        <w:t>турында.</w:t>
      </w:r>
      <w:r w:rsidRPr="00145646">
        <w:rPr>
          <w:sz w:val="30"/>
          <w:szCs w:val="30"/>
          <w:lang w:val="tt-RU"/>
        </w:rPr>
        <w:t xml:space="preserve"> </w:t>
      </w:r>
    </w:p>
    <w:p w:rsidR="00030E8A" w:rsidRPr="00145646" w:rsidRDefault="00030E8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 xml:space="preserve">Татарстан Республикасы Дәүләт Советының </w:t>
      </w:r>
      <w:r w:rsidR="00DC5E60">
        <w:rPr>
          <w:sz w:val="30"/>
          <w:szCs w:val="30"/>
          <w:lang w:val="tt-RU"/>
        </w:rPr>
        <w:t xml:space="preserve">Торак сәясәте һәм инфраструктура үсеше комитеты </w:t>
      </w:r>
      <w:r w:rsidRPr="00145646">
        <w:rPr>
          <w:sz w:val="30"/>
          <w:szCs w:val="30"/>
          <w:lang w:val="tt-RU"/>
        </w:rPr>
        <w:t>рәисен сайлау</w:t>
      </w:r>
      <w:r w:rsidR="00E611B6">
        <w:rPr>
          <w:sz w:val="30"/>
          <w:szCs w:val="30"/>
          <w:lang w:val="tt-RU"/>
        </w:rPr>
        <w:t xml:space="preserve"> </w:t>
      </w:r>
      <w:r w:rsidRPr="00145646">
        <w:rPr>
          <w:sz w:val="30"/>
          <w:szCs w:val="30"/>
          <w:lang w:val="tt-RU"/>
        </w:rPr>
        <w:t>турында.</w:t>
      </w:r>
    </w:p>
    <w:p w:rsidR="00F045CB" w:rsidRPr="00145646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«Муниципаль хезмәт турында Татарстан Республикасы кодексының 34</w:t>
      </w:r>
      <w:r w:rsidRPr="00145646">
        <w:rPr>
          <w:sz w:val="30"/>
          <w:szCs w:val="30"/>
          <w:vertAlign w:val="superscript"/>
          <w:lang w:val="tt-RU"/>
        </w:rPr>
        <w:t>1</w:t>
      </w:r>
      <w:r w:rsidRPr="00145646">
        <w:rPr>
          <w:sz w:val="30"/>
          <w:szCs w:val="30"/>
          <w:lang w:val="tt-RU"/>
        </w:rPr>
        <w:t xml:space="preserve"> статьясына үзгәреш кертү хакында» </w:t>
      </w:r>
      <w:r w:rsidRPr="00145646">
        <w:rPr>
          <w:bCs/>
          <w:sz w:val="30"/>
          <w:szCs w:val="30"/>
          <w:lang w:val="tt-RU"/>
        </w:rPr>
        <w:t>543-6 номерлы Татарстан Республикасы законы проекты турында (I укылыш).</w:t>
      </w:r>
    </w:p>
    <w:p w:rsidR="00F045CB" w:rsidRPr="00145646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bCs/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«Татарстан Республикасы дәүләт мөлкәтен хосусыйлаштыру турында» Татарстан Республикасы Законына үзгәрешләр кертү хакында»                     542-6 номерлы Татарстан Республикасы законы проекты турында                      (I укылыш).</w:t>
      </w:r>
    </w:p>
    <w:p w:rsidR="00F045CB" w:rsidRPr="00145646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bCs/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 xml:space="preserve">«Татарстан Республикасында күпфатирлы йортларда гомуми мөлкәткә капиталь ремонт ясауны оештыру турында» Татарстан Республикасы Законының 8 статьясына үзгәрешләр кертү хакында» </w:t>
      </w:r>
      <w:r w:rsidRPr="00145646">
        <w:rPr>
          <w:bCs/>
          <w:sz w:val="30"/>
          <w:szCs w:val="30"/>
          <w:lang w:val="tt-RU"/>
        </w:rPr>
        <w:t>535-6 номерлы Татарстан Республикасы законы проекты турында (I укылыш).</w:t>
      </w:r>
    </w:p>
    <w:p w:rsidR="00F045CB" w:rsidRPr="00145646" w:rsidRDefault="0073416A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 xml:space="preserve">«Халыкны һәм территорияләрне гадәттән тыш хәлләрдән яклау турында» Татарстан Республикасы Законының 4 һәм 21 статьяларына </w:t>
      </w:r>
      <w:r w:rsidRPr="00145646">
        <w:rPr>
          <w:sz w:val="30"/>
          <w:szCs w:val="30"/>
          <w:lang w:val="tt-RU"/>
        </w:rPr>
        <w:lastRenderedPageBreak/>
        <w:t xml:space="preserve">үзгәрешләр кертү хакында» </w:t>
      </w:r>
      <w:r w:rsidRPr="00145646">
        <w:rPr>
          <w:bCs/>
          <w:sz w:val="30"/>
          <w:szCs w:val="30"/>
          <w:lang w:val="tt-RU"/>
        </w:rPr>
        <w:t>545-6 номерлы Татарстан Республикасы законы проекты турында (I укылыш).</w:t>
      </w:r>
    </w:p>
    <w:p w:rsidR="00F045CB" w:rsidRPr="00145646" w:rsidRDefault="00F045CB" w:rsidP="0073416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bCs/>
          <w:sz w:val="30"/>
          <w:szCs w:val="30"/>
          <w:lang w:val="tt-RU"/>
        </w:rPr>
        <w:t xml:space="preserve"> </w:t>
      </w:r>
      <w:r w:rsidR="0073416A" w:rsidRPr="00145646">
        <w:rPr>
          <w:sz w:val="30"/>
          <w:szCs w:val="30"/>
          <w:lang w:val="tt-RU"/>
        </w:rPr>
        <w:t>«Физик культура һәм спорт турында»</w:t>
      </w:r>
      <w:r w:rsidR="0073416A" w:rsidRPr="00145646">
        <w:rPr>
          <w:bCs/>
          <w:sz w:val="30"/>
          <w:szCs w:val="30"/>
          <w:lang w:val="tt-RU"/>
        </w:rPr>
        <w:t xml:space="preserve"> </w:t>
      </w:r>
      <w:r w:rsidR="0073416A" w:rsidRPr="00145646">
        <w:rPr>
          <w:sz w:val="30"/>
          <w:szCs w:val="30"/>
          <w:lang w:val="tt-RU"/>
        </w:rPr>
        <w:t xml:space="preserve">Татарстан Республикасы Законына үзгәрешләр кертү хакында» </w:t>
      </w:r>
      <w:r w:rsidR="0073416A" w:rsidRPr="00145646">
        <w:rPr>
          <w:bCs/>
          <w:sz w:val="30"/>
          <w:szCs w:val="30"/>
          <w:lang w:val="tt-RU"/>
        </w:rPr>
        <w:t>544-6 номерлы Татарстан Республикасы законы проекты турында (I укылыш).</w:t>
      </w:r>
    </w:p>
    <w:p w:rsidR="00030E8A" w:rsidRPr="00145646" w:rsidRDefault="00030E8A" w:rsidP="00030E8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color w:val="000000"/>
          <w:sz w:val="30"/>
          <w:szCs w:val="30"/>
          <w:lang w:val="tt-RU"/>
        </w:rPr>
        <w:t>«Махсус хәрби операциядә катнашучы затларга һәм аларның гаилә әгъзаларына социаль ярдәм күрсәтү өлкәсендә мөнәсәбәтләрне хокукый җайга салу үзенчәлекләре турында»</w:t>
      </w:r>
      <w:r w:rsidRPr="00145646">
        <w:rPr>
          <w:sz w:val="30"/>
          <w:szCs w:val="30"/>
          <w:lang w:val="tt-RU"/>
        </w:rPr>
        <w:t xml:space="preserve"> 546</w:t>
      </w:r>
      <w:r w:rsidRPr="00145646">
        <w:rPr>
          <w:bCs/>
          <w:sz w:val="30"/>
          <w:szCs w:val="30"/>
          <w:lang w:val="tt-RU"/>
        </w:rPr>
        <w:t>-6 номерлы Татарстан Республикасы законы проекты хакында (I укылыш).</w:t>
      </w:r>
    </w:p>
    <w:p w:rsidR="00030E8A" w:rsidRPr="00145646" w:rsidRDefault="00030E8A" w:rsidP="00030E8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color w:val="000000"/>
          <w:sz w:val="30"/>
          <w:szCs w:val="30"/>
          <w:lang w:val="tt-RU"/>
        </w:rPr>
        <w:t>«Татарстан Республикасында халыкны эш белән тәэмин итүгә ярдәм күрсәтү өлкәсендә дәүләт сәясәтен гамәлгә ашыру турында»</w:t>
      </w:r>
      <w:r w:rsidRPr="00145646">
        <w:rPr>
          <w:sz w:val="30"/>
          <w:szCs w:val="30"/>
          <w:lang w:val="tt-RU"/>
        </w:rPr>
        <w:t xml:space="preserve"> Татарстан Республикасы Законының 2 статьясына үзгәреш кертү хакында» </w:t>
      </w:r>
      <w:r w:rsidRPr="00145646">
        <w:rPr>
          <w:sz w:val="30"/>
          <w:szCs w:val="30"/>
          <w:lang w:val="tt-RU"/>
        </w:rPr>
        <w:br/>
        <w:t>547</w:t>
      </w:r>
      <w:r w:rsidRPr="00145646">
        <w:rPr>
          <w:bCs/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030E8A" w:rsidRPr="00145646" w:rsidRDefault="0073416A" w:rsidP="004B03A1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bCs/>
          <w:sz w:val="30"/>
          <w:szCs w:val="30"/>
          <w:lang w:val="tt-RU"/>
        </w:rPr>
        <w:t xml:space="preserve">Татарстан Республикасы Дәүләт Советы </w:t>
      </w:r>
      <w:r w:rsidRPr="00145646">
        <w:rPr>
          <w:sz w:val="30"/>
          <w:szCs w:val="30"/>
          <w:lang w:val="tt-RU"/>
        </w:rPr>
        <w:t>Бюджет, салымнар һәм финанс комитеты</w:t>
      </w:r>
      <w:r w:rsidRPr="00145646">
        <w:rPr>
          <w:bCs/>
          <w:sz w:val="30"/>
          <w:szCs w:val="30"/>
          <w:lang w:val="tt-RU"/>
        </w:rPr>
        <w:t xml:space="preserve">ның 2019 елның сентябреннән 2024 елның </w:t>
      </w:r>
      <w:r w:rsidR="00311588" w:rsidRPr="00145646">
        <w:rPr>
          <w:bCs/>
          <w:sz w:val="30"/>
          <w:szCs w:val="30"/>
          <w:lang w:val="tt-RU"/>
        </w:rPr>
        <w:t>мартына</w:t>
      </w:r>
      <w:r w:rsidRPr="00145646">
        <w:rPr>
          <w:bCs/>
          <w:sz w:val="30"/>
          <w:szCs w:val="30"/>
          <w:lang w:val="tt-RU"/>
        </w:rPr>
        <w:t xml:space="preserve"> кадәрге </w:t>
      </w:r>
      <w:r w:rsidR="006C6E5A" w:rsidRPr="00F045CB">
        <w:rPr>
          <w:bCs/>
          <w:sz w:val="30"/>
          <w:szCs w:val="30"/>
          <w:lang w:val="tt-RU"/>
        </w:rPr>
        <w:t>эш</w:t>
      </w:r>
      <w:r w:rsidR="00A55A62">
        <w:rPr>
          <w:bCs/>
          <w:sz w:val="30"/>
          <w:szCs w:val="30"/>
          <w:lang w:val="tt-RU"/>
        </w:rPr>
        <w:t>е</w:t>
      </w:r>
      <w:r w:rsidR="006C6E5A" w:rsidRPr="00F045CB">
        <w:rPr>
          <w:bCs/>
          <w:sz w:val="30"/>
          <w:szCs w:val="30"/>
          <w:lang w:val="tt-RU"/>
        </w:rPr>
        <w:t xml:space="preserve"> </w:t>
      </w:r>
      <w:r w:rsidR="008D180A">
        <w:rPr>
          <w:bCs/>
          <w:sz w:val="30"/>
          <w:szCs w:val="30"/>
          <w:lang w:val="tt-RU"/>
        </w:rPr>
        <w:t>турында</w:t>
      </w:r>
      <w:r w:rsidR="006C6E5A" w:rsidRPr="00F045CB">
        <w:rPr>
          <w:bCs/>
          <w:sz w:val="30"/>
          <w:szCs w:val="30"/>
          <w:lang w:val="tt-RU"/>
        </w:rPr>
        <w:t xml:space="preserve"> </w:t>
      </w:r>
      <w:r w:rsidRPr="00145646">
        <w:rPr>
          <w:bCs/>
          <w:sz w:val="30"/>
          <w:szCs w:val="30"/>
          <w:lang w:val="tt-RU"/>
        </w:rPr>
        <w:t>хиса</w:t>
      </w:r>
      <w:r w:rsidR="008D180A">
        <w:rPr>
          <w:bCs/>
          <w:sz w:val="30"/>
          <w:szCs w:val="30"/>
          <w:lang w:val="tt-RU"/>
        </w:rPr>
        <w:t>п</w:t>
      </w:r>
      <w:r w:rsidRPr="00145646">
        <w:rPr>
          <w:bCs/>
          <w:sz w:val="30"/>
          <w:szCs w:val="30"/>
          <w:lang w:val="tt-RU"/>
        </w:rPr>
        <w:t>.</w:t>
      </w:r>
    </w:p>
    <w:p w:rsidR="00F045CB" w:rsidRPr="00145646" w:rsidRDefault="004B03A1" w:rsidP="00BD2E7B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 xml:space="preserve">«Россия Федерациясе Салым кодексының беренче һәм икенче өлешләренә һәм «Россия Федерациясе Салым кодексының икенче өлешенә һәм Россия Федерациясенең кайбер башка закон актларына үзгәрешләр кертү турында, шулай ук </w:t>
      </w:r>
      <w:r w:rsidR="00B848F7" w:rsidRPr="00145646">
        <w:rPr>
          <w:sz w:val="30"/>
          <w:szCs w:val="30"/>
          <w:lang w:val="tt-RU"/>
        </w:rPr>
        <w:t xml:space="preserve">Россия Федерациясе </w:t>
      </w:r>
      <w:r w:rsidRPr="00145646">
        <w:rPr>
          <w:sz w:val="30"/>
          <w:szCs w:val="30"/>
          <w:lang w:val="tt-RU"/>
        </w:rPr>
        <w:t>аерым закон актлары</w:t>
      </w:r>
      <w:r w:rsidR="001838A6" w:rsidRPr="00145646">
        <w:rPr>
          <w:sz w:val="30"/>
          <w:szCs w:val="30"/>
          <w:lang w:val="tt-RU"/>
        </w:rPr>
        <w:t>ның</w:t>
      </w:r>
      <w:r w:rsidRPr="00145646">
        <w:rPr>
          <w:sz w:val="30"/>
          <w:szCs w:val="30"/>
          <w:lang w:val="tt-RU"/>
        </w:rPr>
        <w:t xml:space="preserve"> (закон актлары нигезләмәләре</w:t>
      </w:r>
      <w:r w:rsidR="001838A6" w:rsidRPr="00145646">
        <w:rPr>
          <w:sz w:val="30"/>
          <w:szCs w:val="30"/>
          <w:lang w:val="tt-RU"/>
        </w:rPr>
        <w:t>нең</w:t>
      </w:r>
      <w:r w:rsidRPr="00145646">
        <w:rPr>
          <w:sz w:val="30"/>
          <w:szCs w:val="30"/>
          <w:lang w:val="tt-RU"/>
        </w:rPr>
        <w:t>) үз көчен югалту</w:t>
      </w:r>
      <w:r w:rsidR="00BD2E7B" w:rsidRPr="00145646">
        <w:rPr>
          <w:sz w:val="30"/>
          <w:szCs w:val="30"/>
          <w:lang w:val="tt-RU"/>
        </w:rPr>
        <w:t>ы</w:t>
      </w:r>
      <w:r w:rsidRPr="00145646">
        <w:rPr>
          <w:sz w:val="30"/>
          <w:szCs w:val="30"/>
          <w:lang w:val="tt-RU"/>
        </w:rPr>
        <w:t xml:space="preserve">н тану хакында» </w:t>
      </w:r>
      <w:r w:rsidR="00BD2E7B" w:rsidRPr="00145646">
        <w:rPr>
          <w:sz w:val="30"/>
          <w:szCs w:val="30"/>
          <w:lang w:val="tt-RU"/>
        </w:rPr>
        <w:t xml:space="preserve">Федераль законның 8 статьясына үзгәрешләр кертү турында» 577665-8 номерлы федераль закон проекты хакында </w:t>
      </w:r>
      <w:r w:rsidRPr="00145646">
        <w:rPr>
          <w:sz w:val="30"/>
          <w:szCs w:val="30"/>
          <w:lang w:val="tt-RU"/>
        </w:rPr>
        <w:t>(салым сәясәтенең төп юнәлешләре аерым нигезләмәләрен гамәлгә ашыру өлешендә)</w:t>
      </w:r>
      <w:r w:rsidR="00BD2E7B" w:rsidRPr="00145646">
        <w:rPr>
          <w:sz w:val="30"/>
          <w:szCs w:val="30"/>
          <w:lang w:val="tt-RU"/>
        </w:rPr>
        <w:t>.</w:t>
      </w:r>
    </w:p>
    <w:p w:rsidR="00F045CB" w:rsidRPr="00145646" w:rsidRDefault="00BD2E7B" w:rsidP="008B22E2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«Россия Федерациясе Бюджет кодексына үзгәрешләр кертү турында» 566208-8 номерлы федераль закон проекты хакында (</w:t>
      </w:r>
      <w:r w:rsidR="00B848F7" w:rsidRPr="00145646">
        <w:rPr>
          <w:sz w:val="30"/>
          <w:szCs w:val="30"/>
          <w:lang w:val="tt-RU"/>
        </w:rPr>
        <w:t>счет туктаты</w:t>
      </w:r>
      <w:r w:rsidR="0073416A" w:rsidRPr="00145646">
        <w:rPr>
          <w:sz w:val="30"/>
          <w:szCs w:val="30"/>
          <w:lang w:val="tt-RU"/>
        </w:rPr>
        <w:t>лы</w:t>
      </w:r>
      <w:r w:rsidR="001838A6" w:rsidRPr="00145646">
        <w:rPr>
          <w:sz w:val="30"/>
          <w:szCs w:val="30"/>
          <w:lang w:val="tt-RU"/>
        </w:rPr>
        <w:t>п тор</w:t>
      </w:r>
      <w:r w:rsidR="00B848F7" w:rsidRPr="00145646">
        <w:rPr>
          <w:sz w:val="30"/>
          <w:szCs w:val="30"/>
          <w:lang w:val="tt-RU"/>
        </w:rPr>
        <w:t xml:space="preserve">ганда </w:t>
      </w:r>
      <w:r w:rsidRPr="00145646">
        <w:rPr>
          <w:sz w:val="30"/>
          <w:szCs w:val="30"/>
          <w:lang w:val="tt-RU"/>
        </w:rPr>
        <w:t xml:space="preserve">казна учреждениеләре һәм </w:t>
      </w:r>
      <w:r w:rsidR="008B22E2" w:rsidRPr="00145646">
        <w:rPr>
          <w:sz w:val="30"/>
          <w:szCs w:val="30"/>
          <w:lang w:val="tt-RU"/>
        </w:rPr>
        <w:t xml:space="preserve">казначылык аша эшли торган катнашучылар </w:t>
      </w:r>
      <w:r w:rsidRPr="00145646">
        <w:rPr>
          <w:sz w:val="30"/>
          <w:szCs w:val="30"/>
          <w:lang w:val="tt-RU"/>
        </w:rPr>
        <w:t>файдалана алырлык операцияләр исемлеген киңәйтү өлешендә).</w:t>
      </w:r>
    </w:p>
    <w:p w:rsidR="00F045CB" w:rsidRPr="00145646" w:rsidRDefault="008B22E2" w:rsidP="0055613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«Россия Федерациясендә товарлар турында мәгълүмат агрегаторларының сәүдә эшчәнлеген дәүләт җайга салуы хакында һәм  «Россия Федерациясендә сәүдә эшчәнлеген дәүләт җайга салуы нигезләре турында» Федераль законга үзгәрешләр кертү хакында»</w:t>
      </w:r>
      <w:r w:rsidR="0055613A" w:rsidRPr="00145646">
        <w:rPr>
          <w:sz w:val="30"/>
          <w:szCs w:val="30"/>
          <w:lang w:val="tt-RU"/>
        </w:rPr>
        <w:t xml:space="preserve"> 568223-8 номерлы федераль закон проекты турында</w:t>
      </w:r>
      <w:r w:rsidRPr="00145646">
        <w:rPr>
          <w:sz w:val="30"/>
          <w:szCs w:val="30"/>
          <w:lang w:val="tt-RU"/>
        </w:rPr>
        <w:t xml:space="preserve"> (товарлар </w:t>
      </w:r>
      <w:r w:rsidR="00BA554B" w:rsidRPr="00145646">
        <w:rPr>
          <w:sz w:val="30"/>
          <w:szCs w:val="30"/>
          <w:lang w:val="tt-RU"/>
        </w:rPr>
        <w:t>тур</w:t>
      </w:r>
      <w:r w:rsidRPr="00145646">
        <w:rPr>
          <w:sz w:val="30"/>
          <w:szCs w:val="30"/>
          <w:lang w:val="tt-RU"/>
        </w:rPr>
        <w:t>ында мәгълүмат агрегаторлары эшчәнлеген хокукый җайга салуны кертү өлешендә).</w:t>
      </w:r>
    </w:p>
    <w:p w:rsidR="00F045CB" w:rsidRPr="00145646" w:rsidRDefault="0055613A" w:rsidP="0055613A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«Россия Федерациясендә туристл</w:t>
      </w:r>
      <w:r w:rsidR="00393B66" w:rsidRPr="00145646">
        <w:rPr>
          <w:sz w:val="30"/>
          <w:szCs w:val="30"/>
          <w:lang w:val="tt-RU"/>
        </w:rPr>
        <w:t>ык</w:t>
      </w:r>
      <w:r w:rsidRPr="00145646">
        <w:rPr>
          <w:sz w:val="30"/>
          <w:szCs w:val="30"/>
          <w:lang w:val="tt-RU"/>
        </w:rPr>
        <w:t xml:space="preserve"> эшчәнлеге нигезләре турында» Федераль законга үзгәрешләр кертү хакында» 504175-8 номерлы федераль закон проекты турында (</w:t>
      </w:r>
      <w:r w:rsidR="002F5B63" w:rsidRPr="00145646">
        <w:rPr>
          <w:sz w:val="30"/>
          <w:szCs w:val="30"/>
          <w:lang w:val="tt-RU"/>
        </w:rPr>
        <w:t>дус булган чит дәүләтләр территориясендә күрсәтелә торган хезмәт</w:t>
      </w:r>
      <w:r w:rsidR="001838A6" w:rsidRPr="00145646">
        <w:rPr>
          <w:sz w:val="30"/>
          <w:szCs w:val="30"/>
          <w:lang w:val="tt-RU"/>
        </w:rPr>
        <w:t xml:space="preserve">ләрдән </w:t>
      </w:r>
      <w:r w:rsidRPr="00145646">
        <w:rPr>
          <w:sz w:val="30"/>
          <w:szCs w:val="30"/>
          <w:lang w:val="tt-RU"/>
        </w:rPr>
        <w:t>т</w:t>
      </w:r>
      <w:r w:rsidR="00F56855" w:rsidRPr="00145646">
        <w:rPr>
          <w:sz w:val="30"/>
          <w:szCs w:val="30"/>
          <w:lang w:val="tt-RU"/>
        </w:rPr>
        <w:t>урист</w:t>
      </w:r>
      <w:r w:rsidRPr="00145646">
        <w:rPr>
          <w:sz w:val="30"/>
          <w:szCs w:val="30"/>
          <w:lang w:val="tt-RU"/>
        </w:rPr>
        <w:t>лар</w:t>
      </w:r>
      <w:r w:rsidR="00393B66" w:rsidRPr="00145646">
        <w:rPr>
          <w:sz w:val="30"/>
          <w:szCs w:val="30"/>
          <w:lang w:val="tt-RU"/>
        </w:rPr>
        <w:t xml:space="preserve"> өчен</w:t>
      </w:r>
      <w:r w:rsidR="00F56855" w:rsidRPr="00145646">
        <w:rPr>
          <w:sz w:val="30"/>
          <w:szCs w:val="30"/>
          <w:lang w:val="tt-RU"/>
        </w:rPr>
        <w:t xml:space="preserve"> продукт</w:t>
      </w:r>
      <w:r w:rsidR="002F5B63" w:rsidRPr="00145646">
        <w:rPr>
          <w:sz w:val="30"/>
          <w:szCs w:val="30"/>
          <w:lang w:val="tt-RU"/>
        </w:rPr>
        <w:t xml:space="preserve"> булдыручы туроператорлар статусын төгәлләштерү өлешендә, шулай ук туроператорларның җаваплылыгын финанс белән тәэмин итү</w:t>
      </w:r>
      <w:r w:rsidRPr="00145646">
        <w:rPr>
          <w:sz w:val="30"/>
          <w:szCs w:val="30"/>
          <w:lang w:val="tt-RU"/>
        </w:rPr>
        <w:t xml:space="preserve"> </w:t>
      </w:r>
      <w:r w:rsidR="00393B66" w:rsidRPr="00145646">
        <w:rPr>
          <w:sz w:val="30"/>
          <w:szCs w:val="30"/>
          <w:lang w:val="tt-RU"/>
        </w:rPr>
        <w:t xml:space="preserve">күләме </w:t>
      </w:r>
      <w:r w:rsidRPr="00145646">
        <w:rPr>
          <w:sz w:val="30"/>
          <w:szCs w:val="30"/>
          <w:lang w:val="tt-RU"/>
        </w:rPr>
        <w:t>өлешендә).</w:t>
      </w:r>
    </w:p>
    <w:p w:rsidR="00F045CB" w:rsidRPr="00145646" w:rsidRDefault="0055613A" w:rsidP="00B848F7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lastRenderedPageBreak/>
        <w:t>«Нәселле терлекчелек турында» Федераль законның 13 статьясына һәм «Нәселле терлекчелек турында» 2023 елның 4 августындагы</w:t>
      </w:r>
      <w:r w:rsidR="00F045CB" w:rsidRPr="00145646">
        <w:rPr>
          <w:sz w:val="30"/>
          <w:szCs w:val="30"/>
          <w:lang w:val="tt-RU"/>
        </w:rPr>
        <w:br/>
      </w:r>
      <w:r w:rsidRPr="00145646">
        <w:rPr>
          <w:sz w:val="30"/>
          <w:szCs w:val="30"/>
          <w:lang w:val="tt-RU"/>
        </w:rPr>
        <w:t>454-ФЗ номерлы Федераль законга һәм Россия Федерациясенең аеры</w:t>
      </w:r>
      <w:r w:rsidR="00C87137" w:rsidRPr="00145646">
        <w:rPr>
          <w:sz w:val="30"/>
          <w:szCs w:val="30"/>
          <w:lang w:val="tt-RU"/>
        </w:rPr>
        <w:t>м</w:t>
      </w:r>
      <w:r w:rsidRPr="00145646">
        <w:rPr>
          <w:sz w:val="30"/>
          <w:szCs w:val="30"/>
          <w:lang w:val="tt-RU"/>
        </w:rPr>
        <w:t xml:space="preserve"> закон актларына үзгәрешләр кертү хакында</w:t>
      </w:r>
      <w:r w:rsidR="00C87137" w:rsidRPr="00145646">
        <w:rPr>
          <w:sz w:val="30"/>
          <w:szCs w:val="30"/>
          <w:lang w:val="tt-RU"/>
        </w:rPr>
        <w:t>»</w:t>
      </w:r>
      <w:r w:rsidRPr="00145646">
        <w:rPr>
          <w:sz w:val="30"/>
          <w:szCs w:val="30"/>
          <w:lang w:val="tt-RU"/>
        </w:rPr>
        <w:t xml:space="preserve"> Федераль законның 1 статьясына үзгәрешләр кертү турында» 5</w:t>
      </w:r>
      <w:r w:rsidR="00C87137" w:rsidRPr="00145646">
        <w:rPr>
          <w:sz w:val="30"/>
          <w:szCs w:val="30"/>
          <w:lang w:val="tt-RU"/>
        </w:rPr>
        <w:t>80773</w:t>
      </w:r>
      <w:r w:rsidRPr="00145646">
        <w:rPr>
          <w:sz w:val="30"/>
          <w:szCs w:val="30"/>
          <w:lang w:val="tt-RU"/>
        </w:rPr>
        <w:t>-8 номерлы федераль закон проекты хакында (</w:t>
      </w:r>
      <w:r w:rsidR="008A468B" w:rsidRPr="00145646">
        <w:rPr>
          <w:sz w:val="30"/>
          <w:szCs w:val="30"/>
          <w:lang w:val="tt-RU"/>
        </w:rPr>
        <w:t>нәселле</w:t>
      </w:r>
      <w:r w:rsidR="00F56855" w:rsidRPr="00145646">
        <w:rPr>
          <w:sz w:val="30"/>
          <w:szCs w:val="30"/>
          <w:lang w:val="tt-RU"/>
        </w:rPr>
        <w:t xml:space="preserve"> </w:t>
      </w:r>
      <w:r w:rsidR="008A468B" w:rsidRPr="00145646">
        <w:rPr>
          <w:sz w:val="30"/>
          <w:szCs w:val="30"/>
          <w:lang w:val="tt-RU"/>
        </w:rPr>
        <w:t xml:space="preserve">терлекчелек өлкәсендә җайга салуны камилләштерү </w:t>
      </w:r>
      <w:r w:rsidRPr="00145646">
        <w:rPr>
          <w:sz w:val="30"/>
          <w:szCs w:val="30"/>
          <w:lang w:val="tt-RU"/>
        </w:rPr>
        <w:t>өлешендә).</w:t>
      </w:r>
    </w:p>
    <w:p w:rsidR="00F045CB" w:rsidRPr="00145646" w:rsidRDefault="00B848F7" w:rsidP="00B848F7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color w:val="000000"/>
          <w:sz w:val="30"/>
          <w:szCs w:val="30"/>
          <w:lang w:val="tt-RU"/>
        </w:rPr>
        <w:t>«Дарулар әйләнеше турында» Федераль законның 52</w:t>
      </w:r>
      <w:r w:rsidRPr="00145646">
        <w:rPr>
          <w:color w:val="000000"/>
          <w:sz w:val="30"/>
          <w:szCs w:val="30"/>
          <w:vertAlign w:val="superscript"/>
          <w:lang w:val="tt-RU"/>
        </w:rPr>
        <w:t xml:space="preserve">2 </w:t>
      </w:r>
      <w:r w:rsidRPr="00145646">
        <w:rPr>
          <w:color w:val="000000"/>
          <w:sz w:val="30"/>
          <w:szCs w:val="30"/>
          <w:lang w:val="tt-RU"/>
        </w:rPr>
        <w:t>статьясындагы 3 өлешенең гамәлдә булуын туктатып тору хакында</w:t>
      </w:r>
      <w:r w:rsidRPr="00145646">
        <w:rPr>
          <w:sz w:val="30"/>
          <w:szCs w:val="30"/>
          <w:lang w:val="tt-RU"/>
        </w:rPr>
        <w:t>» 555529-8 номерлы федераль закон проекты турында (</w:t>
      </w:r>
      <w:r w:rsidRPr="00145646">
        <w:rPr>
          <w:color w:val="000000"/>
          <w:sz w:val="30"/>
          <w:szCs w:val="30"/>
          <w:lang w:val="tt-RU"/>
        </w:rPr>
        <w:t>дарулар әйләнешен</w:t>
      </w:r>
      <w:r w:rsidRPr="00145646">
        <w:rPr>
          <w:sz w:val="30"/>
          <w:szCs w:val="30"/>
          <w:lang w:val="tt-RU"/>
        </w:rPr>
        <w:t xml:space="preserve"> җайга салу өлешендә).</w:t>
      </w:r>
    </w:p>
    <w:p w:rsidR="00F045CB" w:rsidRPr="00145646" w:rsidRDefault="00B848F7" w:rsidP="00B848F7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 xml:space="preserve">Россия Федерациясе территориясендә массакүләм </w:t>
      </w:r>
      <w:r w:rsidR="00393B66" w:rsidRPr="00145646">
        <w:rPr>
          <w:sz w:val="30"/>
          <w:szCs w:val="30"/>
          <w:lang w:val="tt-RU"/>
        </w:rPr>
        <w:t xml:space="preserve">мәдәният, тамаша </w:t>
      </w:r>
      <w:r w:rsidRPr="00145646">
        <w:rPr>
          <w:sz w:val="30"/>
          <w:szCs w:val="30"/>
          <w:lang w:val="tt-RU"/>
        </w:rPr>
        <w:t>чаралар</w:t>
      </w:r>
      <w:r w:rsidR="00393B66" w:rsidRPr="00145646">
        <w:rPr>
          <w:sz w:val="30"/>
          <w:szCs w:val="30"/>
          <w:lang w:val="tt-RU"/>
        </w:rPr>
        <w:t>ын</w:t>
      </w:r>
      <w:r w:rsidRPr="00145646">
        <w:rPr>
          <w:sz w:val="30"/>
          <w:szCs w:val="30"/>
          <w:lang w:val="tt-RU"/>
        </w:rPr>
        <w:t xml:space="preserve"> оештыру һәм үткәрү иминлеген тәэмин итү тәртибен регламентлаштыра торган Россия Федерациясе хокукый актларын </w:t>
      </w:r>
      <w:r w:rsidR="00393B66" w:rsidRPr="00145646">
        <w:rPr>
          <w:sz w:val="30"/>
          <w:szCs w:val="30"/>
          <w:lang w:val="tt-RU"/>
        </w:rPr>
        <w:t>эшл</w:t>
      </w:r>
      <w:r w:rsidRPr="00145646">
        <w:rPr>
          <w:sz w:val="30"/>
          <w:szCs w:val="30"/>
          <w:lang w:val="tt-RU"/>
        </w:rPr>
        <w:t>ә</w:t>
      </w:r>
      <w:r w:rsidRPr="00145646">
        <w:rPr>
          <w:sz w:val="30"/>
          <w:szCs w:val="30"/>
          <w:shd w:val="clear" w:color="auto" w:fill="FFFFFF"/>
          <w:lang w:val="tt-RU"/>
        </w:rPr>
        <w:t>ү мәсьәләсе буенча</w:t>
      </w:r>
      <w:r w:rsidRPr="00145646">
        <w:rPr>
          <w:bCs/>
          <w:sz w:val="30"/>
          <w:szCs w:val="30"/>
          <w:lang w:val="tt-RU"/>
        </w:rPr>
        <w:t xml:space="preserve"> Россия Федерациясе Хөкүмәте Рәисе М.В. Мишустинга</w:t>
      </w:r>
      <w:r w:rsidRPr="00145646">
        <w:rPr>
          <w:sz w:val="30"/>
          <w:szCs w:val="30"/>
          <w:shd w:val="clear" w:color="auto" w:fill="FFFFFF"/>
          <w:lang w:val="tt-RU"/>
        </w:rPr>
        <w:t xml:space="preserve"> Удмурт Республикасы Дәүләт Советы мөрәҗәгате турында.</w:t>
      </w:r>
    </w:p>
    <w:p w:rsidR="005F09FD" w:rsidRPr="00145646" w:rsidRDefault="0073416A" w:rsidP="005F09FD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К</w:t>
      </w:r>
      <w:r w:rsidR="00B848F7" w:rsidRPr="00145646">
        <w:rPr>
          <w:sz w:val="30"/>
          <w:szCs w:val="30"/>
          <w:lang w:val="tt-RU"/>
        </w:rPr>
        <w:t>үпфунк</w:t>
      </w:r>
      <w:r w:rsidRPr="00145646">
        <w:rPr>
          <w:sz w:val="30"/>
          <w:szCs w:val="30"/>
          <w:lang w:val="tt-RU"/>
        </w:rPr>
        <w:t>ц</w:t>
      </w:r>
      <w:r w:rsidR="00B848F7" w:rsidRPr="00145646">
        <w:rPr>
          <w:sz w:val="30"/>
          <w:szCs w:val="30"/>
          <w:lang w:val="tt-RU"/>
        </w:rPr>
        <w:t>ияле мәдәни үзәкләрнең, мәдәни үсеш үзәкләренең һәм мәдәни</w:t>
      </w:r>
      <w:r w:rsidRPr="00145646">
        <w:rPr>
          <w:sz w:val="30"/>
          <w:szCs w:val="30"/>
          <w:lang w:val="tt-RU"/>
        </w:rPr>
        <w:t>ят,</w:t>
      </w:r>
      <w:r w:rsidR="00B848F7" w:rsidRPr="00145646">
        <w:rPr>
          <w:sz w:val="30"/>
          <w:szCs w:val="30"/>
          <w:lang w:val="tt-RU"/>
        </w:rPr>
        <w:t xml:space="preserve"> ял итү </w:t>
      </w:r>
      <w:r w:rsidRPr="00145646">
        <w:rPr>
          <w:sz w:val="30"/>
          <w:szCs w:val="30"/>
          <w:lang w:val="tt-RU"/>
        </w:rPr>
        <w:t>учреждениеләрене</w:t>
      </w:r>
      <w:r w:rsidR="00B848F7" w:rsidRPr="00145646">
        <w:rPr>
          <w:sz w:val="30"/>
          <w:szCs w:val="30"/>
          <w:lang w:val="tt-RU"/>
        </w:rPr>
        <w:t>ң структур бүлекчәләре булган китапханәләр</w:t>
      </w:r>
      <w:r w:rsidRPr="00145646">
        <w:rPr>
          <w:sz w:val="30"/>
          <w:szCs w:val="30"/>
          <w:lang w:val="tt-RU"/>
        </w:rPr>
        <w:t>нең</w:t>
      </w:r>
      <w:r w:rsidR="00B848F7" w:rsidRPr="00145646">
        <w:rPr>
          <w:sz w:val="30"/>
          <w:szCs w:val="30"/>
          <w:lang w:val="tt-RU"/>
        </w:rPr>
        <w:t xml:space="preserve"> һәм музейларның </w:t>
      </w:r>
      <w:r w:rsidRPr="00145646">
        <w:rPr>
          <w:sz w:val="30"/>
          <w:szCs w:val="30"/>
          <w:lang w:val="tt-RU"/>
        </w:rPr>
        <w:t xml:space="preserve">федераль бюджеттан субсидияләр бирү буенча сайлап алуларда </w:t>
      </w:r>
      <w:r w:rsidR="00B848F7" w:rsidRPr="00145646">
        <w:rPr>
          <w:sz w:val="30"/>
          <w:szCs w:val="30"/>
          <w:lang w:val="tt-RU"/>
        </w:rPr>
        <w:t xml:space="preserve">катнашуы мәсьәләсе </w:t>
      </w:r>
      <w:r w:rsidR="00B848F7" w:rsidRPr="00145646">
        <w:rPr>
          <w:sz w:val="30"/>
          <w:szCs w:val="30"/>
          <w:shd w:val="clear" w:color="auto" w:fill="FFFFFF"/>
          <w:lang w:val="tt-RU"/>
        </w:rPr>
        <w:t>буенча</w:t>
      </w:r>
      <w:r w:rsidR="00B848F7" w:rsidRPr="00145646">
        <w:rPr>
          <w:bCs/>
          <w:sz w:val="30"/>
          <w:szCs w:val="30"/>
          <w:lang w:val="tt-RU"/>
        </w:rPr>
        <w:t xml:space="preserve"> Россия Федерациясе Мәдәният министры О.Б. Любимовага</w:t>
      </w:r>
      <w:r w:rsidR="00B848F7" w:rsidRPr="00145646">
        <w:rPr>
          <w:sz w:val="30"/>
          <w:szCs w:val="30"/>
          <w:shd w:val="clear" w:color="auto" w:fill="FFFFFF"/>
          <w:lang w:val="tt-RU"/>
        </w:rPr>
        <w:t xml:space="preserve"> Карелия Республикасы Закон чыгару Собраниесе мөрәҗәгате турында.</w:t>
      </w:r>
    </w:p>
    <w:p w:rsidR="005F09FD" w:rsidRPr="00145646" w:rsidRDefault="005F09FD" w:rsidP="005F09FD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«Россия Федерациясе Торак кодексының 171 һәм 182 статьяларына үзгәрешләр кертү турында» 571379-8 номерлы федераль закон проекты хакында (күпфатирлы йортлардагы торак урыннары милекчеләренә капиталь ремонтка кертемнәрне түләү өчен түләү документларын китерү ысулларын камилләштерү өлешендә).</w:t>
      </w:r>
    </w:p>
    <w:p w:rsidR="005F09FD" w:rsidRPr="00145646" w:rsidRDefault="00030E8A" w:rsidP="005F09FD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«Ерак Төньяк районнарыннан һәм шуларга тиңләштерелгән җирләрдән китүче гражданнарга торак субсидияләре турында</w:t>
      </w:r>
      <w:r w:rsidR="005F09FD" w:rsidRPr="00145646">
        <w:rPr>
          <w:sz w:val="30"/>
          <w:szCs w:val="30"/>
          <w:lang w:val="tt-RU"/>
        </w:rPr>
        <w:t>»</w:t>
      </w:r>
      <w:r w:rsidRPr="00145646">
        <w:rPr>
          <w:sz w:val="30"/>
          <w:szCs w:val="30"/>
          <w:lang w:val="tt-RU"/>
        </w:rPr>
        <w:t xml:space="preserve"> Федераль законга үзгәрешләр кертү хакында» Федераль законның 2 стать</w:t>
      </w:r>
      <w:r w:rsidR="005F09FD" w:rsidRPr="00145646">
        <w:rPr>
          <w:sz w:val="30"/>
          <w:szCs w:val="30"/>
          <w:lang w:val="tt-RU"/>
        </w:rPr>
        <w:t xml:space="preserve">ясына үзгәрешләр кертү турында» </w:t>
      </w:r>
      <w:r w:rsidRPr="00145646">
        <w:rPr>
          <w:sz w:val="30"/>
          <w:szCs w:val="30"/>
          <w:lang w:val="tt-RU"/>
        </w:rPr>
        <w:t xml:space="preserve">596414-8 номерлы федераль закон проекты хакында (гражданнарга дәүләт торак сертификатларын бирүгә бәйле рәвештә барлыкка килә торган хокук мөнәсәбәтләрен хокукый җайга салуны камилләштерү өлешендә). </w:t>
      </w:r>
    </w:p>
    <w:p w:rsidR="005F09FD" w:rsidRPr="004C497D" w:rsidRDefault="005F09FD" w:rsidP="005F09FD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shd w:val="clear" w:color="auto" w:fill="FFFFFF"/>
          <w:lang w:val="tt-RU"/>
        </w:rPr>
        <w:t>«Административ хокук бозулар турында Россия Федерациясе кодексының 3.5 һәм 8.3</w:t>
      </w:r>
      <w:r w:rsidRPr="00145646">
        <w:rPr>
          <w:sz w:val="30"/>
          <w:szCs w:val="30"/>
          <w:shd w:val="clear" w:color="auto" w:fill="FFFFFF"/>
          <w:vertAlign w:val="superscript"/>
          <w:lang w:val="tt-RU"/>
        </w:rPr>
        <w:t xml:space="preserve"> </w:t>
      </w:r>
      <w:r w:rsidRPr="00145646">
        <w:rPr>
          <w:sz w:val="30"/>
          <w:szCs w:val="30"/>
          <w:shd w:val="clear" w:color="auto" w:fill="FFFFFF"/>
          <w:lang w:val="tt-RU"/>
        </w:rPr>
        <w:t xml:space="preserve">статьяларына үзгәрешләр кертү хакында» </w:t>
      </w:r>
      <w:r w:rsidR="00E611B6">
        <w:rPr>
          <w:sz w:val="30"/>
          <w:szCs w:val="30"/>
          <w:shd w:val="clear" w:color="auto" w:fill="FFFFFF"/>
          <w:lang w:val="tt-RU"/>
        </w:rPr>
        <w:br/>
      </w:r>
      <w:r w:rsidRPr="00145646">
        <w:rPr>
          <w:sz w:val="30"/>
          <w:szCs w:val="30"/>
          <w:shd w:val="clear" w:color="auto" w:fill="FFFFFF"/>
          <w:lang w:val="tt-RU"/>
        </w:rPr>
        <w:t>571370-8 номерлы федераль закон проекты турында (</w:t>
      </w:r>
      <w:r w:rsidR="00145646" w:rsidRPr="00145646">
        <w:rPr>
          <w:sz w:val="30"/>
          <w:szCs w:val="30"/>
          <w:shd w:val="clear" w:color="auto" w:fill="FFFFFF"/>
          <w:lang w:val="tt-RU"/>
        </w:rPr>
        <w:t xml:space="preserve">пестицидлар һәм агрохимикатлар белән эш итү кагыйдәләрен бозган өчен административ җәзаны көчәйтү максатларында, шулай ук </w:t>
      </w:r>
      <w:r w:rsidR="00DE347B">
        <w:rPr>
          <w:sz w:val="30"/>
          <w:szCs w:val="30"/>
          <w:shd w:val="clear" w:color="auto" w:fill="FFFFFF"/>
          <w:lang w:val="tt-RU"/>
        </w:rPr>
        <w:t>шундый</w:t>
      </w:r>
      <w:r w:rsidR="00145646" w:rsidRPr="00145646">
        <w:rPr>
          <w:sz w:val="30"/>
          <w:szCs w:val="30"/>
          <w:shd w:val="clear" w:color="auto" w:fill="FFFFFF"/>
          <w:lang w:val="tt-RU"/>
        </w:rPr>
        <w:t xml:space="preserve"> административ хокук бозуны кабат кылган өчен җаваплылык билгеләү </w:t>
      </w:r>
      <w:r w:rsidR="00E611B6">
        <w:rPr>
          <w:sz w:val="30"/>
          <w:szCs w:val="30"/>
          <w:shd w:val="clear" w:color="auto" w:fill="FFFFFF"/>
          <w:lang w:val="tt-RU"/>
        </w:rPr>
        <w:t>хак</w:t>
      </w:r>
      <w:r w:rsidR="00145646" w:rsidRPr="00145646">
        <w:rPr>
          <w:sz w:val="30"/>
          <w:szCs w:val="30"/>
          <w:shd w:val="clear" w:color="auto" w:fill="FFFFFF"/>
          <w:lang w:val="tt-RU"/>
        </w:rPr>
        <w:t>ында</w:t>
      </w:r>
      <w:r w:rsidRPr="00145646">
        <w:rPr>
          <w:sz w:val="30"/>
          <w:szCs w:val="30"/>
          <w:shd w:val="clear" w:color="auto" w:fill="FFFFFF"/>
          <w:lang w:val="tt-RU"/>
        </w:rPr>
        <w:t>).</w:t>
      </w:r>
    </w:p>
    <w:p w:rsidR="004C497D" w:rsidRPr="00145646" w:rsidRDefault="004C497D" w:rsidP="004C497D">
      <w:pPr>
        <w:shd w:val="clear" w:color="auto" w:fill="FFFFFF"/>
        <w:tabs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709" w:firstLine="0"/>
        <w:outlineLvl w:val="0"/>
        <w:rPr>
          <w:sz w:val="30"/>
          <w:szCs w:val="30"/>
          <w:lang w:val="tt-RU"/>
        </w:rPr>
      </w:pPr>
    </w:p>
    <w:p w:rsidR="005F09FD" w:rsidRPr="00DF5A04" w:rsidRDefault="005F09FD" w:rsidP="007B207F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145646">
        <w:rPr>
          <w:sz w:val="30"/>
          <w:szCs w:val="30"/>
          <w:shd w:val="clear" w:color="auto" w:fill="FFFFFF"/>
          <w:lang w:val="tt-RU"/>
        </w:rPr>
        <w:lastRenderedPageBreak/>
        <w:t>«Административ хокук бозулар турында Россия Федерациясе кодексын</w:t>
      </w:r>
      <w:r w:rsidR="00145646" w:rsidRPr="00145646">
        <w:rPr>
          <w:sz w:val="30"/>
          <w:szCs w:val="30"/>
          <w:shd w:val="clear" w:color="auto" w:fill="FFFFFF"/>
          <w:lang w:val="tt-RU"/>
        </w:rPr>
        <w:t xml:space="preserve">а </w:t>
      </w:r>
      <w:r w:rsidRPr="00145646">
        <w:rPr>
          <w:sz w:val="30"/>
          <w:szCs w:val="30"/>
          <w:shd w:val="clear" w:color="auto" w:fill="FFFFFF"/>
          <w:lang w:val="tt-RU"/>
        </w:rPr>
        <w:t>үзгәрешләр кертү хакында» 57</w:t>
      </w:r>
      <w:r w:rsidR="00145646" w:rsidRPr="00145646">
        <w:rPr>
          <w:sz w:val="30"/>
          <w:szCs w:val="30"/>
          <w:shd w:val="clear" w:color="auto" w:fill="FFFFFF"/>
          <w:lang w:val="tt-RU"/>
        </w:rPr>
        <w:t>6873-</w:t>
      </w:r>
      <w:r w:rsidRPr="00145646">
        <w:rPr>
          <w:sz w:val="30"/>
          <w:szCs w:val="30"/>
          <w:shd w:val="clear" w:color="auto" w:fill="FFFFFF"/>
          <w:lang w:val="tt-RU"/>
        </w:rPr>
        <w:t>8 номерлы федераль закон проекты турында (</w:t>
      </w:r>
      <w:r w:rsidR="00145646" w:rsidRPr="00145646">
        <w:rPr>
          <w:sz w:val="30"/>
          <w:szCs w:val="30"/>
          <w:shd w:val="clear" w:color="auto" w:fill="FFFFFF"/>
          <w:lang w:val="tt-RU"/>
        </w:rPr>
        <w:t>территориаль оборона өлкәсендә таләпләрне</w:t>
      </w:r>
      <w:r w:rsidRPr="00145646">
        <w:rPr>
          <w:sz w:val="30"/>
          <w:szCs w:val="30"/>
          <w:shd w:val="clear" w:color="auto" w:fill="FFFFFF"/>
          <w:lang w:val="tt-RU"/>
        </w:rPr>
        <w:t xml:space="preserve"> бозган өчен җаваплылык билгеләү </w:t>
      </w:r>
      <w:r w:rsidR="00247877">
        <w:rPr>
          <w:sz w:val="30"/>
          <w:szCs w:val="30"/>
          <w:shd w:val="clear" w:color="auto" w:fill="FFFFFF"/>
          <w:lang w:val="tt-RU"/>
        </w:rPr>
        <w:t>хак</w:t>
      </w:r>
      <w:r w:rsidRPr="00145646">
        <w:rPr>
          <w:sz w:val="30"/>
          <w:szCs w:val="30"/>
          <w:shd w:val="clear" w:color="auto" w:fill="FFFFFF"/>
          <w:lang w:val="tt-RU"/>
        </w:rPr>
        <w:t>ында).</w:t>
      </w:r>
    </w:p>
    <w:p w:rsidR="00DF5A04" w:rsidRPr="007B207F" w:rsidRDefault="00DF5A04" w:rsidP="007B207F">
      <w:pPr>
        <w:numPr>
          <w:ilvl w:val="0"/>
          <w:numId w:val="1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Төрлесеннән.</w:t>
      </w:r>
    </w:p>
    <w:p w:rsidR="005F09FD" w:rsidRPr="00145646" w:rsidRDefault="005F09FD" w:rsidP="005F09FD">
      <w:pPr>
        <w:shd w:val="clear" w:color="auto" w:fill="FFFFFF"/>
        <w:tabs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0"/>
        <w:outlineLvl w:val="0"/>
        <w:rPr>
          <w:sz w:val="30"/>
          <w:szCs w:val="30"/>
          <w:lang w:val="tt-RU"/>
        </w:rPr>
      </w:pPr>
    </w:p>
    <w:p w:rsidR="00030E8A" w:rsidRPr="00145646" w:rsidRDefault="00030E8A" w:rsidP="00030E8A">
      <w:pPr>
        <w:ind w:firstLine="709"/>
        <w:rPr>
          <w:sz w:val="30"/>
          <w:szCs w:val="30"/>
          <w:lang w:val="tt-RU"/>
        </w:rPr>
      </w:pPr>
    </w:p>
    <w:p w:rsidR="00145646" w:rsidRPr="00145646" w:rsidRDefault="00145646" w:rsidP="00145646">
      <w:pPr>
        <w:tabs>
          <w:tab w:val="left" w:pos="1134"/>
          <w:tab w:val="num" w:pos="1800"/>
          <w:tab w:val="left" w:pos="1985"/>
          <w:tab w:val="left" w:pos="2694"/>
          <w:tab w:val="num" w:pos="7305"/>
          <w:tab w:val="num" w:pos="8582"/>
          <w:tab w:val="num" w:pos="9433"/>
        </w:tabs>
        <w:suppressAutoHyphens/>
        <w:ind w:right="-108" w:firstLine="0"/>
        <w:rPr>
          <w:sz w:val="30"/>
          <w:szCs w:val="30"/>
          <w:lang w:val="tt-RU"/>
        </w:rPr>
      </w:pPr>
      <w:r w:rsidRPr="00145646">
        <w:rPr>
          <w:sz w:val="30"/>
          <w:szCs w:val="30"/>
          <w:lang w:val="tt-RU"/>
        </w:rPr>
        <w:t>Татарстан Республикасы</w:t>
      </w:r>
    </w:p>
    <w:p w:rsidR="00145646" w:rsidRPr="00145646" w:rsidRDefault="00145646" w:rsidP="00145646">
      <w:pPr>
        <w:tabs>
          <w:tab w:val="left" w:pos="1134"/>
          <w:tab w:val="num" w:pos="1800"/>
          <w:tab w:val="left" w:pos="1985"/>
          <w:tab w:val="left" w:pos="2694"/>
          <w:tab w:val="num" w:pos="7305"/>
          <w:tab w:val="num" w:pos="8582"/>
          <w:tab w:val="num" w:pos="9433"/>
        </w:tabs>
        <w:suppressAutoHyphens/>
        <w:ind w:right="-5637" w:firstLine="0"/>
        <w:rPr>
          <w:sz w:val="30"/>
          <w:szCs w:val="30"/>
          <w:shd w:val="clear" w:color="auto" w:fill="FFFFFF"/>
          <w:lang w:val="tt-RU"/>
        </w:rPr>
      </w:pPr>
      <w:r w:rsidRPr="00145646">
        <w:rPr>
          <w:sz w:val="30"/>
          <w:szCs w:val="30"/>
          <w:shd w:val="clear" w:color="auto" w:fill="FFFFFF"/>
          <w:lang w:val="tt-RU"/>
        </w:rPr>
        <w:t xml:space="preserve">Дәүләт Советы Рәисе                                                                </w:t>
      </w:r>
      <w:r w:rsidRPr="00145646">
        <w:rPr>
          <w:rFonts w:eastAsia="Calibri"/>
          <w:bCs/>
          <w:sz w:val="30"/>
          <w:szCs w:val="30"/>
          <w:lang w:val="tt-RU"/>
        </w:rPr>
        <w:t>Ф.Х. Мөхәммәтшин</w:t>
      </w:r>
    </w:p>
    <w:p w:rsidR="00145646" w:rsidRDefault="00145646" w:rsidP="00145646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</w:p>
    <w:p w:rsidR="00145646" w:rsidRDefault="00145646" w:rsidP="00145646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</w:p>
    <w:p w:rsidR="00145646" w:rsidRPr="00145646" w:rsidRDefault="00145646" w:rsidP="00145646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ind w:firstLine="0"/>
        <w:rPr>
          <w:sz w:val="30"/>
          <w:szCs w:val="30"/>
          <w:shd w:val="clear" w:color="auto" w:fill="FFFFFF"/>
          <w:lang w:val="tt-RU"/>
        </w:rPr>
      </w:pPr>
      <w:r w:rsidRPr="00145646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796AD2" w:rsidRDefault="00145646" w:rsidP="00145646">
      <w:pPr>
        <w:keepNext/>
        <w:keepLines/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0"/>
        <w:outlineLvl w:val="0"/>
        <w:rPr>
          <w:sz w:val="30"/>
          <w:szCs w:val="30"/>
          <w:shd w:val="clear" w:color="auto" w:fill="FFFFFF"/>
          <w:lang w:val="tt-RU"/>
        </w:rPr>
      </w:pPr>
      <w:r w:rsidRPr="00145646">
        <w:rPr>
          <w:sz w:val="30"/>
          <w:szCs w:val="30"/>
          <w:shd w:val="clear" w:color="auto" w:fill="FFFFFF"/>
          <w:lang w:val="tt-RU"/>
        </w:rPr>
        <w:t>2024 елның 19 апреле</w:t>
      </w:r>
    </w:p>
    <w:p w:rsidR="00A96DE3" w:rsidRPr="00BB22D4" w:rsidRDefault="00A96DE3" w:rsidP="00A96DE3">
      <w:pPr>
        <w:ind w:firstLine="0"/>
        <w:rPr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№ </w:t>
      </w:r>
      <w:r>
        <w:rPr>
          <w:sz w:val="30"/>
          <w:szCs w:val="30"/>
          <w:shd w:val="clear" w:color="auto" w:fill="FFFFFF"/>
          <w:lang w:val="tt-RU"/>
        </w:rPr>
        <w:t>2427</w:t>
      </w:r>
      <w:r w:rsidRPr="00BB22D4">
        <w:rPr>
          <w:sz w:val="30"/>
          <w:szCs w:val="30"/>
          <w:shd w:val="clear" w:color="auto" w:fill="FFFFFF"/>
          <w:lang w:val="tt-RU"/>
        </w:rPr>
        <w:t>-</w:t>
      </w:r>
      <w:r w:rsidRPr="00BB22D4">
        <w:rPr>
          <w:sz w:val="30"/>
          <w:szCs w:val="30"/>
          <w:lang w:val="tt-RU"/>
        </w:rPr>
        <w:t xml:space="preserve">VI </w:t>
      </w:r>
      <w:r w:rsidRPr="00BB22D4">
        <w:rPr>
          <w:sz w:val="30"/>
          <w:szCs w:val="30"/>
          <w:shd w:val="clear" w:color="auto" w:fill="FFFFFF"/>
          <w:lang w:val="tt-RU"/>
        </w:rPr>
        <w:t>ДС</w:t>
      </w:r>
    </w:p>
    <w:p w:rsidR="00A96DE3" w:rsidRPr="00145646" w:rsidRDefault="00A96DE3" w:rsidP="00145646">
      <w:pPr>
        <w:keepNext/>
        <w:keepLines/>
        <w:tabs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0"/>
        <w:outlineLvl w:val="0"/>
        <w:rPr>
          <w:sz w:val="30"/>
          <w:szCs w:val="30"/>
          <w:lang w:val="tt-RU"/>
        </w:rPr>
      </w:pPr>
    </w:p>
    <w:sectPr w:rsidR="00A96DE3" w:rsidRPr="00145646" w:rsidSect="007B207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5A" w:rsidRDefault="006C6E5A">
      <w:r>
        <w:separator/>
      </w:r>
    </w:p>
  </w:endnote>
  <w:endnote w:type="continuationSeparator" w:id="0">
    <w:p w:rsidR="006C6E5A" w:rsidRDefault="006C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5A" w:rsidRPr="00674129" w:rsidRDefault="006C6E5A" w:rsidP="00EE2297">
    <w:pPr>
      <w:pStyle w:val="a5"/>
      <w:spacing w:line="360" w:lineRule="auto"/>
      <w:ind w:firstLine="0"/>
      <w:rPr>
        <w:sz w:val="16"/>
        <w:szCs w:val="16"/>
      </w:rPr>
    </w:pPr>
  </w:p>
  <w:p w:rsidR="006C6E5A" w:rsidRPr="00EE2297" w:rsidRDefault="006C6E5A" w:rsidP="00EE2297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5A" w:rsidRDefault="006C6E5A">
      <w:r>
        <w:separator/>
      </w:r>
    </w:p>
  </w:footnote>
  <w:footnote w:type="continuationSeparator" w:id="0">
    <w:p w:rsidR="006C6E5A" w:rsidRDefault="006C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5A" w:rsidRDefault="00621B9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6E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6E5A" w:rsidRDefault="006C6E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8"/>
      </w:rPr>
      <w:id w:val="9010618"/>
      <w:docPartObj>
        <w:docPartGallery w:val="Page Numbers (Top of Page)"/>
        <w:docPartUnique/>
      </w:docPartObj>
    </w:sdtPr>
    <w:sdtContent>
      <w:p w:rsidR="006C6E5A" w:rsidRPr="00F045CB" w:rsidRDefault="006C6E5A" w:rsidP="008F4DF1">
        <w:pPr>
          <w:pStyle w:val="a3"/>
          <w:tabs>
            <w:tab w:val="clear" w:pos="4153"/>
            <w:tab w:val="center" w:pos="0"/>
            <w:tab w:val="left" w:pos="5103"/>
          </w:tabs>
          <w:rPr>
            <w:szCs w:val="28"/>
          </w:rPr>
        </w:pPr>
        <w:r w:rsidRPr="00F045CB">
          <w:rPr>
            <w:szCs w:val="28"/>
            <w:lang w:val="tt-RU"/>
          </w:rPr>
          <w:t xml:space="preserve">                                                          </w:t>
        </w:r>
        <w:r w:rsidR="00621B9E" w:rsidRPr="00145646">
          <w:rPr>
            <w:sz w:val="24"/>
            <w:szCs w:val="24"/>
          </w:rPr>
          <w:fldChar w:fldCharType="begin"/>
        </w:r>
        <w:r w:rsidRPr="00145646">
          <w:rPr>
            <w:sz w:val="24"/>
            <w:szCs w:val="24"/>
          </w:rPr>
          <w:instrText xml:space="preserve"> PAGE   \* MERGEFORMAT </w:instrText>
        </w:r>
        <w:r w:rsidR="00621B9E" w:rsidRPr="00145646">
          <w:rPr>
            <w:sz w:val="24"/>
            <w:szCs w:val="24"/>
          </w:rPr>
          <w:fldChar w:fldCharType="separate"/>
        </w:r>
        <w:r w:rsidR="00A96DE3">
          <w:rPr>
            <w:noProof/>
            <w:sz w:val="24"/>
            <w:szCs w:val="24"/>
          </w:rPr>
          <w:t>4</w:t>
        </w:r>
        <w:r w:rsidR="00621B9E" w:rsidRPr="00145646">
          <w:rPr>
            <w:sz w:val="24"/>
            <w:szCs w:val="24"/>
          </w:rPr>
          <w:fldChar w:fldCharType="end"/>
        </w:r>
      </w:p>
    </w:sdtContent>
  </w:sdt>
  <w:p w:rsidR="006C6E5A" w:rsidRDefault="006C6E5A" w:rsidP="008F4DF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155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BA0864"/>
    <w:multiLevelType w:val="hybridMultilevel"/>
    <w:tmpl w:val="CE1C8CF6"/>
    <w:lvl w:ilvl="0" w:tplc="05AA90B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B7C8A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D1229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0E8A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682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AC5"/>
    <w:rsid w:val="00076F45"/>
    <w:rsid w:val="00077C96"/>
    <w:rsid w:val="000800E6"/>
    <w:rsid w:val="00080715"/>
    <w:rsid w:val="000820D7"/>
    <w:rsid w:val="000840A1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229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5646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38A6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47877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3A18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0CA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5B63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588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5E5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3B66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6939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3C9A"/>
    <w:rsid w:val="004A41F8"/>
    <w:rsid w:val="004A516F"/>
    <w:rsid w:val="004A7275"/>
    <w:rsid w:val="004A7DE9"/>
    <w:rsid w:val="004A7F5F"/>
    <w:rsid w:val="004B03A1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497D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763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13A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3515"/>
    <w:rsid w:val="00574202"/>
    <w:rsid w:val="00574752"/>
    <w:rsid w:val="005765A9"/>
    <w:rsid w:val="005774D1"/>
    <w:rsid w:val="00582DE9"/>
    <w:rsid w:val="00583007"/>
    <w:rsid w:val="00583E60"/>
    <w:rsid w:val="00585C25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4D8"/>
    <w:rsid w:val="005E5526"/>
    <w:rsid w:val="005E6874"/>
    <w:rsid w:val="005E6A75"/>
    <w:rsid w:val="005E6B2F"/>
    <w:rsid w:val="005E6BDE"/>
    <w:rsid w:val="005E7386"/>
    <w:rsid w:val="005E75FC"/>
    <w:rsid w:val="005F09FD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2E8"/>
    <w:rsid w:val="006076DC"/>
    <w:rsid w:val="006113C7"/>
    <w:rsid w:val="0061182C"/>
    <w:rsid w:val="00612156"/>
    <w:rsid w:val="006136E9"/>
    <w:rsid w:val="006147F7"/>
    <w:rsid w:val="006149E6"/>
    <w:rsid w:val="00615398"/>
    <w:rsid w:val="006157D7"/>
    <w:rsid w:val="00616842"/>
    <w:rsid w:val="00617203"/>
    <w:rsid w:val="006212F4"/>
    <w:rsid w:val="0062157A"/>
    <w:rsid w:val="00621621"/>
    <w:rsid w:val="00621811"/>
    <w:rsid w:val="00621B9E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6E5A"/>
    <w:rsid w:val="006C7BB9"/>
    <w:rsid w:val="006D02C2"/>
    <w:rsid w:val="006D1319"/>
    <w:rsid w:val="006D31B0"/>
    <w:rsid w:val="006D330E"/>
    <w:rsid w:val="006D3B92"/>
    <w:rsid w:val="006D4DD5"/>
    <w:rsid w:val="006D4DD7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2BAE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16A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96AD2"/>
    <w:rsid w:val="007A0E2E"/>
    <w:rsid w:val="007A1A48"/>
    <w:rsid w:val="007A31DE"/>
    <w:rsid w:val="007A3893"/>
    <w:rsid w:val="007A4084"/>
    <w:rsid w:val="007A4856"/>
    <w:rsid w:val="007A4E03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60"/>
    <w:rsid w:val="007B138D"/>
    <w:rsid w:val="007B1882"/>
    <w:rsid w:val="007B1D34"/>
    <w:rsid w:val="007B207F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774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5CC1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468B"/>
    <w:rsid w:val="008A5049"/>
    <w:rsid w:val="008A53B9"/>
    <w:rsid w:val="008A6835"/>
    <w:rsid w:val="008A73E0"/>
    <w:rsid w:val="008A7D15"/>
    <w:rsid w:val="008B0012"/>
    <w:rsid w:val="008B121F"/>
    <w:rsid w:val="008B1438"/>
    <w:rsid w:val="008B22E2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80A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4DF1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5E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5DF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2644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0C08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5A62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6DE3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38A8"/>
    <w:rsid w:val="00AC408B"/>
    <w:rsid w:val="00AC496B"/>
    <w:rsid w:val="00AC57F6"/>
    <w:rsid w:val="00AC6375"/>
    <w:rsid w:val="00AC70FB"/>
    <w:rsid w:val="00AC74F9"/>
    <w:rsid w:val="00AC7F72"/>
    <w:rsid w:val="00AD1156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179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48F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481B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554B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0FF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2E7B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24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4AE5"/>
    <w:rsid w:val="00C86A1F"/>
    <w:rsid w:val="00C87137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0FC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D6DDE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3F68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066B"/>
    <w:rsid w:val="00DC14F3"/>
    <w:rsid w:val="00DC1CD9"/>
    <w:rsid w:val="00DC28E4"/>
    <w:rsid w:val="00DC37C3"/>
    <w:rsid w:val="00DC4E05"/>
    <w:rsid w:val="00DC5127"/>
    <w:rsid w:val="00DC5436"/>
    <w:rsid w:val="00DC55D4"/>
    <w:rsid w:val="00DC5631"/>
    <w:rsid w:val="00DC5E60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347B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5A04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864"/>
    <w:rsid w:val="00E06AF3"/>
    <w:rsid w:val="00E07DDB"/>
    <w:rsid w:val="00E10763"/>
    <w:rsid w:val="00E10D32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0AD9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2079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1B6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18C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5CB"/>
    <w:rsid w:val="00F04B1B"/>
    <w:rsid w:val="00F04B30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8D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55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23D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D2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8A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C38A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C38A8"/>
  </w:style>
  <w:style w:type="paragraph" w:styleId="a7">
    <w:name w:val="List Paragraph"/>
    <w:basedOn w:val="a"/>
    <w:uiPriority w:val="34"/>
    <w:qFormat/>
    <w:rsid w:val="00796AD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796AD2"/>
    <w:pPr>
      <w:widowControl w:val="0"/>
      <w:autoSpaceDE w:val="0"/>
      <w:autoSpaceDN w:val="0"/>
      <w:ind w:left="119" w:firstLine="0"/>
      <w:jc w:val="left"/>
    </w:pPr>
    <w:rPr>
      <w:szCs w:val="28"/>
      <w:lang w:val="kk-KZ" w:eastAsia="en-US"/>
    </w:rPr>
  </w:style>
  <w:style w:type="character" w:customStyle="1" w:styleId="a9">
    <w:name w:val="Основной текст Знак"/>
    <w:basedOn w:val="a0"/>
    <w:link w:val="a8"/>
    <w:uiPriority w:val="1"/>
    <w:rsid w:val="00796AD2"/>
    <w:rPr>
      <w:sz w:val="28"/>
      <w:szCs w:val="28"/>
      <w:lang w:val="kk-KZ" w:eastAsia="en-US"/>
    </w:rPr>
  </w:style>
  <w:style w:type="character" w:styleId="aa">
    <w:name w:val="Strong"/>
    <w:basedOn w:val="a0"/>
    <w:qFormat/>
    <w:rsid w:val="00796AD2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8F4DF1"/>
    <w:rPr>
      <w:sz w:val="28"/>
    </w:rPr>
  </w:style>
  <w:style w:type="paragraph" w:styleId="ab">
    <w:name w:val="Normal (Web)"/>
    <w:basedOn w:val="a"/>
    <w:uiPriority w:val="99"/>
    <w:unhideWhenUsed/>
    <w:rsid w:val="006149E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E088-8BF8-4B69-BB85-8E1A83DA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803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11</cp:revision>
  <cp:lastPrinted>2024-04-19T06:04:00Z</cp:lastPrinted>
  <dcterms:created xsi:type="dcterms:W3CDTF">2024-04-18T13:02:00Z</dcterms:created>
  <dcterms:modified xsi:type="dcterms:W3CDTF">2024-04-19T10:07:00Z</dcterms:modified>
</cp:coreProperties>
</file>