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D24" w:rsidRDefault="00F90D24" w:rsidP="00F90D24">
      <w:pPr>
        <w:ind w:firstLine="720"/>
        <w:jc w:val="right"/>
        <w:rPr>
          <w:sz w:val="30"/>
          <w:szCs w:val="30"/>
          <w:lang w:val="tt-RU"/>
        </w:rPr>
      </w:pPr>
    </w:p>
    <w:p w:rsidR="00F90D24" w:rsidRDefault="00F90D24" w:rsidP="00F90D24">
      <w:pPr>
        <w:ind w:firstLine="720"/>
        <w:jc w:val="right"/>
        <w:rPr>
          <w:sz w:val="30"/>
          <w:szCs w:val="30"/>
          <w:lang w:val="tt-RU"/>
        </w:rPr>
      </w:pPr>
    </w:p>
    <w:p w:rsidR="00F90D24" w:rsidRDefault="00F90D24" w:rsidP="00F90D24">
      <w:pPr>
        <w:ind w:firstLine="720"/>
        <w:jc w:val="right"/>
        <w:rPr>
          <w:sz w:val="30"/>
          <w:szCs w:val="30"/>
          <w:lang w:val="tt-RU"/>
        </w:rPr>
      </w:pPr>
    </w:p>
    <w:p w:rsidR="00F90D24" w:rsidRDefault="00F90D24" w:rsidP="00F90D24">
      <w:pPr>
        <w:ind w:firstLine="720"/>
        <w:jc w:val="right"/>
        <w:rPr>
          <w:sz w:val="30"/>
          <w:szCs w:val="30"/>
          <w:lang w:val="tt-RU"/>
        </w:rPr>
      </w:pPr>
    </w:p>
    <w:p w:rsidR="00F90D24" w:rsidRDefault="00F90D24" w:rsidP="00F90D24">
      <w:pPr>
        <w:ind w:firstLine="720"/>
        <w:jc w:val="right"/>
        <w:rPr>
          <w:sz w:val="30"/>
          <w:szCs w:val="30"/>
          <w:lang w:val="tt-RU"/>
        </w:rPr>
      </w:pPr>
    </w:p>
    <w:p w:rsidR="00F90D24" w:rsidRDefault="00F90D24" w:rsidP="00F90D24">
      <w:pPr>
        <w:ind w:firstLine="720"/>
        <w:jc w:val="right"/>
        <w:rPr>
          <w:sz w:val="30"/>
          <w:szCs w:val="30"/>
          <w:lang w:val="tt-RU"/>
        </w:rPr>
      </w:pPr>
    </w:p>
    <w:p w:rsidR="00F90D24" w:rsidRDefault="00F90D24" w:rsidP="00F90D24">
      <w:pPr>
        <w:ind w:firstLine="720"/>
        <w:jc w:val="right"/>
        <w:rPr>
          <w:sz w:val="30"/>
          <w:szCs w:val="30"/>
          <w:lang w:val="tt-RU"/>
        </w:rPr>
      </w:pPr>
    </w:p>
    <w:p w:rsidR="00F90D24" w:rsidRDefault="00F90D24" w:rsidP="00F90D24">
      <w:pPr>
        <w:ind w:firstLine="720"/>
        <w:jc w:val="right"/>
        <w:rPr>
          <w:sz w:val="30"/>
          <w:szCs w:val="30"/>
          <w:lang w:val="tt-RU"/>
        </w:rPr>
      </w:pPr>
    </w:p>
    <w:tbl>
      <w:tblPr>
        <w:tblW w:w="0" w:type="auto"/>
        <w:tblLook w:val="01E0"/>
      </w:tblPr>
      <w:tblGrid>
        <w:gridCol w:w="1908"/>
        <w:gridCol w:w="6480"/>
        <w:gridCol w:w="2033"/>
      </w:tblGrid>
      <w:tr w:rsidR="00270E77" w:rsidRPr="00B61B32" w:rsidTr="00761D0A">
        <w:tc>
          <w:tcPr>
            <w:tcW w:w="1908" w:type="dxa"/>
          </w:tcPr>
          <w:p w:rsidR="00270E77" w:rsidRPr="00D34983" w:rsidRDefault="00270E77" w:rsidP="00761D0A">
            <w:pPr>
              <w:keepNext/>
              <w:jc w:val="center"/>
              <w:rPr>
                <w:sz w:val="30"/>
                <w:szCs w:val="30"/>
                <w:lang w:val="tt-RU"/>
              </w:rPr>
            </w:pPr>
          </w:p>
        </w:tc>
        <w:tc>
          <w:tcPr>
            <w:tcW w:w="6480" w:type="dxa"/>
          </w:tcPr>
          <w:p w:rsidR="00270E77" w:rsidRPr="00D34983" w:rsidRDefault="0084707F" w:rsidP="00761D0A">
            <w:pPr>
              <w:keepNext/>
              <w:pBdr>
                <w:bottom w:val="single" w:sz="6" w:space="1" w:color="auto"/>
              </w:pBdr>
              <w:jc w:val="both"/>
              <w:rPr>
                <w:sz w:val="30"/>
                <w:szCs w:val="30"/>
                <w:lang w:val="tt-RU"/>
              </w:rPr>
            </w:pPr>
            <w:r>
              <w:rPr>
                <w:sz w:val="30"/>
                <w:szCs w:val="30"/>
                <w:lang w:val="tt-RU"/>
              </w:rPr>
              <w:t xml:space="preserve">Татарстан Республикасы Министрлар Кабинеты </w:t>
            </w:r>
            <w:r w:rsidR="00270E77" w:rsidRPr="00D34983">
              <w:rPr>
                <w:sz w:val="30"/>
                <w:szCs w:val="30"/>
                <w:lang w:val="tt-RU"/>
              </w:rPr>
              <w:t xml:space="preserve">эшчәнлеге </w:t>
            </w:r>
            <w:r w:rsidR="0060303D">
              <w:rPr>
                <w:sz w:val="30"/>
                <w:szCs w:val="30"/>
                <w:lang w:val="tt-RU"/>
              </w:rPr>
              <w:t>нәтиҗәләре</w:t>
            </w:r>
            <w:r w:rsidR="0060303D" w:rsidRPr="00D34983">
              <w:rPr>
                <w:sz w:val="30"/>
                <w:szCs w:val="30"/>
                <w:lang w:val="tt-RU"/>
              </w:rPr>
              <w:t xml:space="preserve"> </w:t>
            </w:r>
            <w:r w:rsidR="00270E77" w:rsidRPr="00D34983">
              <w:rPr>
                <w:sz w:val="30"/>
                <w:szCs w:val="30"/>
                <w:lang w:val="tt-RU"/>
              </w:rPr>
              <w:t xml:space="preserve">турында Татарстан Республикасы Дәүләт Советы комитетларыннан һәм депутат берләшмәләреннән Татарстан Республикасы </w:t>
            </w:r>
            <w:r>
              <w:rPr>
                <w:sz w:val="30"/>
                <w:szCs w:val="30"/>
                <w:lang w:val="tt-RU"/>
              </w:rPr>
              <w:t>Рәисенә</w:t>
            </w:r>
            <w:r w:rsidR="00270E77" w:rsidRPr="00D34983">
              <w:rPr>
                <w:sz w:val="30"/>
                <w:szCs w:val="30"/>
                <w:lang w:val="tt-RU"/>
              </w:rPr>
              <w:t xml:space="preserve"> җибәрелә торган мәсьәләләр исемлеге хакында</w:t>
            </w:r>
            <w:r w:rsidR="00286289">
              <w:rPr>
                <w:sz w:val="30"/>
                <w:szCs w:val="30"/>
                <w:lang w:val="tt-RU"/>
              </w:rPr>
              <w:t xml:space="preserve"> (Татарстан Республикасы Рәисе тарафыннан Татарстан Республикасы Дәүләт Советына Татарстан Республикасы Министрлар Кабинеты </w:t>
            </w:r>
            <w:r w:rsidR="00286289" w:rsidRPr="00D34983">
              <w:rPr>
                <w:sz w:val="30"/>
                <w:szCs w:val="30"/>
                <w:lang w:val="tt-RU"/>
              </w:rPr>
              <w:t xml:space="preserve">эшчәнлеге </w:t>
            </w:r>
            <w:r w:rsidR="00286289">
              <w:rPr>
                <w:sz w:val="30"/>
                <w:szCs w:val="30"/>
                <w:lang w:val="tt-RU"/>
              </w:rPr>
              <w:t xml:space="preserve">нәтиҗәләре </w:t>
            </w:r>
            <w:r w:rsidR="00286289" w:rsidRPr="00D34983">
              <w:rPr>
                <w:sz w:val="30"/>
                <w:szCs w:val="30"/>
                <w:lang w:val="tt-RU"/>
              </w:rPr>
              <w:t>турында</w:t>
            </w:r>
            <w:r w:rsidR="009B6CAC">
              <w:rPr>
                <w:sz w:val="30"/>
                <w:szCs w:val="30"/>
                <w:lang w:val="tt-RU"/>
              </w:rPr>
              <w:t xml:space="preserve"> еллык</w:t>
            </w:r>
            <w:r w:rsidR="00286289">
              <w:rPr>
                <w:sz w:val="30"/>
                <w:szCs w:val="30"/>
                <w:lang w:val="tt-RU"/>
              </w:rPr>
              <w:t xml:space="preserve"> хисапны тәкъдим итүгә бәйле рәвештә)</w:t>
            </w:r>
          </w:p>
          <w:p w:rsidR="00270E77" w:rsidRPr="00D34983" w:rsidRDefault="00270E77" w:rsidP="00761D0A">
            <w:pPr>
              <w:keepNext/>
              <w:jc w:val="both"/>
              <w:rPr>
                <w:sz w:val="30"/>
                <w:szCs w:val="30"/>
                <w:lang w:val="tt-RU"/>
              </w:rPr>
            </w:pPr>
          </w:p>
        </w:tc>
        <w:tc>
          <w:tcPr>
            <w:tcW w:w="2033" w:type="dxa"/>
          </w:tcPr>
          <w:p w:rsidR="00270E77" w:rsidRPr="00D34983" w:rsidRDefault="00270E77" w:rsidP="00761D0A">
            <w:pPr>
              <w:keepNext/>
              <w:jc w:val="center"/>
              <w:rPr>
                <w:sz w:val="30"/>
                <w:szCs w:val="30"/>
                <w:lang w:val="tt-RU"/>
              </w:rPr>
            </w:pPr>
          </w:p>
        </w:tc>
      </w:tr>
    </w:tbl>
    <w:p w:rsidR="00270E77" w:rsidRPr="00A66055" w:rsidRDefault="00270E77" w:rsidP="00270E77">
      <w:pPr>
        <w:tabs>
          <w:tab w:val="left" w:pos="8280"/>
        </w:tabs>
        <w:ind w:right="-55"/>
        <w:jc w:val="center"/>
        <w:rPr>
          <w:sz w:val="30"/>
          <w:szCs w:val="30"/>
          <w:u w:val="single"/>
          <w:lang w:val="tt-RU"/>
        </w:rPr>
      </w:pPr>
    </w:p>
    <w:p w:rsidR="00F90D24" w:rsidRDefault="009B6CAC" w:rsidP="00270E77">
      <w:pPr>
        <w:ind w:firstLine="720"/>
        <w:jc w:val="both"/>
        <w:rPr>
          <w:sz w:val="30"/>
          <w:szCs w:val="30"/>
          <w:u w:val="single"/>
          <w:lang w:val="tt-RU"/>
        </w:rPr>
      </w:pPr>
      <w:r w:rsidRPr="00A66055">
        <w:rPr>
          <w:sz w:val="30"/>
          <w:szCs w:val="30"/>
          <w:lang w:val="tt-RU"/>
        </w:rPr>
        <w:t xml:space="preserve">Татарстан Республикасы Дәүләт Советы Регламентының </w:t>
      </w:r>
      <w:r>
        <w:rPr>
          <w:sz w:val="30"/>
          <w:szCs w:val="30"/>
          <w:lang w:val="tt-RU"/>
        </w:rPr>
        <w:t xml:space="preserve">Татарстан Республикасы Рәисе тарафыннан Татарстан Республикасы Дәүләт Советына Татарстан Республикасы Министрлар Кабинеты </w:t>
      </w:r>
      <w:r w:rsidRPr="00D34983">
        <w:rPr>
          <w:sz w:val="30"/>
          <w:szCs w:val="30"/>
          <w:lang w:val="tt-RU"/>
        </w:rPr>
        <w:t xml:space="preserve">эшчәнлеге </w:t>
      </w:r>
      <w:r>
        <w:rPr>
          <w:sz w:val="30"/>
          <w:szCs w:val="30"/>
          <w:lang w:val="tt-RU"/>
        </w:rPr>
        <w:t xml:space="preserve">нәтиҗәләре </w:t>
      </w:r>
      <w:r w:rsidRPr="00D34983">
        <w:rPr>
          <w:sz w:val="30"/>
          <w:szCs w:val="30"/>
          <w:lang w:val="tt-RU"/>
        </w:rPr>
        <w:t>турында</w:t>
      </w:r>
      <w:r w:rsidR="00270E77" w:rsidRPr="00A66055">
        <w:rPr>
          <w:sz w:val="30"/>
          <w:szCs w:val="30"/>
          <w:lang w:val="tt-RU"/>
        </w:rPr>
        <w:t>, шул исәптән Татарстан Республикасы Дәүләт Советы ку</w:t>
      </w:r>
      <w:r>
        <w:rPr>
          <w:sz w:val="30"/>
          <w:szCs w:val="30"/>
          <w:lang w:val="tt-RU"/>
        </w:rPr>
        <w:t>й</w:t>
      </w:r>
      <w:r w:rsidR="00270E77" w:rsidRPr="00A66055">
        <w:rPr>
          <w:sz w:val="30"/>
          <w:szCs w:val="30"/>
          <w:lang w:val="tt-RU"/>
        </w:rPr>
        <w:t xml:space="preserve">ган мәсьәләләр буенча, </w:t>
      </w:r>
      <w:r>
        <w:rPr>
          <w:sz w:val="30"/>
          <w:szCs w:val="30"/>
          <w:lang w:val="tt-RU"/>
        </w:rPr>
        <w:t xml:space="preserve">еллык хисапны тәкъдим итү хакындагы </w:t>
      </w:r>
      <w:r w:rsidR="00270E77" w:rsidRPr="00A66055">
        <w:rPr>
          <w:sz w:val="30"/>
          <w:szCs w:val="30"/>
          <w:lang w:val="tt-RU"/>
        </w:rPr>
        <w:t>190</w:t>
      </w:r>
      <w:r w:rsidR="00270E77" w:rsidRPr="00A66055">
        <w:rPr>
          <w:sz w:val="30"/>
          <w:szCs w:val="30"/>
          <w:vertAlign w:val="superscript"/>
          <w:lang w:val="tt-RU"/>
        </w:rPr>
        <w:t>2</w:t>
      </w:r>
      <w:r w:rsidR="00270E77" w:rsidRPr="00A66055">
        <w:rPr>
          <w:sz w:val="30"/>
          <w:szCs w:val="30"/>
          <w:lang w:val="tt-RU"/>
        </w:rPr>
        <w:t xml:space="preserve"> статьясы нигезендә Татарстан Республикасы Дәүләт Советы Президиумы </w:t>
      </w:r>
      <w:r w:rsidR="00270E77" w:rsidRPr="00A66055">
        <w:rPr>
          <w:sz w:val="30"/>
          <w:szCs w:val="30"/>
          <w:u w:val="single"/>
          <w:lang w:val="tt-RU"/>
        </w:rPr>
        <w:t>КАРАР БИРӘ</w:t>
      </w:r>
      <w:r w:rsidR="00270E77">
        <w:rPr>
          <w:sz w:val="30"/>
          <w:szCs w:val="30"/>
          <w:u w:val="single"/>
          <w:lang w:val="tt-RU"/>
        </w:rPr>
        <w:t>:</w:t>
      </w:r>
    </w:p>
    <w:tbl>
      <w:tblPr>
        <w:tblW w:w="3275" w:type="dxa"/>
        <w:tblLook w:val="01E0"/>
      </w:tblPr>
      <w:tblGrid>
        <w:gridCol w:w="1242"/>
        <w:gridCol w:w="2033"/>
      </w:tblGrid>
      <w:tr w:rsidR="00270E77" w:rsidRPr="00B61B32" w:rsidTr="00270E77">
        <w:tc>
          <w:tcPr>
            <w:tcW w:w="1242" w:type="dxa"/>
          </w:tcPr>
          <w:p w:rsidR="00270E77" w:rsidRPr="007F73DD" w:rsidRDefault="00270E77" w:rsidP="008F3490">
            <w:pPr>
              <w:jc w:val="right"/>
              <w:rPr>
                <w:sz w:val="30"/>
                <w:szCs w:val="30"/>
                <w:lang w:val="tt-RU"/>
              </w:rPr>
            </w:pPr>
          </w:p>
        </w:tc>
        <w:tc>
          <w:tcPr>
            <w:tcW w:w="2033" w:type="dxa"/>
          </w:tcPr>
          <w:p w:rsidR="00270E77" w:rsidRPr="007F73DD" w:rsidRDefault="00270E77" w:rsidP="008F3490">
            <w:pPr>
              <w:jc w:val="right"/>
              <w:rPr>
                <w:sz w:val="30"/>
                <w:szCs w:val="30"/>
                <w:lang w:val="tt-RU"/>
              </w:rPr>
            </w:pPr>
          </w:p>
        </w:tc>
      </w:tr>
    </w:tbl>
    <w:p w:rsidR="00B02A1B" w:rsidRPr="00A66055" w:rsidRDefault="005705EE" w:rsidP="00B02A1B">
      <w:pPr>
        <w:ind w:right="-55" w:firstLine="720"/>
        <w:jc w:val="both"/>
        <w:rPr>
          <w:bCs/>
          <w:sz w:val="30"/>
          <w:szCs w:val="30"/>
          <w:lang w:val="tt-RU"/>
        </w:rPr>
      </w:pPr>
      <w:r>
        <w:rPr>
          <w:sz w:val="30"/>
          <w:szCs w:val="30"/>
          <w:lang w:val="tt-RU"/>
        </w:rPr>
        <w:t xml:space="preserve">Татарстан Республикасы Министрлар Кабинеты </w:t>
      </w:r>
      <w:r w:rsidRPr="00D34983">
        <w:rPr>
          <w:sz w:val="30"/>
          <w:szCs w:val="30"/>
          <w:lang w:val="tt-RU"/>
        </w:rPr>
        <w:t xml:space="preserve">эшчәнлеге </w:t>
      </w:r>
      <w:r>
        <w:rPr>
          <w:sz w:val="30"/>
          <w:szCs w:val="30"/>
          <w:lang w:val="tt-RU"/>
        </w:rPr>
        <w:t xml:space="preserve">нәтиҗәләре </w:t>
      </w:r>
      <w:r w:rsidRPr="00D34983">
        <w:rPr>
          <w:sz w:val="30"/>
          <w:szCs w:val="30"/>
          <w:lang w:val="tt-RU"/>
        </w:rPr>
        <w:t>турында Татарстан Республикасы Дәүләт Советы комитетларыннан һәм депутат берләшмәләреннән мәсьәләләр исемлеге</w:t>
      </w:r>
      <w:r>
        <w:rPr>
          <w:sz w:val="30"/>
          <w:szCs w:val="30"/>
          <w:lang w:val="tt-RU"/>
        </w:rPr>
        <w:t>н</w:t>
      </w:r>
      <w:r w:rsidR="00B02A1B" w:rsidRPr="00A66055">
        <w:rPr>
          <w:sz w:val="30"/>
          <w:szCs w:val="30"/>
          <w:lang w:val="tt-RU"/>
        </w:rPr>
        <w:t xml:space="preserve"> </w:t>
      </w:r>
      <w:r w:rsidRPr="00D34983">
        <w:rPr>
          <w:sz w:val="30"/>
          <w:szCs w:val="30"/>
          <w:lang w:val="tt-RU"/>
        </w:rPr>
        <w:t xml:space="preserve">Татарстан Республикасы </w:t>
      </w:r>
      <w:r>
        <w:rPr>
          <w:sz w:val="30"/>
          <w:szCs w:val="30"/>
          <w:lang w:val="tt-RU"/>
        </w:rPr>
        <w:t>Рәисенә</w:t>
      </w:r>
      <w:r w:rsidR="00B02A1B" w:rsidRPr="00A66055">
        <w:rPr>
          <w:sz w:val="30"/>
          <w:szCs w:val="30"/>
          <w:lang w:val="tt-RU"/>
        </w:rPr>
        <w:t xml:space="preserve"> җибәрергә (кушымта итеп бирелә).</w:t>
      </w:r>
    </w:p>
    <w:p w:rsidR="00F90D24" w:rsidRPr="008A57BD" w:rsidRDefault="00F90D24" w:rsidP="00F90D24">
      <w:pPr>
        <w:ind w:firstLine="720"/>
        <w:jc w:val="both"/>
        <w:rPr>
          <w:sz w:val="30"/>
          <w:szCs w:val="30"/>
          <w:lang w:val="tt-RU"/>
        </w:rPr>
      </w:pPr>
    </w:p>
    <w:p w:rsidR="00F90D24" w:rsidRDefault="00F90D24" w:rsidP="00F90D24">
      <w:pPr>
        <w:ind w:firstLine="720"/>
        <w:jc w:val="both"/>
        <w:rPr>
          <w:sz w:val="30"/>
          <w:szCs w:val="30"/>
          <w:lang w:val="tt-RU"/>
        </w:rPr>
      </w:pPr>
    </w:p>
    <w:tbl>
      <w:tblPr>
        <w:tblW w:w="0" w:type="auto"/>
        <w:tblLook w:val="01E0"/>
      </w:tblPr>
      <w:tblGrid>
        <w:gridCol w:w="5920"/>
        <w:gridCol w:w="4501"/>
      </w:tblGrid>
      <w:tr w:rsidR="00F90D24" w:rsidRPr="00B02A1B" w:rsidTr="0088622C">
        <w:tc>
          <w:tcPr>
            <w:tcW w:w="5920" w:type="dxa"/>
          </w:tcPr>
          <w:p w:rsidR="00F90D24" w:rsidRPr="00720F3C" w:rsidRDefault="00F90D24" w:rsidP="008F3490">
            <w:pPr>
              <w:rPr>
                <w:color w:val="000000"/>
                <w:sz w:val="30"/>
                <w:szCs w:val="30"/>
                <w:lang w:val="tt-RU"/>
              </w:rPr>
            </w:pPr>
            <w:r w:rsidRPr="00720F3C">
              <w:rPr>
                <w:color w:val="000000"/>
                <w:sz w:val="30"/>
                <w:szCs w:val="30"/>
                <w:lang w:val="tt-RU"/>
              </w:rPr>
              <w:t xml:space="preserve">Татарстан Республикасы </w:t>
            </w:r>
          </w:p>
          <w:p w:rsidR="00F90D24" w:rsidRPr="00720F3C" w:rsidRDefault="004635DA" w:rsidP="0088622C">
            <w:pPr>
              <w:rPr>
                <w:color w:val="000000"/>
                <w:sz w:val="30"/>
                <w:szCs w:val="30"/>
                <w:lang w:val="tt-RU"/>
              </w:rPr>
            </w:pPr>
            <w:r>
              <w:rPr>
                <w:color w:val="000000"/>
                <w:sz w:val="30"/>
                <w:szCs w:val="30"/>
                <w:lang w:val="tt-RU"/>
              </w:rPr>
              <w:t>Дәүләт Советы</w:t>
            </w:r>
            <w:r w:rsidR="00F90D24" w:rsidRPr="00720F3C">
              <w:rPr>
                <w:color w:val="000000"/>
                <w:sz w:val="30"/>
                <w:szCs w:val="30"/>
                <w:lang w:val="tt-RU"/>
              </w:rPr>
              <w:t xml:space="preserve"> Рәисе </w:t>
            </w:r>
          </w:p>
        </w:tc>
        <w:tc>
          <w:tcPr>
            <w:tcW w:w="4501" w:type="dxa"/>
          </w:tcPr>
          <w:p w:rsidR="00F90D24" w:rsidRPr="00720F3C" w:rsidRDefault="00F90D24" w:rsidP="008F3490">
            <w:pPr>
              <w:rPr>
                <w:color w:val="000000"/>
                <w:sz w:val="30"/>
                <w:szCs w:val="30"/>
                <w:lang w:val="tt-RU"/>
              </w:rPr>
            </w:pPr>
          </w:p>
          <w:p w:rsidR="00F90D24" w:rsidRPr="00720F3C" w:rsidRDefault="0088622C" w:rsidP="0088622C">
            <w:pPr>
              <w:jc w:val="right"/>
              <w:rPr>
                <w:color w:val="000000"/>
                <w:sz w:val="30"/>
                <w:szCs w:val="30"/>
                <w:lang w:val="tt-RU"/>
              </w:rPr>
            </w:pPr>
            <w:r>
              <w:rPr>
                <w:color w:val="000000"/>
                <w:sz w:val="30"/>
                <w:szCs w:val="30"/>
                <w:lang w:val="tt-RU"/>
              </w:rPr>
              <w:t>Ф.Х. Мөхәммәтшин</w:t>
            </w:r>
          </w:p>
        </w:tc>
      </w:tr>
      <w:tr w:rsidR="00F90D24" w:rsidRPr="00B02A1B" w:rsidTr="0088622C">
        <w:tc>
          <w:tcPr>
            <w:tcW w:w="5920" w:type="dxa"/>
          </w:tcPr>
          <w:p w:rsidR="00F90D24" w:rsidRPr="00720F3C" w:rsidRDefault="00F90D24" w:rsidP="008F3490">
            <w:pPr>
              <w:rPr>
                <w:color w:val="000000"/>
                <w:sz w:val="30"/>
                <w:szCs w:val="30"/>
                <w:lang w:val="tt-RU"/>
              </w:rPr>
            </w:pPr>
          </w:p>
        </w:tc>
        <w:tc>
          <w:tcPr>
            <w:tcW w:w="4501" w:type="dxa"/>
          </w:tcPr>
          <w:p w:rsidR="00F90D24" w:rsidRPr="00720F3C" w:rsidRDefault="00F90D24" w:rsidP="008F3490">
            <w:pPr>
              <w:rPr>
                <w:color w:val="000000"/>
                <w:sz w:val="30"/>
                <w:szCs w:val="30"/>
                <w:lang w:val="tt-RU"/>
              </w:rPr>
            </w:pPr>
          </w:p>
        </w:tc>
      </w:tr>
      <w:tr w:rsidR="00F90D24" w:rsidRPr="004635DA" w:rsidTr="0088622C">
        <w:tc>
          <w:tcPr>
            <w:tcW w:w="5920" w:type="dxa"/>
          </w:tcPr>
          <w:p w:rsidR="004635DA" w:rsidRPr="00BB22D4" w:rsidRDefault="004635DA" w:rsidP="004635DA">
            <w:pPr>
              <w:jc w:val="both"/>
              <w:rPr>
                <w:sz w:val="30"/>
                <w:szCs w:val="30"/>
                <w:shd w:val="clear" w:color="auto" w:fill="FFFFFF"/>
                <w:lang w:val="tt-RU"/>
              </w:rPr>
            </w:pPr>
            <w:r w:rsidRPr="00BB22D4">
              <w:rPr>
                <w:sz w:val="30"/>
                <w:szCs w:val="30"/>
                <w:shd w:val="clear" w:color="auto" w:fill="FFFFFF"/>
                <w:lang w:val="tt-RU"/>
              </w:rPr>
              <w:t>Казан шәһәре,</w:t>
            </w:r>
          </w:p>
          <w:p w:rsidR="004635DA" w:rsidRPr="00BB22D4" w:rsidRDefault="004635DA" w:rsidP="004635DA">
            <w:pPr>
              <w:jc w:val="both"/>
              <w:rPr>
                <w:sz w:val="30"/>
                <w:szCs w:val="30"/>
                <w:shd w:val="clear" w:color="auto" w:fill="FFFFFF"/>
                <w:lang w:val="tt-RU"/>
              </w:rPr>
            </w:pPr>
            <w:r>
              <w:rPr>
                <w:sz w:val="30"/>
                <w:szCs w:val="30"/>
                <w:shd w:val="clear" w:color="auto" w:fill="FFFFFF"/>
                <w:lang w:val="tt-RU"/>
              </w:rPr>
              <w:t>202</w:t>
            </w:r>
            <w:r w:rsidR="008022D6">
              <w:rPr>
                <w:sz w:val="30"/>
                <w:szCs w:val="30"/>
                <w:shd w:val="clear" w:color="auto" w:fill="FFFFFF"/>
                <w:lang w:val="tt-RU"/>
              </w:rPr>
              <w:t>5</w:t>
            </w:r>
            <w:r w:rsidRPr="00BB22D4">
              <w:rPr>
                <w:sz w:val="30"/>
                <w:szCs w:val="30"/>
                <w:shd w:val="clear" w:color="auto" w:fill="FFFFFF"/>
                <w:lang w:val="tt-RU"/>
              </w:rPr>
              <w:t xml:space="preserve"> елның </w:t>
            </w:r>
            <w:r w:rsidR="008022D6">
              <w:rPr>
                <w:sz w:val="30"/>
                <w:szCs w:val="30"/>
                <w:shd w:val="clear" w:color="auto" w:fill="FFFFFF"/>
                <w:lang w:val="tt-RU"/>
              </w:rPr>
              <w:t>13</w:t>
            </w:r>
            <w:r>
              <w:rPr>
                <w:sz w:val="30"/>
                <w:szCs w:val="30"/>
                <w:shd w:val="clear" w:color="auto" w:fill="FFFFFF"/>
                <w:lang w:val="tt-RU"/>
              </w:rPr>
              <w:t xml:space="preserve"> феврале </w:t>
            </w:r>
          </w:p>
          <w:p w:rsidR="00F90D24" w:rsidRPr="00720F3C" w:rsidRDefault="004635DA" w:rsidP="008022D6">
            <w:pPr>
              <w:rPr>
                <w:color w:val="000000"/>
                <w:sz w:val="30"/>
                <w:szCs w:val="30"/>
                <w:lang w:val="tt-RU"/>
              </w:rPr>
            </w:pPr>
            <w:r w:rsidRPr="00BB22D4">
              <w:rPr>
                <w:sz w:val="30"/>
                <w:szCs w:val="30"/>
                <w:shd w:val="clear" w:color="auto" w:fill="FFFFFF"/>
                <w:lang w:val="tt-RU"/>
              </w:rPr>
              <w:t xml:space="preserve">№ </w:t>
            </w:r>
            <w:r w:rsidR="008022D6">
              <w:rPr>
                <w:sz w:val="30"/>
                <w:szCs w:val="30"/>
                <w:shd w:val="clear" w:color="auto" w:fill="FFFFFF"/>
                <w:lang w:val="tt-RU"/>
              </w:rPr>
              <w:t>31</w:t>
            </w:r>
            <w:r w:rsidRPr="00BB22D4">
              <w:rPr>
                <w:sz w:val="30"/>
                <w:szCs w:val="30"/>
                <w:shd w:val="clear" w:color="auto" w:fill="FFFFFF"/>
                <w:lang w:val="tt-RU"/>
              </w:rPr>
              <w:t>-</w:t>
            </w:r>
            <w:r w:rsidRPr="00BB22D4">
              <w:rPr>
                <w:sz w:val="30"/>
                <w:szCs w:val="30"/>
                <w:lang w:val="tt-RU"/>
              </w:rPr>
              <w:t>VI</w:t>
            </w:r>
            <w:r w:rsidR="008022D6">
              <w:rPr>
                <w:sz w:val="30"/>
                <w:szCs w:val="30"/>
                <w:lang w:val="tt-RU"/>
              </w:rPr>
              <w:t>I</w:t>
            </w:r>
            <w:r w:rsidRPr="00BB22D4">
              <w:rPr>
                <w:sz w:val="30"/>
                <w:szCs w:val="30"/>
                <w:lang w:val="tt-RU"/>
              </w:rPr>
              <w:t xml:space="preserve"> </w:t>
            </w:r>
            <w:r w:rsidRPr="00BB22D4">
              <w:rPr>
                <w:sz w:val="30"/>
                <w:szCs w:val="30"/>
                <w:shd w:val="clear" w:color="auto" w:fill="FFFFFF"/>
                <w:lang w:val="tt-RU"/>
              </w:rPr>
              <w:t>ДС</w:t>
            </w:r>
            <w:r w:rsidR="008022D6">
              <w:rPr>
                <w:sz w:val="30"/>
                <w:szCs w:val="30"/>
                <w:shd w:val="clear" w:color="auto" w:fill="FFFFFF"/>
                <w:lang w:val="tt-RU"/>
              </w:rPr>
              <w:t>П</w:t>
            </w:r>
          </w:p>
        </w:tc>
        <w:tc>
          <w:tcPr>
            <w:tcW w:w="4501" w:type="dxa"/>
          </w:tcPr>
          <w:p w:rsidR="00F90D24" w:rsidRPr="00720F3C" w:rsidRDefault="00F90D24" w:rsidP="008F3490">
            <w:pPr>
              <w:rPr>
                <w:color w:val="000000"/>
                <w:sz w:val="30"/>
                <w:szCs w:val="30"/>
                <w:lang w:val="tt-RU"/>
              </w:rPr>
            </w:pPr>
          </w:p>
        </w:tc>
      </w:tr>
    </w:tbl>
    <w:p w:rsidR="00F90D24" w:rsidRDefault="00F90D24" w:rsidP="00F90D24">
      <w:pPr>
        <w:rPr>
          <w:lang w:val="tt-RU"/>
        </w:rPr>
      </w:pPr>
    </w:p>
    <w:tbl>
      <w:tblPr>
        <w:tblW w:w="0" w:type="auto"/>
        <w:tblLook w:val="04A0"/>
      </w:tblPr>
      <w:tblGrid>
        <w:gridCol w:w="5211"/>
        <w:gridCol w:w="5210"/>
      </w:tblGrid>
      <w:tr w:rsidR="00B61B32" w:rsidRPr="00814850" w:rsidTr="00CD1D55">
        <w:tc>
          <w:tcPr>
            <w:tcW w:w="5211" w:type="dxa"/>
          </w:tcPr>
          <w:p w:rsidR="00B61B32" w:rsidRPr="00313ED1" w:rsidRDefault="00B61B32" w:rsidP="00CD1D55">
            <w:pPr>
              <w:keepNext/>
              <w:keepLines/>
              <w:ind w:firstLine="709"/>
              <w:jc w:val="both"/>
              <w:rPr>
                <w:b/>
                <w:sz w:val="30"/>
                <w:szCs w:val="30"/>
                <w:lang w:val="tt-RU"/>
              </w:rPr>
            </w:pPr>
          </w:p>
        </w:tc>
        <w:tc>
          <w:tcPr>
            <w:tcW w:w="5210" w:type="dxa"/>
          </w:tcPr>
          <w:p w:rsidR="00B61B32" w:rsidRDefault="00B61B32" w:rsidP="00CD1D55">
            <w:pPr>
              <w:keepNext/>
              <w:keepLines/>
              <w:rPr>
                <w:sz w:val="30"/>
                <w:szCs w:val="30"/>
                <w:lang w:val="tt-RU"/>
              </w:rPr>
            </w:pPr>
            <w:r w:rsidRPr="00313ED1">
              <w:rPr>
                <w:sz w:val="30"/>
                <w:szCs w:val="30"/>
                <w:lang w:val="tt-RU"/>
              </w:rPr>
              <w:t>2025 ел</w:t>
            </w:r>
            <w:r>
              <w:rPr>
                <w:sz w:val="30"/>
                <w:szCs w:val="30"/>
                <w:lang w:val="tt-RU"/>
              </w:rPr>
              <w:t>ның</w:t>
            </w:r>
            <w:r w:rsidRPr="00313ED1">
              <w:rPr>
                <w:sz w:val="30"/>
                <w:szCs w:val="30"/>
                <w:lang w:val="tt-RU"/>
              </w:rPr>
              <w:t xml:space="preserve"> 13 февралендәге </w:t>
            </w:r>
            <w:r w:rsidRPr="00420D0E">
              <w:rPr>
                <w:sz w:val="30"/>
                <w:szCs w:val="30"/>
              </w:rPr>
              <w:t xml:space="preserve">            </w:t>
            </w:r>
            <w:r w:rsidRPr="00313ED1">
              <w:rPr>
                <w:sz w:val="30"/>
                <w:szCs w:val="30"/>
                <w:lang w:val="tt-RU"/>
              </w:rPr>
              <w:t xml:space="preserve">31-VII ДСП номерлы </w:t>
            </w:r>
          </w:p>
          <w:p w:rsidR="00B61B32" w:rsidRDefault="00B61B32" w:rsidP="00CD1D55">
            <w:pPr>
              <w:keepNext/>
              <w:keepLines/>
              <w:rPr>
                <w:sz w:val="30"/>
                <w:szCs w:val="30"/>
                <w:lang w:val="tt-RU"/>
              </w:rPr>
            </w:pPr>
            <w:r w:rsidRPr="00313ED1">
              <w:rPr>
                <w:sz w:val="30"/>
                <w:szCs w:val="30"/>
                <w:lang w:val="tt-RU"/>
              </w:rPr>
              <w:t xml:space="preserve">Татарстан Республикасы </w:t>
            </w:r>
          </w:p>
          <w:p w:rsidR="00B61B32" w:rsidRDefault="00B61B32" w:rsidP="00CD1D55">
            <w:pPr>
              <w:keepNext/>
              <w:keepLines/>
              <w:rPr>
                <w:sz w:val="30"/>
                <w:szCs w:val="30"/>
                <w:lang w:val="tt-RU"/>
              </w:rPr>
            </w:pPr>
            <w:r w:rsidRPr="00313ED1">
              <w:rPr>
                <w:sz w:val="30"/>
                <w:szCs w:val="30"/>
                <w:lang w:val="tt-RU"/>
              </w:rPr>
              <w:t>Дәүләт Советы Президиумы</w:t>
            </w:r>
            <w:r w:rsidRPr="00420D0E">
              <w:rPr>
                <w:sz w:val="30"/>
                <w:szCs w:val="30"/>
              </w:rPr>
              <w:t xml:space="preserve"> </w:t>
            </w:r>
          </w:p>
          <w:p w:rsidR="00B61B32" w:rsidRPr="00313ED1" w:rsidRDefault="00B61B32" w:rsidP="00CD1D55">
            <w:pPr>
              <w:keepNext/>
              <w:keepLines/>
              <w:rPr>
                <w:b/>
                <w:sz w:val="30"/>
                <w:szCs w:val="30"/>
                <w:lang w:val="tt-RU"/>
              </w:rPr>
            </w:pPr>
            <w:r w:rsidRPr="00313ED1">
              <w:rPr>
                <w:sz w:val="30"/>
                <w:szCs w:val="30"/>
                <w:lang w:val="tt-RU"/>
              </w:rPr>
              <w:t>карарына кушымта</w:t>
            </w:r>
          </w:p>
        </w:tc>
      </w:tr>
    </w:tbl>
    <w:p w:rsidR="00B61B32" w:rsidRPr="00313ED1" w:rsidRDefault="00B61B32" w:rsidP="00B61B32">
      <w:pPr>
        <w:keepNext/>
        <w:keepLines/>
        <w:ind w:firstLine="709"/>
        <w:jc w:val="both"/>
        <w:rPr>
          <w:b/>
          <w:sz w:val="30"/>
          <w:szCs w:val="30"/>
          <w:lang w:val="tt-RU"/>
        </w:rPr>
      </w:pPr>
    </w:p>
    <w:p w:rsidR="00B61B32" w:rsidRPr="00313ED1" w:rsidRDefault="00B61B32" w:rsidP="00B61B32">
      <w:pPr>
        <w:keepNext/>
        <w:keepLines/>
        <w:jc w:val="center"/>
        <w:rPr>
          <w:b/>
          <w:sz w:val="30"/>
          <w:szCs w:val="30"/>
          <w:lang w:val="tt-RU"/>
        </w:rPr>
      </w:pPr>
      <w:r w:rsidRPr="00313ED1">
        <w:rPr>
          <w:b/>
          <w:sz w:val="30"/>
          <w:szCs w:val="30"/>
          <w:lang w:val="tt-RU"/>
        </w:rPr>
        <w:t xml:space="preserve">Татарстан Республикасы Министрлар Кабинеты эшчәнлеге нәтиҗәләре турында Татарстан Республикасы Дәүләт Советы комитетларыннан </w:t>
      </w:r>
    </w:p>
    <w:p w:rsidR="00B61B32" w:rsidRPr="00313ED1" w:rsidRDefault="00B61B32" w:rsidP="00B61B32">
      <w:pPr>
        <w:keepNext/>
        <w:keepLines/>
        <w:jc w:val="center"/>
        <w:rPr>
          <w:b/>
          <w:sz w:val="30"/>
          <w:szCs w:val="30"/>
          <w:lang w:val="tt-RU"/>
        </w:rPr>
      </w:pPr>
      <w:r w:rsidRPr="00313ED1">
        <w:rPr>
          <w:b/>
          <w:sz w:val="30"/>
          <w:szCs w:val="30"/>
          <w:lang w:val="tt-RU"/>
        </w:rPr>
        <w:t xml:space="preserve">һәм депутат берләшмәләреннән Татарстан Республикасы Рәисенә </w:t>
      </w:r>
    </w:p>
    <w:p w:rsidR="00B61B32" w:rsidRPr="00313ED1" w:rsidRDefault="00B61B32" w:rsidP="00B61B32">
      <w:pPr>
        <w:keepNext/>
        <w:keepLines/>
        <w:jc w:val="center"/>
        <w:rPr>
          <w:b/>
          <w:sz w:val="30"/>
          <w:szCs w:val="30"/>
          <w:lang w:val="tt-RU"/>
        </w:rPr>
      </w:pPr>
      <w:r w:rsidRPr="00313ED1">
        <w:rPr>
          <w:b/>
          <w:sz w:val="30"/>
          <w:szCs w:val="30"/>
          <w:lang w:val="tt-RU"/>
        </w:rPr>
        <w:t>җибәрелә торган мәсьәләләр исемлеге</w:t>
      </w:r>
    </w:p>
    <w:p w:rsidR="00B61B32" w:rsidRPr="00313ED1" w:rsidRDefault="00B61B32" w:rsidP="00B61B32">
      <w:pPr>
        <w:keepNext/>
        <w:keepLines/>
        <w:ind w:firstLine="709"/>
        <w:jc w:val="both"/>
        <w:rPr>
          <w:b/>
          <w:sz w:val="30"/>
          <w:szCs w:val="30"/>
          <w:lang w:val="tt-RU"/>
        </w:rPr>
      </w:pPr>
    </w:p>
    <w:p w:rsidR="00B61B32" w:rsidRPr="00313ED1" w:rsidRDefault="00B61B32" w:rsidP="00B61B32">
      <w:pPr>
        <w:keepNext/>
        <w:keepLines/>
        <w:jc w:val="center"/>
        <w:rPr>
          <w:i/>
          <w:sz w:val="30"/>
          <w:szCs w:val="30"/>
          <w:lang w:val="tt-RU"/>
        </w:rPr>
      </w:pPr>
      <w:r w:rsidRPr="00313ED1">
        <w:rPr>
          <w:i/>
          <w:sz w:val="30"/>
          <w:szCs w:val="30"/>
          <w:lang w:val="tt-RU"/>
        </w:rPr>
        <w:t>Икътисад, бюджет</w:t>
      </w:r>
    </w:p>
    <w:p w:rsidR="00B61B32" w:rsidRPr="00313ED1" w:rsidRDefault="00B61B32" w:rsidP="00B61B32">
      <w:pPr>
        <w:keepNext/>
        <w:keepLines/>
        <w:ind w:firstLine="709"/>
        <w:jc w:val="both"/>
        <w:rPr>
          <w:i/>
          <w:sz w:val="30"/>
          <w:szCs w:val="30"/>
          <w:lang w:val="tt-RU"/>
        </w:rPr>
      </w:pPr>
    </w:p>
    <w:p w:rsidR="00B61B32" w:rsidRPr="00313ED1" w:rsidRDefault="00B61B32" w:rsidP="00B61B32">
      <w:pPr>
        <w:keepNext/>
        <w:keepLines/>
        <w:ind w:firstLine="709"/>
        <w:jc w:val="both"/>
        <w:rPr>
          <w:sz w:val="30"/>
          <w:szCs w:val="30"/>
          <w:lang w:val="tt-RU"/>
        </w:rPr>
      </w:pPr>
      <w:r w:rsidRPr="00313ED1">
        <w:rPr>
          <w:sz w:val="30"/>
          <w:szCs w:val="30"/>
          <w:lang w:val="tt-RU"/>
        </w:rPr>
        <w:t>1. 2025 елда хезмәт җитештерүчәнлеген арттыру һәм түбән квалификацияле эш урыннарын бетерү буенча Татарстан Республикасы Хөкүмәте тарафыннан күрелә торган программа чаралары турында.</w:t>
      </w:r>
    </w:p>
    <w:p w:rsidR="00B61B32" w:rsidRPr="00313ED1" w:rsidRDefault="00B61B32" w:rsidP="00B61B32">
      <w:pPr>
        <w:keepNext/>
        <w:keepLines/>
        <w:ind w:firstLine="709"/>
        <w:jc w:val="both"/>
        <w:rPr>
          <w:sz w:val="30"/>
          <w:szCs w:val="30"/>
          <w:lang w:val="tt-RU"/>
        </w:rPr>
      </w:pPr>
      <w:r w:rsidRPr="00313ED1">
        <w:rPr>
          <w:sz w:val="30"/>
          <w:szCs w:val="30"/>
          <w:lang w:val="tt-RU"/>
        </w:rPr>
        <w:t>2. 2030 елга кадәр Татарстан Республикасын социаль-икътисадый үстерү стратегиясен гамәлгә ашыру индикаторларын республика тармак программалары гамәлдә булуның бишьеллык срогы тәмамлануга бәйле рәвештә төзәтүнең максатка ярашлы</w:t>
      </w:r>
      <w:r>
        <w:rPr>
          <w:sz w:val="30"/>
          <w:szCs w:val="30"/>
          <w:lang w:val="tt-RU"/>
        </w:rPr>
        <w:t xml:space="preserve"> булу</w:t>
      </w:r>
      <w:r w:rsidRPr="00313ED1">
        <w:rPr>
          <w:sz w:val="30"/>
          <w:szCs w:val="30"/>
          <w:lang w:val="tt-RU"/>
        </w:rPr>
        <w:t xml:space="preserve">ы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3. Санкция басымы шартларында кече һәм урта эшкуарлык субъектларына дәүләт ярдәме чараларын гамәлгә ашыру турында.</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4. Татарстан Республикасы сәнәгать предприятиеләрен квалификацияле кадрлар белән тәэмин итү чаралары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5. Һөнәрләр категорияләре буенча бердәм республика цифрлы вакансияләр базасын булдыру мөмкинлеге турында.</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6. Татарстан Республикасы агросәнәгать комплексында авыл хуҗалыгы продукциясен җитештерү һәм сату күләмнәрен арттыруга, хуҗалык итүнең кече рәвешләре, кооперативлар эше нәтиҗәлелеген яхшыртуга юнәлдерелгән кооперация элемтәләрен үстерү буенча Татарстан Республикасында күрелә торган чаралар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7. Республика агросәнәгать комплексын, шул исәптән агросәнәгать комплексының төрле тармакларында цифрлы компетенцияләргә ия булган югары квалификацияле кадрлар әзерләү өлкәсендә, цифрлаштыру турында. Татарстан Республикасында предприятиеләрдә һәм оешмаларда </w:t>
      </w:r>
      <w:r>
        <w:rPr>
          <w:sz w:val="30"/>
          <w:szCs w:val="30"/>
          <w:lang w:val="tt-RU"/>
        </w:rPr>
        <w:t xml:space="preserve">                   </w:t>
      </w:r>
      <w:r w:rsidRPr="00313ED1">
        <w:rPr>
          <w:sz w:val="30"/>
          <w:szCs w:val="30"/>
          <w:lang w:val="tt-RU"/>
        </w:rPr>
        <w:t>ИТ-технологияләрне гамәлгә кертү нигезендә хезмәт җитештерүчәнлеге үсешенең конкрет уңай мисаллары (сәнәгатьтә, авыл хуҗалыгында, төзелештә) бармы?</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8. Авыл җирендә, шәһәр яны районнарыннан тыш, торак төзелешен киңәйтү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9. Торак-коммуналь хезмәт күрсәтүләргә тарифлар үсешен туктатып тору чаралары турында.</w:t>
      </w:r>
    </w:p>
    <w:p w:rsidR="00B61B32" w:rsidRPr="00313ED1" w:rsidRDefault="00B61B32" w:rsidP="00B61B32">
      <w:pPr>
        <w:keepNext/>
        <w:keepLines/>
        <w:ind w:firstLine="709"/>
        <w:jc w:val="both"/>
        <w:rPr>
          <w:sz w:val="30"/>
          <w:szCs w:val="30"/>
          <w:lang w:val="tt-RU"/>
        </w:rPr>
      </w:pPr>
      <w:r w:rsidRPr="00313ED1">
        <w:rPr>
          <w:sz w:val="30"/>
          <w:szCs w:val="30"/>
          <w:lang w:val="tt-RU"/>
        </w:rPr>
        <w:lastRenderedPageBreak/>
        <w:t xml:space="preserve">10. Халыкны транспорт белән тәэмин итү сыйфатын, шул исәптән район үзәкләре булган шәһәрләрдә җәмәгать транспорты эшен оештыру өлешендә, яхшыртуга юнәлдерелгән чаралар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11. Татарстан Республикасында коммерциягә карамаган бакчачылык ширкәтләренә газ кертү һәм газ керт</w:t>
      </w:r>
      <w:r>
        <w:rPr>
          <w:sz w:val="30"/>
          <w:szCs w:val="30"/>
          <w:lang w:val="tt-RU"/>
        </w:rPr>
        <w:t>үне</w:t>
      </w:r>
      <w:r w:rsidRPr="00313ED1">
        <w:rPr>
          <w:sz w:val="30"/>
          <w:szCs w:val="30"/>
          <w:lang w:val="tt-RU"/>
        </w:rPr>
        <w:t xml:space="preserve"> </w:t>
      </w:r>
      <w:r>
        <w:rPr>
          <w:sz w:val="30"/>
          <w:szCs w:val="30"/>
          <w:lang w:val="tt-RU"/>
        </w:rPr>
        <w:t>тәмамлау</w:t>
      </w:r>
      <w:r w:rsidRPr="00313ED1">
        <w:rPr>
          <w:sz w:val="30"/>
          <w:szCs w:val="30"/>
          <w:lang w:val="tt-RU"/>
        </w:rPr>
        <w:t xml:space="preserve"> </w:t>
      </w:r>
      <w:r>
        <w:rPr>
          <w:sz w:val="30"/>
          <w:szCs w:val="30"/>
          <w:lang w:val="tt-RU"/>
        </w:rPr>
        <w:t xml:space="preserve">буенча </w:t>
      </w:r>
      <w:r w:rsidRPr="00313ED1">
        <w:rPr>
          <w:sz w:val="30"/>
          <w:szCs w:val="30"/>
          <w:lang w:val="tt-RU"/>
        </w:rPr>
        <w:t>социаль программа</w:t>
      </w:r>
      <w:r>
        <w:rPr>
          <w:sz w:val="30"/>
          <w:szCs w:val="30"/>
          <w:lang w:val="tt-RU"/>
        </w:rPr>
        <w:t>ны</w:t>
      </w:r>
      <w:r w:rsidRPr="00313ED1">
        <w:rPr>
          <w:sz w:val="30"/>
          <w:szCs w:val="30"/>
          <w:lang w:val="tt-RU"/>
        </w:rPr>
        <w:t xml:space="preserve"> гамәлгә ашыру турында.</w:t>
      </w:r>
    </w:p>
    <w:p w:rsidR="00B61B32" w:rsidRPr="00313ED1" w:rsidRDefault="00B61B32" w:rsidP="00B61B32">
      <w:pPr>
        <w:keepNext/>
        <w:keepLines/>
        <w:autoSpaceDE w:val="0"/>
        <w:autoSpaceDN w:val="0"/>
        <w:adjustRightInd w:val="0"/>
        <w:jc w:val="center"/>
        <w:rPr>
          <w:i/>
          <w:sz w:val="30"/>
          <w:szCs w:val="30"/>
          <w:lang w:val="tt-RU"/>
        </w:rPr>
      </w:pPr>
    </w:p>
    <w:p w:rsidR="00B61B32" w:rsidRPr="00313ED1" w:rsidRDefault="00B61B32" w:rsidP="00B61B32">
      <w:pPr>
        <w:keepNext/>
        <w:keepLines/>
        <w:autoSpaceDE w:val="0"/>
        <w:autoSpaceDN w:val="0"/>
        <w:adjustRightInd w:val="0"/>
        <w:jc w:val="center"/>
        <w:rPr>
          <w:i/>
          <w:sz w:val="30"/>
          <w:szCs w:val="30"/>
          <w:lang w:val="tt-RU"/>
        </w:rPr>
      </w:pPr>
      <w:r w:rsidRPr="00313ED1">
        <w:rPr>
          <w:i/>
          <w:sz w:val="30"/>
          <w:szCs w:val="30"/>
          <w:lang w:val="tt-RU"/>
        </w:rPr>
        <w:t>Социаль сәясәт</w:t>
      </w:r>
    </w:p>
    <w:p w:rsidR="00B61B32" w:rsidRPr="00313ED1" w:rsidRDefault="00B61B32" w:rsidP="00B61B32">
      <w:pPr>
        <w:keepNext/>
        <w:keepLines/>
        <w:autoSpaceDE w:val="0"/>
        <w:autoSpaceDN w:val="0"/>
        <w:adjustRightInd w:val="0"/>
        <w:ind w:firstLine="709"/>
        <w:jc w:val="both"/>
        <w:rPr>
          <w:i/>
          <w:sz w:val="30"/>
          <w:szCs w:val="30"/>
          <w:lang w:val="tt-RU"/>
        </w:rPr>
      </w:pPr>
    </w:p>
    <w:p w:rsidR="00B61B32" w:rsidRPr="00313ED1" w:rsidRDefault="00B61B32" w:rsidP="00B61B32">
      <w:pPr>
        <w:keepNext/>
        <w:keepLines/>
        <w:ind w:firstLine="709"/>
        <w:jc w:val="both"/>
        <w:rPr>
          <w:sz w:val="30"/>
          <w:szCs w:val="30"/>
          <w:lang w:val="tt-RU"/>
        </w:rPr>
      </w:pPr>
      <w:r w:rsidRPr="00313ED1">
        <w:rPr>
          <w:sz w:val="30"/>
          <w:szCs w:val="30"/>
          <w:lang w:val="tt-RU"/>
        </w:rPr>
        <w:t xml:space="preserve">12. Хәрби хәрәкәтләрдә катнашучыларга (хәрби хәрәкәтләр ветераннарына) һәм аларның гаилә әгъзаларына социаль түләүләрнең һәм ярдәм чараларының бердәм республика базасын (реестрын) булдыру мөмкинлеге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13. Махсус хәрби операциядә катнашучыларны, шул исәптән инвалид булып калганнарны, һәм махсус хәрби операциядә һәлак булган катнашучыларның гаилә әгъзаларын реабилитацияләү һәм социальләштерү (медицина, психологик, хезмәт һ.б. шундый реабилитацияләү һәм социальләштерү) системасы үзәген булдыру зарурлыгы турында.</w:t>
      </w:r>
    </w:p>
    <w:p w:rsidR="00B61B32" w:rsidRPr="00313ED1" w:rsidRDefault="00B61B32" w:rsidP="00B61B32">
      <w:pPr>
        <w:keepNext/>
        <w:keepLines/>
        <w:ind w:firstLine="709"/>
        <w:jc w:val="both"/>
        <w:rPr>
          <w:bCs/>
          <w:sz w:val="30"/>
          <w:szCs w:val="30"/>
          <w:lang w:val="tt-RU"/>
        </w:rPr>
      </w:pPr>
      <w:r w:rsidRPr="00313ED1">
        <w:rPr>
          <w:sz w:val="30"/>
          <w:szCs w:val="30"/>
          <w:lang w:val="tt-RU"/>
        </w:rPr>
        <w:t xml:space="preserve">14. Махсус хәрби операциядә катнашучыларның гаилә әгъзаларының махсус хәрби операциядә катнашучының булу урыны һәм аның статусы (яралы, һәлак булган, хәбәрсез югалган) </w:t>
      </w:r>
      <w:r>
        <w:rPr>
          <w:sz w:val="30"/>
          <w:szCs w:val="30"/>
          <w:lang w:val="tt-RU"/>
        </w:rPr>
        <w:t>турында</w:t>
      </w:r>
      <w:r w:rsidRPr="00313ED1">
        <w:rPr>
          <w:sz w:val="30"/>
          <w:szCs w:val="30"/>
          <w:lang w:val="tt-RU"/>
        </w:rPr>
        <w:t xml:space="preserve"> үз вакытында дөрес мәгълүмат алу хокукын тәэмин итүгә юнәлдерелгән чаралар </w:t>
      </w:r>
      <w:r>
        <w:rPr>
          <w:sz w:val="30"/>
          <w:szCs w:val="30"/>
          <w:lang w:val="tt-RU"/>
        </w:rPr>
        <w:t>турында</w:t>
      </w:r>
      <w:r w:rsidRPr="00313ED1">
        <w:rPr>
          <w:bCs/>
          <w:sz w:val="30"/>
          <w:szCs w:val="30"/>
          <w:lang w:val="tt-RU"/>
        </w:rPr>
        <w:t>.</w:t>
      </w:r>
    </w:p>
    <w:p w:rsidR="00B61B32" w:rsidRPr="00313ED1" w:rsidRDefault="00B61B32" w:rsidP="00B61B32">
      <w:pPr>
        <w:keepNext/>
        <w:keepLines/>
        <w:ind w:firstLine="709"/>
        <w:jc w:val="both"/>
        <w:rPr>
          <w:bCs/>
          <w:sz w:val="30"/>
          <w:szCs w:val="30"/>
          <w:lang w:val="tt-RU"/>
        </w:rPr>
      </w:pPr>
      <w:r w:rsidRPr="00313ED1">
        <w:rPr>
          <w:bCs/>
          <w:sz w:val="30"/>
          <w:szCs w:val="30"/>
          <w:lang w:val="tt-RU"/>
        </w:rPr>
        <w:t>15. 2024 елда Татарстан Республикасында Гаилә елын гамәлгә ашыру йомгаклары һәм 2025 елда Татарстан Республикасында гаилә институтына ярдәм итүнең алдагы планнары турында.</w:t>
      </w:r>
    </w:p>
    <w:p w:rsidR="00B61B32" w:rsidRPr="00313ED1" w:rsidRDefault="00B61B32" w:rsidP="00B61B32">
      <w:pPr>
        <w:keepNext/>
        <w:keepLines/>
        <w:ind w:firstLine="709"/>
        <w:jc w:val="both"/>
        <w:rPr>
          <w:sz w:val="30"/>
          <w:szCs w:val="30"/>
          <w:lang w:val="tt-RU"/>
        </w:rPr>
      </w:pPr>
      <w:r w:rsidRPr="00313ED1">
        <w:rPr>
          <w:bCs/>
          <w:sz w:val="30"/>
          <w:szCs w:val="30"/>
          <w:lang w:val="tt-RU"/>
        </w:rPr>
        <w:t>16. Опекуннарга һәм попечительләргә Татарстан Республикасы Гаилә кодексының 141</w:t>
      </w:r>
      <w:r w:rsidRPr="00313ED1">
        <w:rPr>
          <w:bCs/>
          <w:sz w:val="30"/>
          <w:szCs w:val="30"/>
          <w:vertAlign w:val="superscript"/>
          <w:lang w:val="tt-RU"/>
        </w:rPr>
        <w:t>1</w:t>
      </w:r>
      <w:r w:rsidRPr="00313ED1">
        <w:rPr>
          <w:bCs/>
          <w:sz w:val="30"/>
          <w:szCs w:val="30"/>
          <w:lang w:val="tt-RU"/>
        </w:rPr>
        <w:t xml:space="preserve"> статьясында билгеләнгән түләү күләмен арттыруның </w:t>
      </w:r>
      <w:r w:rsidRPr="00313ED1">
        <w:rPr>
          <w:sz w:val="30"/>
          <w:szCs w:val="30"/>
          <w:lang w:val="tt-RU"/>
        </w:rPr>
        <w:t xml:space="preserve">максатка ярашлылыгы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17. </w:t>
      </w:r>
      <w:r w:rsidRPr="00313ED1">
        <w:rPr>
          <w:bCs/>
          <w:sz w:val="30"/>
          <w:szCs w:val="30"/>
          <w:lang w:val="tt-RU"/>
        </w:rPr>
        <w:t>Опекуннарга (попечительләргә)</w:t>
      </w:r>
      <w:r>
        <w:rPr>
          <w:bCs/>
          <w:sz w:val="30"/>
          <w:szCs w:val="30"/>
          <w:lang w:val="tt-RU"/>
        </w:rPr>
        <w:t>,</w:t>
      </w:r>
      <w:r w:rsidRPr="00313ED1">
        <w:rPr>
          <w:bCs/>
          <w:sz w:val="30"/>
          <w:szCs w:val="30"/>
          <w:lang w:val="tt-RU"/>
        </w:rPr>
        <w:t xml:space="preserve"> </w:t>
      </w:r>
      <w:r w:rsidRPr="00313ED1">
        <w:rPr>
          <w:sz w:val="30"/>
          <w:szCs w:val="30"/>
          <w:lang w:val="tt-RU"/>
        </w:rPr>
        <w:t>җәмәгать</w:t>
      </w:r>
      <w:r>
        <w:rPr>
          <w:sz w:val="30"/>
          <w:szCs w:val="30"/>
          <w:lang w:val="tt-RU"/>
        </w:rPr>
        <w:t xml:space="preserve"> транспортында</w:t>
      </w:r>
      <w:r w:rsidRPr="00313ED1">
        <w:rPr>
          <w:sz w:val="30"/>
          <w:szCs w:val="30"/>
          <w:lang w:val="tt-RU"/>
        </w:rPr>
        <w:t xml:space="preserve"> </w:t>
      </w:r>
      <w:r w:rsidRPr="00313ED1">
        <w:rPr>
          <w:bCs/>
          <w:sz w:val="30"/>
          <w:szCs w:val="30"/>
          <w:lang w:val="tt-RU"/>
        </w:rPr>
        <w:t xml:space="preserve">попечительлектә булган баладан башка йөргән очракта, түләүсез йөрү хокукын бирү </w:t>
      </w:r>
      <w:r w:rsidRPr="00313ED1">
        <w:rPr>
          <w:sz w:val="30"/>
          <w:szCs w:val="30"/>
          <w:lang w:val="tt-RU"/>
        </w:rPr>
        <w:t>зарурлыгы турында.</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18. Инвалидларга республика әһәмиятендәге түләүле юлларда </w:t>
      </w:r>
      <w:r w:rsidRPr="00313ED1">
        <w:rPr>
          <w:bCs/>
          <w:sz w:val="30"/>
          <w:szCs w:val="30"/>
          <w:lang w:val="tt-RU"/>
        </w:rPr>
        <w:t xml:space="preserve">түләүсез йөрү хокукын бирү </w:t>
      </w:r>
      <w:r w:rsidRPr="00313ED1">
        <w:rPr>
          <w:sz w:val="30"/>
          <w:szCs w:val="30"/>
          <w:lang w:val="tt-RU"/>
        </w:rPr>
        <w:t xml:space="preserve">мөмкинлеге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19. Социаль инфраструктура объектларыннан файдалана алуны тәэмин итү максатларында социаль учреждениеләр һәм сәламәтлек саклау учреждениеләре янында инвалидлар өчен түләүсез парковка урыннарын оештыру зарурлыгы турында.</w:t>
      </w:r>
    </w:p>
    <w:p w:rsidR="00B61B32" w:rsidRPr="00313ED1" w:rsidRDefault="00B61B32" w:rsidP="00B61B32">
      <w:pPr>
        <w:keepNext/>
        <w:keepLines/>
        <w:autoSpaceDE w:val="0"/>
        <w:autoSpaceDN w:val="0"/>
        <w:adjustRightInd w:val="0"/>
        <w:ind w:firstLine="709"/>
        <w:jc w:val="both"/>
        <w:rPr>
          <w:bCs/>
          <w:sz w:val="30"/>
          <w:szCs w:val="30"/>
          <w:lang w:val="tt-RU"/>
        </w:rPr>
      </w:pPr>
      <w:r w:rsidRPr="00313ED1">
        <w:rPr>
          <w:bCs/>
          <w:sz w:val="30"/>
          <w:szCs w:val="30"/>
          <w:lang w:val="tt-RU"/>
        </w:rPr>
        <w:t xml:space="preserve">20. Республика башкарма хакимият органнары тарафыннан </w:t>
      </w:r>
      <w:r w:rsidRPr="00313ED1">
        <w:rPr>
          <w:sz w:val="30"/>
          <w:szCs w:val="30"/>
          <w:lang w:val="tt-RU"/>
        </w:rPr>
        <w:t xml:space="preserve">гражданнар мөрәҗәгатьләрен карау буенча үткәрелә торган эш </w:t>
      </w:r>
      <w:r>
        <w:rPr>
          <w:sz w:val="30"/>
          <w:szCs w:val="30"/>
          <w:lang w:val="tt-RU"/>
        </w:rPr>
        <w:t>турында</w:t>
      </w:r>
      <w:r w:rsidRPr="00313ED1">
        <w:rPr>
          <w:bCs/>
          <w:sz w:val="30"/>
          <w:szCs w:val="30"/>
          <w:lang w:val="tt-RU"/>
        </w:rPr>
        <w:t>.</w:t>
      </w:r>
    </w:p>
    <w:p w:rsidR="00B61B32" w:rsidRPr="00313ED1" w:rsidRDefault="00B61B32" w:rsidP="00B61B32">
      <w:pPr>
        <w:keepNext/>
        <w:keepLines/>
        <w:autoSpaceDE w:val="0"/>
        <w:autoSpaceDN w:val="0"/>
        <w:adjustRightInd w:val="0"/>
        <w:ind w:firstLine="709"/>
        <w:jc w:val="both"/>
        <w:rPr>
          <w:sz w:val="30"/>
          <w:szCs w:val="30"/>
          <w:lang w:val="tt-RU"/>
        </w:rPr>
      </w:pPr>
    </w:p>
    <w:p w:rsidR="00B61B32" w:rsidRPr="00313ED1" w:rsidRDefault="00B61B32" w:rsidP="00B61B32">
      <w:pPr>
        <w:keepNext/>
        <w:keepLines/>
        <w:autoSpaceDE w:val="0"/>
        <w:autoSpaceDN w:val="0"/>
        <w:adjustRightInd w:val="0"/>
        <w:ind w:firstLine="709"/>
        <w:jc w:val="both"/>
        <w:rPr>
          <w:sz w:val="30"/>
          <w:szCs w:val="30"/>
          <w:lang w:val="tt-RU"/>
        </w:rPr>
      </w:pPr>
    </w:p>
    <w:p w:rsidR="00B61B32" w:rsidRPr="00313ED1" w:rsidRDefault="00B61B32" w:rsidP="00B61B32">
      <w:pPr>
        <w:keepNext/>
        <w:keepLines/>
        <w:autoSpaceDE w:val="0"/>
        <w:autoSpaceDN w:val="0"/>
        <w:adjustRightInd w:val="0"/>
        <w:ind w:firstLine="709"/>
        <w:jc w:val="both"/>
        <w:rPr>
          <w:sz w:val="30"/>
          <w:szCs w:val="30"/>
          <w:lang w:val="tt-RU"/>
        </w:rPr>
      </w:pPr>
    </w:p>
    <w:p w:rsidR="00B61B32" w:rsidRPr="00313ED1" w:rsidRDefault="00B61B32" w:rsidP="00B61B32">
      <w:pPr>
        <w:keepNext/>
        <w:keepLines/>
        <w:jc w:val="center"/>
        <w:rPr>
          <w:i/>
          <w:sz w:val="30"/>
          <w:szCs w:val="30"/>
          <w:lang w:val="tt-RU"/>
        </w:rPr>
      </w:pPr>
      <w:r w:rsidRPr="00313ED1">
        <w:rPr>
          <w:i/>
          <w:sz w:val="30"/>
          <w:szCs w:val="30"/>
          <w:lang w:val="tt-RU"/>
        </w:rPr>
        <w:lastRenderedPageBreak/>
        <w:t>Сәламәтлек саклау</w:t>
      </w:r>
    </w:p>
    <w:p w:rsidR="00B61B32" w:rsidRPr="00313ED1" w:rsidRDefault="00B61B32" w:rsidP="00B61B32">
      <w:pPr>
        <w:keepNext/>
        <w:keepLines/>
        <w:ind w:firstLine="709"/>
        <w:jc w:val="both"/>
        <w:rPr>
          <w:sz w:val="30"/>
          <w:szCs w:val="30"/>
          <w:lang w:val="tt-RU"/>
        </w:rPr>
      </w:pPr>
    </w:p>
    <w:p w:rsidR="00B61B32" w:rsidRPr="00313ED1" w:rsidRDefault="00B61B32" w:rsidP="00B61B32">
      <w:pPr>
        <w:keepNext/>
        <w:keepLines/>
        <w:ind w:firstLine="709"/>
        <w:jc w:val="both"/>
        <w:rPr>
          <w:sz w:val="30"/>
          <w:szCs w:val="30"/>
          <w:lang w:val="tt-RU"/>
        </w:rPr>
      </w:pPr>
      <w:r w:rsidRPr="00313ED1">
        <w:rPr>
          <w:sz w:val="30"/>
          <w:szCs w:val="30"/>
          <w:lang w:val="tt-RU"/>
        </w:rPr>
        <w:t>21.</w:t>
      </w:r>
      <w:r>
        <w:rPr>
          <w:sz w:val="30"/>
          <w:szCs w:val="30"/>
          <w:lang w:val="tt-RU"/>
        </w:rPr>
        <w:t> </w:t>
      </w:r>
      <w:r w:rsidRPr="00313ED1">
        <w:rPr>
          <w:sz w:val="30"/>
          <w:szCs w:val="30"/>
          <w:lang w:val="tt-RU"/>
        </w:rPr>
        <w:t>Сәламәтлек саклауның амбулатория-поликлиника учреждениеләрендә беренчел медицина-санитария ярдәменнән файдалана алуны тәэмин итү турында.</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22. Сәламәтлек саклау өлкәсендә кадрлар кытлыгын бетерү буенча күрелә торган чаралар </w:t>
      </w:r>
      <w:r>
        <w:rPr>
          <w:sz w:val="30"/>
          <w:szCs w:val="30"/>
          <w:lang w:val="tt-RU"/>
        </w:rPr>
        <w:t>турында</w:t>
      </w:r>
      <w:r w:rsidRPr="00313ED1">
        <w:rPr>
          <w:sz w:val="30"/>
          <w:szCs w:val="30"/>
          <w:lang w:val="tt-RU"/>
        </w:rPr>
        <w:t>.</w:t>
      </w:r>
    </w:p>
    <w:p w:rsidR="00B61B32" w:rsidRPr="00313ED1" w:rsidRDefault="00B61B32" w:rsidP="00B61B32">
      <w:pPr>
        <w:keepNext/>
        <w:keepLines/>
        <w:ind w:firstLine="709"/>
        <w:jc w:val="both"/>
        <w:rPr>
          <w:sz w:val="30"/>
          <w:szCs w:val="30"/>
          <w:lang w:val="tt-RU"/>
        </w:rPr>
      </w:pPr>
      <w:r w:rsidRPr="00313ED1">
        <w:rPr>
          <w:sz w:val="30"/>
          <w:szCs w:val="30"/>
          <w:lang w:val="tt-RU"/>
        </w:rPr>
        <w:t>23. Сәламәтлек саклау өлкәсендә ясалма интеллектны гамәлгә кертү</w:t>
      </w:r>
      <w:r w:rsidRPr="00D424A1">
        <w:rPr>
          <w:sz w:val="30"/>
          <w:szCs w:val="30"/>
          <w:lang w:val="tt-RU"/>
        </w:rPr>
        <w:t xml:space="preserve"> </w:t>
      </w:r>
      <w:r w:rsidRPr="00313ED1">
        <w:rPr>
          <w:sz w:val="30"/>
          <w:szCs w:val="30"/>
          <w:lang w:val="tt-RU"/>
        </w:rPr>
        <w:t>өчен, шул исәптән дәвалау учреждениеләрендә гражданнарны беренче мәртәбә кабул итүне камилләштерү максатларында, республикада күрелә торган чаралар турында.</w:t>
      </w:r>
    </w:p>
    <w:p w:rsidR="00B61B32" w:rsidRPr="00313ED1" w:rsidRDefault="00B61B32" w:rsidP="00B61B32">
      <w:pPr>
        <w:keepNext/>
        <w:keepLines/>
        <w:ind w:firstLine="709"/>
        <w:jc w:val="both"/>
        <w:rPr>
          <w:sz w:val="30"/>
          <w:szCs w:val="30"/>
          <w:lang w:val="tt-RU"/>
        </w:rPr>
      </w:pPr>
      <w:r w:rsidRPr="00313ED1">
        <w:rPr>
          <w:sz w:val="30"/>
          <w:szCs w:val="30"/>
          <w:lang w:val="tt-RU"/>
        </w:rPr>
        <w:t xml:space="preserve">24. Республиканың зур шәһәрләрендәге яңа микрорайоннар территорияләрендә яңа сәламәтлек саклау учреждениеләрен (хастаханәләрне, поликлиникаларны) төзү (ачу) барышы </w:t>
      </w:r>
      <w:r>
        <w:rPr>
          <w:sz w:val="30"/>
          <w:szCs w:val="30"/>
          <w:lang w:val="tt-RU"/>
        </w:rPr>
        <w:t>турында</w:t>
      </w:r>
      <w:r w:rsidRPr="00313ED1">
        <w:rPr>
          <w:sz w:val="30"/>
          <w:szCs w:val="30"/>
          <w:lang w:val="tt-RU"/>
        </w:rPr>
        <w:t xml:space="preserve">, Казан шәһәрендә </w:t>
      </w:r>
      <w:r>
        <w:rPr>
          <w:sz w:val="30"/>
          <w:szCs w:val="30"/>
          <w:lang w:val="tt-RU"/>
        </w:rPr>
        <w:t xml:space="preserve">                   </w:t>
      </w:r>
      <w:r w:rsidRPr="00313ED1">
        <w:rPr>
          <w:sz w:val="30"/>
          <w:szCs w:val="30"/>
          <w:lang w:val="tt-RU"/>
        </w:rPr>
        <w:t>1 нче күппрофильле балалар хастаханәсенең яңа бинасын төзү перспективалары турында.</w:t>
      </w:r>
    </w:p>
    <w:p w:rsidR="00B61B32" w:rsidRPr="00313ED1" w:rsidRDefault="00B61B32" w:rsidP="00B61B32">
      <w:pPr>
        <w:ind w:firstLine="709"/>
        <w:jc w:val="both"/>
        <w:rPr>
          <w:sz w:val="30"/>
          <w:szCs w:val="30"/>
          <w:lang w:val="tt-RU"/>
        </w:rPr>
      </w:pPr>
      <w:r w:rsidRPr="00313ED1">
        <w:rPr>
          <w:sz w:val="30"/>
          <w:szCs w:val="30"/>
          <w:lang w:val="tt-RU"/>
        </w:rPr>
        <w:t xml:space="preserve">25. Онкологик авырулардан интегүче гражданнарны республиканың шифаханә-курорт учреждениеләрендә дәвалап бетерүне (реабилитацияләүне) оештыру </w:t>
      </w:r>
      <w:r>
        <w:rPr>
          <w:sz w:val="30"/>
          <w:szCs w:val="30"/>
          <w:lang w:val="tt-RU"/>
        </w:rPr>
        <w:t>турында</w:t>
      </w:r>
      <w:r w:rsidRPr="00313ED1">
        <w:rPr>
          <w:sz w:val="30"/>
          <w:szCs w:val="30"/>
          <w:lang w:val="tt-RU"/>
        </w:rPr>
        <w:t>.</w:t>
      </w:r>
    </w:p>
    <w:p w:rsidR="00B61B32" w:rsidRPr="00313ED1" w:rsidRDefault="00B61B32" w:rsidP="00B61B32">
      <w:pPr>
        <w:ind w:firstLine="709"/>
        <w:jc w:val="both"/>
        <w:rPr>
          <w:sz w:val="30"/>
          <w:szCs w:val="30"/>
          <w:lang w:val="tt-RU"/>
        </w:rPr>
      </w:pPr>
      <w:r w:rsidRPr="00313ED1">
        <w:rPr>
          <w:sz w:val="30"/>
          <w:szCs w:val="30"/>
          <w:lang w:val="tt-RU"/>
        </w:rPr>
        <w:t>26. Баланы, әгәр аның анасы һәм (яисә) атасы инвалид булса, табибка кабул итүгә телефоннан яздыруны оештыру зарурлыгы турында.</w:t>
      </w:r>
    </w:p>
    <w:p w:rsidR="00B61B32" w:rsidRPr="00313ED1" w:rsidRDefault="00B61B32" w:rsidP="00B61B32">
      <w:pPr>
        <w:ind w:firstLine="709"/>
        <w:jc w:val="both"/>
        <w:rPr>
          <w:sz w:val="30"/>
          <w:szCs w:val="30"/>
          <w:lang w:val="tt-RU"/>
        </w:rPr>
      </w:pPr>
    </w:p>
    <w:p w:rsidR="00B61B32" w:rsidRPr="00313ED1" w:rsidRDefault="00B61B32" w:rsidP="00B61B32">
      <w:pPr>
        <w:pStyle w:val="a6"/>
        <w:suppressAutoHyphens/>
        <w:ind w:left="0"/>
        <w:jc w:val="center"/>
        <w:rPr>
          <w:i/>
          <w:sz w:val="30"/>
          <w:szCs w:val="30"/>
          <w:lang w:val="tt-RU"/>
        </w:rPr>
      </w:pPr>
      <w:r w:rsidRPr="00480CEF">
        <w:rPr>
          <w:i/>
          <w:sz w:val="30"/>
          <w:szCs w:val="30"/>
          <w:lang w:val="tt-RU"/>
        </w:rPr>
        <w:t>Мәгариф, мәдәният</w:t>
      </w:r>
    </w:p>
    <w:p w:rsidR="00B61B32" w:rsidRPr="00313ED1" w:rsidRDefault="00B61B32" w:rsidP="00B61B32">
      <w:pPr>
        <w:pStyle w:val="a6"/>
        <w:suppressAutoHyphens/>
        <w:ind w:left="0"/>
        <w:jc w:val="center"/>
        <w:rPr>
          <w:i/>
          <w:sz w:val="30"/>
          <w:szCs w:val="30"/>
          <w:lang w:val="tt-RU"/>
        </w:rPr>
      </w:pPr>
    </w:p>
    <w:p w:rsidR="00B61B32" w:rsidRPr="00313ED1" w:rsidRDefault="00B61B32" w:rsidP="00B61B32">
      <w:pPr>
        <w:pStyle w:val="a6"/>
        <w:suppressAutoHyphens/>
        <w:ind w:left="0" w:firstLine="709"/>
        <w:rPr>
          <w:sz w:val="30"/>
          <w:szCs w:val="30"/>
          <w:lang w:val="tt-RU"/>
        </w:rPr>
      </w:pPr>
      <w:r w:rsidRPr="00313ED1">
        <w:rPr>
          <w:sz w:val="30"/>
          <w:szCs w:val="30"/>
          <w:lang w:val="tt-RU"/>
        </w:rPr>
        <w:t xml:space="preserve">27. Мәктәпкәчә һәм гомуми белем бирү оешмаларын кадрлар белән тәэмин итү мәсьәләсен хәл итү чаралары </w:t>
      </w:r>
      <w:r>
        <w:rPr>
          <w:sz w:val="30"/>
          <w:szCs w:val="30"/>
          <w:lang w:val="tt-RU"/>
        </w:rPr>
        <w:t>турында</w:t>
      </w:r>
      <w:r w:rsidRPr="00313ED1">
        <w:rPr>
          <w:sz w:val="30"/>
          <w:szCs w:val="30"/>
          <w:lang w:val="tt-RU"/>
        </w:rPr>
        <w:t>.</w:t>
      </w:r>
    </w:p>
    <w:p w:rsidR="00B61B32" w:rsidRPr="00313ED1" w:rsidRDefault="00B61B32" w:rsidP="00B61B32">
      <w:pPr>
        <w:pStyle w:val="a6"/>
        <w:suppressAutoHyphens/>
        <w:ind w:left="0" w:firstLine="709"/>
        <w:rPr>
          <w:sz w:val="30"/>
          <w:szCs w:val="30"/>
          <w:lang w:val="tt-RU"/>
        </w:rPr>
      </w:pPr>
      <w:r w:rsidRPr="00313ED1">
        <w:rPr>
          <w:sz w:val="30"/>
          <w:szCs w:val="30"/>
          <w:lang w:val="tt-RU"/>
        </w:rPr>
        <w:t xml:space="preserve">28. </w:t>
      </w:r>
      <w:r w:rsidRPr="00313ED1">
        <w:rPr>
          <w:sz w:val="30"/>
          <w:szCs w:val="30"/>
        </w:rPr>
        <w:t xml:space="preserve">Татарстан Республикасында мәгариф системасын цифрлаштыру </w:t>
      </w:r>
      <w:r>
        <w:rPr>
          <w:sz w:val="30"/>
          <w:szCs w:val="30"/>
          <w:lang w:val="tt-RU"/>
        </w:rPr>
        <w:t>тур</w:t>
      </w:r>
      <w:r w:rsidRPr="00313ED1">
        <w:rPr>
          <w:sz w:val="30"/>
          <w:szCs w:val="30"/>
        </w:rPr>
        <w:t>ында.</w:t>
      </w:r>
    </w:p>
    <w:p w:rsidR="00B61B32" w:rsidRPr="00313ED1" w:rsidRDefault="00B61B32" w:rsidP="00B61B32">
      <w:pPr>
        <w:pStyle w:val="a6"/>
        <w:suppressAutoHyphens/>
        <w:ind w:left="0" w:firstLine="709"/>
        <w:rPr>
          <w:sz w:val="30"/>
          <w:szCs w:val="30"/>
          <w:lang w:val="tt-RU"/>
        </w:rPr>
      </w:pPr>
      <w:r w:rsidRPr="00313ED1">
        <w:rPr>
          <w:sz w:val="30"/>
          <w:szCs w:val="30"/>
          <w:lang w:val="tt-RU"/>
        </w:rPr>
        <w:t xml:space="preserve">29. </w:t>
      </w:r>
      <w:r w:rsidRPr="00313ED1">
        <w:rPr>
          <w:sz w:val="30"/>
          <w:szCs w:val="30"/>
        </w:rPr>
        <w:t xml:space="preserve">Татарстан Республикасында театр эшен үстерү </w:t>
      </w:r>
      <w:r>
        <w:rPr>
          <w:sz w:val="30"/>
          <w:szCs w:val="30"/>
          <w:lang w:val="tt-RU"/>
        </w:rPr>
        <w:t>турында</w:t>
      </w:r>
      <w:r w:rsidRPr="00313ED1">
        <w:rPr>
          <w:sz w:val="30"/>
          <w:szCs w:val="30"/>
        </w:rPr>
        <w:t>.</w:t>
      </w:r>
    </w:p>
    <w:p w:rsidR="00B61B32" w:rsidRPr="00313ED1" w:rsidRDefault="00B61B32" w:rsidP="00B61B32">
      <w:pPr>
        <w:pStyle w:val="a6"/>
        <w:suppressAutoHyphens/>
        <w:ind w:left="0" w:firstLine="709"/>
        <w:rPr>
          <w:sz w:val="30"/>
          <w:szCs w:val="30"/>
          <w:lang w:val="tt-RU"/>
        </w:rPr>
      </w:pPr>
      <w:r w:rsidRPr="00313ED1">
        <w:rPr>
          <w:sz w:val="30"/>
          <w:szCs w:val="30"/>
          <w:lang w:val="tt-RU"/>
        </w:rPr>
        <w:t xml:space="preserve">30. </w:t>
      </w:r>
      <w:r>
        <w:rPr>
          <w:sz w:val="30"/>
          <w:szCs w:val="30"/>
          <w:lang w:val="tt-RU"/>
        </w:rPr>
        <w:t>Авылда</w:t>
      </w:r>
      <w:r w:rsidRPr="00313ED1">
        <w:rPr>
          <w:sz w:val="30"/>
          <w:szCs w:val="30"/>
          <w:lang w:val="tt-RU"/>
        </w:rPr>
        <w:t xml:space="preserve"> мәдәният учреждениеләрен (китапханә, клублар) югары тизлекле Интернетка тоташтыру эше </w:t>
      </w:r>
      <w:r>
        <w:rPr>
          <w:sz w:val="30"/>
          <w:szCs w:val="30"/>
          <w:lang w:val="tt-RU"/>
        </w:rPr>
        <w:t>тур</w:t>
      </w:r>
      <w:r w:rsidRPr="00313ED1">
        <w:rPr>
          <w:sz w:val="30"/>
          <w:szCs w:val="30"/>
          <w:lang w:val="tt-RU"/>
        </w:rPr>
        <w:t>ында.</w:t>
      </w:r>
    </w:p>
    <w:p w:rsidR="00B61B32" w:rsidRPr="00313ED1" w:rsidRDefault="00B61B32" w:rsidP="00B61B32">
      <w:pPr>
        <w:pStyle w:val="a6"/>
        <w:suppressAutoHyphens/>
        <w:ind w:left="0" w:firstLine="709"/>
        <w:rPr>
          <w:sz w:val="30"/>
          <w:szCs w:val="30"/>
          <w:lang w:val="tt-RU"/>
        </w:rPr>
      </w:pPr>
      <w:r w:rsidRPr="00313ED1">
        <w:rPr>
          <w:sz w:val="30"/>
          <w:szCs w:val="30"/>
          <w:lang w:val="tt-RU"/>
        </w:rPr>
        <w:t xml:space="preserve">31. Каникул чорында коррекцияле гомуми белем бирү мәктәпләрендә мәктәп яны лагерьларын оештыру </w:t>
      </w:r>
      <w:r>
        <w:rPr>
          <w:sz w:val="30"/>
          <w:szCs w:val="30"/>
          <w:lang w:val="tt-RU"/>
        </w:rPr>
        <w:t>турында</w:t>
      </w:r>
      <w:r w:rsidRPr="00313ED1">
        <w:rPr>
          <w:sz w:val="30"/>
          <w:szCs w:val="30"/>
          <w:lang w:val="tt-RU"/>
        </w:rPr>
        <w:t>.</w:t>
      </w:r>
    </w:p>
    <w:p w:rsidR="00B61B32" w:rsidRPr="00313ED1" w:rsidRDefault="00B61B32" w:rsidP="00B61B32">
      <w:pPr>
        <w:pStyle w:val="a6"/>
        <w:suppressAutoHyphens/>
        <w:ind w:left="0" w:firstLine="709"/>
        <w:rPr>
          <w:sz w:val="30"/>
          <w:szCs w:val="30"/>
          <w:lang w:val="tt-RU"/>
        </w:rPr>
      </w:pPr>
      <w:r w:rsidRPr="00313ED1">
        <w:rPr>
          <w:sz w:val="30"/>
          <w:szCs w:val="30"/>
          <w:lang w:val="tt-RU"/>
        </w:rPr>
        <w:t xml:space="preserve">32. Шәһәрләрдәге гомуми белем бирү оешмаларында физик культура белән шөгыльләнү өчен шартлар тудыру турында (шул исәптән  спорт заллары төзү, иске биналарда урнашкан шәһәр мәктәпләренең спорт залларын капиталь ремонтлау </w:t>
      </w:r>
      <w:r>
        <w:rPr>
          <w:sz w:val="30"/>
          <w:szCs w:val="30"/>
          <w:lang w:val="tt-RU"/>
        </w:rPr>
        <w:t>турында</w:t>
      </w:r>
      <w:r w:rsidRPr="00313ED1">
        <w:rPr>
          <w:sz w:val="30"/>
          <w:szCs w:val="30"/>
          <w:lang w:val="tt-RU"/>
        </w:rPr>
        <w:t>).</w:t>
      </w:r>
    </w:p>
    <w:p w:rsidR="00B61B32" w:rsidRPr="00313ED1" w:rsidRDefault="00B61B32" w:rsidP="00B61B32">
      <w:pPr>
        <w:pStyle w:val="a6"/>
        <w:suppressAutoHyphens/>
        <w:ind w:left="0" w:firstLine="709"/>
        <w:rPr>
          <w:sz w:val="30"/>
          <w:szCs w:val="30"/>
          <w:lang w:val="tt-RU"/>
        </w:rPr>
      </w:pPr>
      <w:r w:rsidRPr="00313ED1">
        <w:rPr>
          <w:sz w:val="30"/>
          <w:szCs w:val="30"/>
          <w:lang w:val="tt-RU"/>
        </w:rPr>
        <w:t xml:space="preserve">33. Балалар-яшүсмерләр спорт мәктәпләрендә тренер-укытучыларга ярдәм итүнең комплекслы системасын оештыру турында. </w:t>
      </w:r>
      <w:r w:rsidRPr="005C1081">
        <w:rPr>
          <w:sz w:val="30"/>
          <w:szCs w:val="30"/>
          <w:lang w:val="tt-RU"/>
        </w:rPr>
        <w:t xml:space="preserve">Сәламәтлек мөмкинлекләре чикләнгән спортчыларның тренерларына хезмәт хакы түләү дәрәҗәсен арттыруга юнәлдерелгән чаралар </w:t>
      </w:r>
      <w:r>
        <w:rPr>
          <w:sz w:val="30"/>
          <w:szCs w:val="30"/>
          <w:lang w:val="tt-RU"/>
        </w:rPr>
        <w:t>турында</w:t>
      </w:r>
      <w:r w:rsidRPr="005C1081">
        <w:rPr>
          <w:sz w:val="30"/>
          <w:szCs w:val="30"/>
          <w:lang w:val="tt-RU"/>
        </w:rPr>
        <w:t>.</w:t>
      </w:r>
    </w:p>
    <w:p w:rsidR="00B61B32" w:rsidRPr="00313ED1" w:rsidRDefault="00B61B32" w:rsidP="00B61B32">
      <w:pPr>
        <w:pStyle w:val="a6"/>
        <w:suppressAutoHyphens/>
        <w:ind w:left="709"/>
        <w:rPr>
          <w:sz w:val="30"/>
          <w:szCs w:val="30"/>
          <w:lang w:val="tt-RU"/>
        </w:rPr>
      </w:pPr>
    </w:p>
    <w:p w:rsidR="00B61B32" w:rsidRPr="00313ED1" w:rsidRDefault="00B61B32" w:rsidP="00B61B32">
      <w:pPr>
        <w:suppressAutoHyphens/>
        <w:autoSpaceDE w:val="0"/>
        <w:autoSpaceDN w:val="0"/>
        <w:adjustRightInd w:val="0"/>
        <w:spacing w:line="228" w:lineRule="auto"/>
        <w:jc w:val="center"/>
        <w:outlineLvl w:val="0"/>
        <w:rPr>
          <w:sz w:val="30"/>
          <w:szCs w:val="30"/>
          <w:lang w:val="tt-RU"/>
        </w:rPr>
      </w:pPr>
      <w:r w:rsidRPr="00313ED1">
        <w:rPr>
          <w:i/>
          <w:sz w:val="30"/>
          <w:szCs w:val="30"/>
          <w:lang w:val="tt-RU"/>
        </w:rPr>
        <w:lastRenderedPageBreak/>
        <w:t>Иҗтимагый иминлек</w:t>
      </w:r>
    </w:p>
    <w:p w:rsidR="00B61B32" w:rsidRPr="00313ED1" w:rsidRDefault="00B61B32" w:rsidP="00B61B32">
      <w:pPr>
        <w:pStyle w:val="a6"/>
        <w:tabs>
          <w:tab w:val="left" w:pos="1134"/>
        </w:tabs>
        <w:suppressAutoHyphens/>
        <w:spacing w:line="228" w:lineRule="auto"/>
        <w:ind w:left="709"/>
        <w:rPr>
          <w:sz w:val="30"/>
          <w:szCs w:val="30"/>
          <w:lang w:val="tt-RU"/>
        </w:rPr>
      </w:pPr>
    </w:p>
    <w:p w:rsidR="00B61B32" w:rsidRPr="00313ED1" w:rsidRDefault="00B61B32" w:rsidP="00B61B32">
      <w:pPr>
        <w:pStyle w:val="a6"/>
        <w:tabs>
          <w:tab w:val="left" w:pos="1134"/>
        </w:tabs>
        <w:suppressAutoHyphens/>
        <w:ind w:left="0" w:firstLine="709"/>
        <w:rPr>
          <w:sz w:val="30"/>
          <w:szCs w:val="30"/>
          <w:lang w:val="tt-RU"/>
        </w:rPr>
      </w:pPr>
      <w:r w:rsidRPr="00313ED1">
        <w:rPr>
          <w:sz w:val="30"/>
          <w:szCs w:val="30"/>
          <w:lang w:val="tt-RU"/>
        </w:rPr>
        <w:t xml:space="preserve">34. Гадәттән тыш хәлләр очрагында халыкны саклауга юнәлдерелгән чаралар турында. </w:t>
      </w:r>
      <w:r w:rsidRPr="004041A8">
        <w:rPr>
          <w:sz w:val="30"/>
          <w:szCs w:val="30"/>
          <w:lang w:val="tt-RU"/>
        </w:rPr>
        <w:t xml:space="preserve">Татарстан Республикасы халкына үзәкләштерелгән хәбәр итүнең региональ автоматлаштырылган системасын камилләштерүгә юнәлдерелгән чаралар </w:t>
      </w:r>
      <w:r>
        <w:rPr>
          <w:sz w:val="30"/>
          <w:szCs w:val="30"/>
          <w:lang w:val="tt-RU"/>
        </w:rPr>
        <w:t>турында</w:t>
      </w:r>
      <w:r w:rsidRPr="004041A8">
        <w:rPr>
          <w:sz w:val="30"/>
          <w:szCs w:val="30"/>
          <w:lang w:val="tt-RU"/>
        </w:rPr>
        <w:t>.</w:t>
      </w:r>
    </w:p>
    <w:p w:rsidR="00B61B32" w:rsidRPr="00313ED1" w:rsidRDefault="00B61B32" w:rsidP="00B61B32">
      <w:pPr>
        <w:pStyle w:val="a6"/>
        <w:tabs>
          <w:tab w:val="left" w:pos="1134"/>
        </w:tabs>
        <w:suppressAutoHyphens/>
        <w:ind w:left="0" w:firstLine="709"/>
        <w:rPr>
          <w:sz w:val="30"/>
          <w:szCs w:val="30"/>
          <w:lang w:val="tt-RU"/>
        </w:rPr>
      </w:pPr>
      <w:r w:rsidRPr="00313ED1">
        <w:rPr>
          <w:sz w:val="30"/>
          <w:szCs w:val="30"/>
          <w:lang w:val="tt-RU"/>
        </w:rPr>
        <w:t>35. Үз хезмәткәрләрен яшеренү урыны белән тәэмин итүче предприятиеләрдә гражданнар оборонасы саклану корылмаларының (убежищеларның) хәзерге торышы турында.</w:t>
      </w:r>
    </w:p>
    <w:p w:rsidR="00B61B32" w:rsidRPr="00313ED1" w:rsidRDefault="00B61B32" w:rsidP="00B61B32">
      <w:pPr>
        <w:pStyle w:val="a6"/>
        <w:tabs>
          <w:tab w:val="left" w:pos="1134"/>
        </w:tabs>
        <w:suppressAutoHyphens/>
        <w:ind w:left="0" w:firstLine="709"/>
        <w:rPr>
          <w:sz w:val="30"/>
          <w:szCs w:val="30"/>
          <w:lang w:val="tt-RU"/>
        </w:rPr>
      </w:pPr>
      <w:r w:rsidRPr="00313ED1">
        <w:rPr>
          <w:sz w:val="30"/>
          <w:szCs w:val="30"/>
          <w:lang w:val="tt-RU"/>
        </w:rPr>
        <w:t xml:space="preserve">36. Гражданнар күпләп була торган урыннарда һәм күпфатирлы </w:t>
      </w:r>
      <w:r w:rsidRPr="00A30B7E">
        <w:rPr>
          <w:sz w:val="30"/>
          <w:szCs w:val="30"/>
          <w:lang w:val="tt-RU"/>
        </w:rPr>
        <w:t>йортларда, шул исәптән газ кертелгән йортларда, җәмәгать иминлеген тәэмин</w:t>
      </w:r>
      <w:r w:rsidRPr="00313ED1">
        <w:rPr>
          <w:sz w:val="30"/>
          <w:szCs w:val="30"/>
          <w:lang w:val="tt-RU"/>
        </w:rPr>
        <w:t xml:space="preserve"> итү буенча Татарстан Республикасында күрелә торган чаралар </w:t>
      </w:r>
      <w:r>
        <w:rPr>
          <w:sz w:val="30"/>
          <w:szCs w:val="30"/>
          <w:lang w:val="tt-RU"/>
        </w:rPr>
        <w:t>турында</w:t>
      </w:r>
      <w:r w:rsidRPr="00313ED1">
        <w:rPr>
          <w:sz w:val="30"/>
          <w:szCs w:val="30"/>
          <w:lang w:val="tt-RU"/>
        </w:rPr>
        <w:t>.</w:t>
      </w:r>
    </w:p>
    <w:p w:rsidR="00B61B32" w:rsidRPr="00B63998" w:rsidRDefault="00B61B32" w:rsidP="00B61B32">
      <w:pPr>
        <w:pStyle w:val="a6"/>
        <w:tabs>
          <w:tab w:val="left" w:pos="1134"/>
        </w:tabs>
        <w:suppressAutoHyphens/>
        <w:ind w:left="0" w:firstLine="709"/>
        <w:rPr>
          <w:sz w:val="30"/>
          <w:szCs w:val="30"/>
          <w:lang w:val="tt-RU"/>
        </w:rPr>
      </w:pPr>
      <w:r w:rsidRPr="00B63998">
        <w:rPr>
          <w:sz w:val="30"/>
          <w:szCs w:val="30"/>
          <w:lang w:val="tt-RU"/>
        </w:rPr>
        <w:t>37. Татарстан Республикасында миграция сәясәте өлкәсендә күрелә торган, шул исәптән Татарстан Республикасы территориясендә яшәүче Россия Федерациясе гражданнарының хокукларын яклау өлешендә, чаралар турында.</w:t>
      </w:r>
    </w:p>
    <w:p w:rsidR="00B61B32" w:rsidRPr="00313ED1" w:rsidRDefault="00B61B32" w:rsidP="00B61B32">
      <w:pPr>
        <w:pStyle w:val="a6"/>
        <w:tabs>
          <w:tab w:val="left" w:pos="1134"/>
        </w:tabs>
        <w:suppressAutoHyphens/>
        <w:ind w:left="0" w:firstLine="709"/>
        <w:rPr>
          <w:sz w:val="30"/>
          <w:szCs w:val="30"/>
          <w:lang w:val="tt-RU"/>
        </w:rPr>
      </w:pPr>
      <w:r w:rsidRPr="00313ED1">
        <w:rPr>
          <w:sz w:val="30"/>
          <w:szCs w:val="30"/>
          <w:lang w:val="tt-RU"/>
        </w:rPr>
        <w:t xml:space="preserve">38. Татарстан Республикасында мәгариф оешмаларында балаларның иминлеген тәэмин итү һәм балигъ булмаганнар арасында хокук бозулар санын киметү буенча күрелә торган чаралар </w:t>
      </w:r>
      <w:r>
        <w:rPr>
          <w:sz w:val="30"/>
          <w:szCs w:val="30"/>
          <w:lang w:val="tt-RU"/>
        </w:rPr>
        <w:t>турында</w:t>
      </w:r>
      <w:r w:rsidRPr="00313ED1">
        <w:rPr>
          <w:sz w:val="30"/>
          <w:szCs w:val="30"/>
          <w:lang w:val="tt-RU"/>
        </w:rPr>
        <w:t>.</w:t>
      </w:r>
    </w:p>
    <w:p w:rsidR="00B61B32" w:rsidRPr="00313ED1" w:rsidRDefault="00B61B32" w:rsidP="00B61B32">
      <w:pPr>
        <w:pStyle w:val="a6"/>
        <w:tabs>
          <w:tab w:val="left" w:pos="1134"/>
        </w:tabs>
        <w:suppressAutoHyphens/>
        <w:ind w:left="0" w:firstLine="709"/>
        <w:rPr>
          <w:sz w:val="30"/>
          <w:szCs w:val="30"/>
          <w:lang w:val="tt-RU"/>
        </w:rPr>
      </w:pPr>
      <w:r w:rsidRPr="00313ED1">
        <w:rPr>
          <w:sz w:val="30"/>
          <w:szCs w:val="30"/>
          <w:lang w:val="tt-RU"/>
        </w:rPr>
        <w:t>39. Татарстан Республикасында юл-транспорт һәлакәтләре һәм юлларда һәлак булучылар санын киметү буенча күрелә торган чаралар турында.</w:t>
      </w:r>
    </w:p>
    <w:p w:rsidR="00B61B32" w:rsidRPr="00313ED1" w:rsidRDefault="00B61B32" w:rsidP="00B61B32">
      <w:pPr>
        <w:pStyle w:val="a6"/>
        <w:tabs>
          <w:tab w:val="left" w:pos="1134"/>
        </w:tabs>
        <w:suppressAutoHyphens/>
        <w:ind w:left="0" w:firstLine="709"/>
        <w:rPr>
          <w:sz w:val="30"/>
          <w:szCs w:val="30"/>
          <w:lang w:val="tt-RU"/>
        </w:rPr>
      </w:pPr>
      <w:r w:rsidRPr="00313ED1">
        <w:rPr>
          <w:sz w:val="30"/>
          <w:szCs w:val="30"/>
          <w:lang w:val="tt-RU"/>
        </w:rPr>
        <w:t>40. Татарстан Республикасында, аерым алганда, Казан шәһәрендә</w:t>
      </w:r>
      <w:r>
        <w:rPr>
          <w:sz w:val="30"/>
          <w:szCs w:val="30"/>
          <w:lang w:val="tt-RU"/>
        </w:rPr>
        <w:t>,</w:t>
      </w:r>
      <w:r w:rsidRPr="00313ED1">
        <w:rPr>
          <w:sz w:val="30"/>
          <w:szCs w:val="30"/>
          <w:lang w:val="tt-RU"/>
        </w:rPr>
        <w:t xml:space="preserve"> </w:t>
      </w:r>
      <w:r w:rsidRPr="00FE0B10">
        <w:rPr>
          <w:sz w:val="30"/>
          <w:szCs w:val="30"/>
          <w:lang w:val="tt-RU"/>
        </w:rPr>
        <w:t>гражданнарны, шулай ук аларның берләшмәләрен җәмәгать тәртибен саклауда</w:t>
      </w:r>
      <w:r w:rsidRPr="00313ED1">
        <w:rPr>
          <w:sz w:val="30"/>
          <w:szCs w:val="30"/>
          <w:lang w:val="tt-RU"/>
        </w:rPr>
        <w:t xml:space="preserve"> катнашуга җәлеп итү буенча күрелә торган чаралар </w:t>
      </w:r>
      <w:r>
        <w:rPr>
          <w:sz w:val="30"/>
          <w:szCs w:val="30"/>
          <w:lang w:val="tt-RU"/>
        </w:rPr>
        <w:t>турында</w:t>
      </w:r>
      <w:r w:rsidRPr="00313ED1">
        <w:rPr>
          <w:sz w:val="30"/>
          <w:szCs w:val="30"/>
          <w:lang w:val="tt-RU"/>
        </w:rPr>
        <w:t>.</w:t>
      </w:r>
    </w:p>
    <w:p w:rsidR="00B61B32" w:rsidRPr="00313ED1" w:rsidRDefault="00B61B32" w:rsidP="00B61B32">
      <w:pPr>
        <w:tabs>
          <w:tab w:val="left" w:pos="1134"/>
        </w:tabs>
        <w:suppressAutoHyphens/>
        <w:spacing w:line="228" w:lineRule="auto"/>
        <w:ind w:left="709"/>
        <w:jc w:val="center"/>
        <w:rPr>
          <w:i/>
          <w:sz w:val="30"/>
          <w:szCs w:val="30"/>
          <w:lang w:val="tt-RU"/>
        </w:rPr>
      </w:pPr>
    </w:p>
    <w:p w:rsidR="00B61B32" w:rsidRPr="00313ED1" w:rsidRDefault="00B61B32" w:rsidP="00B61B32">
      <w:pPr>
        <w:suppressAutoHyphens/>
        <w:spacing w:line="228" w:lineRule="auto"/>
        <w:jc w:val="center"/>
        <w:rPr>
          <w:i/>
          <w:sz w:val="30"/>
          <w:szCs w:val="30"/>
          <w:lang w:val="tt-RU"/>
        </w:rPr>
      </w:pPr>
      <w:r w:rsidRPr="00480CEF">
        <w:rPr>
          <w:i/>
          <w:sz w:val="30"/>
          <w:szCs w:val="30"/>
          <w:lang w:val="tt-RU"/>
        </w:rPr>
        <w:t>Авыл хуҗалыгы, экология</w:t>
      </w:r>
    </w:p>
    <w:p w:rsidR="00B61B32" w:rsidRPr="00313ED1" w:rsidRDefault="00B61B32" w:rsidP="00B61B32">
      <w:pPr>
        <w:suppressAutoHyphens/>
        <w:spacing w:line="228" w:lineRule="auto"/>
        <w:jc w:val="center"/>
        <w:rPr>
          <w:i/>
          <w:sz w:val="30"/>
          <w:szCs w:val="30"/>
          <w:lang w:val="tt-RU"/>
        </w:rPr>
      </w:pPr>
    </w:p>
    <w:p w:rsidR="00B61B32" w:rsidRPr="00313ED1" w:rsidRDefault="00B61B32" w:rsidP="00B61B32">
      <w:pPr>
        <w:suppressAutoHyphens/>
        <w:spacing w:line="228" w:lineRule="auto"/>
        <w:ind w:firstLine="709"/>
        <w:jc w:val="both"/>
        <w:rPr>
          <w:sz w:val="30"/>
          <w:szCs w:val="30"/>
          <w:lang w:val="tt-RU"/>
        </w:rPr>
      </w:pPr>
      <w:r w:rsidRPr="00313ED1">
        <w:rPr>
          <w:sz w:val="30"/>
          <w:szCs w:val="30"/>
          <w:lang w:val="tt-RU"/>
        </w:rPr>
        <w:t>41. Авыл җирлегендә шәхси ярдәмче хуҗалыкларга дәүләт ярдәмен арттыру турында.</w:t>
      </w:r>
    </w:p>
    <w:p w:rsidR="00B61B32" w:rsidRPr="00313ED1" w:rsidRDefault="00B61B32" w:rsidP="00B61B32">
      <w:pPr>
        <w:suppressAutoHyphens/>
        <w:spacing w:line="228" w:lineRule="auto"/>
        <w:ind w:firstLine="709"/>
        <w:jc w:val="both"/>
        <w:rPr>
          <w:sz w:val="30"/>
          <w:szCs w:val="30"/>
          <w:lang w:val="tt-RU"/>
        </w:rPr>
      </w:pPr>
      <w:r w:rsidRPr="00313ED1">
        <w:rPr>
          <w:sz w:val="30"/>
          <w:szCs w:val="30"/>
          <w:lang w:val="tt-RU"/>
        </w:rPr>
        <w:t xml:space="preserve">42. Шәһәр һәм авыл җирлекләрен эчәргә яраклы сыйфатлы су белән тәэмин итү буенча республикада башкарыла торган эш </w:t>
      </w:r>
      <w:r>
        <w:rPr>
          <w:sz w:val="30"/>
          <w:szCs w:val="30"/>
          <w:lang w:val="tt-RU"/>
        </w:rPr>
        <w:t>турында</w:t>
      </w:r>
      <w:r w:rsidRPr="00313ED1">
        <w:rPr>
          <w:sz w:val="30"/>
          <w:szCs w:val="30"/>
          <w:lang w:val="tt-RU"/>
        </w:rPr>
        <w:t>.</w:t>
      </w:r>
    </w:p>
    <w:p w:rsidR="00B61B32" w:rsidRPr="00313ED1" w:rsidRDefault="00B61B32" w:rsidP="00B61B32">
      <w:pPr>
        <w:suppressAutoHyphens/>
        <w:spacing w:line="228" w:lineRule="auto"/>
        <w:ind w:firstLine="709"/>
        <w:jc w:val="both"/>
        <w:rPr>
          <w:sz w:val="30"/>
          <w:szCs w:val="30"/>
          <w:lang w:val="tt-RU"/>
        </w:rPr>
      </w:pPr>
      <w:r w:rsidRPr="00313ED1">
        <w:rPr>
          <w:sz w:val="30"/>
          <w:szCs w:val="30"/>
          <w:lang w:val="tt-RU"/>
        </w:rPr>
        <w:t>43. Эре сәнәгать шәһәрләрендә атмосфера һавасының сыйфатын яхшыртуга һәм кеше сәламәтлегенә һәм әйләнә-тирә мохиткә тискәре йогынтыны булдырмауга юнәлдерелгән чаралар турында.</w:t>
      </w:r>
    </w:p>
    <w:p w:rsidR="00B61B32" w:rsidRPr="00313ED1" w:rsidRDefault="00B61B32" w:rsidP="00B61B32">
      <w:pPr>
        <w:suppressAutoHyphens/>
        <w:spacing w:line="228" w:lineRule="auto"/>
        <w:ind w:firstLine="709"/>
        <w:jc w:val="both"/>
        <w:rPr>
          <w:sz w:val="30"/>
          <w:szCs w:val="30"/>
          <w:lang w:val="tt-RU"/>
        </w:rPr>
      </w:pPr>
      <w:r w:rsidRPr="00313ED1">
        <w:rPr>
          <w:sz w:val="30"/>
          <w:szCs w:val="30"/>
          <w:lang w:val="tt-RU"/>
        </w:rPr>
        <w:t>44. Чүп-чар күләмен киметүгә юнәлдерелгән чаралар турында.</w:t>
      </w:r>
    </w:p>
    <w:p w:rsidR="00B61B32" w:rsidRPr="00313ED1" w:rsidRDefault="00B61B32" w:rsidP="00B61B32">
      <w:pPr>
        <w:suppressAutoHyphens/>
        <w:spacing w:line="228" w:lineRule="auto"/>
        <w:ind w:firstLine="709"/>
        <w:jc w:val="both"/>
        <w:rPr>
          <w:sz w:val="30"/>
          <w:szCs w:val="30"/>
          <w:lang w:val="tt-RU"/>
        </w:rPr>
      </w:pPr>
      <w:r w:rsidRPr="00CA7AE2">
        <w:rPr>
          <w:sz w:val="30"/>
          <w:szCs w:val="30"/>
          <w:lang w:val="tt-RU"/>
        </w:rPr>
        <w:t>45. Хайваннарга карата җаваплы мөнәсәбәт турындагы законнарны</w:t>
      </w:r>
      <w:r w:rsidRPr="00313ED1">
        <w:rPr>
          <w:sz w:val="30"/>
          <w:szCs w:val="30"/>
          <w:lang w:val="tt-RU"/>
        </w:rPr>
        <w:t xml:space="preserve"> хуҗасыз агрессив хайваннар проблемасын хәл итү өлешендә  үтәү барышы </w:t>
      </w:r>
      <w:r>
        <w:rPr>
          <w:sz w:val="30"/>
          <w:szCs w:val="30"/>
          <w:lang w:val="tt-RU"/>
        </w:rPr>
        <w:t>турында</w:t>
      </w:r>
      <w:r w:rsidRPr="00313ED1">
        <w:rPr>
          <w:sz w:val="30"/>
          <w:szCs w:val="30"/>
          <w:lang w:val="tt-RU"/>
        </w:rPr>
        <w:t>.</w:t>
      </w:r>
    </w:p>
    <w:p w:rsidR="00B61B32" w:rsidRPr="00313ED1" w:rsidRDefault="00B61B32" w:rsidP="00B61B32">
      <w:pPr>
        <w:suppressAutoHyphens/>
        <w:spacing w:line="228" w:lineRule="auto"/>
        <w:ind w:firstLine="709"/>
        <w:jc w:val="both"/>
        <w:rPr>
          <w:sz w:val="30"/>
          <w:szCs w:val="30"/>
          <w:lang w:val="tt-RU"/>
        </w:rPr>
      </w:pPr>
      <w:r w:rsidRPr="00313ED1">
        <w:rPr>
          <w:sz w:val="30"/>
          <w:szCs w:val="30"/>
          <w:lang w:val="tt-RU"/>
        </w:rPr>
        <w:t>46. Авыл хуҗалыгы билгеләнешендәге җирләрнең әйләнешен камилләштерү, алардан нәтиҗәле файдалану һәм аларны саклау, авыл хуҗалыгы җирләрен саклап калу, эрозия процессларын киметү һәм мелиорация комплексын үстерү буенча башкарыла торган эш турында.</w:t>
      </w:r>
    </w:p>
    <w:p w:rsidR="00B61B32" w:rsidRDefault="00B61B32" w:rsidP="00B61B32">
      <w:pPr>
        <w:suppressAutoHyphens/>
        <w:autoSpaceDE w:val="0"/>
        <w:autoSpaceDN w:val="0"/>
        <w:adjustRightInd w:val="0"/>
        <w:spacing w:line="228" w:lineRule="auto"/>
        <w:jc w:val="center"/>
        <w:outlineLvl w:val="0"/>
        <w:rPr>
          <w:i/>
          <w:sz w:val="30"/>
          <w:szCs w:val="30"/>
          <w:lang w:val="tt-RU"/>
        </w:rPr>
      </w:pPr>
    </w:p>
    <w:p w:rsidR="00B61B32" w:rsidRDefault="00B61B32" w:rsidP="00B61B32">
      <w:pPr>
        <w:suppressAutoHyphens/>
        <w:autoSpaceDE w:val="0"/>
        <w:autoSpaceDN w:val="0"/>
        <w:adjustRightInd w:val="0"/>
        <w:spacing w:line="228" w:lineRule="auto"/>
        <w:jc w:val="center"/>
        <w:outlineLvl w:val="0"/>
        <w:rPr>
          <w:i/>
          <w:sz w:val="30"/>
          <w:szCs w:val="30"/>
          <w:lang w:val="tt-RU"/>
        </w:rPr>
      </w:pPr>
    </w:p>
    <w:p w:rsidR="00B61B32" w:rsidRPr="00313ED1" w:rsidRDefault="00B61B32" w:rsidP="00B61B32">
      <w:pPr>
        <w:suppressAutoHyphens/>
        <w:autoSpaceDE w:val="0"/>
        <w:autoSpaceDN w:val="0"/>
        <w:adjustRightInd w:val="0"/>
        <w:spacing w:line="228" w:lineRule="auto"/>
        <w:jc w:val="center"/>
        <w:outlineLvl w:val="0"/>
        <w:rPr>
          <w:i/>
          <w:sz w:val="30"/>
          <w:szCs w:val="30"/>
          <w:lang w:val="tt-RU"/>
        </w:rPr>
      </w:pPr>
      <w:r w:rsidRPr="009B0900">
        <w:rPr>
          <w:i/>
          <w:sz w:val="30"/>
          <w:szCs w:val="30"/>
          <w:lang w:val="tt-RU"/>
        </w:rPr>
        <w:lastRenderedPageBreak/>
        <w:t>Җирле үзидарә мәсьәләләре</w:t>
      </w:r>
    </w:p>
    <w:p w:rsidR="00B61B32" w:rsidRPr="00313ED1" w:rsidRDefault="00B61B32" w:rsidP="00B61B32">
      <w:pPr>
        <w:suppressAutoHyphens/>
        <w:autoSpaceDE w:val="0"/>
        <w:autoSpaceDN w:val="0"/>
        <w:adjustRightInd w:val="0"/>
        <w:spacing w:line="228" w:lineRule="auto"/>
        <w:jc w:val="center"/>
        <w:outlineLvl w:val="0"/>
        <w:rPr>
          <w:i/>
          <w:sz w:val="30"/>
          <w:szCs w:val="30"/>
          <w:lang w:val="tt-RU"/>
        </w:rPr>
      </w:pPr>
    </w:p>
    <w:p w:rsidR="00B61B32" w:rsidRPr="00313ED1" w:rsidRDefault="00B61B32" w:rsidP="00B61B32">
      <w:pPr>
        <w:suppressAutoHyphens/>
        <w:autoSpaceDE w:val="0"/>
        <w:autoSpaceDN w:val="0"/>
        <w:adjustRightInd w:val="0"/>
        <w:spacing w:line="228" w:lineRule="auto"/>
        <w:ind w:firstLine="709"/>
        <w:jc w:val="both"/>
        <w:outlineLvl w:val="0"/>
        <w:rPr>
          <w:sz w:val="30"/>
          <w:szCs w:val="30"/>
          <w:lang w:val="tt-RU"/>
        </w:rPr>
      </w:pPr>
      <w:r w:rsidRPr="00313ED1">
        <w:rPr>
          <w:sz w:val="30"/>
          <w:szCs w:val="30"/>
          <w:lang w:val="tt-RU"/>
        </w:rPr>
        <w:t>47. Татарстан Республикасы муниципаль берәмлекләре вәкаләтләрен финанс белән тәэмин итү</w:t>
      </w:r>
      <w:r>
        <w:rPr>
          <w:sz w:val="30"/>
          <w:szCs w:val="30"/>
          <w:lang w:val="tt-RU"/>
        </w:rPr>
        <w:t xml:space="preserve"> турында</w:t>
      </w:r>
      <w:r w:rsidRPr="00313ED1">
        <w:rPr>
          <w:sz w:val="30"/>
          <w:szCs w:val="30"/>
          <w:lang w:val="tt-RU"/>
        </w:rPr>
        <w:t>.</w:t>
      </w:r>
    </w:p>
    <w:p w:rsidR="00B61B32" w:rsidRPr="00266445" w:rsidRDefault="00B61B32" w:rsidP="00B61B32">
      <w:pPr>
        <w:suppressAutoHyphens/>
        <w:autoSpaceDE w:val="0"/>
        <w:autoSpaceDN w:val="0"/>
        <w:adjustRightInd w:val="0"/>
        <w:spacing w:line="228" w:lineRule="auto"/>
        <w:ind w:firstLine="709"/>
        <w:jc w:val="both"/>
        <w:outlineLvl w:val="0"/>
        <w:rPr>
          <w:sz w:val="30"/>
          <w:szCs w:val="30"/>
          <w:lang w:val="tt-RU"/>
        </w:rPr>
      </w:pPr>
      <w:r w:rsidRPr="00266445">
        <w:rPr>
          <w:sz w:val="30"/>
          <w:szCs w:val="30"/>
          <w:lang w:val="tt-RU"/>
        </w:rPr>
        <w:t>48. 2024 елда гражданнарның ихтыярый салым программасын гамәлгә ашыру һәм 2025 елга фаразлар турында.</w:t>
      </w:r>
    </w:p>
    <w:p w:rsidR="00B61B32" w:rsidRPr="00313ED1" w:rsidRDefault="00B61B32" w:rsidP="00B61B32">
      <w:pPr>
        <w:suppressAutoHyphens/>
        <w:autoSpaceDE w:val="0"/>
        <w:autoSpaceDN w:val="0"/>
        <w:adjustRightInd w:val="0"/>
        <w:spacing w:line="228" w:lineRule="auto"/>
        <w:ind w:firstLine="709"/>
        <w:jc w:val="both"/>
        <w:outlineLvl w:val="0"/>
        <w:rPr>
          <w:sz w:val="30"/>
          <w:szCs w:val="30"/>
          <w:lang w:val="tt-RU"/>
        </w:rPr>
      </w:pPr>
      <w:r w:rsidRPr="00313ED1">
        <w:rPr>
          <w:sz w:val="30"/>
          <w:szCs w:val="30"/>
          <w:lang w:val="tt-RU"/>
        </w:rPr>
        <w:t xml:space="preserve">49. Территориаль иҗтимагый үзидарә эшчәнлегенең нәтиҗәлелеген арттыру чаралары </w:t>
      </w:r>
      <w:r>
        <w:rPr>
          <w:sz w:val="30"/>
          <w:szCs w:val="30"/>
          <w:lang w:val="tt-RU"/>
        </w:rPr>
        <w:t>турында</w:t>
      </w:r>
      <w:r w:rsidRPr="00313ED1">
        <w:rPr>
          <w:sz w:val="30"/>
          <w:szCs w:val="30"/>
          <w:lang w:val="tt-RU"/>
        </w:rPr>
        <w:t>.</w:t>
      </w:r>
    </w:p>
    <w:p w:rsidR="00B61B32" w:rsidRPr="0010137D" w:rsidRDefault="00B61B32" w:rsidP="00B61B32">
      <w:pPr>
        <w:ind w:firstLine="709"/>
        <w:jc w:val="both"/>
        <w:rPr>
          <w:sz w:val="30"/>
          <w:szCs w:val="30"/>
          <w:lang w:val="tt-RU"/>
        </w:rPr>
      </w:pPr>
      <w:r w:rsidRPr="0010137D">
        <w:rPr>
          <w:sz w:val="30"/>
          <w:szCs w:val="30"/>
          <w:lang w:val="tt-RU"/>
        </w:rPr>
        <w:t>50. Җирле үзидарә хезмәткәрләренә хезмәт өчен түләүне камилләштерү чаралары турында.</w:t>
      </w:r>
    </w:p>
    <w:p w:rsidR="00B61B32" w:rsidRPr="00313ED1" w:rsidRDefault="00B61B32" w:rsidP="00B61B32">
      <w:pPr>
        <w:ind w:firstLine="709"/>
        <w:jc w:val="both"/>
        <w:rPr>
          <w:sz w:val="30"/>
          <w:szCs w:val="30"/>
          <w:lang w:val="tt-RU"/>
        </w:rPr>
      </w:pPr>
    </w:p>
    <w:p w:rsidR="00B61B32" w:rsidRPr="00313ED1" w:rsidRDefault="00B61B32" w:rsidP="00B61B32">
      <w:pPr>
        <w:ind w:firstLine="709"/>
        <w:jc w:val="both"/>
        <w:rPr>
          <w:sz w:val="30"/>
          <w:szCs w:val="30"/>
          <w:lang w:val="tt-RU"/>
        </w:rPr>
      </w:pPr>
    </w:p>
    <w:p w:rsidR="00B61B32" w:rsidRPr="004635DA" w:rsidRDefault="00B61B32" w:rsidP="00F90D24">
      <w:pPr>
        <w:rPr>
          <w:lang w:val="tt-RU"/>
        </w:rPr>
      </w:pPr>
    </w:p>
    <w:sectPr w:rsidR="00B61B32" w:rsidRPr="004635DA" w:rsidSect="008F3490">
      <w:headerReference w:type="even" r:id="rId6"/>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4A9" w:rsidRDefault="002F44A9">
      <w:r>
        <w:separator/>
      </w:r>
    </w:p>
  </w:endnote>
  <w:endnote w:type="continuationSeparator" w:id="0">
    <w:p w:rsidR="002F44A9" w:rsidRDefault="002F44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4A9" w:rsidRDefault="002F44A9">
      <w:r>
        <w:separator/>
      </w:r>
    </w:p>
  </w:footnote>
  <w:footnote w:type="continuationSeparator" w:id="0">
    <w:p w:rsidR="002F44A9" w:rsidRDefault="002F44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BE" w:rsidRDefault="00CF1973" w:rsidP="008F3490">
    <w:pPr>
      <w:pStyle w:val="a3"/>
      <w:framePr w:wrap="around" w:vAnchor="text" w:hAnchor="margin" w:xAlign="center" w:y="1"/>
      <w:rPr>
        <w:rStyle w:val="a5"/>
      </w:rPr>
    </w:pPr>
    <w:r>
      <w:rPr>
        <w:rStyle w:val="a5"/>
      </w:rPr>
      <w:fldChar w:fldCharType="begin"/>
    </w:r>
    <w:r w:rsidR="00E530BE">
      <w:rPr>
        <w:rStyle w:val="a5"/>
      </w:rPr>
      <w:instrText xml:space="preserve">PAGE  </w:instrText>
    </w:r>
    <w:r>
      <w:rPr>
        <w:rStyle w:val="a5"/>
      </w:rPr>
      <w:fldChar w:fldCharType="end"/>
    </w:r>
  </w:p>
  <w:p w:rsidR="00E530BE" w:rsidRDefault="00E530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BE" w:rsidRDefault="00CF1973" w:rsidP="008F3490">
    <w:pPr>
      <w:pStyle w:val="a3"/>
      <w:framePr w:wrap="around" w:vAnchor="text" w:hAnchor="margin" w:xAlign="center" w:y="1"/>
      <w:rPr>
        <w:rStyle w:val="a5"/>
      </w:rPr>
    </w:pPr>
    <w:r>
      <w:rPr>
        <w:rStyle w:val="a5"/>
      </w:rPr>
      <w:fldChar w:fldCharType="begin"/>
    </w:r>
    <w:r w:rsidR="00E530BE">
      <w:rPr>
        <w:rStyle w:val="a5"/>
      </w:rPr>
      <w:instrText xml:space="preserve">PAGE  </w:instrText>
    </w:r>
    <w:r>
      <w:rPr>
        <w:rStyle w:val="a5"/>
      </w:rPr>
      <w:fldChar w:fldCharType="separate"/>
    </w:r>
    <w:r w:rsidR="00B61B32">
      <w:rPr>
        <w:rStyle w:val="a5"/>
        <w:noProof/>
      </w:rPr>
      <w:t>2</w:t>
    </w:r>
    <w:r>
      <w:rPr>
        <w:rStyle w:val="a5"/>
      </w:rPr>
      <w:fldChar w:fldCharType="end"/>
    </w:r>
  </w:p>
  <w:p w:rsidR="00E530BE" w:rsidRDefault="00E530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90D24"/>
    <w:rsid w:val="001C569F"/>
    <w:rsid w:val="002624B9"/>
    <w:rsid w:val="00270E77"/>
    <w:rsid w:val="00286289"/>
    <w:rsid w:val="002A2F5A"/>
    <w:rsid w:val="002F44A9"/>
    <w:rsid w:val="004353E3"/>
    <w:rsid w:val="004635DA"/>
    <w:rsid w:val="00560514"/>
    <w:rsid w:val="005705EE"/>
    <w:rsid w:val="00574EE1"/>
    <w:rsid w:val="005949D1"/>
    <w:rsid w:val="005B231C"/>
    <w:rsid w:val="0060303D"/>
    <w:rsid w:val="006072D5"/>
    <w:rsid w:val="00693DD7"/>
    <w:rsid w:val="0072205B"/>
    <w:rsid w:val="00740C36"/>
    <w:rsid w:val="00761D0A"/>
    <w:rsid w:val="0077632C"/>
    <w:rsid w:val="008022D6"/>
    <w:rsid w:val="0084707F"/>
    <w:rsid w:val="0088622C"/>
    <w:rsid w:val="00897619"/>
    <w:rsid w:val="008F3490"/>
    <w:rsid w:val="00924404"/>
    <w:rsid w:val="009B6CAC"/>
    <w:rsid w:val="00A956FD"/>
    <w:rsid w:val="00B02A1B"/>
    <w:rsid w:val="00B61B32"/>
    <w:rsid w:val="00CF1973"/>
    <w:rsid w:val="00D85962"/>
    <w:rsid w:val="00E01731"/>
    <w:rsid w:val="00E042FF"/>
    <w:rsid w:val="00E15685"/>
    <w:rsid w:val="00E530BE"/>
    <w:rsid w:val="00E96635"/>
    <w:rsid w:val="00F90D24"/>
    <w:rsid w:val="00FB5A05"/>
    <w:rsid w:val="00FC1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24"/>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0D24"/>
    <w:pPr>
      <w:tabs>
        <w:tab w:val="center" w:pos="4677"/>
        <w:tab w:val="right" w:pos="9355"/>
      </w:tabs>
    </w:pPr>
  </w:style>
  <w:style w:type="character" w:customStyle="1" w:styleId="a4">
    <w:name w:val="Верхний колонтитул Знак"/>
    <w:basedOn w:val="a0"/>
    <w:link w:val="a3"/>
    <w:rsid w:val="00F90D24"/>
    <w:rPr>
      <w:rFonts w:ascii="Times New Roman" w:eastAsia="Times New Roman" w:hAnsi="Times New Roman" w:cs="Times New Roman"/>
      <w:sz w:val="28"/>
      <w:szCs w:val="28"/>
      <w:lang w:eastAsia="ru-RU"/>
    </w:rPr>
  </w:style>
  <w:style w:type="character" w:styleId="a5">
    <w:name w:val="page number"/>
    <w:basedOn w:val="a0"/>
    <w:rsid w:val="00F90D24"/>
  </w:style>
  <w:style w:type="paragraph" w:styleId="a6">
    <w:name w:val="List Paragraph"/>
    <w:basedOn w:val="a"/>
    <w:uiPriority w:val="34"/>
    <w:qFormat/>
    <w:rsid w:val="00B61B32"/>
    <w:pPr>
      <w:ind w:left="720"/>
      <w:contextualSpacing/>
      <w:jc w:val="both"/>
    </w:pPr>
    <w:rPr>
      <w:rFonts w:eastAsia="Calibri"/>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hafizova.ilsiya</dc:creator>
  <cp:lastModifiedBy>CHEREPANOVA.IRINA</cp:lastModifiedBy>
  <cp:revision>2</cp:revision>
  <cp:lastPrinted>2020-02-14T05:55:00Z</cp:lastPrinted>
  <dcterms:created xsi:type="dcterms:W3CDTF">2025-02-21T10:30:00Z</dcterms:created>
  <dcterms:modified xsi:type="dcterms:W3CDTF">2025-02-21T10:30:00Z</dcterms:modified>
</cp:coreProperties>
</file>