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B" w:rsidRPr="00A64E6B" w:rsidRDefault="0023173B" w:rsidP="00512B07">
      <w:pPr>
        <w:keepNext/>
        <w:keepLines/>
        <w:tabs>
          <w:tab w:val="left" w:pos="426"/>
        </w:tabs>
        <w:spacing w:line="235" w:lineRule="auto"/>
        <w:jc w:val="center"/>
        <w:rPr>
          <w:color w:val="000000"/>
          <w:spacing w:val="6"/>
          <w:sz w:val="30"/>
          <w:szCs w:val="30"/>
          <w:lang w:val="en-US"/>
        </w:rPr>
      </w:pPr>
    </w:p>
    <w:p w:rsidR="00DB6E2C" w:rsidRPr="0069396E" w:rsidRDefault="00DB6E2C" w:rsidP="00512B07">
      <w:pPr>
        <w:keepNext/>
        <w:keepLines/>
        <w:tabs>
          <w:tab w:val="left" w:pos="426"/>
        </w:tabs>
        <w:spacing w:line="235" w:lineRule="auto"/>
        <w:jc w:val="center"/>
        <w:rPr>
          <w:color w:val="000000"/>
          <w:spacing w:val="6"/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tbl>
      <w:tblPr>
        <w:tblW w:w="6520" w:type="dxa"/>
        <w:tblInd w:w="1526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23173B" w:rsidRPr="006577B0" w:rsidTr="0023173B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73B" w:rsidRPr="0069396E" w:rsidRDefault="0023173B" w:rsidP="00F20A2A">
            <w:pPr>
              <w:pStyle w:val="a3"/>
              <w:keepNext/>
              <w:keepLines/>
              <w:tabs>
                <w:tab w:val="left" w:pos="426"/>
                <w:tab w:val="left" w:pos="605"/>
                <w:tab w:val="right" w:pos="9818"/>
              </w:tabs>
              <w:spacing w:line="235" w:lineRule="auto"/>
              <w:ind w:right="-108" w:firstLine="0"/>
              <w:rPr>
                <w:sz w:val="30"/>
                <w:szCs w:val="30"/>
                <w:lang w:val="tt-RU"/>
              </w:rPr>
            </w:pPr>
            <w:r w:rsidRPr="0069396E">
              <w:rPr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</w:t>
            </w:r>
            <w:r w:rsidR="001719E0">
              <w:rPr>
                <w:sz w:val="30"/>
                <w:szCs w:val="30"/>
                <w:lang w:val="tt-RU"/>
              </w:rPr>
              <w:t>сигез</w:t>
            </w:r>
            <w:r w:rsidR="005C7CE6">
              <w:rPr>
                <w:sz w:val="30"/>
                <w:szCs w:val="30"/>
                <w:lang w:val="tt-RU"/>
              </w:rPr>
              <w:t>енче</w:t>
            </w:r>
            <w:r w:rsidRPr="0069396E">
              <w:rPr>
                <w:sz w:val="30"/>
                <w:szCs w:val="30"/>
                <w:lang w:val="tt-RU"/>
              </w:rPr>
              <w:t xml:space="preserve"> утырышы каравына кертелә торган мәсьәләләр турында</w:t>
            </w:r>
          </w:p>
        </w:tc>
      </w:tr>
    </w:tbl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567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</w:rPr>
      </w:pPr>
      <w:r w:rsidRPr="0069396E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69396E">
        <w:rPr>
          <w:sz w:val="30"/>
          <w:szCs w:val="30"/>
          <w:u w:val="single"/>
          <w:lang w:val="tt-RU"/>
        </w:rPr>
        <w:t>КАРАР БИРӘ:</w:t>
      </w:r>
    </w:p>
    <w:p w:rsidR="0023173B" w:rsidRPr="0069396E" w:rsidRDefault="0023173B" w:rsidP="00512B07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</w:rPr>
      </w:pPr>
    </w:p>
    <w:p w:rsidR="005708BD" w:rsidRPr="006E5E1E" w:rsidRDefault="005708BD" w:rsidP="00512B07">
      <w:pPr>
        <w:keepNext/>
        <w:keepLines/>
        <w:tabs>
          <w:tab w:val="left" w:pos="426"/>
        </w:tabs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Җиденче чакырылыш Татарстан Республикасы Дәүләт Советының сигезенче утырышы каравына түбәндәге мәсьәләләрне кертергә:</w:t>
      </w:r>
    </w:p>
    <w:p w:rsidR="005708BD" w:rsidRPr="006E5E1E" w:rsidRDefault="005708BD" w:rsidP="00512B07">
      <w:pPr>
        <w:keepNext/>
        <w:keepLines/>
        <w:tabs>
          <w:tab w:val="left" w:pos="426"/>
        </w:tabs>
        <w:spacing w:line="235" w:lineRule="auto"/>
        <w:rPr>
          <w:sz w:val="30"/>
          <w:szCs w:val="30"/>
          <w:lang w:val="tt-RU"/>
        </w:rPr>
      </w:pPr>
    </w:p>
    <w:p w:rsidR="005708BD" w:rsidRPr="006E5E1E" w:rsidRDefault="005708BD" w:rsidP="00512B07">
      <w:pPr>
        <w:tabs>
          <w:tab w:val="left" w:pos="1134"/>
        </w:tabs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1. Татарстан Республикасы Дәүләт Советының 30 еллыгы турында.</w:t>
      </w:r>
    </w:p>
    <w:p w:rsidR="005708BD" w:rsidRPr="006E5E1E" w:rsidRDefault="005708BD" w:rsidP="00512B07">
      <w:pPr>
        <w:tabs>
          <w:tab w:val="left" w:pos="1134"/>
        </w:tabs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2. Татарстан Республикасы җәмәгать судьяларын сайлау турында.</w:t>
      </w:r>
    </w:p>
    <w:p w:rsidR="005708BD" w:rsidRPr="006E5E1E" w:rsidRDefault="005708BD" w:rsidP="00512B07">
      <w:pPr>
        <w:shd w:val="clear" w:color="auto" w:fill="FFFFFF"/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3. Татарстан Республикасы судьяларының квалификация коллегиясендә җәмәгатьчелек вәкилләре турында.</w:t>
      </w:r>
    </w:p>
    <w:p w:rsidR="005708BD" w:rsidRPr="006E5E1E" w:rsidRDefault="005708BD" w:rsidP="00512B07">
      <w:pPr>
        <w:shd w:val="clear" w:color="auto" w:fill="FFFFFF"/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4. 2023 – 2024 елларда Татарстан Республикасында ко</w:t>
      </w:r>
      <w:r w:rsidR="00343DF2">
        <w:rPr>
          <w:sz w:val="30"/>
          <w:szCs w:val="30"/>
          <w:lang w:val="tt-RU"/>
        </w:rPr>
        <w:t>н</w:t>
      </w:r>
      <w:r w:rsidRPr="006E5E1E">
        <w:rPr>
          <w:sz w:val="30"/>
          <w:szCs w:val="30"/>
          <w:lang w:val="tt-RU"/>
        </w:rPr>
        <w:t>ститу</w:t>
      </w:r>
      <w:proofErr w:type="spellStart"/>
      <w:r w:rsidRPr="006E5E1E">
        <w:rPr>
          <w:sz w:val="30"/>
          <w:szCs w:val="30"/>
        </w:rPr>
        <w:t>циячел</w:t>
      </w:r>
      <w:proofErr w:type="spellEnd"/>
      <w:r w:rsidRPr="006E5E1E">
        <w:rPr>
          <w:sz w:val="30"/>
          <w:szCs w:val="30"/>
          <w:lang w:val="tt-RU"/>
        </w:rPr>
        <w:t xml:space="preserve"> закон</w:t>
      </w:r>
      <w:r w:rsidR="00AD7182">
        <w:rPr>
          <w:sz w:val="30"/>
          <w:szCs w:val="30"/>
          <w:lang w:val="tt-RU"/>
        </w:rPr>
        <w:t>лылыкның</w:t>
      </w:r>
      <w:r w:rsidRPr="006E5E1E">
        <w:rPr>
          <w:sz w:val="30"/>
          <w:szCs w:val="30"/>
          <w:lang w:val="tt-RU"/>
        </w:rPr>
        <w:t xml:space="preserve"> торышы турында Татарстан Республикасы Ко</w:t>
      </w:r>
      <w:r w:rsidR="004E58C9">
        <w:rPr>
          <w:sz w:val="30"/>
          <w:szCs w:val="30"/>
          <w:lang w:val="tt-RU"/>
        </w:rPr>
        <w:t>н</w:t>
      </w:r>
      <w:r w:rsidRPr="006E5E1E">
        <w:rPr>
          <w:sz w:val="30"/>
          <w:szCs w:val="30"/>
          <w:lang w:val="tt-RU"/>
        </w:rPr>
        <w:t>ститу</w:t>
      </w:r>
      <w:proofErr w:type="spellStart"/>
      <w:r w:rsidRPr="006E5E1E">
        <w:rPr>
          <w:sz w:val="30"/>
          <w:szCs w:val="30"/>
        </w:rPr>
        <w:t>ция</w:t>
      </w:r>
      <w:proofErr w:type="spellEnd"/>
      <w:r w:rsidRPr="006E5E1E">
        <w:rPr>
          <w:sz w:val="30"/>
          <w:szCs w:val="30"/>
          <w:lang w:val="tt-RU"/>
        </w:rPr>
        <w:t xml:space="preserve"> советы доклады. </w:t>
      </w:r>
    </w:p>
    <w:p w:rsidR="005708BD" w:rsidRPr="006E5E1E" w:rsidRDefault="005708BD" w:rsidP="00512B07">
      <w:pPr>
        <w:shd w:val="clear" w:color="auto" w:fill="FFFFFF"/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5. Татарстан Республикасы Фәннәр академиясе хисабы.</w:t>
      </w:r>
    </w:p>
    <w:p w:rsidR="005708BD" w:rsidRPr="006E5E1E" w:rsidRDefault="005708BD" w:rsidP="00512B07">
      <w:pPr>
        <w:shd w:val="clear" w:color="auto" w:fill="FFFFFF"/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>6. 2024 елда Татарстан Республикасында Бала хокуклары буенча вәкаләтле вәкил эшчәнлеге нәтиҗәләре һәм Татарстан Республикасында бала хокукларының һәм законлы мәнфәгатьләренең үтәлеше турында доклад.</w:t>
      </w:r>
    </w:p>
    <w:p w:rsidR="005708BD" w:rsidRPr="006E5E1E" w:rsidRDefault="005708BD" w:rsidP="00512B07">
      <w:pPr>
        <w:shd w:val="clear" w:color="auto" w:fill="FFFFFF"/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 xml:space="preserve">7. </w:t>
      </w:r>
      <w:r w:rsidRPr="006E5E1E">
        <w:rPr>
          <w:rFonts w:eastAsia="Calibri"/>
          <w:sz w:val="30"/>
          <w:szCs w:val="30"/>
          <w:lang w:val="tt-RU"/>
        </w:rPr>
        <w:t>«</w:t>
      </w:r>
      <w:r w:rsidRPr="006E5E1E">
        <w:rPr>
          <w:rStyle w:val="extended-textshort"/>
          <w:bCs/>
          <w:sz w:val="30"/>
          <w:szCs w:val="30"/>
          <w:lang w:val="tt-RU"/>
        </w:rPr>
        <w:t xml:space="preserve">2024 елда </w:t>
      </w:r>
      <w:r w:rsidRPr="006E5E1E">
        <w:rPr>
          <w:sz w:val="30"/>
          <w:szCs w:val="30"/>
          <w:lang w:val="tt-RU"/>
        </w:rPr>
        <w:t>Татарстан Республикасында граждан җәмгыяте институтларының торышы һәм үсеше турында» Татарстан Республикасы Иҗтимагый палатасы доклады.</w:t>
      </w:r>
    </w:p>
    <w:p w:rsidR="005708BD" w:rsidRPr="006E5E1E" w:rsidRDefault="005708BD" w:rsidP="00512B07">
      <w:pPr>
        <w:suppressAutoHyphens/>
        <w:spacing w:line="235" w:lineRule="auto"/>
        <w:rPr>
          <w:sz w:val="30"/>
          <w:szCs w:val="30"/>
          <w:lang w:val="tt-RU" w:eastAsia="en-US"/>
        </w:rPr>
      </w:pPr>
      <w:r w:rsidRPr="006E5E1E">
        <w:rPr>
          <w:sz w:val="30"/>
          <w:szCs w:val="30"/>
          <w:lang w:val="tt-RU"/>
        </w:rPr>
        <w:t xml:space="preserve">8. «Оешмалар мөлкәтенә салым турында» Татарстан Республикасы Законының 3 статьясына үзгәреш кертү хакында» 63-7 номерлы Татарстан Республикасы законы проекты турында </w:t>
      </w:r>
      <w:r w:rsidRPr="006E5E1E">
        <w:rPr>
          <w:sz w:val="30"/>
          <w:szCs w:val="30"/>
          <w:lang w:val="tt-RU" w:eastAsia="en-US"/>
        </w:rPr>
        <w:t>(I укылыш).</w:t>
      </w:r>
    </w:p>
    <w:p w:rsidR="005708BD" w:rsidRPr="006E5E1E" w:rsidRDefault="005708BD" w:rsidP="00512B07">
      <w:pPr>
        <w:tabs>
          <w:tab w:val="left" w:pos="7920"/>
        </w:tabs>
        <w:spacing w:line="235" w:lineRule="auto"/>
        <w:outlineLvl w:val="0"/>
        <w:rPr>
          <w:sz w:val="30"/>
          <w:szCs w:val="30"/>
          <w:lang w:val="tt-RU" w:eastAsia="en-US"/>
        </w:rPr>
      </w:pPr>
      <w:r w:rsidRPr="006E5E1E">
        <w:rPr>
          <w:sz w:val="30"/>
          <w:szCs w:val="30"/>
          <w:lang w:val="tt-RU"/>
        </w:rPr>
        <w:t xml:space="preserve"> 9. «</w:t>
      </w:r>
      <w:r w:rsidRPr="006E5E1E">
        <w:rPr>
          <w:rFonts w:eastAsia="Arial"/>
          <w:bCs/>
          <w:sz w:val="30"/>
          <w:szCs w:val="30"/>
        </w:rPr>
        <w:t xml:space="preserve">Татарстан </w:t>
      </w:r>
      <w:proofErr w:type="spellStart"/>
      <w:r w:rsidRPr="006E5E1E">
        <w:rPr>
          <w:rFonts w:eastAsia="Arial"/>
          <w:bCs/>
          <w:sz w:val="30"/>
          <w:szCs w:val="30"/>
        </w:rPr>
        <w:t>Республикасында</w:t>
      </w:r>
      <w:proofErr w:type="spellEnd"/>
      <w:r w:rsidRPr="006E5E1E">
        <w:rPr>
          <w:rFonts w:eastAsia="Arial"/>
          <w:bCs/>
          <w:sz w:val="30"/>
          <w:szCs w:val="30"/>
        </w:rPr>
        <w:t xml:space="preserve"> </w:t>
      </w:r>
      <w:proofErr w:type="spellStart"/>
      <w:r w:rsidRPr="006E5E1E">
        <w:rPr>
          <w:rFonts w:eastAsia="Arial"/>
          <w:bCs/>
          <w:sz w:val="30"/>
          <w:szCs w:val="30"/>
        </w:rPr>
        <w:t>креатив</w:t>
      </w:r>
      <w:proofErr w:type="spellEnd"/>
      <w:r w:rsidRPr="006E5E1E">
        <w:rPr>
          <w:rFonts w:eastAsia="Arial"/>
          <w:bCs/>
          <w:sz w:val="30"/>
          <w:szCs w:val="30"/>
        </w:rPr>
        <w:t xml:space="preserve"> (</w:t>
      </w:r>
      <w:proofErr w:type="spellStart"/>
      <w:r w:rsidRPr="006E5E1E">
        <w:rPr>
          <w:rFonts w:eastAsia="Arial"/>
          <w:bCs/>
          <w:sz w:val="30"/>
          <w:szCs w:val="30"/>
        </w:rPr>
        <w:t>иҗади</w:t>
      </w:r>
      <w:proofErr w:type="spellEnd"/>
      <w:r w:rsidRPr="006E5E1E">
        <w:rPr>
          <w:rFonts w:eastAsia="Arial"/>
          <w:bCs/>
          <w:sz w:val="30"/>
          <w:szCs w:val="30"/>
        </w:rPr>
        <w:t xml:space="preserve">) </w:t>
      </w:r>
      <w:proofErr w:type="spellStart"/>
      <w:r w:rsidRPr="006E5E1E">
        <w:rPr>
          <w:rFonts w:eastAsia="Arial"/>
          <w:bCs/>
          <w:sz w:val="30"/>
          <w:szCs w:val="30"/>
        </w:rPr>
        <w:t>индустрияләрне</w:t>
      </w:r>
      <w:proofErr w:type="spellEnd"/>
      <w:r w:rsidRPr="006E5E1E">
        <w:rPr>
          <w:rFonts w:eastAsia="Arial"/>
          <w:bCs/>
          <w:sz w:val="30"/>
          <w:szCs w:val="30"/>
        </w:rPr>
        <w:t xml:space="preserve"> </w:t>
      </w:r>
      <w:proofErr w:type="spellStart"/>
      <w:r w:rsidRPr="006E5E1E">
        <w:rPr>
          <w:rFonts w:eastAsia="Arial"/>
          <w:bCs/>
          <w:sz w:val="30"/>
          <w:szCs w:val="30"/>
        </w:rPr>
        <w:t>үстерү</w:t>
      </w:r>
      <w:proofErr w:type="spellEnd"/>
      <w:r w:rsidRPr="006E5E1E">
        <w:rPr>
          <w:rFonts w:eastAsia="Arial"/>
          <w:bCs/>
          <w:sz w:val="30"/>
          <w:szCs w:val="30"/>
        </w:rPr>
        <w:t xml:space="preserve"> </w:t>
      </w:r>
      <w:proofErr w:type="spellStart"/>
      <w:r w:rsidRPr="006E5E1E">
        <w:rPr>
          <w:rFonts w:eastAsia="Arial"/>
          <w:bCs/>
          <w:sz w:val="30"/>
          <w:szCs w:val="30"/>
        </w:rPr>
        <w:t>турында</w:t>
      </w:r>
      <w:proofErr w:type="spellEnd"/>
      <w:r w:rsidRPr="006E5E1E">
        <w:rPr>
          <w:sz w:val="30"/>
          <w:szCs w:val="30"/>
          <w:lang w:val="tt-RU"/>
        </w:rPr>
        <w:t xml:space="preserve">» 60-7 номерлы Татарстан Республикасы законы проекты хакында </w:t>
      </w:r>
      <w:r w:rsidRPr="006E5E1E">
        <w:rPr>
          <w:sz w:val="30"/>
          <w:szCs w:val="30"/>
          <w:lang w:val="tt-RU" w:eastAsia="en-US"/>
        </w:rPr>
        <w:t>(I</w:t>
      </w:r>
      <w:r w:rsidRPr="00493C45">
        <w:rPr>
          <w:sz w:val="30"/>
          <w:szCs w:val="30"/>
          <w:lang w:val="be-BY"/>
        </w:rPr>
        <w:t> </w:t>
      </w:r>
      <w:r w:rsidRPr="006E5E1E">
        <w:rPr>
          <w:sz w:val="30"/>
          <w:szCs w:val="30"/>
          <w:lang w:val="tt-RU" w:eastAsia="en-US"/>
        </w:rPr>
        <w:t>укылыш).</w:t>
      </w:r>
    </w:p>
    <w:p w:rsidR="0023173B" w:rsidRPr="00C9736C" w:rsidRDefault="005708BD" w:rsidP="00512B07">
      <w:pPr>
        <w:spacing w:line="235" w:lineRule="auto"/>
        <w:rPr>
          <w:sz w:val="30"/>
          <w:szCs w:val="30"/>
          <w:lang w:val="tt-RU"/>
        </w:rPr>
      </w:pPr>
      <w:r w:rsidRPr="006E5E1E">
        <w:rPr>
          <w:sz w:val="30"/>
          <w:szCs w:val="30"/>
          <w:lang w:val="tt-RU"/>
        </w:rPr>
        <w:t xml:space="preserve">10. «Татарстан Республикасында архив эше турында» Татарстан Республикасы Законының 21 һәм 22 статьяларына үзгәрешләр кертү хакында» 56-7 номерлы Татарстан Республикасы законы проекты турында </w:t>
      </w:r>
      <w:r w:rsidRPr="006E5E1E">
        <w:rPr>
          <w:sz w:val="30"/>
          <w:szCs w:val="30"/>
          <w:lang w:val="tt-RU" w:eastAsia="en-US"/>
        </w:rPr>
        <w:t>(I укылыш).</w:t>
      </w:r>
    </w:p>
    <w:p w:rsidR="00A64E6B" w:rsidRPr="00C60D16" w:rsidRDefault="0023173B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 w:eastAsia="en-US"/>
        </w:rPr>
        <w:lastRenderedPageBreak/>
        <w:t xml:space="preserve">11. </w:t>
      </w:r>
      <w:r w:rsidR="00A64E6B" w:rsidRPr="00C60D16">
        <w:rPr>
          <w:sz w:val="30"/>
          <w:szCs w:val="30"/>
          <w:lang w:val="tt-RU"/>
        </w:rPr>
        <w:t>«</w:t>
      </w:r>
      <w:r w:rsidR="00183D5E" w:rsidRPr="00C60D16">
        <w:rPr>
          <w:sz w:val="30"/>
          <w:szCs w:val="30"/>
          <w:lang w:val="tt-RU"/>
        </w:rPr>
        <w:t>Авыл хуҗалыгы җирләренең уңдырышлылыгы турында</w:t>
      </w:r>
      <w:r w:rsidR="00A64E6B" w:rsidRPr="00C60D16">
        <w:rPr>
          <w:sz w:val="30"/>
          <w:szCs w:val="30"/>
          <w:lang w:val="tt-RU"/>
        </w:rPr>
        <w:t xml:space="preserve">» </w:t>
      </w:r>
      <w:r w:rsidR="00183D5E" w:rsidRPr="00C60D16">
        <w:rPr>
          <w:sz w:val="30"/>
          <w:szCs w:val="30"/>
          <w:lang w:val="tt-RU"/>
        </w:rPr>
        <w:t>Татарстан Республикасы Законына үзгәрешләр кертү хакында» 53</w:t>
      </w:r>
      <w:r w:rsidR="00A64E6B" w:rsidRPr="00C60D16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183D5E" w:rsidRPr="00C60D16">
        <w:rPr>
          <w:sz w:val="30"/>
          <w:szCs w:val="30"/>
          <w:lang w:val="tt-RU"/>
        </w:rPr>
        <w:t>тур</w:t>
      </w:r>
      <w:r w:rsidR="00A64E6B" w:rsidRPr="00C60D16">
        <w:rPr>
          <w:sz w:val="30"/>
          <w:szCs w:val="30"/>
          <w:lang w:val="tt-RU"/>
        </w:rPr>
        <w:t>ында (I укылыш).</w:t>
      </w:r>
    </w:p>
    <w:p w:rsidR="00A64E6B" w:rsidRPr="00C60D16" w:rsidRDefault="0023173B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 w:eastAsia="en-US"/>
        </w:rPr>
        <w:t xml:space="preserve">12. </w:t>
      </w:r>
      <w:r w:rsidR="00A64E6B" w:rsidRPr="00C60D16">
        <w:rPr>
          <w:sz w:val="30"/>
          <w:szCs w:val="30"/>
          <w:lang w:val="tt-RU"/>
        </w:rPr>
        <w:t>«</w:t>
      </w:r>
      <w:r w:rsidR="00B1768F" w:rsidRPr="00C60D16">
        <w:rPr>
          <w:sz w:val="30"/>
          <w:szCs w:val="30"/>
          <w:lang w:val="tt-RU"/>
        </w:rPr>
        <w:t>Административ хокук бозулар турында Татарстан Республикасы кодексына</w:t>
      </w:r>
      <w:r w:rsidR="00A64E6B" w:rsidRPr="00C60D16">
        <w:rPr>
          <w:sz w:val="30"/>
          <w:szCs w:val="30"/>
          <w:lang w:val="tt-RU"/>
        </w:rPr>
        <w:t xml:space="preserve"> үзгәрешләр кертү </w:t>
      </w:r>
      <w:r w:rsidR="00B1768F" w:rsidRPr="00C60D16">
        <w:rPr>
          <w:sz w:val="30"/>
          <w:szCs w:val="30"/>
          <w:lang w:val="tt-RU"/>
        </w:rPr>
        <w:t>хак</w:t>
      </w:r>
      <w:r w:rsidR="00A64E6B" w:rsidRPr="00C60D16">
        <w:rPr>
          <w:sz w:val="30"/>
          <w:szCs w:val="30"/>
          <w:lang w:val="tt-RU"/>
        </w:rPr>
        <w:t>ында» 5</w:t>
      </w:r>
      <w:r w:rsidR="00B1768F" w:rsidRPr="00C60D16">
        <w:rPr>
          <w:sz w:val="30"/>
          <w:szCs w:val="30"/>
          <w:lang w:val="tt-RU"/>
        </w:rPr>
        <w:t>5</w:t>
      </w:r>
      <w:r w:rsidR="00A64E6B" w:rsidRPr="00C60D16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B1768F" w:rsidRPr="00C60D16">
        <w:rPr>
          <w:sz w:val="30"/>
          <w:szCs w:val="30"/>
          <w:lang w:val="tt-RU"/>
        </w:rPr>
        <w:t>тур</w:t>
      </w:r>
      <w:r w:rsidR="00A64E6B" w:rsidRPr="00C60D16">
        <w:rPr>
          <w:sz w:val="30"/>
          <w:szCs w:val="30"/>
          <w:lang w:val="tt-RU"/>
        </w:rPr>
        <w:t>ында (I</w:t>
      </w:r>
      <w:r w:rsidR="00A64E6B" w:rsidRPr="00C60D16">
        <w:rPr>
          <w:sz w:val="30"/>
          <w:szCs w:val="30"/>
          <w:lang w:val="be-BY"/>
        </w:rPr>
        <w:t> </w:t>
      </w:r>
      <w:r w:rsidR="00A64E6B" w:rsidRPr="00C60D16">
        <w:rPr>
          <w:sz w:val="30"/>
          <w:szCs w:val="30"/>
          <w:lang w:val="tt-RU"/>
        </w:rPr>
        <w:t>укылыш).</w:t>
      </w:r>
    </w:p>
    <w:p w:rsidR="00A64E6B" w:rsidRPr="00C60D16" w:rsidRDefault="0023173B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 w:eastAsia="en-US"/>
        </w:rPr>
        <w:t>13</w:t>
      </w:r>
      <w:r w:rsidR="00A64E6B" w:rsidRPr="00C60D16">
        <w:rPr>
          <w:sz w:val="30"/>
          <w:szCs w:val="30"/>
          <w:lang w:val="tt-RU" w:eastAsia="en-US"/>
        </w:rPr>
        <w:t xml:space="preserve">. </w:t>
      </w:r>
      <w:r w:rsidR="00A64E6B" w:rsidRPr="00C60D16">
        <w:rPr>
          <w:sz w:val="30"/>
          <w:szCs w:val="30"/>
          <w:lang w:val="tt-RU"/>
        </w:rPr>
        <w:t>«</w:t>
      </w:r>
      <w:r w:rsidR="00500265" w:rsidRPr="00C60D16">
        <w:rPr>
          <w:bCs/>
          <w:sz w:val="30"/>
          <w:szCs w:val="30"/>
          <w:lang w:val="tt-RU"/>
        </w:rPr>
        <w:t>Татарстан Республикасында гражданнарның мөрәҗәгатьләре турында</w:t>
      </w:r>
      <w:r w:rsidR="00A64E6B" w:rsidRPr="00C60D16">
        <w:rPr>
          <w:sz w:val="30"/>
          <w:szCs w:val="30"/>
          <w:lang w:val="tt-RU"/>
        </w:rPr>
        <w:t>» Татарстан Республик</w:t>
      </w:r>
      <w:r w:rsidR="00500265" w:rsidRPr="00C60D16">
        <w:rPr>
          <w:sz w:val="30"/>
          <w:szCs w:val="30"/>
          <w:lang w:val="tt-RU"/>
        </w:rPr>
        <w:t>асы Законы</w:t>
      </w:r>
      <w:r w:rsidR="00A64E6B" w:rsidRPr="00C60D16">
        <w:rPr>
          <w:sz w:val="30"/>
          <w:szCs w:val="30"/>
          <w:lang w:val="tt-RU"/>
        </w:rPr>
        <w:t xml:space="preserve">на үзгәрешләр кертү хакында» </w:t>
      </w:r>
      <w:r w:rsidR="00500265" w:rsidRPr="00C60D16">
        <w:rPr>
          <w:sz w:val="30"/>
          <w:szCs w:val="30"/>
          <w:lang w:val="tt-RU"/>
        </w:rPr>
        <w:t xml:space="preserve">           62</w:t>
      </w:r>
      <w:r w:rsidR="00A64E6B" w:rsidRPr="00C60D16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A64E6B" w:rsidRPr="00C60D16" w:rsidRDefault="00FA2D6D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bCs/>
          <w:sz w:val="30"/>
          <w:szCs w:val="30"/>
          <w:lang w:val="tt-RU"/>
        </w:rPr>
        <w:t xml:space="preserve">14. </w:t>
      </w:r>
      <w:r w:rsidR="00A64E6B" w:rsidRPr="00C60D16">
        <w:rPr>
          <w:sz w:val="30"/>
          <w:szCs w:val="30"/>
          <w:lang w:val="tt-RU"/>
        </w:rPr>
        <w:t>«</w:t>
      </w:r>
      <w:r w:rsidR="0031375E" w:rsidRPr="00C60D16">
        <w:rPr>
          <w:bCs/>
          <w:sz w:val="30"/>
          <w:szCs w:val="30"/>
          <w:lang w:val="tt-RU"/>
        </w:rPr>
        <w:t>Татарстан Республикасында яшьләр сәясәте турында» Татарстан Республикасы Законына</w:t>
      </w:r>
      <w:r w:rsidR="00A64E6B" w:rsidRPr="00C60D16">
        <w:rPr>
          <w:sz w:val="30"/>
          <w:szCs w:val="30"/>
          <w:lang w:val="tt-RU"/>
        </w:rPr>
        <w:t xml:space="preserve"> һәм «</w:t>
      </w:r>
      <w:r w:rsidR="0031375E" w:rsidRPr="00C60D16">
        <w:rPr>
          <w:bCs/>
          <w:sz w:val="30"/>
          <w:szCs w:val="30"/>
          <w:lang w:val="tt-RU"/>
        </w:rPr>
        <w:t>Татарстан Республикасында гражданнарга патриотик тәрбия бирү турында</w:t>
      </w:r>
      <w:r w:rsidR="00A64E6B" w:rsidRPr="00C60D16">
        <w:rPr>
          <w:sz w:val="30"/>
          <w:szCs w:val="30"/>
          <w:lang w:val="tt-RU"/>
        </w:rPr>
        <w:t xml:space="preserve">» </w:t>
      </w:r>
      <w:r w:rsidR="0031375E" w:rsidRPr="00C60D16">
        <w:rPr>
          <w:sz w:val="30"/>
          <w:szCs w:val="30"/>
          <w:lang w:val="tt-RU"/>
        </w:rPr>
        <w:t>Татарстан Республикасы Законына үзгәрешләр кертү хакында» 59</w:t>
      </w:r>
      <w:r w:rsidR="00A64E6B" w:rsidRPr="00C60D16">
        <w:rPr>
          <w:sz w:val="30"/>
          <w:szCs w:val="30"/>
          <w:lang w:val="tt-RU"/>
        </w:rPr>
        <w:t>-7 номерлы Татарстан Республикасы законы проекты турында (I укылыш).</w:t>
      </w:r>
    </w:p>
    <w:p w:rsidR="00A64E6B" w:rsidRPr="00C60D16" w:rsidRDefault="00FA2D6D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noProof/>
          <w:sz w:val="30"/>
          <w:szCs w:val="30"/>
          <w:lang w:val="tt-RU"/>
        </w:rPr>
        <w:t xml:space="preserve">15. </w:t>
      </w:r>
      <w:r w:rsidR="00A64E6B" w:rsidRPr="00C60D16">
        <w:rPr>
          <w:sz w:val="30"/>
          <w:szCs w:val="30"/>
          <w:lang w:val="tt-RU"/>
        </w:rPr>
        <w:t>«</w:t>
      </w:r>
      <w:r w:rsidR="00645CA0" w:rsidRPr="00C60D16">
        <w:rPr>
          <w:rFonts w:eastAsia="Arial"/>
          <w:bCs/>
          <w:sz w:val="30"/>
          <w:szCs w:val="30"/>
        </w:rPr>
        <w:t xml:space="preserve">Татарстан </w:t>
      </w:r>
      <w:proofErr w:type="spellStart"/>
      <w:r w:rsidR="00645CA0" w:rsidRPr="00C60D16">
        <w:rPr>
          <w:rFonts w:eastAsia="Arial"/>
          <w:bCs/>
          <w:sz w:val="30"/>
          <w:szCs w:val="30"/>
        </w:rPr>
        <w:t>Республикасында</w:t>
      </w:r>
      <w:proofErr w:type="spellEnd"/>
      <w:r w:rsidR="00645CA0" w:rsidRPr="00C60D16">
        <w:rPr>
          <w:rFonts w:eastAsia="Arial"/>
          <w:bCs/>
          <w:sz w:val="30"/>
          <w:szCs w:val="30"/>
        </w:rPr>
        <w:t xml:space="preserve"> </w:t>
      </w:r>
      <w:proofErr w:type="spellStart"/>
      <w:r w:rsidR="00645CA0" w:rsidRPr="00C60D16">
        <w:rPr>
          <w:rFonts w:eastAsia="Arial"/>
          <w:bCs/>
          <w:sz w:val="30"/>
          <w:szCs w:val="30"/>
        </w:rPr>
        <w:t>мәдәни</w:t>
      </w:r>
      <w:proofErr w:type="spellEnd"/>
      <w:r w:rsidR="00645CA0" w:rsidRPr="00C60D16">
        <w:rPr>
          <w:rFonts w:eastAsia="Arial"/>
          <w:bCs/>
          <w:sz w:val="30"/>
          <w:szCs w:val="30"/>
        </w:rPr>
        <w:t xml:space="preserve"> </w:t>
      </w:r>
      <w:proofErr w:type="spellStart"/>
      <w:r w:rsidR="00645CA0" w:rsidRPr="00C60D16">
        <w:rPr>
          <w:rFonts w:eastAsia="Arial"/>
          <w:bCs/>
          <w:sz w:val="30"/>
          <w:szCs w:val="30"/>
        </w:rPr>
        <w:t>мирас</w:t>
      </w:r>
      <w:proofErr w:type="spellEnd"/>
      <w:r w:rsidR="00645CA0" w:rsidRPr="00C60D16">
        <w:rPr>
          <w:rFonts w:eastAsia="Arial"/>
          <w:bCs/>
          <w:sz w:val="30"/>
          <w:szCs w:val="30"/>
        </w:rPr>
        <w:t xml:space="preserve"> </w:t>
      </w:r>
      <w:proofErr w:type="spellStart"/>
      <w:r w:rsidR="00645CA0" w:rsidRPr="00C60D16">
        <w:rPr>
          <w:rFonts w:eastAsia="Arial"/>
          <w:bCs/>
          <w:sz w:val="30"/>
          <w:szCs w:val="30"/>
        </w:rPr>
        <w:t>объектлары</w:t>
      </w:r>
      <w:proofErr w:type="spellEnd"/>
      <w:r w:rsidR="00645CA0" w:rsidRPr="00C60D16">
        <w:rPr>
          <w:rFonts w:eastAsia="Arial"/>
          <w:bCs/>
          <w:sz w:val="30"/>
          <w:szCs w:val="30"/>
        </w:rPr>
        <w:t xml:space="preserve"> </w:t>
      </w:r>
      <w:proofErr w:type="spellStart"/>
      <w:r w:rsidR="00645CA0" w:rsidRPr="00C60D16">
        <w:rPr>
          <w:rFonts w:eastAsia="Arial"/>
          <w:bCs/>
          <w:sz w:val="30"/>
          <w:szCs w:val="30"/>
        </w:rPr>
        <w:t>турында</w:t>
      </w:r>
      <w:proofErr w:type="spellEnd"/>
      <w:r w:rsidR="00A64E6B" w:rsidRPr="00C60D16">
        <w:rPr>
          <w:sz w:val="30"/>
          <w:szCs w:val="30"/>
          <w:lang w:val="tt-RU"/>
        </w:rPr>
        <w:t xml:space="preserve">» Татарстан Республикасы Законының 4 </w:t>
      </w:r>
      <w:r w:rsidR="00645CA0" w:rsidRPr="00C60D16">
        <w:rPr>
          <w:sz w:val="30"/>
          <w:szCs w:val="30"/>
          <w:lang w:val="tt-RU"/>
        </w:rPr>
        <w:t xml:space="preserve">һәм 10 </w:t>
      </w:r>
      <w:r w:rsidR="00A64E6B" w:rsidRPr="00C60D16">
        <w:rPr>
          <w:sz w:val="30"/>
          <w:szCs w:val="30"/>
          <w:lang w:val="tt-RU"/>
        </w:rPr>
        <w:t>статья</w:t>
      </w:r>
      <w:r w:rsidR="00645CA0" w:rsidRPr="00C60D16">
        <w:rPr>
          <w:sz w:val="30"/>
          <w:szCs w:val="30"/>
          <w:lang w:val="tt-RU"/>
        </w:rPr>
        <w:t>лар</w:t>
      </w:r>
      <w:r w:rsidR="00A64E6B" w:rsidRPr="00C60D16">
        <w:rPr>
          <w:sz w:val="30"/>
          <w:szCs w:val="30"/>
          <w:lang w:val="tt-RU"/>
        </w:rPr>
        <w:t>ына үзгәреш</w:t>
      </w:r>
      <w:r w:rsidR="00645CA0" w:rsidRPr="00C60D16">
        <w:rPr>
          <w:sz w:val="30"/>
          <w:szCs w:val="30"/>
          <w:lang w:val="tt-RU"/>
        </w:rPr>
        <w:t>ләр</w:t>
      </w:r>
      <w:r w:rsidR="00A64E6B" w:rsidRPr="00C60D16">
        <w:rPr>
          <w:sz w:val="30"/>
          <w:szCs w:val="30"/>
          <w:lang w:val="tt-RU"/>
        </w:rPr>
        <w:t xml:space="preserve"> кертү хакында» </w:t>
      </w:r>
      <w:r w:rsidR="00645CA0" w:rsidRPr="00C60D16">
        <w:rPr>
          <w:sz w:val="30"/>
          <w:szCs w:val="30"/>
          <w:lang w:val="tt-RU"/>
        </w:rPr>
        <w:t>57</w:t>
      </w:r>
      <w:r w:rsidR="00A64E6B" w:rsidRPr="00C60D16">
        <w:rPr>
          <w:sz w:val="30"/>
          <w:szCs w:val="30"/>
          <w:lang w:val="tt-RU"/>
        </w:rPr>
        <w:t xml:space="preserve">-7 номерлы Татарстан Республикасы законы проекты турында </w:t>
      </w:r>
      <w:r w:rsidR="00645CA0" w:rsidRPr="00C60D16">
        <w:rPr>
          <w:sz w:val="30"/>
          <w:szCs w:val="30"/>
          <w:lang w:val="tt-RU"/>
        </w:rPr>
        <w:t xml:space="preserve">               </w:t>
      </w:r>
      <w:r w:rsidR="00A64E6B" w:rsidRPr="00C60D16">
        <w:rPr>
          <w:sz w:val="30"/>
          <w:szCs w:val="30"/>
          <w:lang w:val="tt-RU"/>
        </w:rPr>
        <w:t>(I укылыш).</w:t>
      </w:r>
    </w:p>
    <w:p w:rsidR="00A64E6B" w:rsidRPr="00C60D16" w:rsidRDefault="00B0758E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 w:eastAsia="en-US"/>
        </w:rPr>
        <w:t xml:space="preserve">16. </w:t>
      </w:r>
      <w:r w:rsidR="00A64E6B" w:rsidRPr="00C60D16">
        <w:rPr>
          <w:sz w:val="30"/>
          <w:szCs w:val="30"/>
          <w:lang w:val="tt-RU"/>
        </w:rPr>
        <w:t>«</w:t>
      </w:r>
      <w:r w:rsidR="00A35DDD" w:rsidRPr="006577B0">
        <w:rPr>
          <w:sz w:val="30"/>
          <w:szCs w:val="30"/>
          <w:lang w:val="tt-RU"/>
        </w:rPr>
        <w:t xml:space="preserve">Вөҗдан иреге турында һәм дини берләшмәләр турында» </w:t>
      </w:r>
      <w:r w:rsidR="00B43647" w:rsidRPr="00C60D16">
        <w:rPr>
          <w:sz w:val="30"/>
          <w:szCs w:val="30"/>
          <w:lang w:val="tt-RU"/>
        </w:rPr>
        <w:t>Татарстан Республикасы Законының</w:t>
      </w:r>
      <w:r w:rsidR="00A64E6B" w:rsidRPr="00C60D16">
        <w:rPr>
          <w:sz w:val="30"/>
          <w:szCs w:val="30"/>
          <w:lang w:val="tt-RU"/>
        </w:rPr>
        <w:t xml:space="preserve"> </w:t>
      </w:r>
      <w:r w:rsidR="00B43647" w:rsidRPr="00C60D16">
        <w:rPr>
          <w:sz w:val="30"/>
          <w:szCs w:val="30"/>
          <w:lang w:val="tt-RU"/>
        </w:rPr>
        <w:t>9</w:t>
      </w:r>
      <w:r w:rsidR="00A64E6B" w:rsidRPr="00C60D16">
        <w:rPr>
          <w:sz w:val="30"/>
          <w:szCs w:val="30"/>
          <w:lang w:val="tt-RU"/>
        </w:rPr>
        <w:t xml:space="preserve"> һәм 1</w:t>
      </w:r>
      <w:r w:rsidR="00B43647" w:rsidRPr="00C60D16">
        <w:rPr>
          <w:sz w:val="30"/>
          <w:szCs w:val="30"/>
          <w:lang w:val="tt-RU"/>
        </w:rPr>
        <w:t>1</w:t>
      </w:r>
      <w:r w:rsidR="00862052" w:rsidRPr="00C60D16">
        <w:rPr>
          <w:sz w:val="30"/>
          <w:szCs w:val="30"/>
          <w:lang w:val="be-BY"/>
        </w:rPr>
        <w:t> </w:t>
      </w:r>
      <w:r w:rsidR="00A64E6B" w:rsidRPr="00C60D16">
        <w:rPr>
          <w:sz w:val="30"/>
          <w:szCs w:val="30"/>
          <w:lang w:val="tt-RU"/>
        </w:rPr>
        <w:t xml:space="preserve">статьяларына үзгәрешләр кертү </w:t>
      </w:r>
      <w:r w:rsidR="00B43647" w:rsidRPr="00C60D16">
        <w:rPr>
          <w:sz w:val="30"/>
          <w:szCs w:val="30"/>
          <w:lang w:val="tt-RU"/>
        </w:rPr>
        <w:t>хак</w:t>
      </w:r>
      <w:r w:rsidR="00A64E6B" w:rsidRPr="00C60D16">
        <w:rPr>
          <w:sz w:val="30"/>
          <w:szCs w:val="30"/>
          <w:lang w:val="tt-RU"/>
        </w:rPr>
        <w:t xml:space="preserve">ында» </w:t>
      </w:r>
      <w:r w:rsidR="00B43647" w:rsidRPr="00C60D16">
        <w:rPr>
          <w:sz w:val="30"/>
          <w:szCs w:val="30"/>
          <w:lang w:val="tt-RU"/>
        </w:rPr>
        <w:t>58</w:t>
      </w:r>
      <w:r w:rsidR="00A64E6B" w:rsidRPr="00C60D16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B43647" w:rsidRPr="00C60D16">
        <w:rPr>
          <w:sz w:val="30"/>
          <w:szCs w:val="30"/>
          <w:lang w:val="tt-RU"/>
        </w:rPr>
        <w:t>тур</w:t>
      </w:r>
      <w:r w:rsidR="00A64E6B" w:rsidRPr="00C60D16">
        <w:rPr>
          <w:sz w:val="30"/>
          <w:szCs w:val="30"/>
          <w:lang w:val="tt-RU"/>
        </w:rPr>
        <w:t>ында (I</w:t>
      </w:r>
      <w:r w:rsidR="00862052" w:rsidRPr="00C60D16">
        <w:rPr>
          <w:sz w:val="30"/>
          <w:szCs w:val="30"/>
          <w:lang w:val="tt-RU"/>
        </w:rPr>
        <w:t xml:space="preserve"> </w:t>
      </w:r>
      <w:r w:rsidR="00A64E6B" w:rsidRPr="00C60D16">
        <w:rPr>
          <w:sz w:val="30"/>
          <w:szCs w:val="30"/>
          <w:lang w:val="tt-RU"/>
        </w:rPr>
        <w:t>укылыш).</w:t>
      </w:r>
    </w:p>
    <w:p w:rsidR="00862052" w:rsidRPr="00C60D16" w:rsidRDefault="00862052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 w:eastAsia="en-US"/>
        </w:rPr>
        <w:t xml:space="preserve">17. </w:t>
      </w:r>
      <w:r w:rsidR="00BF7686" w:rsidRPr="00C60D16">
        <w:rPr>
          <w:rFonts w:eastAsia="Times New Roman CYR"/>
          <w:sz w:val="30"/>
          <w:szCs w:val="30"/>
          <w:lang w:val="tt-RU"/>
        </w:rPr>
        <w:t xml:space="preserve">«Россия Федерациясе халыкларының мәдәни мирас объектлары (тарихи һәм мәдәни ядкарьләре) турында» Федераль законга үзгәрешләр кертү хакында» </w:t>
      </w:r>
      <w:r w:rsidR="00BF7686" w:rsidRPr="00C60D16">
        <w:rPr>
          <w:sz w:val="30"/>
          <w:szCs w:val="30"/>
          <w:shd w:val="clear" w:color="auto" w:fill="FFFFFF"/>
          <w:lang w:val="tt-RU"/>
        </w:rPr>
        <w:t>827867</w:t>
      </w:r>
      <w:r w:rsidR="00BF7686" w:rsidRPr="00C60D16">
        <w:rPr>
          <w:sz w:val="30"/>
          <w:szCs w:val="30"/>
          <w:lang w:val="tt-RU"/>
        </w:rPr>
        <w:t xml:space="preserve">-8 номерлы </w:t>
      </w:r>
      <w:r w:rsidR="00BF7686" w:rsidRPr="00C60D16">
        <w:rPr>
          <w:sz w:val="30"/>
          <w:szCs w:val="30"/>
          <w:shd w:val="clear" w:color="auto" w:fill="FFFFFF"/>
          <w:lang w:val="tt-RU"/>
        </w:rPr>
        <w:t>федераль закон проекты турында (</w:t>
      </w:r>
      <w:r w:rsidR="00BF7686" w:rsidRPr="00C60D16">
        <w:rPr>
          <w:rFonts w:eastAsia="Times New Roman CYR"/>
          <w:sz w:val="30"/>
          <w:szCs w:val="30"/>
          <w:lang w:val="tt-RU"/>
        </w:rPr>
        <w:t>мәдәни мирас объектларын дәүләт саклавыннан алуны гадиләштерү хакында</w:t>
      </w:r>
      <w:r w:rsidR="00BF7686" w:rsidRPr="00C60D16">
        <w:rPr>
          <w:sz w:val="30"/>
          <w:szCs w:val="30"/>
          <w:shd w:val="clear" w:color="auto" w:fill="FFFFFF"/>
          <w:lang w:val="tt-RU"/>
        </w:rPr>
        <w:t>)</w:t>
      </w:r>
      <w:r w:rsidRPr="00C60D16">
        <w:rPr>
          <w:sz w:val="30"/>
          <w:szCs w:val="30"/>
          <w:lang w:val="tt-RU"/>
        </w:rPr>
        <w:t>.</w:t>
      </w:r>
    </w:p>
    <w:p w:rsidR="00862052" w:rsidRPr="00C60D16" w:rsidRDefault="0099520A" w:rsidP="00512B07">
      <w:pPr>
        <w:spacing w:line="235" w:lineRule="auto"/>
        <w:rPr>
          <w:sz w:val="30"/>
          <w:szCs w:val="30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>18</w:t>
      </w:r>
      <w:r w:rsidR="00B0758E" w:rsidRPr="00C60D16">
        <w:rPr>
          <w:sz w:val="30"/>
          <w:szCs w:val="30"/>
          <w:shd w:val="clear" w:color="auto" w:fill="FFFFFF"/>
          <w:lang w:val="tt-RU"/>
        </w:rPr>
        <w:t>.</w:t>
      </w:r>
      <w:r w:rsidRPr="00C60D16">
        <w:rPr>
          <w:sz w:val="30"/>
          <w:szCs w:val="30"/>
          <w:shd w:val="clear" w:color="auto" w:fill="FFFFFF"/>
          <w:lang w:val="tt-RU"/>
        </w:rPr>
        <w:t xml:space="preserve"> </w:t>
      </w:r>
      <w:r w:rsidR="00C87065" w:rsidRPr="00C60D16">
        <w:rPr>
          <w:rFonts w:eastAsia="Times New Roman CYR"/>
          <w:sz w:val="30"/>
          <w:szCs w:val="30"/>
          <w:lang w:val="tt-RU"/>
        </w:rPr>
        <w:t xml:space="preserve">«Россия Федерациясе Салым кодексының 85 статьясына нотариусларның бурычларын төгәлләштерү өлешендә үзгәреш кертү турында» </w:t>
      </w:r>
      <w:r w:rsidR="00C87065" w:rsidRPr="00C60D16">
        <w:rPr>
          <w:sz w:val="30"/>
          <w:szCs w:val="30"/>
          <w:shd w:val="clear" w:color="auto" w:fill="FFFFFF"/>
          <w:lang w:val="tt-RU"/>
        </w:rPr>
        <w:t>830867</w:t>
      </w:r>
      <w:r w:rsidR="00C87065" w:rsidRPr="00C60D16">
        <w:rPr>
          <w:sz w:val="30"/>
          <w:szCs w:val="30"/>
          <w:lang w:val="tt-RU"/>
        </w:rPr>
        <w:t xml:space="preserve">-8 номерлы </w:t>
      </w:r>
      <w:r w:rsidR="00C87065" w:rsidRPr="00C60D16">
        <w:rPr>
          <w:sz w:val="30"/>
          <w:szCs w:val="30"/>
          <w:shd w:val="clear" w:color="auto" w:fill="FFFFFF"/>
          <w:lang w:val="tt-RU"/>
        </w:rPr>
        <w:t>федераль закон проекты хакында</w:t>
      </w:r>
      <w:r w:rsidR="00862052" w:rsidRPr="00C60D16">
        <w:rPr>
          <w:sz w:val="30"/>
          <w:szCs w:val="30"/>
          <w:lang w:val="tt-RU"/>
        </w:rPr>
        <w:t>.</w:t>
      </w:r>
    </w:p>
    <w:p w:rsidR="00C13E57" w:rsidRPr="00C60D16" w:rsidRDefault="00C13E57" w:rsidP="00512B07">
      <w:pPr>
        <w:suppressAutoHyphens/>
        <w:spacing w:line="235" w:lineRule="auto"/>
        <w:rPr>
          <w:sz w:val="30"/>
          <w:szCs w:val="30"/>
          <w:shd w:val="clear" w:color="auto" w:fill="FFFFFF"/>
          <w:lang w:val="tt-RU"/>
        </w:rPr>
      </w:pPr>
      <w:r w:rsidRPr="00C60D16">
        <w:rPr>
          <w:bCs/>
          <w:sz w:val="30"/>
          <w:szCs w:val="30"/>
          <w:lang w:val="tt-RU"/>
        </w:rPr>
        <w:t xml:space="preserve">19. </w:t>
      </w:r>
      <w:r w:rsidR="00EF6EF9" w:rsidRPr="00C60D16">
        <w:rPr>
          <w:rFonts w:eastAsia="Times New Roman CYR"/>
          <w:sz w:val="30"/>
          <w:szCs w:val="30"/>
          <w:lang w:val="tt-RU"/>
        </w:rPr>
        <w:t xml:space="preserve">«Россия Федерациясе Салым кодексының </w:t>
      </w:r>
      <w:r w:rsidR="002C168B" w:rsidRPr="00C60D16">
        <w:rPr>
          <w:rFonts w:eastAsia="Times New Roman CYR"/>
          <w:sz w:val="30"/>
          <w:szCs w:val="30"/>
          <w:lang w:val="tt-RU"/>
        </w:rPr>
        <w:t>беренче өлешендәге                       4</w:t>
      </w:r>
      <w:r w:rsidR="00EF6EF9" w:rsidRPr="00C60D16">
        <w:rPr>
          <w:rFonts w:eastAsia="Times New Roman CYR"/>
          <w:sz w:val="30"/>
          <w:szCs w:val="30"/>
          <w:lang w:val="tt-RU"/>
        </w:rPr>
        <w:t xml:space="preserve"> статьясына үзгәреш</w:t>
      </w:r>
      <w:r w:rsidR="002C168B" w:rsidRPr="00C60D16">
        <w:rPr>
          <w:rFonts w:eastAsia="Times New Roman CYR"/>
          <w:sz w:val="30"/>
          <w:szCs w:val="30"/>
          <w:lang w:val="tt-RU"/>
        </w:rPr>
        <w:t>ләр</w:t>
      </w:r>
      <w:r w:rsidR="00EF6EF9" w:rsidRPr="00C60D16">
        <w:rPr>
          <w:rFonts w:eastAsia="Times New Roman CYR"/>
          <w:sz w:val="30"/>
          <w:szCs w:val="30"/>
          <w:lang w:val="tt-RU"/>
        </w:rPr>
        <w:t xml:space="preserve"> кертү турында» </w:t>
      </w:r>
      <w:r w:rsidR="00EF6EF9" w:rsidRPr="00C60D16">
        <w:rPr>
          <w:sz w:val="30"/>
          <w:szCs w:val="30"/>
          <w:shd w:val="clear" w:color="auto" w:fill="FFFFFF"/>
          <w:lang w:val="tt-RU"/>
        </w:rPr>
        <w:t>83</w:t>
      </w:r>
      <w:r w:rsidR="002C168B" w:rsidRPr="00C60D16">
        <w:rPr>
          <w:sz w:val="30"/>
          <w:szCs w:val="30"/>
          <w:shd w:val="clear" w:color="auto" w:fill="FFFFFF"/>
          <w:lang w:val="tt-RU"/>
        </w:rPr>
        <w:t>1061</w:t>
      </w:r>
      <w:r w:rsidR="00EF6EF9" w:rsidRPr="00C60D16">
        <w:rPr>
          <w:sz w:val="30"/>
          <w:szCs w:val="30"/>
          <w:lang w:val="tt-RU"/>
        </w:rPr>
        <w:t xml:space="preserve">-8 номерлы </w:t>
      </w:r>
      <w:r w:rsidR="00EF6EF9" w:rsidRPr="00C60D16">
        <w:rPr>
          <w:sz w:val="30"/>
          <w:szCs w:val="30"/>
          <w:shd w:val="clear" w:color="auto" w:fill="FFFFFF"/>
          <w:lang w:val="tt-RU"/>
        </w:rPr>
        <w:t>федераль закон проекты хакында</w:t>
      </w:r>
      <w:r w:rsidR="002C168B" w:rsidRPr="00C60D16">
        <w:rPr>
          <w:sz w:val="30"/>
          <w:szCs w:val="30"/>
          <w:shd w:val="clear" w:color="auto" w:fill="FFFFFF"/>
          <w:lang w:val="tt-RU"/>
        </w:rPr>
        <w:t xml:space="preserve"> (Россия Федерациясе Хөкүмәте вәкаләтләрен киңәйтү өлешендә)</w:t>
      </w:r>
      <w:r w:rsidR="00EF6EF9" w:rsidRPr="00C60D16">
        <w:rPr>
          <w:sz w:val="30"/>
          <w:szCs w:val="30"/>
          <w:lang w:val="tt-RU"/>
        </w:rPr>
        <w:t>.</w:t>
      </w:r>
    </w:p>
    <w:p w:rsidR="00862052" w:rsidRPr="00C60D16" w:rsidRDefault="00AD48F9" w:rsidP="00512B07">
      <w:pPr>
        <w:suppressAutoHyphens/>
        <w:spacing w:line="235" w:lineRule="auto"/>
        <w:rPr>
          <w:sz w:val="30"/>
          <w:szCs w:val="30"/>
          <w:shd w:val="clear" w:color="auto" w:fill="FFFFFF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 xml:space="preserve">20. </w:t>
      </w:r>
      <w:r w:rsidR="002463B1" w:rsidRPr="00C60D16">
        <w:rPr>
          <w:sz w:val="30"/>
          <w:szCs w:val="30"/>
          <w:shd w:val="clear" w:color="auto" w:fill="FFFFFF"/>
          <w:lang w:val="tt-RU"/>
        </w:rPr>
        <w:t xml:space="preserve">Хөкүмәт сәгате: «Каюм Насыйриның тууына 200 </w:t>
      </w:r>
      <w:r w:rsidR="000E1FC2" w:rsidRPr="00C60D16">
        <w:rPr>
          <w:sz w:val="30"/>
          <w:szCs w:val="30"/>
          <w:shd w:val="clear" w:color="auto" w:fill="FFFFFF"/>
          <w:lang w:val="tt-RU"/>
        </w:rPr>
        <w:t>ел тулуны бәйрәм итүне әзерләү һәм үткәрү турында</w:t>
      </w:r>
      <w:r w:rsidR="0049264C">
        <w:rPr>
          <w:sz w:val="30"/>
          <w:szCs w:val="30"/>
          <w:shd w:val="clear" w:color="auto" w:fill="FFFFFF"/>
          <w:lang w:val="tt-RU"/>
        </w:rPr>
        <w:t>»</w:t>
      </w:r>
      <w:r w:rsidR="00862052" w:rsidRPr="00C60D16">
        <w:rPr>
          <w:sz w:val="30"/>
          <w:szCs w:val="30"/>
          <w:shd w:val="clear" w:color="auto" w:fill="FFFFFF"/>
          <w:lang w:val="tt-RU"/>
        </w:rPr>
        <w:t>.</w:t>
      </w:r>
    </w:p>
    <w:p w:rsidR="00EA0E66" w:rsidRPr="00C60D16" w:rsidRDefault="00EA0E66" w:rsidP="00512B07">
      <w:pPr>
        <w:suppressAutoHyphens/>
        <w:spacing w:line="235" w:lineRule="auto"/>
        <w:rPr>
          <w:sz w:val="30"/>
          <w:szCs w:val="30"/>
          <w:lang w:val="tt-RU" w:eastAsia="en-US"/>
        </w:rPr>
      </w:pPr>
    </w:p>
    <w:p w:rsidR="0023173B" w:rsidRPr="00C60D16" w:rsidRDefault="0023173B" w:rsidP="00512B07">
      <w:pPr>
        <w:tabs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23173B" w:rsidRPr="00C60D16" w:rsidRDefault="0023173B" w:rsidP="00512B07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/>
        </w:rPr>
        <w:t xml:space="preserve">Татарстан Республикасы </w:t>
      </w:r>
    </w:p>
    <w:p w:rsidR="0023173B" w:rsidRPr="00C60D16" w:rsidRDefault="0023173B" w:rsidP="00512B07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C60D16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2C168B" w:rsidRPr="00C60D16" w:rsidRDefault="002C168B" w:rsidP="00512B07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</w:p>
    <w:p w:rsidR="002C168B" w:rsidRPr="00C60D16" w:rsidRDefault="002C168B" w:rsidP="00512B07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</w:p>
    <w:p w:rsidR="002C168B" w:rsidRPr="00C60D16" w:rsidRDefault="002C168B" w:rsidP="00512B07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2C168B" w:rsidRPr="00C60D16" w:rsidRDefault="002C168B" w:rsidP="00512B07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 xml:space="preserve">2025 елның 20 марты </w:t>
      </w:r>
    </w:p>
    <w:p w:rsidR="0085021F" w:rsidRPr="0069396E" w:rsidRDefault="002C168B" w:rsidP="00512B07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 xml:space="preserve">№ </w:t>
      </w:r>
      <w:r w:rsidR="006577B0" w:rsidRPr="006577B0">
        <w:rPr>
          <w:sz w:val="30"/>
          <w:szCs w:val="30"/>
          <w:shd w:val="clear" w:color="auto" w:fill="FFFFFF"/>
          <w:lang w:val="tt-RU"/>
        </w:rPr>
        <w:t>50</w:t>
      </w:r>
      <w:r w:rsidRPr="00C60D16">
        <w:rPr>
          <w:sz w:val="30"/>
          <w:szCs w:val="30"/>
          <w:shd w:val="clear" w:color="auto" w:fill="FFFFFF"/>
          <w:lang w:val="tt-RU"/>
        </w:rPr>
        <w:t>-</w:t>
      </w:r>
      <w:r w:rsidRPr="00C60D16">
        <w:rPr>
          <w:sz w:val="30"/>
          <w:szCs w:val="30"/>
          <w:lang w:val="tt-RU"/>
        </w:rPr>
        <w:t xml:space="preserve">VII </w:t>
      </w:r>
      <w:r w:rsidRPr="00C60D16">
        <w:rPr>
          <w:sz w:val="30"/>
          <w:szCs w:val="30"/>
          <w:shd w:val="clear" w:color="auto" w:fill="FFFFFF"/>
          <w:lang w:val="tt-RU"/>
        </w:rPr>
        <w:t>ДСП</w:t>
      </w:r>
    </w:p>
    <w:sectPr w:rsidR="0085021F" w:rsidRPr="0069396E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B0" w:rsidRDefault="006577B0">
      <w:r>
        <w:separator/>
      </w:r>
    </w:p>
  </w:endnote>
  <w:endnote w:type="continuationSeparator" w:id="0">
    <w:p w:rsidR="006577B0" w:rsidRDefault="0065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0" w:rsidRPr="00674129" w:rsidRDefault="006577B0" w:rsidP="00EE2297">
    <w:pPr>
      <w:pStyle w:val="a5"/>
      <w:spacing w:line="360" w:lineRule="auto"/>
      <w:ind w:firstLine="0"/>
      <w:rPr>
        <w:sz w:val="16"/>
        <w:szCs w:val="16"/>
      </w:rPr>
    </w:pPr>
  </w:p>
  <w:p w:rsidR="006577B0" w:rsidRPr="00EE2297" w:rsidRDefault="006577B0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B0" w:rsidRDefault="006577B0">
      <w:r>
        <w:separator/>
      </w:r>
    </w:p>
  </w:footnote>
  <w:footnote w:type="continuationSeparator" w:id="0">
    <w:p w:rsidR="006577B0" w:rsidRDefault="0065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0" w:rsidRDefault="006577B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77B0" w:rsidRDefault="006577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0" w:rsidRPr="00E91D4B" w:rsidRDefault="006577B0" w:rsidP="004A6AD8">
    <w:pPr>
      <w:pStyle w:val="a3"/>
      <w:framePr w:wrap="around" w:vAnchor="text" w:hAnchor="margin" w:xAlign="center" w:y="1"/>
      <w:ind w:firstLine="0"/>
      <w:jc w:val="left"/>
      <w:rPr>
        <w:rStyle w:val="a6"/>
        <w:sz w:val="24"/>
        <w:szCs w:val="24"/>
      </w:rPr>
    </w:pPr>
    <w:r w:rsidRPr="00E91D4B">
      <w:rPr>
        <w:rStyle w:val="a6"/>
        <w:sz w:val="24"/>
        <w:szCs w:val="24"/>
      </w:rPr>
      <w:fldChar w:fldCharType="begin"/>
    </w:r>
    <w:r w:rsidRPr="00E91D4B">
      <w:rPr>
        <w:rStyle w:val="a6"/>
        <w:sz w:val="24"/>
        <w:szCs w:val="24"/>
      </w:rPr>
      <w:instrText xml:space="preserve">PAGE  </w:instrText>
    </w:r>
    <w:r w:rsidRPr="00E91D4B">
      <w:rPr>
        <w:rStyle w:val="a6"/>
        <w:sz w:val="24"/>
        <w:szCs w:val="24"/>
      </w:rPr>
      <w:fldChar w:fldCharType="separate"/>
    </w:r>
    <w:r w:rsidR="00FE1BDE">
      <w:rPr>
        <w:rStyle w:val="a6"/>
        <w:noProof/>
        <w:sz w:val="24"/>
        <w:szCs w:val="24"/>
      </w:rPr>
      <w:t>2</w:t>
    </w:r>
    <w:r w:rsidRPr="00E91D4B">
      <w:rPr>
        <w:rStyle w:val="a6"/>
        <w:sz w:val="24"/>
        <w:szCs w:val="24"/>
      </w:rPr>
      <w:fldChar w:fldCharType="end"/>
    </w:r>
  </w:p>
  <w:p w:rsidR="006577B0" w:rsidRPr="004A6AD8" w:rsidRDefault="006577B0" w:rsidP="004A6AD8">
    <w:pPr>
      <w:pStyle w:val="a3"/>
      <w:ind w:left="-1134" w:firstLine="0"/>
      <w:rPr>
        <w:lang w:val="tt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7C8A"/>
    <w:multiLevelType w:val="hybridMultilevel"/>
    <w:tmpl w:val="DF7673BE"/>
    <w:lvl w:ilvl="0" w:tplc="DC1CCA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AB0104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1E4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7C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D33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3561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FC2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B6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19E0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3F8"/>
    <w:rsid w:val="0018152D"/>
    <w:rsid w:val="00183D5E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57F5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940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AA3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D8D"/>
    <w:rsid w:val="00205EB2"/>
    <w:rsid w:val="002061FC"/>
    <w:rsid w:val="00206253"/>
    <w:rsid w:val="00206357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5D2E"/>
    <w:rsid w:val="00226EE5"/>
    <w:rsid w:val="0022709A"/>
    <w:rsid w:val="00227BE7"/>
    <w:rsid w:val="00227C08"/>
    <w:rsid w:val="002300EA"/>
    <w:rsid w:val="00231069"/>
    <w:rsid w:val="0023112E"/>
    <w:rsid w:val="0023173B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3B1"/>
    <w:rsid w:val="00246C10"/>
    <w:rsid w:val="002504C9"/>
    <w:rsid w:val="00251259"/>
    <w:rsid w:val="00252721"/>
    <w:rsid w:val="0025292F"/>
    <w:rsid w:val="002529CD"/>
    <w:rsid w:val="00252F28"/>
    <w:rsid w:val="002530C0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187"/>
    <w:rsid w:val="002C168B"/>
    <w:rsid w:val="002C1A8B"/>
    <w:rsid w:val="002C249C"/>
    <w:rsid w:val="002C287A"/>
    <w:rsid w:val="002C2DAE"/>
    <w:rsid w:val="002C32D2"/>
    <w:rsid w:val="002C5628"/>
    <w:rsid w:val="002C7043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491"/>
    <w:rsid w:val="002D6F40"/>
    <w:rsid w:val="002D75A2"/>
    <w:rsid w:val="002D7CF3"/>
    <w:rsid w:val="002E1036"/>
    <w:rsid w:val="002E1499"/>
    <w:rsid w:val="002E1A45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375E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2B9C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3DF2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57D04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388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61C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1EB4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BF3"/>
    <w:rsid w:val="00407D16"/>
    <w:rsid w:val="00407D61"/>
    <w:rsid w:val="0041034D"/>
    <w:rsid w:val="00410FB2"/>
    <w:rsid w:val="004119A3"/>
    <w:rsid w:val="00412B91"/>
    <w:rsid w:val="00412D96"/>
    <w:rsid w:val="00412E01"/>
    <w:rsid w:val="004139DF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0F7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1E6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64C"/>
    <w:rsid w:val="004929A7"/>
    <w:rsid w:val="0049353F"/>
    <w:rsid w:val="00493C45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6AD8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7D0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10A4"/>
    <w:rsid w:val="004E26DA"/>
    <w:rsid w:val="004E2910"/>
    <w:rsid w:val="004E2E22"/>
    <w:rsid w:val="004E35D3"/>
    <w:rsid w:val="004E3D05"/>
    <w:rsid w:val="004E44BF"/>
    <w:rsid w:val="004E4591"/>
    <w:rsid w:val="004E5301"/>
    <w:rsid w:val="004E58C9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0265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07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56E1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08BD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CE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48EE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315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21EA"/>
    <w:rsid w:val="00632995"/>
    <w:rsid w:val="0063465D"/>
    <w:rsid w:val="00635111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5CA0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7B0"/>
    <w:rsid w:val="00657AAC"/>
    <w:rsid w:val="00657DE9"/>
    <w:rsid w:val="0066082E"/>
    <w:rsid w:val="00660E4E"/>
    <w:rsid w:val="00661B94"/>
    <w:rsid w:val="006629A9"/>
    <w:rsid w:val="00663936"/>
    <w:rsid w:val="00663CCD"/>
    <w:rsid w:val="00664A16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96E"/>
    <w:rsid w:val="00693F1C"/>
    <w:rsid w:val="00694ADA"/>
    <w:rsid w:val="006951AE"/>
    <w:rsid w:val="00695D28"/>
    <w:rsid w:val="0069669E"/>
    <w:rsid w:val="00696723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2D73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45F"/>
    <w:rsid w:val="006E45BB"/>
    <w:rsid w:val="006E45D5"/>
    <w:rsid w:val="006E4F58"/>
    <w:rsid w:val="006E4F67"/>
    <w:rsid w:val="006E5356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962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41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478D5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062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3FEA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3BAC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2052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B36"/>
    <w:rsid w:val="00890CCE"/>
    <w:rsid w:val="008910BA"/>
    <w:rsid w:val="008917A6"/>
    <w:rsid w:val="00891A13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739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1F26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631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0F3D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4BC7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814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20A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5D23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BEF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07D9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5DDD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4D82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4E6B"/>
    <w:rsid w:val="00A656F9"/>
    <w:rsid w:val="00A662A4"/>
    <w:rsid w:val="00A668A2"/>
    <w:rsid w:val="00A67BAB"/>
    <w:rsid w:val="00A67D06"/>
    <w:rsid w:val="00A70FE4"/>
    <w:rsid w:val="00A719EC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6576"/>
    <w:rsid w:val="00A87B86"/>
    <w:rsid w:val="00A901A7"/>
    <w:rsid w:val="00A90DBB"/>
    <w:rsid w:val="00A90EAE"/>
    <w:rsid w:val="00A90F16"/>
    <w:rsid w:val="00A9205C"/>
    <w:rsid w:val="00A9283E"/>
    <w:rsid w:val="00A92D60"/>
    <w:rsid w:val="00A93224"/>
    <w:rsid w:val="00A937D5"/>
    <w:rsid w:val="00A93CCD"/>
    <w:rsid w:val="00A946F8"/>
    <w:rsid w:val="00A94BD0"/>
    <w:rsid w:val="00A94F4D"/>
    <w:rsid w:val="00A958B1"/>
    <w:rsid w:val="00A972AE"/>
    <w:rsid w:val="00AA063A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0104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8F9"/>
    <w:rsid w:val="00AD4CE5"/>
    <w:rsid w:val="00AD52A0"/>
    <w:rsid w:val="00AD52E1"/>
    <w:rsid w:val="00AD56E9"/>
    <w:rsid w:val="00AD7182"/>
    <w:rsid w:val="00AD7B94"/>
    <w:rsid w:val="00AD7BFD"/>
    <w:rsid w:val="00AE07F6"/>
    <w:rsid w:val="00AE1B44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58E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1768F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1AF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1B9"/>
    <w:rsid w:val="00B432A6"/>
    <w:rsid w:val="00B43646"/>
    <w:rsid w:val="00B43647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1FD1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5F01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12EE"/>
    <w:rsid w:val="00BE29BC"/>
    <w:rsid w:val="00BE45C9"/>
    <w:rsid w:val="00BE4DD3"/>
    <w:rsid w:val="00BE4DFF"/>
    <w:rsid w:val="00BE50C2"/>
    <w:rsid w:val="00BE6375"/>
    <w:rsid w:val="00BE6C60"/>
    <w:rsid w:val="00BF0D87"/>
    <w:rsid w:val="00BF1123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686"/>
    <w:rsid w:val="00BF7886"/>
    <w:rsid w:val="00C0056D"/>
    <w:rsid w:val="00C00A4C"/>
    <w:rsid w:val="00C00DDE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3E57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A94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930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29"/>
    <w:rsid w:val="00C55FFF"/>
    <w:rsid w:val="00C565E2"/>
    <w:rsid w:val="00C5747E"/>
    <w:rsid w:val="00C57701"/>
    <w:rsid w:val="00C57977"/>
    <w:rsid w:val="00C6067C"/>
    <w:rsid w:val="00C60D16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065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736C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ABF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D6B21"/>
    <w:rsid w:val="00CE0771"/>
    <w:rsid w:val="00CE094C"/>
    <w:rsid w:val="00CE0AC5"/>
    <w:rsid w:val="00CE1110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4A17"/>
    <w:rsid w:val="00D15CB7"/>
    <w:rsid w:val="00D15F29"/>
    <w:rsid w:val="00D16FAC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5C7F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2B8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6E2C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2FDB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2A9B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56AA9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19E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3C6"/>
    <w:rsid w:val="00E91D4B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0E66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04A7"/>
    <w:rsid w:val="00EC16AA"/>
    <w:rsid w:val="00EC1BEF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5A"/>
    <w:rsid w:val="00ED3F9D"/>
    <w:rsid w:val="00ED4428"/>
    <w:rsid w:val="00ED4FC5"/>
    <w:rsid w:val="00ED5777"/>
    <w:rsid w:val="00ED62B1"/>
    <w:rsid w:val="00ED6F9A"/>
    <w:rsid w:val="00ED7B98"/>
    <w:rsid w:val="00EE0703"/>
    <w:rsid w:val="00EE082A"/>
    <w:rsid w:val="00EE0A3E"/>
    <w:rsid w:val="00EE2297"/>
    <w:rsid w:val="00EE2AA0"/>
    <w:rsid w:val="00EE2F04"/>
    <w:rsid w:val="00EE30F1"/>
    <w:rsid w:val="00EE3855"/>
    <w:rsid w:val="00EE3D05"/>
    <w:rsid w:val="00EE3F85"/>
    <w:rsid w:val="00EE413B"/>
    <w:rsid w:val="00EE4310"/>
    <w:rsid w:val="00EE5E44"/>
    <w:rsid w:val="00EE686E"/>
    <w:rsid w:val="00EE6C92"/>
    <w:rsid w:val="00EE6DE1"/>
    <w:rsid w:val="00EE6F71"/>
    <w:rsid w:val="00EE7583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6EF9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0808"/>
    <w:rsid w:val="00F11D3E"/>
    <w:rsid w:val="00F14FF1"/>
    <w:rsid w:val="00F1568A"/>
    <w:rsid w:val="00F200D0"/>
    <w:rsid w:val="00F2024E"/>
    <w:rsid w:val="00F2048E"/>
    <w:rsid w:val="00F20A2A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0FFB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AEB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6D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D01"/>
    <w:rsid w:val="00FB3EC9"/>
    <w:rsid w:val="00FB4D10"/>
    <w:rsid w:val="00FB4FBC"/>
    <w:rsid w:val="00FB53FA"/>
    <w:rsid w:val="00FB6AE4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1BDE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73B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23173B"/>
    <w:rPr>
      <w:sz w:val="28"/>
    </w:rPr>
  </w:style>
  <w:style w:type="table" w:styleId="a7">
    <w:name w:val="Table Grid"/>
    <w:basedOn w:val="a1"/>
    <w:rsid w:val="0023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7419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8">
    <w:name w:val="Body Text Indent"/>
    <w:basedOn w:val="a9"/>
    <w:link w:val="aa"/>
    <w:rsid w:val="00E7419E"/>
    <w:pPr>
      <w:widowControl w:val="0"/>
      <w:suppressAutoHyphens/>
      <w:overflowPunct w:val="0"/>
      <w:spacing w:after="0"/>
      <w:ind w:firstLine="0"/>
    </w:pPr>
    <w:rPr>
      <w:rFonts w:ascii="PT Astra Serif" w:eastAsia="Source Han Sans CN Regular" w:hAnsi="PT Astra Serif" w:cs="Lohit Devanagari"/>
      <w:kern w:val="2"/>
      <w:szCs w:val="24"/>
      <w:lang w:val="tt-RU" w:bidi="ru-RU"/>
    </w:rPr>
  </w:style>
  <w:style w:type="character" w:customStyle="1" w:styleId="aa">
    <w:name w:val="Основной текст с отступом Знак"/>
    <w:basedOn w:val="a0"/>
    <w:link w:val="a8"/>
    <w:rsid w:val="00E7419E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styleId="a9">
    <w:name w:val="Body Text"/>
    <w:basedOn w:val="a"/>
    <w:link w:val="ab"/>
    <w:rsid w:val="00E7419E"/>
    <w:pPr>
      <w:spacing w:after="120"/>
    </w:pPr>
  </w:style>
  <w:style w:type="character" w:customStyle="1" w:styleId="ab">
    <w:name w:val="Основной текст Знак"/>
    <w:basedOn w:val="a0"/>
    <w:link w:val="a9"/>
    <w:rsid w:val="00E7419E"/>
    <w:rPr>
      <w:sz w:val="28"/>
    </w:rPr>
  </w:style>
  <w:style w:type="paragraph" w:customStyle="1" w:styleId="ConsPlusNonformat">
    <w:name w:val="ConsPlusNonformat"/>
    <w:rsid w:val="00493C45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extended-textshort">
    <w:name w:val="extended-text__short"/>
    <w:basedOn w:val="a0"/>
    <w:rsid w:val="00570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46</cp:revision>
  <cp:lastPrinted>2025-03-19T11:21:00Z</cp:lastPrinted>
  <dcterms:created xsi:type="dcterms:W3CDTF">2025-03-19T10:01:00Z</dcterms:created>
  <dcterms:modified xsi:type="dcterms:W3CDTF">2025-03-20T09:16:00Z</dcterms:modified>
</cp:coreProperties>
</file>