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095" w:rsidRPr="006F6223" w:rsidRDefault="00D466C7" w:rsidP="0057196B">
      <w:pPr>
        <w:rPr>
          <w:sz w:val="30"/>
          <w:szCs w:val="3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7196B" w:rsidRPr="006F6223">
        <w:rPr>
          <w:sz w:val="30"/>
          <w:szCs w:val="30"/>
        </w:rPr>
        <w:tab/>
      </w:r>
    </w:p>
    <w:p w:rsidR="00BF7EA9" w:rsidRPr="00BF7EA9" w:rsidRDefault="00BF7EA9" w:rsidP="00BF7EA9">
      <w:pPr>
        <w:rPr>
          <w:sz w:val="30"/>
          <w:szCs w:val="30"/>
        </w:rPr>
      </w:pPr>
    </w:p>
    <w:p w:rsidR="00BF7EA9" w:rsidRPr="00BF7EA9" w:rsidRDefault="00BF7EA9" w:rsidP="00BF7EA9">
      <w:pPr>
        <w:rPr>
          <w:sz w:val="30"/>
          <w:szCs w:val="30"/>
        </w:rPr>
      </w:pPr>
      <w:r w:rsidRPr="00BF7EA9">
        <w:rPr>
          <w:sz w:val="30"/>
          <w:szCs w:val="30"/>
        </w:rPr>
        <w:tab/>
      </w:r>
    </w:p>
    <w:p w:rsidR="00BF4F78" w:rsidRDefault="00BF4F78" w:rsidP="00A36AE5">
      <w:pPr>
        <w:rPr>
          <w:sz w:val="30"/>
          <w:szCs w:val="30"/>
        </w:rPr>
      </w:pPr>
    </w:p>
    <w:p w:rsidR="002D2E85" w:rsidRDefault="002D2E85" w:rsidP="00A36AE5">
      <w:pPr>
        <w:rPr>
          <w:sz w:val="30"/>
          <w:szCs w:val="30"/>
        </w:rPr>
      </w:pPr>
    </w:p>
    <w:p w:rsidR="002D2E85" w:rsidRDefault="002D2E85" w:rsidP="00A36AE5">
      <w:pPr>
        <w:rPr>
          <w:sz w:val="30"/>
          <w:szCs w:val="30"/>
        </w:rPr>
      </w:pPr>
    </w:p>
    <w:p w:rsidR="002D2E85" w:rsidRDefault="002D2E85" w:rsidP="00A36AE5">
      <w:pPr>
        <w:rPr>
          <w:sz w:val="30"/>
          <w:szCs w:val="30"/>
        </w:rPr>
      </w:pPr>
    </w:p>
    <w:p w:rsidR="00E60132" w:rsidRDefault="00E60132" w:rsidP="00E60132">
      <w:pPr>
        <w:ind w:firstLine="0"/>
        <w:jc w:val="center"/>
        <w:rPr>
          <w:sz w:val="30"/>
          <w:szCs w:val="30"/>
        </w:rPr>
      </w:pPr>
      <w:r>
        <w:rPr>
          <w:sz w:val="30"/>
          <w:szCs w:val="30"/>
        </w:rPr>
        <w:t>Постановление</w:t>
      </w:r>
    </w:p>
    <w:p w:rsidR="002D2E85" w:rsidRDefault="00E60132" w:rsidP="00E60132">
      <w:pPr>
        <w:ind w:firstLine="0"/>
        <w:jc w:val="center"/>
        <w:rPr>
          <w:sz w:val="30"/>
          <w:szCs w:val="30"/>
        </w:rPr>
      </w:pPr>
      <w:r>
        <w:rPr>
          <w:sz w:val="30"/>
          <w:szCs w:val="30"/>
        </w:rPr>
        <w:t>Государственного Совета Республики Татарстан</w:t>
      </w:r>
    </w:p>
    <w:p w:rsidR="002D2E85" w:rsidRDefault="002D2E85" w:rsidP="00A36AE5">
      <w:pPr>
        <w:rPr>
          <w:sz w:val="30"/>
          <w:szCs w:val="30"/>
        </w:rPr>
      </w:pPr>
    </w:p>
    <w:tbl>
      <w:tblPr>
        <w:tblW w:w="10535" w:type="dxa"/>
        <w:tblLayout w:type="fixed"/>
        <w:tblLook w:val="0000"/>
      </w:tblPr>
      <w:tblGrid>
        <w:gridCol w:w="1368"/>
        <w:gridCol w:w="8080"/>
        <w:gridCol w:w="1087"/>
      </w:tblGrid>
      <w:tr w:rsidR="00A36AE5" w:rsidRPr="006F6223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A36AE5" w:rsidRDefault="00A36AE5" w:rsidP="00A36AE5">
            <w:pPr>
              <w:rPr>
                <w:sz w:val="30"/>
                <w:szCs w:val="30"/>
              </w:rPr>
            </w:pPr>
          </w:p>
          <w:p w:rsidR="002D2E85" w:rsidRDefault="002D2E85" w:rsidP="00A36AE5">
            <w:pPr>
              <w:rPr>
                <w:sz w:val="30"/>
                <w:szCs w:val="30"/>
              </w:rPr>
            </w:pPr>
          </w:p>
          <w:p w:rsidR="002D2E85" w:rsidRPr="006F6223" w:rsidRDefault="002D2E85" w:rsidP="00A36AE5">
            <w:pPr>
              <w:rPr>
                <w:sz w:val="30"/>
                <w:szCs w:val="30"/>
              </w:rPr>
            </w:pPr>
          </w:p>
          <w:p w:rsidR="00A36AE5" w:rsidRPr="006F6223" w:rsidRDefault="00A36AE5" w:rsidP="00A36AE5">
            <w:pPr>
              <w:rPr>
                <w:sz w:val="30"/>
                <w:szCs w:val="30"/>
              </w:rPr>
            </w:pPr>
          </w:p>
        </w:tc>
        <w:tc>
          <w:tcPr>
            <w:tcW w:w="8080" w:type="dxa"/>
          </w:tcPr>
          <w:p w:rsidR="00A36AE5" w:rsidRPr="006F6223" w:rsidRDefault="00A36AE5" w:rsidP="00BF7EA9">
            <w:pPr>
              <w:ind w:firstLine="0"/>
              <w:rPr>
                <w:sz w:val="30"/>
                <w:szCs w:val="30"/>
              </w:rPr>
            </w:pPr>
            <w:r w:rsidRPr="006F6223">
              <w:rPr>
                <w:sz w:val="30"/>
                <w:szCs w:val="30"/>
              </w:rPr>
              <w:t>О проекте закона Республики Татарстан №</w:t>
            </w:r>
            <w:r w:rsidR="009A474B">
              <w:rPr>
                <w:sz w:val="30"/>
                <w:szCs w:val="30"/>
              </w:rPr>
              <w:t xml:space="preserve"> </w:t>
            </w:r>
            <w:r w:rsidR="003E4EB3">
              <w:rPr>
                <w:sz w:val="30"/>
                <w:szCs w:val="30"/>
              </w:rPr>
              <w:t>3</w:t>
            </w:r>
            <w:r w:rsidR="00BF7EA9">
              <w:rPr>
                <w:sz w:val="30"/>
                <w:szCs w:val="30"/>
              </w:rPr>
              <w:t>45</w:t>
            </w:r>
            <w:r w:rsidR="002054F4">
              <w:rPr>
                <w:sz w:val="30"/>
                <w:szCs w:val="30"/>
              </w:rPr>
              <w:t>-</w:t>
            </w:r>
            <w:r w:rsidR="00F82D47">
              <w:rPr>
                <w:sz w:val="30"/>
                <w:szCs w:val="30"/>
              </w:rPr>
              <w:t>6</w:t>
            </w:r>
            <w:r w:rsidRPr="006F6223">
              <w:rPr>
                <w:sz w:val="30"/>
                <w:szCs w:val="30"/>
              </w:rPr>
              <w:t xml:space="preserve"> </w:t>
            </w:r>
            <w:r w:rsidR="00C52B59">
              <w:rPr>
                <w:sz w:val="30"/>
                <w:szCs w:val="30"/>
              </w:rPr>
              <w:t xml:space="preserve">                </w:t>
            </w:r>
            <w:r w:rsidRPr="006F6223">
              <w:rPr>
                <w:sz w:val="30"/>
                <w:szCs w:val="30"/>
              </w:rPr>
              <w:t xml:space="preserve">«О </w:t>
            </w:r>
            <w:r w:rsidR="00C42715">
              <w:rPr>
                <w:sz w:val="30"/>
                <w:szCs w:val="30"/>
              </w:rPr>
              <w:t xml:space="preserve">бюджете Территориального фонда обязательного медицинского страхования </w:t>
            </w:r>
            <w:r w:rsidR="00FB70FC" w:rsidRPr="006F6223">
              <w:rPr>
                <w:sz w:val="30"/>
                <w:szCs w:val="30"/>
              </w:rPr>
              <w:t xml:space="preserve">Республики Татарстан </w:t>
            </w:r>
            <w:r w:rsidR="00C42715">
              <w:rPr>
                <w:sz w:val="30"/>
                <w:szCs w:val="30"/>
              </w:rPr>
              <w:t>на 20</w:t>
            </w:r>
            <w:r w:rsidR="00F82D47">
              <w:rPr>
                <w:sz w:val="30"/>
                <w:szCs w:val="30"/>
              </w:rPr>
              <w:t>2</w:t>
            </w:r>
            <w:r w:rsidR="00BF7EA9">
              <w:rPr>
                <w:sz w:val="30"/>
                <w:szCs w:val="30"/>
              </w:rPr>
              <w:t>3</w:t>
            </w:r>
            <w:r w:rsidR="00C42715">
              <w:rPr>
                <w:sz w:val="30"/>
                <w:szCs w:val="30"/>
              </w:rPr>
              <w:t xml:space="preserve"> год</w:t>
            </w:r>
            <w:r w:rsidR="00B22131">
              <w:rPr>
                <w:sz w:val="30"/>
                <w:szCs w:val="30"/>
              </w:rPr>
              <w:t xml:space="preserve"> и на плановый период 20</w:t>
            </w:r>
            <w:r w:rsidR="0063038F">
              <w:rPr>
                <w:sz w:val="30"/>
                <w:szCs w:val="30"/>
              </w:rPr>
              <w:t>2</w:t>
            </w:r>
            <w:r w:rsidR="00BF7EA9">
              <w:rPr>
                <w:sz w:val="30"/>
                <w:szCs w:val="30"/>
              </w:rPr>
              <w:t>4</w:t>
            </w:r>
            <w:r w:rsidR="00B22131">
              <w:rPr>
                <w:sz w:val="30"/>
                <w:szCs w:val="30"/>
              </w:rPr>
              <w:t xml:space="preserve"> и 20</w:t>
            </w:r>
            <w:r w:rsidR="006F0FBA">
              <w:rPr>
                <w:sz w:val="30"/>
                <w:szCs w:val="30"/>
              </w:rPr>
              <w:t>2</w:t>
            </w:r>
            <w:r w:rsidR="00BF7EA9">
              <w:rPr>
                <w:sz w:val="30"/>
                <w:szCs w:val="30"/>
              </w:rPr>
              <w:t>5</w:t>
            </w:r>
            <w:r w:rsidR="00B22131">
              <w:rPr>
                <w:sz w:val="30"/>
                <w:szCs w:val="30"/>
              </w:rPr>
              <w:t xml:space="preserve"> годов</w:t>
            </w:r>
            <w:r w:rsidRPr="006F6223">
              <w:rPr>
                <w:sz w:val="30"/>
                <w:szCs w:val="30"/>
              </w:rPr>
              <w:t>»</w:t>
            </w:r>
          </w:p>
        </w:tc>
        <w:tc>
          <w:tcPr>
            <w:tcW w:w="1087" w:type="dxa"/>
          </w:tcPr>
          <w:p w:rsidR="00A36AE5" w:rsidRPr="006F6223" w:rsidRDefault="00A36AE5" w:rsidP="00A36AE5">
            <w:pPr>
              <w:rPr>
                <w:sz w:val="30"/>
                <w:szCs w:val="30"/>
              </w:rPr>
            </w:pPr>
          </w:p>
        </w:tc>
      </w:tr>
    </w:tbl>
    <w:p w:rsidR="00A36AE5" w:rsidRPr="006F6223" w:rsidRDefault="00A36AE5" w:rsidP="00A36AE5">
      <w:pPr>
        <w:rPr>
          <w:sz w:val="30"/>
          <w:szCs w:val="30"/>
        </w:rPr>
      </w:pPr>
      <w:r w:rsidRPr="006F6223">
        <w:rPr>
          <w:noProof/>
          <w:sz w:val="30"/>
          <w:szCs w:val="30"/>
        </w:rPr>
        <w:pict>
          <v:line id="_x0000_s1026" style="position:absolute;left:0;text-align:left;z-index:251657728;mso-position-horizontal-relative:text;mso-position-vertical-relative:text" from="66pt,6.7pt" to="462pt,6.7pt"/>
        </w:pict>
      </w:r>
    </w:p>
    <w:p w:rsidR="00A36AE5" w:rsidRPr="006F6223" w:rsidRDefault="00A36AE5" w:rsidP="00A36AE5">
      <w:pPr>
        <w:rPr>
          <w:sz w:val="30"/>
          <w:szCs w:val="30"/>
        </w:rPr>
      </w:pPr>
    </w:p>
    <w:p w:rsidR="00A36AE5" w:rsidRPr="006F6223" w:rsidRDefault="00A36AE5" w:rsidP="00A36AE5">
      <w:pPr>
        <w:rPr>
          <w:sz w:val="30"/>
          <w:szCs w:val="30"/>
        </w:rPr>
      </w:pPr>
      <w:r w:rsidRPr="006F6223">
        <w:rPr>
          <w:sz w:val="30"/>
          <w:szCs w:val="30"/>
        </w:rPr>
        <w:t xml:space="preserve">Государственный Совет Республики Татарстан </w:t>
      </w:r>
      <w:r w:rsidRPr="006F6223">
        <w:rPr>
          <w:b/>
          <w:sz w:val="30"/>
          <w:szCs w:val="30"/>
        </w:rPr>
        <w:t xml:space="preserve"> </w:t>
      </w:r>
      <w:r w:rsidRPr="006F6223">
        <w:rPr>
          <w:sz w:val="30"/>
          <w:szCs w:val="30"/>
          <w:u w:val="single"/>
        </w:rPr>
        <w:t>ПОСТАНОВЛ</w:t>
      </w:r>
      <w:r w:rsidRPr="006F6223">
        <w:rPr>
          <w:sz w:val="30"/>
          <w:szCs w:val="30"/>
          <w:u w:val="single"/>
        </w:rPr>
        <w:t>Я</w:t>
      </w:r>
      <w:r w:rsidRPr="006F6223">
        <w:rPr>
          <w:sz w:val="30"/>
          <w:szCs w:val="30"/>
          <w:u w:val="single"/>
        </w:rPr>
        <w:t>ЕТ:</w:t>
      </w:r>
    </w:p>
    <w:p w:rsidR="00A36AE5" w:rsidRPr="006F6223" w:rsidRDefault="00A36AE5" w:rsidP="00A36AE5">
      <w:pPr>
        <w:rPr>
          <w:sz w:val="30"/>
          <w:szCs w:val="30"/>
        </w:rPr>
      </w:pPr>
    </w:p>
    <w:p w:rsidR="00A36AE5" w:rsidRPr="006F6223" w:rsidRDefault="00AE22EB" w:rsidP="00D055D8">
      <w:pPr>
        <w:ind w:firstLine="600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proofErr w:type="gramStart"/>
      <w:r w:rsidR="00A36AE5" w:rsidRPr="006F6223">
        <w:rPr>
          <w:sz w:val="30"/>
          <w:szCs w:val="30"/>
        </w:rPr>
        <w:t>Принять в первом чтении проект закона Республики Татарстан №</w:t>
      </w:r>
      <w:r w:rsidR="009A474B">
        <w:rPr>
          <w:sz w:val="30"/>
          <w:szCs w:val="30"/>
        </w:rPr>
        <w:t xml:space="preserve"> </w:t>
      </w:r>
      <w:r w:rsidR="003E4EB3">
        <w:rPr>
          <w:sz w:val="30"/>
          <w:szCs w:val="30"/>
        </w:rPr>
        <w:t>3</w:t>
      </w:r>
      <w:r w:rsidR="00BF7EA9">
        <w:rPr>
          <w:sz w:val="30"/>
          <w:szCs w:val="30"/>
        </w:rPr>
        <w:t>45</w:t>
      </w:r>
      <w:r w:rsidR="00952C82">
        <w:rPr>
          <w:sz w:val="30"/>
          <w:szCs w:val="30"/>
        </w:rPr>
        <w:t>-</w:t>
      </w:r>
      <w:r w:rsidR="00F82D47">
        <w:rPr>
          <w:sz w:val="30"/>
          <w:szCs w:val="30"/>
        </w:rPr>
        <w:t>6</w:t>
      </w:r>
      <w:r w:rsidR="00D85BDF">
        <w:rPr>
          <w:sz w:val="30"/>
          <w:szCs w:val="30"/>
        </w:rPr>
        <w:t xml:space="preserve"> </w:t>
      </w:r>
      <w:r w:rsidR="00A36AE5" w:rsidRPr="006F6223">
        <w:rPr>
          <w:sz w:val="30"/>
          <w:szCs w:val="30"/>
        </w:rPr>
        <w:t>«О</w:t>
      </w:r>
      <w:r w:rsidR="00FB70FC" w:rsidRPr="006F6223">
        <w:rPr>
          <w:sz w:val="30"/>
          <w:szCs w:val="30"/>
        </w:rPr>
        <w:t xml:space="preserve"> </w:t>
      </w:r>
      <w:r w:rsidR="00C42715">
        <w:rPr>
          <w:sz w:val="30"/>
          <w:szCs w:val="30"/>
        </w:rPr>
        <w:t xml:space="preserve">бюджете Территориального фонда обязательного медицинского страхования </w:t>
      </w:r>
      <w:r w:rsidR="00FB70FC" w:rsidRPr="006F6223">
        <w:rPr>
          <w:sz w:val="30"/>
          <w:szCs w:val="30"/>
        </w:rPr>
        <w:t xml:space="preserve">Республики Татарстан </w:t>
      </w:r>
      <w:r w:rsidR="00C42715">
        <w:rPr>
          <w:sz w:val="30"/>
          <w:szCs w:val="30"/>
        </w:rPr>
        <w:t>на 20</w:t>
      </w:r>
      <w:r w:rsidR="00F82D47">
        <w:rPr>
          <w:sz w:val="30"/>
          <w:szCs w:val="30"/>
        </w:rPr>
        <w:t>2</w:t>
      </w:r>
      <w:r w:rsidR="00BF7EA9">
        <w:rPr>
          <w:sz w:val="30"/>
          <w:szCs w:val="30"/>
        </w:rPr>
        <w:t>3</w:t>
      </w:r>
      <w:r w:rsidR="00C42715">
        <w:rPr>
          <w:sz w:val="30"/>
          <w:szCs w:val="30"/>
        </w:rPr>
        <w:t xml:space="preserve"> год</w:t>
      </w:r>
      <w:r w:rsidR="00B22131">
        <w:rPr>
          <w:sz w:val="30"/>
          <w:szCs w:val="30"/>
        </w:rPr>
        <w:t xml:space="preserve"> и на плановый период 20</w:t>
      </w:r>
      <w:r w:rsidR="0063038F">
        <w:rPr>
          <w:sz w:val="30"/>
          <w:szCs w:val="30"/>
        </w:rPr>
        <w:t>2</w:t>
      </w:r>
      <w:r w:rsidR="00BF7EA9">
        <w:rPr>
          <w:sz w:val="30"/>
          <w:szCs w:val="30"/>
        </w:rPr>
        <w:t>4</w:t>
      </w:r>
      <w:r w:rsidR="00B22131">
        <w:rPr>
          <w:sz w:val="30"/>
          <w:szCs w:val="30"/>
        </w:rPr>
        <w:t xml:space="preserve"> и 20</w:t>
      </w:r>
      <w:r w:rsidR="006F0FBA">
        <w:rPr>
          <w:sz w:val="30"/>
          <w:szCs w:val="30"/>
        </w:rPr>
        <w:t>2</w:t>
      </w:r>
      <w:r w:rsidR="00BF7EA9">
        <w:rPr>
          <w:sz w:val="30"/>
          <w:szCs w:val="30"/>
        </w:rPr>
        <w:t>5</w:t>
      </w:r>
      <w:r w:rsidR="00B22131">
        <w:rPr>
          <w:sz w:val="30"/>
          <w:szCs w:val="30"/>
        </w:rPr>
        <w:t xml:space="preserve"> годов</w:t>
      </w:r>
      <w:r w:rsidR="00A36AE5" w:rsidRPr="006F6223">
        <w:rPr>
          <w:sz w:val="30"/>
          <w:szCs w:val="30"/>
        </w:rPr>
        <w:t xml:space="preserve">», внесенный </w:t>
      </w:r>
      <w:r w:rsidR="00C42715">
        <w:rPr>
          <w:sz w:val="30"/>
          <w:szCs w:val="30"/>
        </w:rPr>
        <w:t xml:space="preserve">Президентом </w:t>
      </w:r>
      <w:r w:rsidR="006F6223" w:rsidRPr="006F6223">
        <w:rPr>
          <w:sz w:val="30"/>
          <w:szCs w:val="30"/>
        </w:rPr>
        <w:t xml:space="preserve"> </w:t>
      </w:r>
      <w:r w:rsidR="00A33A15" w:rsidRPr="006F6223">
        <w:rPr>
          <w:sz w:val="30"/>
          <w:szCs w:val="30"/>
        </w:rPr>
        <w:t xml:space="preserve"> </w:t>
      </w:r>
      <w:r w:rsidR="00A36AE5" w:rsidRPr="006F6223">
        <w:rPr>
          <w:sz w:val="30"/>
          <w:szCs w:val="30"/>
        </w:rPr>
        <w:t>Республики Т</w:t>
      </w:r>
      <w:r w:rsidR="00A36AE5" w:rsidRPr="006F6223">
        <w:rPr>
          <w:sz w:val="30"/>
          <w:szCs w:val="30"/>
        </w:rPr>
        <w:t>а</w:t>
      </w:r>
      <w:r w:rsidR="00A36AE5" w:rsidRPr="006F6223">
        <w:rPr>
          <w:sz w:val="30"/>
          <w:szCs w:val="30"/>
        </w:rPr>
        <w:t>тарстан.</w:t>
      </w:r>
      <w:proofErr w:type="gramEnd"/>
    </w:p>
    <w:p w:rsidR="00AE22EB" w:rsidRPr="00CE2619" w:rsidRDefault="00AE22EB" w:rsidP="00D055D8">
      <w:pPr>
        <w:pStyle w:val="a4"/>
        <w:tabs>
          <w:tab w:val="left" w:pos="600"/>
        </w:tabs>
        <w:ind w:firstLine="600"/>
        <w:jc w:val="both"/>
        <w:rPr>
          <w:sz w:val="30"/>
        </w:rPr>
      </w:pPr>
      <w:r w:rsidRPr="00CE2619">
        <w:rPr>
          <w:sz w:val="30"/>
        </w:rPr>
        <w:t>2. Установить, что поправки к указанному законопроекту вносятся в К</w:t>
      </w:r>
      <w:r w:rsidRPr="00CE2619">
        <w:rPr>
          <w:sz w:val="30"/>
        </w:rPr>
        <w:t>о</w:t>
      </w:r>
      <w:r w:rsidRPr="00CE2619">
        <w:rPr>
          <w:sz w:val="30"/>
        </w:rPr>
        <w:t xml:space="preserve">митет Государственного Совета Республики Татарстан по </w:t>
      </w:r>
      <w:r>
        <w:rPr>
          <w:sz w:val="30"/>
        </w:rPr>
        <w:t xml:space="preserve">бюджету, налогам и финансам </w:t>
      </w:r>
      <w:r w:rsidRPr="00CE2619">
        <w:rPr>
          <w:sz w:val="30"/>
        </w:rPr>
        <w:t xml:space="preserve">до </w:t>
      </w:r>
      <w:r w:rsidR="00EA6D38">
        <w:rPr>
          <w:sz w:val="30"/>
        </w:rPr>
        <w:t xml:space="preserve">28 октября  </w:t>
      </w:r>
      <w:r w:rsidRPr="00CE2619">
        <w:rPr>
          <w:sz w:val="30"/>
        </w:rPr>
        <w:t>20</w:t>
      </w:r>
      <w:r w:rsidR="00F70E94">
        <w:rPr>
          <w:sz w:val="30"/>
        </w:rPr>
        <w:t>2</w:t>
      </w:r>
      <w:r w:rsidR="00BF7EA9">
        <w:rPr>
          <w:sz w:val="30"/>
        </w:rPr>
        <w:t>2</w:t>
      </w:r>
      <w:r w:rsidRPr="00CE2619">
        <w:rPr>
          <w:sz w:val="30"/>
        </w:rPr>
        <w:t xml:space="preserve"> г</w:t>
      </w:r>
      <w:r w:rsidRPr="00CE2619">
        <w:rPr>
          <w:sz w:val="30"/>
        </w:rPr>
        <w:t>о</w:t>
      </w:r>
      <w:r w:rsidRPr="00CE2619">
        <w:rPr>
          <w:sz w:val="30"/>
        </w:rPr>
        <w:t>да.</w:t>
      </w:r>
    </w:p>
    <w:p w:rsidR="00AE22EB" w:rsidRPr="00CE2619" w:rsidRDefault="00AE22EB" w:rsidP="00D055D8">
      <w:pPr>
        <w:ind w:firstLine="600"/>
        <w:rPr>
          <w:sz w:val="30"/>
        </w:rPr>
      </w:pPr>
      <w:r w:rsidRPr="00CE2619">
        <w:rPr>
          <w:sz w:val="30"/>
        </w:rPr>
        <w:t xml:space="preserve">3. </w:t>
      </w:r>
      <w:proofErr w:type="gramStart"/>
      <w:r w:rsidRPr="00CE2619">
        <w:rPr>
          <w:sz w:val="30"/>
        </w:rPr>
        <w:t xml:space="preserve">Комитету Государственного Совета Республики Татарстан по </w:t>
      </w:r>
      <w:r>
        <w:rPr>
          <w:sz w:val="30"/>
        </w:rPr>
        <w:t xml:space="preserve">бюджету, налогам </w:t>
      </w:r>
      <w:r w:rsidRPr="00CE2619">
        <w:rPr>
          <w:sz w:val="30"/>
        </w:rPr>
        <w:t xml:space="preserve">и </w:t>
      </w:r>
      <w:r>
        <w:rPr>
          <w:sz w:val="30"/>
        </w:rPr>
        <w:t xml:space="preserve">финансам </w:t>
      </w:r>
      <w:r w:rsidRPr="00CE2619">
        <w:rPr>
          <w:sz w:val="30"/>
        </w:rPr>
        <w:t xml:space="preserve">в срок </w:t>
      </w:r>
      <w:r w:rsidR="00B454F6">
        <w:rPr>
          <w:sz w:val="30"/>
        </w:rPr>
        <w:t xml:space="preserve">до </w:t>
      </w:r>
      <w:r w:rsidR="002D2E85">
        <w:rPr>
          <w:sz w:val="30"/>
        </w:rPr>
        <w:t xml:space="preserve">16 </w:t>
      </w:r>
      <w:r w:rsidR="00EA6D38">
        <w:rPr>
          <w:sz w:val="30"/>
        </w:rPr>
        <w:t xml:space="preserve">ноября </w:t>
      </w:r>
      <w:r w:rsidRPr="00CE2619">
        <w:rPr>
          <w:sz w:val="30"/>
        </w:rPr>
        <w:t>20</w:t>
      </w:r>
      <w:r w:rsidR="00F70E94">
        <w:rPr>
          <w:sz w:val="30"/>
        </w:rPr>
        <w:t>2</w:t>
      </w:r>
      <w:r w:rsidR="00BF7EA9">
        <w:rPr>
          <w:sz w:val="30"/>
        </w:rPr>
        <w:t>2</w:t>
      </w:r>
      <w:r w:rsidRPr="00CE2619">
        <w:rPr>
          <w:sz w:val="30"/>
        </w:rPr>
        <w:t xml:space="preserve"> года доработать указанный закон</w:t>
      </w:r>
      <w:r w:rsidRPr="00CE2619">
        <w:rPr>
          <w:sz w:val="30"/>
        </w:rPr>
        <w:t>о</w:t>
      </w:r>
      <w:r w:rsidRPr="00CE2619">
        <w:rPr>
          <w:sz w:val="30"/>
        </w:rPr>
        <w:t>проект с учетом поступивших поправок и внести его на рассмотрение Государственного Совета Республики Татарстан во втором чт</w:t>
      </w:r>
      <w:r w:rsidRPr="00CE2619">
        <w:rPr>
          <w:sz w:val="30"/>
        </w:rPr>
        <w:t>е</w:t>
      </w:r>
      <w:r w:rsidRPr="00CE2619">
        <w:rPr>
          <w:sz w:val="30"/>
        </w:rPr>
        <w:t xml:space="preserve">нии. </w:t>
      </w:r>
      <w:proofErr w:type="gramEnd"/>
    </w:p>
    <w:p w:rsidR="00A36AE5" w:rsidRPr="006F6223" w:rsidRDefault="00A36AE5" w:rsidP="00A36AE5">
      <w:pPr>
        <w:pStyle w:val="a3"/>
        <w:tabs>
          <w:tab w:val="clear" w:pos="8306"/>
          <w:tab w:val="right" w:pos="7938"/>
        </w:tabs>
        <w:spacing w:line="360" w:lineRule="auto"/>
        <w:ind w:right="-1" w:firstLine="709"/>
        <w:rPr>
          <w:sz w:val="30"/>
          <w:szCs w:val="30"/>
        </w:rPr>
      </w:pPr>
    </w:p>
    <w:p w:rsidR="00A36AE5" w:rsidRPr="006F6223" w:rsidRDefault="00A36AE5" w:rsidP="00A36AE5">
      <w:pPr>
        <w:pStyle w:val="a4"/>
        <w:jc w:val="both"/>
        <w:rPr>
          <w:sz w:val="30"/>
          <w:szCs w:val="30"/>
        </w:rPr>
      </w:pPr>
    </w:p>
    <w:tbl>
      <w:tblPr>
        <w:tblW w:w="10545" w:type="dxa"/>
        <w:tblInd w:w="-34" w:type="dxa"/>
        <w:tblLayout w:type="fixed"/>
        <w:tblLook w:val="04A0"/>
      </w:tblPr>
      <w:tblGrid>
        <w:gridCol w:w="4395"/>
        <w:gridCol w:w="6150"/>
      </w:tblGrid>
      <w:tr w:rsidR="000E795A" w:rsidTr="00E60132">
        <w:tc>
          <w:tcPr>
            <w:tcW w:w="4395" w:type="dxa"/>
            <w:hideMark/>
          </w:tcPr>
          <w:p w:rsidR="000E795A" w:rsidRDefault="000E795A" w:rsidP="00E60132">
            <w:pPr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Председатель Государственного Совета Республики Татарстан</w:t>
            </w:r>
          </w:p>
        </w:tc>
        <w:tc>
          <w:tcPr>
            <w:tcW w:w="6149" w:type="dxa"/>
          </w:tcPr>
          <w:p w:rsidR="000E795A" w:rsidRDefault="000E795A" w:rsidP="00E60132">
            <w:pPr>
              <w:jc w:val="right"/>
              <w:rPr>
                <w:sz w:val="30"/>
                <w:szCs w:val="30"/>
              </w:rPr>
            </w:pPr>
          </w:p>
          <w:p w:rsidR="000E795A" w:rsidRDefault="000E795A" w:rsidP="00E60132">
            <w:pPr>
              <w:ind w:right="88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Ф.Х. Мухаметшин</w:t>
            </w:r>
          </w:p>
        </w:tc>
      </w:tr>
      <w:tr w:rsidR="000E795A" w:rsidTr="00E60132">
        <w:tc>
          <w:tcPr>
            <w:tcW w:w="4395" w:type="dxa"/>
          </w:tcPr>
          <w:p w:rsidR="000E795A" w:rsidRDefault="000E795A" w:rsidP="00E60132">
            <w:pPr>
              <w:ind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6149" w:type="dxa"/>
          </w:tcPr>
          <w:p w:rsidR="000E795A" w:rsidRDefault="000E795A" w:rsidP="00E60132">
            <w:pPr>
              <w:jc w:val="right"/>
              <w:rPr>
                <w:sz w:val="30"/>
                <w:szCs w:val="30"/>
              </w:rPr>
            </w:pPr>
          </w:p>
        </w:tc>
      </w:tr>
    </w:tbl>
    <w:p w:rsidR="000E795A" w:rsidRDefault="000E795A" w:rsidP="000E795A">
      <w:pPr>
        <w:keepNext/>
        <w:tabs>
          <w:tab w:val="left" w:pos="2268"/>
        </w:tabs>
        <w:ind w:right="850" w:firstLine="0"/>
        <w:outlineLvl w:val="0"/>
        <w:rPr>
          <w:sz w:val="30"/>
          <w:szCs w:val="30"/>
        </w:rPr>
      </w:pPr>
    </w:p>
    <w:tbl>
      <w:tblPr>
        <w:tblW w:w="14595" w:type="dxa"/>
        <w:tblInd w:w="-34" w:type="dxa"/>
        <w:tblLayout w:type="fixed"/>
        <w:tblLook w:val="04A0"/>
      </w:tblPr>
      <w:tblGrid>
        <w:gridCol w:w="4252"/>
        <w:gridCol w:w="4251"/>
        <w:gridCol w:w="6092"/>
      </w:tblGrid>
      <w:tr w:rsidR="000E795A" w:rsidTr="00E60132">
        <w:tc>
          <w:tcPr>
            <w:tcW w:w="4252" w:type="dxa"/>
            <w:hideMark/>
          </w:tcPr>
          <w:p w:rsidR="000E795A" w:rsidRDefault="000E795A" w:rsidP="00E60132">
            <w:pPr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г. Казань,</w:t>
            </w:r>
          </w:p>
          <w:p w:rsidR="000E795A" w:rsidRDefault="000E795A" w:rsidP="00E60132">
            <w:pPr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20 октября 2022 года </w:t>
            </w:r>
          </w:p>
        </w:tc>
        <w:tc>
          <w:tcPr>
            <w:tcW w:w="4251" w:type="dxa"/>
          </w:tcPr>
          <w:p w:rsidR="000E795A" w:rsidRDefault="000E795A" w:rsidP="00E60132">
            <w:pPr>
              <w:ind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6092" w:type="dxa"/>
          </w:tcPr>
          <w:p w:rsidR="000E795A" w:rsidRDefault="000E795A" w:rsidP="00E60132">
            <w:pPr>
              <w:jc w:val="right"/>
              <w:rPr>
                <w:sz w:val="30"/>
                <w:szCs w:val="30"/>
              </w:rPr>
            </w:pPr>
          </w:p>
          <w:p w:rsidR="000E795A" w:rsidRDefault="000E795A" w:rsidP="00E60132">
            <w:pPr>
              <w:jc w:val="right"/>
              <w:rPr>
                <w:sz w:val="30"/>
                <w:szCs w:val="30"/>
              </w:rPr>
            </w:pPr>
          </w:p>
        </w:tc>
      </w:tr>
    </w:tbl>
    <w:p w:rsidR="000E795A" w:rsidRDefault="000E795A" w:rsidP="000E795A">
      <w:pPr>
        <w:ind w:firstLine="0"/>
        <w:jc w:val="left"/>
        <w:rPr>
          <w:sz w:val="30"/>
          <w:szCs w:val="30"/>
        </w:rPr>
      </w:pPr>
      <w:r>
        <w:rPr>
          <w:sz w:val="30"/>
          <w:szCs w:val="30"/>
        </w:rPr>
        <w:t>№ 1642-VI ГС</w:t>
      </w:r>
    </w:p>
    <w:p w:rsidR="004F65C5" w:rsidRPr="006F6223" w:rsidRDefault="004F65C5">
      <w:pPr>
        <w:rPr>
          <w:sz w:val="30"/>
          <w:szCs w:val="30"/>
        </w:rPr>
      </w:pPr>
    </w:p>
    <w:sectPr w:rsidR="004F65C5" w:rsidRPr="006F6223" w:rsidSect="00C2431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A36AE5"/>
    <w:rsid w:val="000E795A"/>
    <w:rsid w:val="002054F4"/>
    <w:rsid w:val="00205B31"/>
    <w:rsid w:val="002D2E85"/>
    <w:rsid w:val="00343788"/>
    <w:rsid w:val="003C0080"/>
    <w:rsid w:val="003E4EB3"/>
    <w:rsid w:val="00432821"/>
    <w:rsid w:val="004D70AA"/>
    <w:rsid w:val="004F65C5"/>
    <w:rsid w:val="0057196B"/>
    <w:rsid w:val="0063038F"/>
    <w:rsid w:val="006A7DE1"/>
    <w:rsid w:val="006F0FBA"/>
    <w:rsid w:val="006F35CA"/>
    <w:rsid w:val="006F6223"/>
    <w:rsid w:val="00831A6A"/>
    <w:rsid w:val="0086000A"/>
    <w:rsid w:val="00952C82"/>
    <w:rsid w:val="009A474B"/>
    <w:rsid w:val="00A33A15"/>
    <w:rsid w:val="00A36AE5"/>
    <w:rsid w:val="00AE22EB"/>
    <w:rsid w:val="00B22131"/>
    <w:rsid w:val="00B454F6"/>
    <w:rsid w:val="00BA7863"/>
    <w:rsid w:val="00BB485D"/>
    <w:rsid w:val="00BC6EB2"/>
    <w:rsid w:val="00BF4F78"/>
    <w:rsid w:val="00BF7EA9"/>
    <w:rsid w:val="00C24318"/>
    <w:rsid w:val="00C279B0"/>
    <w:rsid w:val="00C42715"/>
    <w:rsid w:val="00C52B59"/>
    <w:rsid w:val="00CD3D4E"/>
    <w:rsid w:val="00CD55FE"/>
    <w:rsid w:val="00D055D8"/>
    <w:rsid w:val="00D466C7"/>
    <w:rsid w:val="00D85BDF"/>
    <w:rsid w:val="00DA69C4"/>
    <w:rsid w:val="00DE3095"/>
    <w:rsid w:val="00E60132"/>
    <w:rsid w:val="00EA6D38"/>
    <w:rsid w:val="00F320F2"/>
    <w:rsid w:val="00F56ADF"/>
    <w:rsid w:val="00F57775"/>
    <w:rsid w:val="00F70E94"/>
    <w:rsid w:val="00F82D47"/>
    <w:rsid w:val="00FA4AF3"/>
    <w:rsid w:val="00FB7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6AE5"/>
    <w:pPr>
      <w:ind w:firstLine="720"/>
      <w:jc w:val="both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A36AE5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A36AE5"/>
    <w:pPr>
      <w:ind w:firstLine="0"/>
      <w:jc w:val="center"/>
    </w:pPr>
  </w:style>
  <w:style w:type="paragraph" w:customStyle="1" w:styleId="a5">
    <w:name w:val="Знак"/>
    <w:basedOn w:val="a"/>
    <w:rsid w:val="00A36AE5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paragraph" w:styleId="a6">
    <w:name w:val="Balloon Text"/>
    <w:basedOn w:val="a"/>
    <w:semiHidden/>
    <w:rsid w:val="00F56ADF"/>
    <w:rPr>
      <w:rFonts w:ascii="Tahoma" w:hAnsi="Tahoma" w:cs="Tahoma"/>
      <w:sz w:val="16"/>
      <w:szCs w:val="16"/>
    </w:rPr>
  </w:style>
  <w:style w:type="paragraph" w:customStyle="1" w:styleId="1">
    <w:name w:val="1"/>
    <w:basedOn w:val="a"/>
    <w:rsid w:val="00AE22EB"/>
    <w:pPr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1024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state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Sundukova.Guzel</cp:lastModifiedBy>
  <cp:revision>2</cp:revision>
  <cp:lastPrinted>2022-10-19T10:04:00Z</cp:lastPrinted>
  <dcterms:created xsi:type="dcterms:W3CDTF">2022-11-08T10:26:00Z</dcterms:created>
  <dcterms:modified xsi:type="dcterms:W3CDTF">2022-11-08T10:26:00Z</dcterms:modified>
</cp:coreProperties>
</file>