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634FB8" w:rsidTr="001B730E">
        <w:tc>
          <w:tcPr>
            <w:tcW w:w="1908" w:type="dxa"/>
          </w:tcPr>
          <w:p w:rsidR="001B06AC" w:rsidRPr="002235EE" w:rsidRDefault="001B06AC" w:rsidP="008E2A80">
            <w:pPr>
              <w:jc w:val="right"/>
              <w:rPr>
                <w:sz w:val="30"/>
                <w:szCs w:val="30"/>
                <w:vertAlign w:val="subscript"/>
                <w:lang w:val="tt-RU"/>
              </w:rPr>
            </w:pPr>
          </w:p>
        </w:tc>
        <w:tc>
          <w:tcPr>
            <w:tcW w:w="6422" w:type="dxa"/>
          </w:tcPr>
          <w:p w:rsidR="001B06AC" w:rsidRPr="002235EE" w:rsidRDefault="001B06AC" w:rsidP="008E2A80">
            <w:pPr>
              <w:pBdr>
                <w:bottom w:val="single" w:sz="4" w:space="1" w:color="auto"/>
              </w:pBdr>
              <w:rPr>
                <w:sz w:val="30"/>
                <w:szCs w:val="30"/>
                <w:lang w:val="tt-RU"/>
              </w:rPr>
            </w:pPr>
          </w:p>
          <w:p w:rsidR="001B06AC" w:rsidRPr="002235EE" w:rsidRDefault="001B06AC"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1B06AC" w:rsidRPr="002235EE" w:rsidRDefault="00D15EDD" w:rsidP="008E2A80">
            <w:pPr>
              <w:pBdr>
                <w:bottom w:val="single" w:sz="4" w:space="1" w:color="auto"/>
              </w:pBdr>
              <w:ind w:firstLine="0"/>
              <w:rPr>
                <w:sz w:val="30"/>
                <w:szCs w:val="30"/>
                <w:lang w:val="tt-RU"/>
              </w:rPr>
            </w:pPr>
            <w:r w:rsidRPr="00575677">
              <w:rPr>
                <w:sz w:val="30"/>
                <w:szCs w:val="30"/>
                <w:lang w:val="tt-RU"/>
              </w:rPr>
              <w:t xml:space="preserve">Алтынчы чакырылыш Татарстан Республикасы   Дәүләт Советының кырык </w:t>
            </w:r>
            <w:r w:rsidRPr="00D15EDD">
              <w:rPr>
                <w:sz w:val="30"/>
                <w:szCs w:val="30"/>
                <w:lang w:val="tt-RU"/>
              </w:rPr>
              <w:t>биш</w:t>
            </w:r>
            <w:r w:rsidRPr="00575677">
              <w:rPr>
                <w:sz w:val="30"/>
                <w:szCs w:val="30"/>
                <w:lang w:val="tt-RU"/>
              </w:rPr>
              <w:t>енче утырышы көн тәртибе турында</w:t>
            </w:r>
          </w:p>
          <w:p w:rsidR="001B06AC" w:rsidRPr="002235EE" w:rsidRDefault="001B06AC" w:rsidP="008E2A80">
            <w:pPr>
              <w:jc w:val="center"/>
              <w:rPr>
                <w:sz w:val="30"/>
                <w:szCs w:val="30"/>
                <w:lang w:val="tt-RU"/>
              </w:rPr>
            </w:pPr>
          </w:p>
          <w:p w:rsidR="001B06AC" w:rsidRPr="002235EE" w:rsidRDefault="001B06AC" w:rsidP="008E2A80">
            <w:pPr>
              <w:jc w:val="center"/>
              <w:rPr>
                <w:sz w:val="30"/>
                <w:szCs w:val="30"/>
                <w:lang w:val="tt-RU"/>
              </w:rPr>
            </w:pPr>
          </w:p>
        </w:tc>
        <w:tc>
          <w:tcPr>
            <w:tcW w:w="1984" w:type="dxa"/>
          </w:tcPr>
          <w:p w:rsidR="001B06AC" w:rsidRPr="002235EE" w:rsidRDefault="009A46B5" w:rsidP="000E32D8">
            <w:pPr>
              <w:ind w:right="351" w:firstLine="0"/>
              <w:rPr>
                <w:sz w:val="30"/>
                <w:szCs w:val="30"/>
                <w:lang w:val="tt-RU"/>
              </w:rPr>
            </w:pPr>
            <w:r w:rsidRPr="002235EE">
              <w:rPr>
                <w:sz w:val="30"/>
                <w:szCs w:val="30"/>
                <w:lang w:val="tt-RU"/>
              </w:rPr>
              <w:t xml:space="preserve">      </w:t>
            </w:r>
          </w:p>
        </w:tc>
      </w:tr>
    </w:tbl>
    <w:p w:rsidR="00D15EDD" w:rsidRPr="00575677" w:rsidRDefault="00D15EDD" w:rsidP="00D15EDD">
      <w:pPr>
        <w:ind w:firstLine="709"/>
        <w:rPr>
          <w:sz w:val="30"/>
          <w:szCs w:val="30"/>
          <w:lang w:val="tt-RU"/>
        </w:rPr>
      </w:pPr>
      <w:r w:rsidRPr="00575677">
        <w:rPr>
          <w:sz w:val="30"/>
          <w:szCs w:val="30"/>
          <w:lang w:val="tt-RU"/>
        </w:rPr>
        <w:t>Татарстан Республикасы Дәүләт Советы</w:t>
      </w:r>
      <w:r w:rsidRPr="00575677">
        <w:rPr>
          <w:sz w:val="30"/>
          <w:szCs w:val="30"/>
        </w:rPr>
        <w:t xml:space="preserve"> </w:t>
      </w:r>
      <w:r w:rsidRPr="00575677">
        <w:rPr>
          <w:sz w:val="30"/>
          <w:szCs w:val="30"/>
          <w:u w:val="single"/>
          <w:lang w:val="tt-RU"/>
        </w:rPr>
        <w:t>КАРАР БИРӘ:</w:t>
      </w:r>
    </w:p>
    <w:p w:rsidR="00D15EDD" w:rsidRPr="00575677" w:rsidRDefault="00D15EDD" w:rsidP="00D15EDD">
      <w:pPr>
        <w:ind w:firstLine="709"/>
        <w:rPr>
          <w:sz w:val="30"/>
          <w:szCs w:val="30"/>
        </w:rPr>
      </w:pPr>
    </w:p>
    <w:p w:rsidR="001B06AC" w:rsidRPr="002235EE" w:rsidRDefault="00D15EDD" w:rsidP="00D15EDD">
      <w:pPr>
        <w:ind w:firstLine="709"/>
        <w:rPr>
          <w:sz w:val="30"/>
          <w:szCs w:val="30"/>
          <w:lang w:val="tt-RU"/>
        </w:rPr>
      </w:pPr>
      <w:r w:rsidRPr="00575677">
        <w:rPr>
          <w:sz w:val="30"/>
          <w:szCs w:val="30"/>
          <w:lang w:val="tt-RU"/>
        </w:rPr>
        <w:t xml:space="preserve">Алтынчы чакырылыш Татарстан Республикасы Дәүләт Советы кырык </w:t>
      </w:r>
      <w:r>
        <w:rPr>
          <w:sz w:val="30"/>
          <w:szCs w:val="30"/>
          <w:lang w:val="tt-RU"/>
        </w:rPr>
        <w:t>биш</w:t>
      </w:r>
      <w:r w:rsidRPr="00575677">
        <w:rPr>
          <w:sz w:val="30"/>
          <w:szCs w:val="30"/>
          <w:lang w:val="tt-RU"/>
        </w:rPr>
        <w:t>енче утырышының түбәндәге көн тәртибен расларга:</w:t>
      </w:r>
    </w:p>
    <w:p w:rsidR="00270C54" w:rsidRPr="002235EE" w:rsidRDefault="00270C54" w:rsidP="008E2A80">
      <w:pPr>
        <w:ind w:firstLine="709"/>
        <w:rPr>
          <w:sz w:val="30"/>
          <w:szCs w:val="30"/>
          <w:lang w:val="tt-RU"/>
        </w:rPr>
      </w:pPr>
    </w:p>
    <w:p w:rsidR="00857048" w:rsidRPr="00634FB8" w:rsidRDefault="001B06AC"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Татарстан Республикасы җәмәгать судья</w:t>
      </w:r>
      <w:r w:rsidR="006B462E" w:rsidRPr="00634FB8">
        <w:rPr>
          <w:sz w:val="30"/>
          <w:szCs w:val="30"/>
          <w:lang w:val="tt-RU"/>
        </w:rPr>
        <w:t>с</w:t>
      </w:r>
      <w:r w:rsidRPr="00634FB8">
        <w:rPr>
          <w:sz w:val="30"/>
          <w:szCs w:val="30"/>
          <w:lang w:val="tt-RU"/>
        </w:rPr>
        <w:t>ы</w:t>
      </w:r>
      <w:r w:rsidR="001E2699" w:rsidRPr="00634FB8">
        <w:rPr>
          <w:sz w:val="30"/>
          <w:szCs w:val="30"/>
          <w:lang w:val="tt-RU"/>
        </w:rPr>
        <w:t>н</w:t>
      </w:r>
      <w:r w:rsidR="00922AAD" w:rsidRPr="00634FB8">
        <w:rPr>
          <w:sz w:val="30"/>
          <w:szCs w:val="30"/>
          <w:lang w:val="tt-RU"/>
        </w:rPr>
        <w:t xml:space="preserve"> </w:t>
      </w:r>
      <w:r w:rsidR="001E2699" w:rsidRPr="00634FB8">
        <w:rPr>
          <w:sz w:val="30"/>
          <w:szCs w:val="30"/>
          <w:lang w:val="tt-RU"/>
        </w:rPr>
        <w:t>сайлау</w:t>
      </w:r>
      <w:r w:rsidRPr="00634FB8">
        <w:rPr>
          <w:sz w:val="30"/>
          <w:szCs w:val="30"/>
          <w:lang w:val="tt-RU"/>
        </w:rPr>
        <w:t xml:space="preserve"> турында.</w:t>
      </w:r>
    </w:p>
    <w:p w:rsidR="00DB731A" w:rsidRPr="00634FB8" w:rsidRDefault="00DB731A"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Татарстан Республикасы Конституция советы әгъзаларын билгеләп кую турында.</w:t>
      </w:r>
    </w:p>
    <w:p w:rsidR="00DB731A" w:rsidRPr="00634FB8" w:rsidRDefault="00DB731A"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Татарстан Республикасы Конституция советы Рәисен билгеләп кую турында.</w:t>
      </w:r>
    </w:p>
    <w:p w:rsidR="0059135E" w:rsidRPr="00634FB8" w:rsidRDefault="000F7EF9"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Профессиональ даими нигездә эшләү өчен Татарстан Республикасы Дәүләт Советы депутатын сайлау турында.</w:t>
      </w:r>
    </w:p>
    <w:p w:rsidR="00630161" w:rsidRPr="00634FB8" w:rsidRDefault="00630161"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Татарстан Республикасы һәм Киров өлкәсе арасындагы чик урнашкан урынны билгеләү турында 2023 елның 2 июлендәге 30/177/01/2023 номерлы Татарстан Республикасы һәм Киров өлкәсе арасындагы килешүне раслау хакында</w:t>
      </w:r>
      <w:r w:rsidR="0082017B" w:rsidRPr="00634FB8">
        <w:rPr>
          <w:sz w:val="30"/>
          <w:szCs w:val="30"/>
          <w:lang w:val="tt-RU"/>
        </w:rPr>
        <w:t>.</w:t>
      </w:r>
    </w:p>
    <w:p w:rsidR="005D728C" w:rsidRPr="00634FB8" w:rsidRDefault="005D728C"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«2023 елга, 2024 һәм 2025 еллар план чорына Татарстан Республикасы бюджеты турында» Татарстан Республикасы Законына үзгәрешлә</w:t>
      </w:r>
      <w:proofErr w:type="gramStart"/>
      <w:r w:rsidRPr="00634FB8">
        <w:rPr>
          <w:sz w:val="30"/>
          <w:szCs w:val="30"/>
          <w:lang w:val="tt-RU"/>
        </w:rPr>
        <w:t>р</w:t>
      </w:r>
      <w:proofErr w:type="gramEnd"/>
      <w:r w:rsidRPr="00634FB8">
        <w:rPr>
          <w:sz w:val="30"/>
          <w:szCs w:val="30"/>
          <w:lang w:val="tt-RU"/>
        </w:rPr>
        <w:t xml:space="preserve"> кертү хакында» 450-6 номерлы Татарстан Республикасы законы проекты турында            (I укылыш).</w:t>
      </w:r>
    </w:p>
    <w:p w:rsidR="003A1FC0" w:rsidRPr="00634FB8" w:rsidRDefault="003A1FC0"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«Татарстан Республикасы Бюджет кодексына үзгәрешләр кертү турында» 4</w:t>
      </w:r>
      <w:r w:rsidR="00C16395" w:rsidRPr="00634FB8">
        <w:rPr>
          <w:sz w:val="30"/>
          <w:szCs w:val="30"/>
          <w:lang w:val="tt-RU"/>
        </w:rPr>
        <w:t>53</w:t>
      </w:r>
      <w:r w:rsidRPr="00634FB8">
        <w:rPr>
          <w:sz w:val="30"/>
          <w:szCs w:val="30"/>
          <w:lang w:val="tt-RU"/>
        </w:rPr>
        <w:t xml:space="preserve">-6 номерлы Татарстан Республикасы законы проекты </w:t>
      </w:r>
      <w:r w:rsidR="00C16395" w:rsidRPr="00634FB8">
        <w:rPr>
          <w:sz w:val="30"/>
          <w:szCs w:val="30"/>
          <w:lang w:val="tt-RU"/>
        </w:rPr>
        <w:t>хак</w:t>
      </w:r>
      <w:r w:rsidRPr="00634FB8">
        <w:rPr>
          <w:sz w:val="30"/>
          <w:szCs w:val="30"/>
          <w:lang w:val="tt-RU"/>
        </w:rPr>
        <w:t xml:space="preserve">ында </w:t>
      </w:r>
      <w:r w:rsidR="00C16395" w:rsidRPr="00634FB8">
        <w:rPr>
          <w:sz w:val="30"/>
          <w:szCs w:val="30"/>
          <w:lang w:val="tt-RU"/>
        </w:rPr>
        <w:t xml:space="preserve">           </w:t>
      </w:r>
      <w:r w:rsidRPr="00634FB8">
        <w:rPr>
          <w:sz w:val="30"/>
          <w:szCs w:val="30"/>
          <w:lang w:val="tt-RU"/>
        </w:rPr>
        <w:t>(I укылыш).</w:t>
      </w:r>
    </w:p>
    <w:p w:rsidR="00857048" w:rsidRPr="00634FB8" w:rsidRDefault="006B462E"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bCs/>
          <w:sz w:val="30"/>
          <w:szCs w:val="30"/>
          <w:lang w:val="tt-RU"/>
        </w:rPr>
        <w:t>«</w:t>
      </w:r>
      <w:r w:rsidRPr="00634FB8">
        <w:rPr>
          <w:rFonts w:eastAsia="SimSun"/>
          <w:bCs/>
          <w:sz w:val="30"/>
          <w:szCs w:val="30"/>
          <w:lang w:val="tt-RU"/>
        </w:rPr>
        <w:t>Оешмалар мөлкәтенә салым турында» Татарстан Республикасы Законының</w:t>
      </w:r>
      <w:r w:rsidRPr="00634FB8">
        <w:rPr>
          <w:sz w:val="30"/>
          <w:szCs w:val="30"/>
          <w:lang w:val="tt-RU"/>
        </w:rPr>
        <w:t xml:space="preserve"> </w:t>
      </w:r>
      <w:r w:rsidRPr="00634FB8">
        <w:rPr>
          <w:rFonts w:eastAsia="SimSun"/>
          <w:bCs/>
          <w:sz w:val="30"/>
          <w:szCs w:val="30"/>
          <w:lang w:val="tt-RU"/>
        </w:rPr>
        <w:t xml:space="preserve">5 статьясына үзгәреш кертү хакында» </w:t>
      </w:r>
      <w:r w:rsidRPr="00634FB8">
        <w:rPr>
          <w:sz w:val="30"/>
          <w:szCs w:val="30"/>
          <w:lang w:val="tt-RU"/>
        </w:rPr>
        <w:t xml:space="preserve">446-6 номерлы Татарстан </w:t>
      </w:r>
      <w:r w:rsidR="00187B03" w:rsidRPr="00634FB8">
        <w:rPr>
          <w:sz w:val="30"/>
          <w:szCs w:val="30"/>
          <w:lang w:val="tt-RU"/>
        </w:rPr>
        <w:t xml:space="preserve">Республикасы законы проекты </w:t>
      </w:r>
      <w:r w:rsidRPr="00634FB8">
        <w:rPr>
          <w:sz w:val="30"/>
          <w:szCs w:val="30"/>
          <w:lang w:val="tt-RU"/>
        </w:rPr>
        <w:t>тур</w:t>
      </w:r>
      <w:r w:rsidR="00187B03" w:rsidRPr="00634FB8">
        <w:rPr>
          <w:sz w:val="30"/>
          <w:szCs w:val="30"/>
          <w:lang w:val="tt-RU"/>
        </w:rPr>
        <w:t>ында</w:t>
      </w:r>
      <w:r w:rsidR="001F14C8" w:rsidRPr="00634FB8">
        <w:rPr>
          <w:sz w:val="30"/>
          <w:szCs w:val="30"/>
          <w:lang w:val="tt-RU"/>
        </w:rPr>
        <w:t xml:space="preserve"> (I укылыш)</w:t>
      </w:r>
      <w:r w:rsidR="00857048" w:rsidRPr="00634FB8">
        <w:rPr>
          <w:sz w:val="30"/>
          <w:szCs w:val="30"/>
          <w:lang w:val="tt-RU"/>
        </w:rPr>
        <w:t>.</w:t>
      </w:r>
    </w:p>
    <w:p w:rsidR="004754A8" w:rsidRPr="00634FB8" w:rsidRDefault="002235EE" w:rsidP="00634FB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634FB8">
        <w:rPr>
          <w:bCs/>
          <w:sz w:val="30"/>
          <w:szCs w:val="30"/>
          <w:lang w:val="tt-RU"/>
        </w:rPr>
        <w:t>«</w:t>
      </w:r>
      <w:r w:rsidRPr="00634FB8">
        <w:rPr>
          <w:rFonts w:eastAsia="YS Text"/>
          <w:bCs/>
          <w:sz w:val="30"/>
          <w:szCs w:val="30"/>
          <w:shd w:val="clear" w:color="auto" w:fill="FFFFFF"/>
          <w:lang w:val="tt-RU" w:eastAsia="zh-CN"/>
        </w:rPr>
        <w:t>Салым салуның гадиләштерелгән системасын кулланучы салым түләүчеләр өчен салым ставкаларын билгеләү турында</w:t>
      </w:r>
      <w:r w:rsidRPr="00634FB8">
        <w:rPr>
          <w:bCs/>
          <w:sz w:val="30"/>
          <w:szCs w:val="30"/>
          <w:lang w:val="tt-RU"/>
        </w:rPr>
        <w:t>»</w:t>
      </w:r>
      <w:r w:rsidR="002410FF" w:rsidRPr="00634FB8">
        <w:rPr>
          <w:sz w:val="30"/>
          <w:szCs w:val="30"/>
          <w:lang w:val="tt-RU"/>
        </w:rPr>
        <w:t xml:space="preserve"> </w:t>
      </w:r>
      <w:r w:rsidRPr="00634FB8">
        <w:rPr>
          <w:rFonts w:eastAsia="SimSun"/>
          <w:bCs/>
          <w:sz w:val="30"/>
          <w:szCs w:val="30"/>
          <w:lang w:val="tt-RU"/>
        </w:rPr>
        <w:t xml:space="preserve">Татарстан </w:t>
      </w:r>
      <w:r w:rsidRPr="00634FB8">
        <w:rPr>
          <w:rFonts w:eastAsia="SimSun"/>
          <w:bCs/>
          <w:sz w:val="30"/>
          <w:szCs w:val="30"/>
          <w:lang w:val="tt-RU"/>
        </w:rPr>
        <w:lastRenderedPageBreak/>
        <w:t>Республикасы Законының</w:t>
      </w:r>
      <w:r w:rsidRPr="00634FB8">
        <w:rPr>
          <w:sz w:val="30"/>
          <w:szCs w:val="30"/>
          <w:lang w:val="tt-RU"/>
        </w:rPr>
        <w:t xml:space="preserve"> </w:t>
      </w:r>
      <w:r w:rsidRPr="00634FB8">
        <w:rPr>
          <w:rFonts w:eastAsia="SimSun"/>
          <w:bCs/>
          <w:sz w:val="30"/>
          <w:szCs w:val="30"/>
          <w:lang w:val="tt-RU"/>
        </w:rPr>
        <w:t xml:space="preserve">2 статьясына үзгәреш кертү хакында»                        </w:t>
      </w:r>
      <w:r w:rsidRPr="00634FB8">
        <w:rPr>
          <w:sz w:val="30"/>
          <w:szCs w:val="30"/>
          <w:lang w:val="tt-RU"/>
        </w:rPr>
        <w:t>443-6 номерлы Татарстан Республикасы законы проекты турында (I укылыш).</w:t>
      </w:r>
      <w:r w:rsidR="004754A8" w:rsidRPr="00634FB8">
        <w:rPr>
          <w:sz w:val="30"/>
          <w:szCs w:val="30"/>
          <w:lang w:val="tt-RU"/>
        </w:rPr>
        <w:t xml:space="preserve"> </w:t>
      </w:r>
    </w:p>
    <w:p w:rsidR="004754A8" w:rsidRPr="00634FB8" w:rsidRDefault="00BD0F6A" w:rsidP="00634FB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634FB8">
        <w:rPr>
          <w:bCs/>
          <w:sz w:val="30"/>
          <w:szCs w:val="30"/>
          <w:lang w:val="tt-RU" w:eastAsia="en-US"/>
        </w:rPr>
        <w:t>«</w:t>
      </w:r>
      <w:r w:rsidRPr="00634FB8">
        <w:rPr>
          <w:bCs/>
          <w:sz w:val="30"/>
          <w:szCs w:val="30"/>
          <w:lang w:val="tt-RU"/>
        </w:rPr>
        <w:t>Татарстан Республикасының мәгълүмат системалары һәм аны мәгълүматлаштыру турында</w:t>
      </w:r>
      <w:r w:rsidRPr="00634FB8">
        <w:rPr>
          <w:bCs/>
          <w:sz w:val="30"/>
          <w:szCs w:val="30"/>
          <w:lang w:val="tt-RU" w:eastAsia="en-US"/>
        </w:rPr>
        <w:t xml:space="preserve">» </w:t>
      </w:r>
      <w:r w:rsidRPr="00634FB8">
        <w:rPr>
          <w:sz w:val="30"/>
          <w:szCs w:val="30"/>
          <w:lang w:val="tt-RU" w:eastAsia="en-US"/>
        </w:rPr>
        <w:t xml:space="preserve">Татарстан Республикасы Законының 7 һәм </w:t>
      </w:r>
      <w:r w:rsidR="00E8247B" w:rsidRPr="00634FB8">
        <w:rPr>
          <w:sz w:val="30"/>
          <w:szCs w:val="30"/>
          <w:lang w:val="tt-RU" w:eastAsia="en-US"/>
        </w:rPr>
        <w:t xml:space="preserve">             </w:t>
      </w:r>
      <w:r w:rsidRPr="00634FB8">
        <w:rPr>
          <w:sz w:val="30"/>
          <w:szCs w:val="30"/>
          <w:lang w:val="tt-RU" w:eastAsia="en-US"/>
        </w:rPr>
        <w:t>10 статьяларына үзгәрешләр кертү хакында»</w:t>
      </w:r>
      <w:r w:rsidRPr="00634FB8">
        <w:rPr>
          <w:sz w:val="30"/>
          <w:szCs w:val="30"/>
          <w:lang w:val="tt-RU"/>
        </w:rPr>
        <w:t xml:space="preserve"> 419-6 номерлы Татарстан Республикасы</w:t>
      </w:r>
      <w:r w:rsidRPr="00634FB8">
        <w:rPr>
          <w:sz w:val="30"/>
          <w:szCs w:val="30"/>
          <w:lang w:val="tt-RU" w:eastAsia="en-US"/>
        </w:rPr>
        <w:t xml:space="preserve"> законы проекты турында (I</w:t>
      </w:r>
      <w:r w:rsidR="00DE6164" w:rsidRPr="00634FB8">
        <w:rPr>
          <w:sz w:val="30"/>
          <w:szCs w:val="30"/>
          <w:lang w:val="tt-RU" w:eastAsia="en-US"/>
        </w:rPr>
        <w:t>I</w:t>
      </w:r>
      <w:r w:rsidRPr="00634FB8">
        <w:rPr>
          <w:sz w:val="30"/>
          <w:szCs w:val="30"/>
          <w:lang w:val="tt-RU" w:eastAsia="en-US"/>
        </w:rPr>
        <w:t xml:space="preserve"> укылыш).</w:t>
      </w:r>
    </w:p>
    <w:p w:rsidR="004754A8" w:rsidRPr="00634FB8" w:rsidRDefault="00DE6164"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 xml:space="preserve">«Татарстан Республикасында кече һәм урта эшкуарлыкны үстерү турында» </w:t>
      </w:r>
      <w:r w:rsidRPr="00634FB8">
        <w:rPr>
          <w:sz w:val="30"/>
          <w:szCs w:val="30"/>
          <w:lang w:val="tt-RU" w:eastAsia="en-US"/>
        </w:rPr>
        <w:t>Татарстан Республикасы Законының 9 һәм 14 статьяларына үзгәрешләр кертү хакында»</w:t>
      </w:r>
      <w:r w:rsidRPr="00634FB8">
        <w:rPr>
          <w:sz w:val="30"/>
          <w:szCs w:val="30"/>
          <w:lang w:val="tt-RU"/>
        </w:rPr>
        <w:t xml:space="preserve"> 441-6 номерлы Татарстан Республикасы</w:t>
      </w:r>
      <w:r w:rsidRPr="00634FB8">
        <w:rPr>
          <w:sz w:val="30"/>
          <w:szCs w:val="30"/>
          <w:lang w:val="tt-RU" w:eastAsia="en-US"/>
        </w:rPr>
        <w:t xml:space="preserve"> законы проекты турында (I укылыш).</w:t>
      </w:r>
    </w:p>
    <w:p w:rsidR="00E93052" w:rsidRPr="00634FB8" w:rsidRDefault="00BE20D9" w:rsidP="00634FB8">
      <w:pPr>
        <w:numPr>
          <w:ilvl w:val="0"/>
          <w:numId w:val="5"/>
        </w:numPr>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 xml:space="preserve">«Татарстан Республикасы дәүләт мөлкәте турында» </w:t>
      </w:r>
      <w:r w:rsidRPr="00634FB8">
        <w:rPr>
          <w:sz w:val="30"/>
          <w:szCs w:val="30"/>
          <w:lang w:val="tt-RU" w:eastAsia="en-US"/>
        </w:rPr>
        <w:t>Татарстан Республикасы Законының 4 һәм 5 статьяларына үзгәрешләр кертү хакында»</w:t>
      </w:r>
      <w:r w:rsidRPr="00634FB8">
        <w:rPr>
          <w:sz w:val="30"/>
          <w:szCs w:val="30"/>
          <w:lang w:val="tt-RU"/>
        </w:rPr>
        <w:t xml:space="preserve"> 442-6 номерлы Татарстан Республикасы</w:t>
      </w:r>
      <w:r w:rsidRPr="00634FB8">
        <w:rPr>
          <w:sz w:val="30"/>
          <w:szCs w:val="30"/>
          <w:lang w:val="tt-RU" w:eastAsia="en-US"/>
        </w:rPr>
        <w:t xml:space="preserve"> законы проекты турында (I укылыш).</w:t>
      </w:r>
      <w:r w:rsidRPr="00634FB8">
        <w:rPr>
          <w:sz w:val="30"/>
          <w:szCs w:val="30"/>
          <w:lang w:val="tt-RU"/>
        </w:rPr>
        <w:t xml:space="preserve"> </w:t>
      </w:r>
    </w:p>
    <w:p w:rsidR="007F25FC" w:rsidRPr="00634FB8" w:rsidRDefault="00C11407" w:rsidP="00634FB8">
      <w:pPr>
        <w:rPr>
          <w:sz w:val="30"/>
          <w:szCs w:val="30"/>
          <w:lang w:val="tt-RU" w:eastAsia="en-US"/>
        </w:rPr>
      </w:pPr>
      <w:r w:rsidRPr="00634FB8">
        <w:rPr>
          <w:bCs/>
          <w:sz w:val="30"/>
          <w:szCs w:val="30"/>
          <w:lang w:val="tt-RU" w:eastAsia="en-US"/>
        </w:rPr>
        <w:t>13</w:t>
      </w:r>
      <w:r w:rsidR="007F25FC" w:rsidRPr="00634FB8">
        <w:rPr>
          <w:bCs/>
          <w:sz w:val="30"/>
          <w:szCs w:val="30"/>
          <w:lang w:val="tt-RU" w:eastAsia="en-US"/>
        </w:rPr>
        <w:t xml:space="preserve">. </w:t>
      </w:r>
      <w:r w:rsidR="00543138" w:rsidRPr="00634FB8">
        <w:rPr>
          <w:bCs/>
          <w:sz w:val="30"/>
          <w:szCs w:val="30"/>
          <w:lang w:val="tt-RU" w:eastAsia="en-US"/>
        </w:rPr>
        <w:t>«</w:t>
      </w:r>
      <w:r w:rsidR="00543138" w:rsidRPr="00634FB8">
        <w:rPr>
          <w:sz w:val="30"/>
          <w:szCs w:val="30"/>
          <w:lang w:val="tt-RU"/>
        </w:rPr>
        <w:t>Татарстан Республикасында җиңел таксида пассажирлар йөртүне һәм багаж ташуны оештыру турында»</w:t>
      </w:r>
      <w:r w:rsidR="007F25FC" w:rsidRPr="00634FB8">
        <w:rPr>
          <w:sz w:val="30"/>
          <w:szCs w:val="30"/>
          <w:lang w:val="tt-RU"/>
        </w:rPr>
        <w:t xml:space="preserve"> </w:t>
      </w:r>
      <w:r w:rsidR="00805821" w:rsidRPr="00634FB8">
        <w:rPr>
          <w:sz w:val="30"/>
          <w:szCs w:val="30"/>
          <w:lang w:val="tt-RU"/>
        </w:rPr>
        <w:t>451-6 номерлы Татарстан Республикасы</w:t>
      </w:r>
      <w:r w:rsidR="00805821" w:rsidRPr="00634FB8">
        <w:rPr>
          <w:sz w:val="30"/>
          <w:szCs w:val="30"/>
          <w:lang w:val="tt-RU" w:eastAsia="en-US"/>
        </w:rPr>
        <w:t xml:space="preserve"> законы проекты хакында</w:t>
      </w:r>
      <w:r w:rsidR="00805821" w:rsidRPr="00634FB8">
        <w:rPr>
          <w:sz w:val="30"/>
          <w:szCs w:val="30"/>
          <w:lang w:val="tt-RU"/>
        </w:rPr>
        <w:t xml:space="preserve"> </w:t>
      </w:r>
      <w:r w:rsidR="00F4524A" w:rsidRPr="00634FB8">
        <w:rPr>
          <w:sz w:val="30"/>
          <w:szCs w:val="30"/>
          <w:lang w:val="tt-RU" w:eastAsia="en-US"/>
        </w:rPr>
        <w:t xml:space="preserve">(I </w:t>
      </w:r>
      <w:r w:rsidR="007F25FC" w:rsidRPr="00634FB8">
        <w:rPr>
          <w:sz w:val="30"/>
          <w:szCs w:val="30"/>
          <w:lang w:val="tt-RU" w:eastAsia="en-US"/>
        </w:rPr>
        <w:t>укылыш).</w:t>
      </w:r>
    </w:p>
    <w:p w:rsidR="006916B6" w:rsidRPr="00634FB8" w:rsidRDefault="00C11407" w:rsidP="00634FB8">
      <w:pPr>
        <w:autoSpaceDE w:val="0"/>
        <w:autoSpaceDN w:val="0"/>
        <w:adjustRightInd w:val="0"/>
        <w:outlineLvl w:val="0"/>
        <w:rPr>
          <w:sz w:val="30"/>
          <w:szCs w:val="30"/>
          <w:lang w:val="tt-RU"/>
        </w:rPr>
      </w:pPr>
      <w:r w:rsidRPr="00634FB8">
        <w:rPr>
          <w:sz w:val="30"/>
          <w:szCs w:val="30"/>
          <w:lang w:val="tt-RU"/>
        </w:rPr>
        <w:t>14</w:t>
      </w:r>
      <w:r w:rsidR="00DB048C" w:rsidRPr="00634FB8">
        <w:rPr>
          <w:sz w:val="30"/>
          <w:szCs w:val="30"/>
          <w:lang w:val="tt-RU"/>
        </w:rPr>
        <w:t xml:space="preserve">. </w:t>
      </w:r>
      <w:r w:rsidR="0056343C" w:rsidRPr="00634FB8">
        <w:rPr>
          <w:sz w:val="30"/>
          <w:szCs w:val="30"/>
          <w:lang w:val="tt-RU"/>
        </w:rPr>
        <w:t>«Ятим балаларны һәм ата-ана тәрбиясеннән мәхрүм калган балаларны торак урыннары белән тәэмин итү турында һәм «Татарстан Республикасында халыкка адреслы социаль ярдәм күрсәтү турында</w:t>
      </w:r>
      <w:r w:rsidR="0056343C" w:rsidRPr="00634FB8">
        <w:rPr>
          <w:bCs/>
          <w:sz w:val="30"/>
          <w:szCs w:val="30"/>
          <w:lang w:val="tt-RU"/>
        </w:rPr>
        <w:t>»</w:t>
      </w:r>
      <w:r w:rsidR="0056343C" w:rsidRPr="00634FB8">
        <w:rPr>
          <w:sz w:val="30"/>
          <w:szCs w:val="30"/>
          <w:lang w:val="tt-RU"/>
        </w:rPr>
        <w:t xml:space="preserve"> Татарстан Республикасы Законының 8 статьясына үзгәреш кертү хакында</w:t>
      </w:r>
      <w:r w:rsidR="0056343C" w:rsidRPr="00634FB8">
        <w:rPr>
          <w:bCs/>
          <w:sz w:val="30"/>
          <w:szCs w:val="30"/>
          <w:lang w:val="tt-RU"/>
        </w:rPr>
        <w:t>»</w:t>
      </w:r>
      <w:r w:rsidR="0056343C" w:rsidRPr="00634FB8">
        <w:rPr>
          <w:sz w:val="30"/>
          <w:szCs w:val="30"/>
          <w:lang w:val="tt-RU"/>
        </w:rPr>
        <w:t xml:space="preserve"> </w:t>
      </w:r>
      <w:r w:rsidR="00114B4D" w:rsidRPr="00634FB8">
        <w:rPr>
          <w:rFonts w:eastAsia="SimSun"/>
          <w:bCs/>
          <w:sz w:val="30"/>
          <w:szCs w:val="30"/>
          <w:lang w:val="tt-RU"/>
        </w:rPr>
        <w:t>Татарстан Республикасы Законының</w:t>
      </w:r>
      <w:r w:rsidR="00114B4D" w:rsidRPr="00634FB8">
        <w:rPr>
          <w:sz w:val="30"/>
          <w:szCs w:val="30"/>
          <w:lang w:val="tt-RU"/>
        </w:rPr>
        <w:t xml:space="preserve"> </w:t>
      </w:r>
      <w:r w:rsidR="00114B4D" w:rsidRPr="00634FB8">
        <w:rPr>
          <w:rFonts w:eastAsia="SimSun"/>
          <w:bCs/>
          <w:sz w:val="30"/>
          <w:szCs w:val="30"/>
          <w:lang w:val="tt-RU"/>
        </w:rPr>
        <w:t xml:space="preserve">1 статьясына үзгәреш кертү </w:t>
      </w:r>
      <w:r w:rsidR="00EB0A33" w:rsidRPr="00634FB8">
        <w:rPr>
          <w:rFonts w:eastAsia="SimSun"/>
          <w:bCs/>
          <w:sz w:val="30"/>
          <w:szCs w:val="30"/>
          <w:lang w:val="tt-RU"/>
        </w:rPr>
        <w:t>тур</w:t>
      </w:r>
      <w:r w:rsidR="00114B4D" w:rsidRPr="00634FB8">
        <w:rPr>
          <w:rFonts w:eastAsia="SimSun"/>
          <w:bCs/>
          <w:sz w:val="30"/>
          <w:szCs w:val="30"/>
          <w:lang w:val="tt-RU"/>
        </w:rPr>
        <w:t xml:space="preserve">ында» </w:t>
      </w:r>
      <w:r w:rsidR="00114B4D" w:rsidRPr="00634FB8">
        <w:rPr>
          <w:sz w:val="30"/>
          <w:szCs w:val="30"/>
          <w:lang w:val="tt-RU"/>
        </w:rPr>
        <w:t>4</w:t>
      </w:r>
      <w:r w:rsidR="007B4665" w:rsidRPr="00634FB8">
        <w:rPr>
          <w:sz w:val="30"/>
          <w:szCs w:val="30"/>
          <w:lang w:val="tt-RU"/>
        </w:rPr>
        <w:t>36</w:t>
      </w:r>
      <w:r w:rsidR="00114B4D" w:rsidRPr="00634FB8">
        <w:rPr>
          <w:sz w:val="30"/>
          <w:szCs w:val="30"/>
          <w:lang w:val="tt-RU"/>
        </w:rPr>
        <w:t xml:space="preserve">-6 номерлы Татарстан Республикасы законы проекты </w:t>
      </w:r>
      <w:r w:rsidR="00EB0A33" w:rsidRPr="00634FB8">
        <w:rPr>
          <w:sz w:val="30"/>
          <w:szCs w:val="30"/>
          <w:lang w:val="tt-RU"/>
        </w:rPr>
        <w:t>хак</w:t>
      </w:r>
      <w:r w:rsidR="00114B4D" w:rsidRPr="00634FB8">
        <w:rPr>
          <w:sz w:val="30"/>
          <w:szCs w:val="30"/>
          <w:lang w:val="tt-RU"/>
        </w:rPr>
        <w:t>ында (I укылыш).</w:t>
      </w:r>
    </w:p>
    <w:p w:rsidR="006916B6" w:rsidRPr="00634FB8" w:rsidRDefault="00C11407" w:rsidP="00634FB8">
      <w:pPr>
        <w:pStyle w:val="22"/>
        <w:keepNext/>
        <w:keepLines/>
        <w:shd w:val="clear" w:color="auto" w:fill="auto"/>
        <w:tabs>
          <w:tab w:val="left" w:pos="851"/>
        </w:tabs>
        <w:spacing w:before="0" w:after="0" w:line="240" w:lineRule="auto"/>
        <w:ind w:firstLine="709"/>
        <w:jc w:val="both"/>
        <w:rPr>
          <w:b w:val="0"/>
          <w:sz w:val="30"/>
          <w:szCs w:val="30"/>
          <w:lang w:val="tt-RU"/>
        </w:rPr>
      </w:pPr>
      <w:r w:rsidRPr="00634FB8">
        <w:rPr>
          <w:b w:val="0"/>
          <w:sz w:val="30"/>
          <w:szCs w:val="30"/>
          <w:lang w:val="tt-RU"/>
        </w:rPr>
        <w:t>15</w:t>
      </w:r>
      <w:r w:rsidR="006916B6" w:rsidRPr="00634FB8">
        <w:rPr>
          <w:b w:val="0"/>
          <w:sz w:val="30"/>
          <w:szCs w:val="30"/>
          <w:lang w:val="tt-RU"/>
        </w:rPr>
        <w:t xml:space="preserve">. </w:t>
      </w:r>
      <w:r w:rsidR="005840CE" w:rsidRPr="00634FB8">
        <w:rPr>
          <w:b w:val="0"/>
          <w:sz w:val="30"/>
          <w:szCs w:val="30"/>
          <w:lang w:val="tt-RU"/>
        </w:rPr>
        <w:t xml:space="preserve">«Татарстан Республикасында шәһәр төзелеше эшчәнлеге турында» </w:t>
      </w:r>
      <w:r w:rsidR="006916B6" w:rsidRPr="00634FB8">
        <w:rPr>
          <w:b w:val="0"/>
          <w:sz w:val="30"/>
          <w:szCs w:val="30"/>
          <w:lang w:val="tt-RU"/>
        </w:rPr>
        <w:t xml:space="preserve"> </w:t>
      </w:r>
      <w:r w:rsidR="005840CE" w:rsidRPr="00634FB8">
        <w:rPr>
          <w:rFonts w:eastAsia="SimSun"/>
          <w:b w:val="0"/>
          <w:sz w:val="30"/>
          <w:szCs w:val="30"/>
          <w:lang w:val="tt-RU"/>
        </w:rPr>
        <w:t>Татарстан Республикасы Законының</w:t>
      </w:r>
      <w:r w:rsidR="005840CE" w:rsidRPr="00634FB8">
        <w:rPr>
          <w:b w:val="0"/>
          <w:sz w:val="30"/>
          <w:szCs w:val="30"/>
          <w:lang w:val="tt-RU"/>
        </w:rPr>
        <w:t xml:space="preserve"> </w:t>
      </w:r>
      <w:r w:rsidR="005840CE" w:rsidRPr="00634FB8">
        <w:rPr>
          <w:rFonts w:eastAsia="SimSun"/>
          <w:b w:val="0"/>
          <w:bCs w:val="0"/>
          <w:sz w:val="30"/>
          <w:szCs w:val="30"/>
          <w:lang w:val="tt-RU"/>
        </w:rPr>
        <w:t>9</w:t>
      </w:r>
      <w:r w:rsidR="005840CE" w:rsidRPr="00634FB8">
        <w:rPr>
          <w:rFonts w:eastAsia="SimSun"/>
          <w:b w:val="0"/>
          <w:sz w:val="30"/>
          <w:szCs w:val="30"/>
          <w:lang w:val="tt-RU"/>
        </w:rPr>
        <w:t xml:space="preserve"> статьясына үзгәрешләр кертү</w:t>
      </w:r>
      <w:r w:rsidR="005840CE" w:rsidRPr="00634FB8">
        <w:rPr>
          <w:rFonts w:eastAsia="SimSun"/>
          <w:b w:val="0"/>
          <w:bCs w:val="0"/>
          <w:sz w:val="30"/>
          <w:szCs w:val="30"/>
          <w:lang w:val="tt-RU"/>
        </w:rPr>
        <w:t xml:space="preserve"> хак</w:t>
      </w:r>
      <w:r w:rsidR="005840CE" w:rsidRPr="00634FB8">
        <w:rPr>
          <w:rFonts w:eastAsia="SimSun"/>
          <w:b w:val="0"/>
          <w:sz w:val="30"/>
          <w:szCs w:val="30"/>
          <w:lang w:val="tt-RU"/>
        </w:rPr>
        <w:t>ында»</w:t>
      </w:r>
      <w:r w:rsidR="005840CE" w:rsidRPr="00634FB8">
        <w:rPr>
          <w:rFonts w:eastAsia="SimSun"/>
          <w:b w:val="0"/>
          <w:bCs w:val="0"/>
          <w:sz w:val="30"/>
          <w:szCs w:val="30"/>
          <w:lang w:val="tt-RU"/>
        </w:rPr>
        <w:t xml:space="preserve"> </w:t>
      </w:r>
      <w:r w:rsidR="005840CE" w:rsidRPr="00634FB8">
        <w:rPr>
          <w:b w:val="0"/>
          <w:sz w:val="30"/>
          <w:szCs w:val="30"/>
          <w:lang w:val="tt-RU"/>
        </w:rPr>
        <w:t>444-6 номерлы Татарстан Республикасы законы проекты турында (I укылыш).</w:t>
      </w:r>
    </w:p>
    <w:p w:rsidR="006916B6" w:rsidRPr="00634FB8" w:rsidRDefault="006916B6" w:rsidP="00634FB8">
      <w:pPr>
        <w:ind w:firstLine="709"/>
        <w:rPr>
          <w:sz w:val="30"/>
          <w:szCs w:val="30"/>
          <w:lang w:val="tt-RU"/>
        </w:rPr>
      </w:pPr>
      <w:r w:rsidRPr="00634FB8">
        <w:rPr>
          <w:sz w:val="30"/>
          <w:szCs w:val="30"/>
          <w:lang w:val="tt-RU"/>
        </w:rPr>
        <w:t>1</w:t>
      </w:r>
      <w:r w:rsidR="00C11407" w:rsidRPr="00634FB8">
        <w:rPr>
          <w:sz w:val="30"/>
          <w:szCs w:val="30"/>
          <w:lang w:val="tt-RU"/>
        </w:rPr>
        <w:t>6</w:t>
      </w:r>
      <w:r w:rsidRPr="00634FB8">
        <w:rPr>
          <w:sz w:val="30"/>
          <w:szCs w:val="30"/>
          <w:lang w:val="tt-RU"/>
        </w:rPr>
        <w:t xml:space="preserve">. </w:t>
      </w:r>
      <w:r w:rsidR="00E8229B" w:rsidRPr="00634FB8">
        <w:rPr>
          <w:sz w:val="30"/>
          <w:szCs w:val="30"/>
          <w:lang w:val="tt-RU"/>
        </w:rPr>
        <w:t>«</w:t>
      </w:r>
      <w:r w:rsidR="00E8229B" w:rsidRPr="00634FB8">
        <w:rPr>
          <w:bCs/>
          <w:sz w:val="30"/>
          <w:szCs w:val="30"/>
          <w:lang w:val="tt-RU"/>
        </w:rPr>
        <w:t xml:space="preserve">Гражданнарның торак хокукларын яклауны тәэмин итү турында» </w:t>
      </w:r>
      <w:r w:rsidR="00E8229B" w:rsidRPr="00634FB8">
        <w:rPr>
          <w:sz w:val="30"/>
          <w:szCs w:val="30"/>
          <w:lang w:val="tt-RU" w:eastAsia="en-US"/>
        </w:rPr>
        <w:t>Татарстан Республикасы Законын</w:t>
      </w:r>
      <w:r w:rsidR="00604DA8" w:rsidRPr="00634FB8">
        <w:rPr>
          <w:sz w:val="30"/>
          <w:szCs w:val="30"/>
          <w:lang w:val="tt-RU" w:eastAsia="en-US"/>
        </w:rPr>
        <w:t>ың 10</w:t>
      </w:r>
      <w:r w:rsidR="00604DA8" w:rsidRPr="00634FB8">
        <w:rPr>
          <w:sz w:val="30"/>
          <w:szCs w:val="30"/>
          <w:vertAlign w:val="superscript"/>
          <w:lang w:val="tt-RU" w:eastAsia="en-US"/>
        </w:rPr>
        <w:t>1</w:t>
      </w:r>
      <w:r w:rsidR="00604DA8" w:rsidRPr="00634FB8">
        <w:rPr>
          <w:sz w:val="30"/>
          <w:szCs w:val="30"/>
          <w:lang w:val="tt-RU" w:eastAsia="en-US"/>
        </w:rPr>
        <w:t xml:space="preserve"> статьясын</w:t>
      </w:r>
      <w:r w:rsidR="00E8229B" w:rsidRPr="00634FB8">
        <w:rPr>
          <w:sz w:val="30"/>
          <w:szCs w:val="30"/>
          <w:lang w:val="tt-RU" w:eastAsia="en-US"/>
        </w:rPr>
        <w:t>а үзгәреш кертү хакында»</w:t>
      </w:r>
      <w:r w:rsidR="00E8229B" w:rsidRPr="00634FB8">
        <w:rPr>
          <w:sz w:val="30"/>
          <w:szCs w:val="30"/>
          <w:lang w:val="tt-RU"/>
        </w:rPr>
        <w:t xml:space="preserve"> 4</w:t>
      </w:r>
      <w:r w:rsidR="00604DA8" w:rsidRPr="00634FB8">
        <w:rPr>
          <w:sz w:val="30"/>
          <w:szCs w:val="30"/>
          <w:lang w:val="tt-RU"/>
        </w:rPr>
        <w:t>45</w:t>
      </w:r>
      <w:r w:rsidR="00E8229B" w:rsidRPr="00634FB8">
        <w:rPr>
          <w:sz w:val="30"/>
          <w:szCs w:val="30"/>
          <w:lang w:val="tt-RU"/>
        </w:rPr>
        <w:t>-6 номерлы Татарстан Республикасы</w:t>
      </w:r>
      <w:r w:rsidR="00E8229B" w:rsidRPr="00634FB8">
        <w:rPr>
          <w:sz w:val="30"/>
          <w:szCs w:val="30"/>
          <w:lang w:val="tt-RU" w:eastAsia="en-US"/>
        </w:rPr>
        <w:t xml:space="preserve"> законы проекты турында (I укылыш).</w:t>
      </w:r>
    </w:p>
    <w:p w:rsidR="00D172E7" w:rsidRPr="00634FB8" w:rsidRDefault="00D172E7" w:rsidP="00634FB8">
      <w:pPr>
        <w:pStyle w:val="ab"/>
        <w:tabs>
          <w:tab w:val="num" w:pos="7305"/>
          <w:tab w:val="num" w:pos="8582"/>
          <w:tab w:val="num" w:pos="9433"/>
        </w:tabs>
        <w:suppressAutoHyphens/>
        <w:autoSpaceDE w:val="0"/>
        <w:autoSpaceDN w:val="0"/>
        <w:adjustRightInd w:val="0"/>
        <w:ind w:left="0" w:firstLine="709"/>
        <w:outlineLvl w:val="0"/>
        <w:rPr>
          <w:bCs/>
          <w:sz w:val="30"/>
          <w:szCs w:val="30"/>
          <w:lang w:val="tt-RU"/>
        </w:rPr>
      </w:pPr>
      <w:r w:rsidRPr="00634FB8">
        <w:rPr>
          <w:bCs/>
          <w:sz w:val="30"/>
          <w:szCs w:val="30"/>
          <w:lang w:val="tt-RU"/>
        </w:rPr>
        <w:t>1</w:t>
      </w:r>
      <w:r w:rsidR="0013353B" w:rsidRPr="00634FB8">
        <w:rPr>
          <w:bCs/>
          <w:sz w:val="30"/>
          <w:szCs w:val="30"/>
          <w:lang w:val="tt-RU"/>
        </w:rPr>
        <w:t>7</w:t>
      </w:r>
      <w:r w:rsidRPr="00634FB8">
        <w:rPr>
          <w:bCs/>
          <w:sz w:val="30"/>
          <w:szCs w:val="30"/>
          <w:lang w:val="tt-RU"/>
        </w:rPr>
        <w:t xml:space="preserve">. </w:t>
      </w:r>
      <w:r w:rsidR="00B55E9A" w:rsidRPr="00634FB8">
        <w:rPr>
          <w:sz w:val="30"/>
          <w:szCs w:val="30"/>
          <w:lang w:val="tt-RU"/>
        </w:rPr>
        <w:t>«</w:t>
      </w:r>
      <w:r w:rsidR="00B55E9A" w:rsidRPr="00634FB8">
        <w:rPr>
          <w:sz w:val="30"/>
          <w:szCs w:val="30"/>
          <w:shd w:val="clear" w:color="auto" w:fill="FFFFFF"/>
          <w:lang w:val="tt-RU"/>
        </w:rPr>
        <w:t xml:space="preserve">Татарстан Республикасы Җир кодексына </w:t>
      </w:r>
      <w:r w:rsidR="00B55E9A" w:rsidRPr="00634FB8">
        <w:rPr>
          <w:sz w:val="30"/>
          <w:szCs w:val="30"/>
          <w:lang w:val="tt-RU" w:eastAsia="en-US"/>
        </w:rPr>
        <w:t>үзгәрешләр кертү турында»</w:t>
      </w:r>
      <w:r w:rsidR="00B55E9A" w:rsidRPr="00634FB8">
        <w:rPr>
          <w:sz w:val="30"/>
          <w:szCs w:val="30"/>
          <w:lang w:val="tt-RU"/>
        </w:rPr>
        <w:t xml:space="preserve"> 435-6 номерлы Татарстан Республикасы</w:t>
      </w:r>
      <w:r w:rsidR="00B55E9A" w:rsidRPr="00634FB8">
        <w:rPr>
          <w:sz w:val="30"/>
          <w:szCs w:val="30"/>
          <w:lang w:val="tt-RU" w:eastAsia="en-US"/>
        </w:rPr>
        <w:t xml:space="preserve"> законы проекты хакында            (I укылыш).</w:t>
      </w:r>
    </w:p>
    <w:p w:rsidR="00547E3A" w:rsidRPr="00634FB8" w:rsidRDefault="00D172E7" w:rsidP="00634FB8">
      <w:pPr>
        <w:pStyle w:val="ab"/>
        <w:tabs>
          <w:tab w:val="num" w:pos="8582"/>
          <w:tab w:val="num" w:pos="9433"/>
        </w:tabs>
        <w:suppressAutoHyphens/>
        <w:autoSpaceDE w:val="0"/>
        <w:autoSpaceDN w:val="0"/>
        <w:adjustRightInd w:val="0"/>
        <w:ind w:left="0" w:firstLine="709"/>
        <w:outlineLvl w:val="0"/>
        <w:rPr>
          <w:bCs/>
          <w:sz w:val="30"/>
          <w:szCs w:val="30"/>
          <w:lang w:val="tt-RU"/>
        </w:rPr>
      </w:pPr>
      <w:r w:rsidRPr="00634FB8">
        <w:rPr>
          <w:sz w:val="30"/>
          <w:szCs w:val="30"/>
          <w:lang w:val="tt-RU"/>
        </w:rPr>
        <w:t>1</w:t>
      </w:r>
      <w:r w:rsidR="0013353B" w:rsidRPr="00634FB8">
        <w:rPr>
          <w:sz w:val="30"/>
          <w:szCs w:val="30"/>
          <w:lang w:val="tt-RU"/>
        </w:rPr>
        <w:t>8</w:t>
      </w:r>
      <w:r w:rsidRPr="00634FB8">
        <w:rPr>
          <w:sz w:val="30"/>
          <w:szCs w:val="30"/>
          <w:lang w:val="tt-RU"/>
        </w:rPr>
        <w:t>.</w:t>
      </w:r>
      <w:r w:rsidR="00240E6B" w:rsidRPr="00634FB8">
        <w:rPr>
          <w:sz w:val="30"/>
          <w:szCs w:val="30"/>
          <w:lang w:val="tt-RU"/>
        </w:rPr>
        <w:t xml:space="preserve"> </w:t>
      </w:r>
      <w:r w:rsidR="00964F44" w:rsidRPr="00634FB8">
        <w:rPr>
          <w:sz w:val="30"/>
          <w:szCs w:val="30"/>
          <w:lang w:val="tt-RU"/>
        </w:rPr>
        <w:t xml:space="preserve">«Татарстан Республикасында ветеринария эше турында» </w:t>
      </w:r>
      <w:r w:rsidR="00964F44" w:rsidRPr="00634FB8">
        <w:rPr>
          <w:bCs/>
          <w:sz w:val="30"/>
          <w:szCs w:val="30"/>
          <w:lang w:val="tt-RU"/>
        </w:rPr>
        <w:t>Татарстан Республикасы Законына үзгәрешләр кертү хакында»</w:t>
      </w:r>
      <w:r w:rsidR="00964F44" w:rsidRPr="00634FB8">
        <w:rPr>
          <w:sz w:val="30"/>
          <w:szCs w:val="30"/>
          <w:lang w:val="tt-RU"/>
        </w:rPr>
        <w:t xml:space="preserve"> 440-6 номерлы Татарстан </w:t>
      </w:r>
      <w:r w:rsidR="00964F44" w:rsidRPr="00634FB8">
        <w:rPr>
          <w:bCs/>
          <w:sz w:val="30"/>
          <w:szCs w:val="30"/>
          <w:lang w:val="tt-RU"/>
        </w:rPr>
        <w:t>Республикасы законы проекты турында (I укылыш).</w:t>
      </w:r>
    </w:p>
    <w:p w:rsidR="0013353B" w:rsidRPr="00634FB8" w:rsidRDefault="0013353B" w:rsidP="00634FB8">
      <w:pPr>
        <w:pStyle w:val="ab"/>
        <w:tabs>
          <w:tab w:val="num" w:pos="8582"/>
          <w:tab w:val="num" w:pos="9433"/>
        </w:tabs>
        <w:suppressAutoHyphens/>
        <w:autoSpaceDE w:val="0"/>
        <w:autoSpaceDN w:val="0"/>
        <w:adjustRightInd w:val="0"/>
        <w:ind w:left="0" w:firstLine="709"/>
        <w:outlineLvl w:val="0"/>
        <w:rPr>
          <w:bCs/>
          <w:sz w:val="30"/>
          <w:szCs w:val="30"/>
          <w:lang w:val="tt-RU"/>
        </w:rPr>
      </w:pPr>
      <w:r w:rsidRPr="00634FB8">
        <w:rPr>
          <w:bCs/>
          <w:sz w:val="30"/>
          <w:szCs w:val="30"/>
          <w:lang w:val="tt-RU"/>
        </w:rPr>
        <w:t>19. «Татарстан Республикасы Җир кодексына үзгәрешләр кертү турында» 439-6 номерлы Татарстан Республикасы законы проекты хакында            (I укылыш).</w:t>
      </w:r>
    </w:p>
    <w:p w:rsidR="00E96116" w:rsidRPr="00634FB8" w:rsidRDefault="00E96116" w:rsidP="00634FB8">
      <w:pPr>
        <w:pStyle w:val="ab"/>
        <w:tabs>
          <w:tab w:val="num" w:pos="8582"/>
          <w:tab w:val="num" w:pos="9433"/>
        </w:tabs>
        <w:suppressAutoHyphens/>
        <w:autoSpaceDE w:val="0"/>
        <w:autoSpaceDN w:val="0"/>
        <w:adjustRightInd w:val="0"/>
        <w:ind w:left="0" w:firstLine="709"/>
        <w:outlineLvl w:val="0"/>
        <w:rPr>
          <w:bCs/>
          <w:sz w:val="30"/>
          <w:szCs w:val="30"/>
          <w:lang w:val="tt-RU"/>
        </w:rPr>
      </w:pPr>
      <w:r w:rsidRPr="00634FB8">
        <w:rPr>
          <w:bCs/>
          <w:sz w:val="30"/>
          <w:szCs w:val="30"/>
          <w:lang w:val="tt-RU"/>
        </w:rPr>
        <w:t>20. «Татарстан Республикасы Экология кодексына үзгәрешләр кертү турында» 438-6 номерлы Татарстан Республикасы законы проекты хакында            (I укылыш).</w:t>
      </w:r>
    </w:p>
    <w:p w:rsidR="00547E3A" w:rsidRPr="00634FB8" w:rsidRDefault="00E96116" w:rsidP="00634FB8">
      <w:pPr>
        <w:pStyle w:val="ab"/>
        <w:tabs>
          <w:tab w:val="num" w:pos="8582"/>
          <w:tab w:val="num" w:pos="9433"/>
        </w:tabs>
        <w:suppressAutoHyphens/>
        <w:autoSpaceDE w:val="0"/>
        <w:autoSpaceDN w:val="0"/>
        <w:adjustRightInd w:val="0"/>
        <w:ind w:left="0" w:firstLine="709"/>
        <w:outlineLvl w:val="0"/>
        <w:rPr>
          <w:sz w:val="30"/>
          <w:szCs w:val="30"/>
          <w:lang w:val="tt-RU"/>
        </w:rPr>
      </w:pPr>
      <w:r w:rsidRPr="00634FB8">
        <w:rPr>
          <w:bCs/>
          <w:sz w:val="30"/>
          <w:szCs w:val="30"/>
          <w:lang w:val="tt-RU"/>
        </w:rPr>
        <w:lastRenderedPageBreak/>
        <w:t>21</w:t>
      </w:r>
      <w:r w:rsidR="00D172E7" w:rsidRPr="00634FB8">
        <w:rPr>
          <w:bCs/>
          <w:sz w:val="30"/>
          <w:szCs w:val="30"/>
          <w:lang w:val="tt-RU"/>
        </w:rPr>
        <w:t xml:space="preserve">. </w:t>
      </w:r>
      <w:r w:rsidR="00781636" w:rsidRPr="00634FB8">
        <w:rPr>
          <w:bCs/>
          <w:sz w:val="30"/>
          <w:szCs w:val="30"/>
          <w:lang w:val="tt-RU"/>
        </w:rPr>
        <w:t xml:space="preserve">«Татарстан Республикасында </w:t>
      </w:r>
      <w:r w:rsidR="00781636" w:rsidRPr="00634FB8">
        <w:rPr>
          <w:sz w:val="30"/>
          <w:szCs w:val="30"/>
          <w:lang w:val="tt-RU"/>
        </w:rPr>
        <w:t xml:space="preserve">органик продукция җитештерүне үстерү турында» </w:t>
      </w:r>
      <w:r w:rsidR="00781636" w:rsidRPr="00634FB8">
        <w:rPr>
          <w:rFonts w:eastAsia="SimSun"/>
          <w:bCs/>
          <w:sz w:val="30"/>
          <w:szCs w:val="30"/>
          <w:lang w:val="tt-RU"/>
        </w:rPr>
        <w:t>Татарстан Республикасы Законының</w:t>
      </w:r>
      <w:r w:rsidR="00781636" w:rsidRPr="00634FB8">
        <w:rPr>
          <w:sz w:val="30"/>
          <w:szCs w:val="30"/>
          <w:lang w:val="tt-RU"/>
        </w:rPr>
        <w:t xml:space="preserve"> </w:t>
      </w:r>
      <w:r w:rsidR="00781636" w:rsidRPr="00634FB8">
        <w:rPr>
          <w:rFonts w:eastAsia="SimSun"/>
          <w:bCs/>
          <w:sz w:val="30"/>
          <w:szCs w:val="30"/>
          <w:lang w:val="tt-RU"/>
        </w:rPr>
        <w:t xml:space="preserve">3 статьясына үзгәреш кертү хакында» </w:t>
      </w:r>
      <w:r w:rsidR="00781636" w:rsidRPr="00634FB8">
        <w:rPr>
          <w:sz w:val="30"/>
          <w:szCs w:val="30"/>
          <w:lang w:val="tt-RU"/>
        </w:rPr>
        <w:t>4</w:t>
      </w:r>
      <w:r w:rsidR="00F94E44" w:rsidRPr="00634FB8">
        <w:rPr>
          <w:sz w:val="30"/>
          <w:szCs w:val="30"/>
          <w:lang w:val="tt-RU"/>
        </w:rPr>
        <w:t>37</w:t>
      </w:r>
      <w:r w:rsidR="00781636" w:rsidRPr="00634FB8">
        <w:rPr>
          <w:sz w:val="30"/>
          <w:szCs w:val="30"/>
          <w:lang w:val="tt-RU"/>
        </w:rPr>
        <w:t xml:space="preserve">-6 номерлы Татарстан Республикасы законы проекты турында </w:t>
      </w:r>
      <w:r w:rsidR="00F94E44" w:rsidRPr="00634FB8">
        <w:rPr>
          <w:sz w:val="30"/>
          <w:szCs w:val="30"/>
          <w:lang w:val="tt-RU"/>
        </w:rPr>
        <w:t xml:space="preserve">            </w:t>
      </w:r>
      <w:r w:rsidR="00781636" w:rsidRPr="00634FB8">
        <w:rPr>
          <w:sz w:val="30"/>
          <w:szCs w:val="30"/>
          <w:lang w:val="tt-RU"/>
        </w:rPr>
        <w:t>(I укылыш).</w:t>
      </w:r>
    </w:p>
    <w:p w:rsidR="002901A7" w:rsidRPr="00634FB8" w:rsidRDefault="002901A7" w:rsidP="00634FB8">
      <w:pPr>
        <w:pStyle w:val="ConsPlusTitle"/>
        <w:ind w:firstLine="709"/>
        <w:jc w:val="both"/>
        <w:outlineLvl w:val="0"/>
        <w:rPr>
          <w:rFonts w:ascii="Times New Roman" w:hAnsi="Times New Roman" w:cs="Times New Roman"/>
          <w:b w:val="0"/>
          <w:sz w:val="30"/>
          <w:szCs w:val="30"/>
          <w:lang w:val="tt-RU"/>
        </w:rPr>
      </w:pPr>
      <w:r w:rsidRPr="00634FB8">
        <w:rPr>
          <w:rFonts w:ascii="Times New Roman" w:hAnsi="Times New Roman" w:cs="Times New Roman"/>
          <w:b w:val="0"/>
          <w:sz w:val="30"/>
          <w:szCs w:val="30"/>
          <w:lang w:val="tt-RU"/>
        </w:rPr>
        <w:t xml:space="preserve">22. </w:t>
      </w:r>
      <w:r w:rsidR="00E1680C" w:rsidRPr="00634FB8">
        <w:rPr>
          <w:rFonts w:ascii="Times New Roman" w:hAnsi="Times New Roman" w:cs="Times New Roman"/>
          <w:b w:val="0"/>
          <w:sz w:val="30"/>
          <w:szCs w:val="30"/>
          <w:lang w:val="tt-RU"/>
        </w:rPr>
        <w:t>«</w:t>
      </w:r>
      <w:r w:rsidRPr="00634FB8">
        <w:rPr>
          <w:rFonts w:ascii="Times New Roman" w:hAnsi="Times New Roman" w:cs="Times New Roman"/>
          <w:b w:val="0"/>
          <w:sz w:val="30"/>
          <w:szCs w:val="30"/>
          <w:lang w:val="tt-RU"/>
        </w:rPr>
        <w:t>Татарстан Республикасы аерым закон актларының (закон актлары нигезләмәләренең) үз көчләрен югалтуын тану турында</w:t>
      </w:r>
      <w:r w:rsidR="00E1680C" w:rsidRPr="00634FB8">
        <w:rPr>
          <w:rFonts w:ascii="Times New Roman" w:hAnsi="Times New Roman" w:cs="Times New Roman"/>
          <w:b w:val="0"/>
          <w:sz w:val="30"/>
          <w:szCs w:val="30"/>
          <w:lang w:val="tt-RU"/>
        </w:rPr>
        <w:t xml:space="preserve">» 452-6 номерлы Татарстан Республикасы законы проекты </w:t>
      </w:r>
      <w:r w:rsidR="00E96FA8" w:rsidRPr="00634FB8">
        <w:rPr>
          <w:rFonts w:ascii="Times New Roman" w:hAnsi="Times New Roman" w:cs="Times New Roman"/>
          <w:b w:val="0"/>
          <w:sz w:val="30"/>
          <w:szCs w:val="30"/>
          <w:lang w:val="tt-RU"/>
        </w:rPr>
        <w:t>хак</w:t>
      </w:r>
      <w:r w:rsidR="00E1680C" w:rsidRPr="00634FB8">
        <w:rPr>
          <w:rFonts w:ascii="Times New Roman" w:hAnsi="Times New Roman" w:cs="Times New Roman"/>
          <w:b w:val="0"/>
          <w:sz w:val="30"/>
          <w:szCs w:val="30"/>
          <w:lang w:val="tt-RU"/>
        </w:rPr>
        <w:t>ында (I укылыш).</w:t>
      </w:r>
    </w:p>
    <w:p w:rsidR="0087051E" w:rsidRPr="00634FB8" w:rsidRDefault="0087051E" w:rsidP="00634FB8">
      <w:pPr>
        <w:pStyle w:val="ConsPlusTitle"/>
        <w:ind w:firstLine="709"/>
        <w:jc w:val="both"/>
        <w:rPr>
          <w:rFonts w:ascii="Times New Roman" w:hAnsi="Times New Roman" w:cs="Times New Roman"/>
          <w:b w:val="0"/>
          <w:sz w:val="30"/>
          <w:szCs w:val="30"/>
          <w:lang w:val="tt-RU"/>
        </w:rPr>
      </w:pPr>
      <w:r w:rsidRPr="00634FB8">
        <w:rPr>
          <w:rFonts w:ascii="Times New Roman" w:hAnsi="Times New Roman" w:cs="Times New Roman"/>
          <w:b w:val="0"/>
          <w:sz w:val="30"/>
          <w:szCs w:val="30"/>
          <w:lang w:val="tt-RU"/>
        </w:rPr>
        <w:t xml:space="preserve">23. </w:t>
      </w:r>
      <w:r w:rsidR="005F4C39" w:rsidRPr="00634FB8">
        <w:rPr>
          <w:rFonts w:ascii="Times New Roman" w:hAnsi="Times New Roman" w:cs="Times New Roman"/>
          <w:b w:val="0"/>
          <w:sz w:val="30"/>
          <w:szCs w:val="30"/>
          <w:lang w:val="tt-RU"/>
        </w:rPr>
        <w:t>«Административ хокук бозулар турында Татарстан Республикасы кодексына һәм «Татарстан Республикасында муниципа</w:t>
      </w:r>
      <w:r w:rsidR="00621DFA" w:rsidRPr="00634FB8">
        <w:rPr>
          <w:rFonts w:ascii="Times New Roman" w:hAnsi="Times New Roman" w:cs="Times New Roman"/>
          <w:b w:val="0"/>
          <w:sz w:val="30"/>
          <w:szCs w:val="30"/>
          <w:lang w:val="tt-RU"/>
        </w:rPr>
        <w:t>ль берәмлекләрнең җирле үзидарә</w:t>
      </w:r>
      <w:r w:rsidR="005F4C39" w:rsidRPr="00634FB8">
        <w:rPr>
          <w:rFonts w:ascii="Times New Roman" w:hAnsi="Times New Roman" w:cs="Times New Roman"/>
          <w:b w:val="0"/>
          <w:sz w:val="30"/>
          <w:szCs w:val="30"/>
          <w:lang w:val="tt-RU"/>
        </w:rPr>
        <w:t xml:space="preserve"> органнарына административ хокук бозулар турында беркетмәләр төзүгә вәкаләтле вазыйфаи затлар исемлеген билгеләү буенча Татарстан Республикасының дәүләт вәкаләтләрен бирү хакында»                               Татарстан Республикасы Законының 1 статьясына үзгәрешләр кертү </w:t>
      </w:r>
      <w:r w:rsidR="00621DFA" w:rsidRPr="00634FB8">
        <w:rPr>
          <w:rFonts w:ascii="Times New Roman" w:hAnsi="Times New Roman" w:cs="Times New Roman"/>
          <w:b w:val="0"/>
          <w:sz w:val="30"/>
          <w:szCs w:val="30"/>
          <w:lang w:val="tt-RU"/>
        </w:rPr>
        <w:t>тур</w:t>
      </w:r>
      <w:r w:rsidR="005F4C39" w:rsidRPr="00634FB8">
        <w:rPr>
          <w:rFonts w:ascii="Times New Roman" w:hAnsi="Times New Roman" w:cs="Times New Roman"/>
          <w:b w:val="0"/>
          <w:sz w:val="30"/>
          <w:szCs w:val="30"/>
          <w:lang w:val="tt-RU"/>
        </w:rPr>
        <w:t>ында»</w:t>
      </w:r>
      <w:r w:rsidR="00621DFA" w:rsidRPr="00634FB8">
        <w:rPr>
          <w:rFonts w:ascii="Times New Roman" w:hAnsi="Times New Roman" w:cs="Times New Roman"/>
          <w:b w:val="0"/>
          <w:sz w:val="30"/>
          <w:szCs w:val="30"/>
          <w:lang w:val="tt-RU"/>
        </w:rPr>
        <w:t xml:space="preserve"> 447-6 номерлы Татарстан Республикасы законы проекты хакында (I укылыш).</w:t>
      </w:r>
    </w:p>
    <w:p w:rsidR="00547E3A" w:rsidRPr="00634FB8" w:rsidRDefault="0087051E" w:rsidP="00634FB8">
      <w:pPr>
        <w:pStyle w:val="ab"/>
        <w:tabs>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24</w:t>
      </w:r>
      <w:r w:rsidR="00547E3A" w:rsidRPr="00634FB8">
        <w:rPr>
          <w:sz w:val="30"/>
          <w:szCs w:val="30"/>
          <w:lang w:val="tt-RU"/>
        </w:rPr>
        <w:t xml:space="preserve">. </w:t>
      </w:r>
      <w:r w:rsidR="00EF7F81" w:rsidRPr="00634FB8">
        <w:rPr>
          <w:sz w:val="30"/>
          <w:szCs w:val="30"/>
          <w:lang w:val="tt-RU"/>
        </w:rPr>
        <w:t xml:space="preserve">«Татарстан Республикасында гражданнарга түләүсез юридик ярдәм күрсәтү турында» Татарстан Республикасы Законының </w:t>
      </w:r>
      <w:r w:rsidR="0099329D" w:rsidRPr="00634FB8">
        <w:rPr>
          <w:sz w:val="30"/>
          <w:szCs w:val="30"/>
          <w:lang w:val="tt-RU"/>
        </w:rPr>
        <w:t>12</w:t>
      </w:r>
      <w:r w:rsidR="00EF7F81" w:rsidRPr="00634FB8">
        <w:rPr>
          <w:sz w:val="30"/>
          <w:szCs w:val="30"/>
          <w:lang w:val="tt-RU"/>
        </w:rPr>
        <w:t xml:space="preserve"> статьясына үзгәреш</w:t>
      </w:r>
      <w:r w:rsidR="0099329D" w:rsidRPr="00634FB8">
        <w:rPr>
          <w:sz w:val="30"/>
          <w:szCs w:val="30"/>
          <w:lang w:val="tt-RU"/>
        </w:rPr>
        <w:t>ләр</w:t>
      </w:r>
      <w:r w:rsidR="00EF7F81" w:rsidRPr="00634FB8">
        <w:rPr>
          <w:sz w:val="30"/>
          <w:szCs w:val="30"/>
          <w:lang w:val="tt-RU"/>
        </w:rPr>
        <w:t xml:space="preserve"> кертү хакында» 4</w:t>
      </w:r>
      <w:r w:rsidR="0099329D" w:rsidRPr="00634FB8">
        <w:rPr>
          <w:sz w:val="30"/>
          <w:szCs w:val="30"/>
          <w:lang w:val="tt-RU"/>
        </w:rPr>
        <w:t>49</w:t>
      </w:r>
      <w:r w:rsidR="00EF7F81" w:rsidRPr="00634FB8">
        <w:rPr>
          <w:sz w:val="30"/>
          <w:szCs w:val="30"/>
          <w:lang w:val="tt-RU"/>
        </w:rPr>
        <w:t>-6 номерлы Татарстан Республикасы законы проекты турында (I укылыш).</w:t>
      </w:r>
    </w:p>
    <w:p w:rsidR="001618A9" w:rsidRPr="00634FB8" w:rsidRDefault="001618A9" w:rsidP="00634FB8">
      <w:pPr>
        <w:pStyle w:val="ab"/>
        <w:tabs>
          <w:tab w:val="num" w:pos="8582"/>
          <w:tab w:val="num" w:pos="9433"/>
        </w:tabs>
        <w:suppressAutoHyphens/>
        <w:autoSpaceDE w:val="0"/>
        <w:autoSpaceDN w:val="0"/>
        <w:adjustRightInd w:val="0"/>
        <w:ind w:left="0" w:firstLine="709"/>
        <w:outlineLvl w:val="0"/>
        <w:rPr>
          <w:sz w:val="30"/>
          <w:szCs w:val="30"/>
          <w:lang w:val="tt-RU"/>
        </w:rPr>
      </w:pPr>
      <w:r w:rsidRPr="00634FB8">
        <w:rPr>
          <w:sz w:val="30"/>
          <w:szCs w:val="30"/>
          <w:lang w:val="tt-RU"/>
        </w:rPr>
        <w:t xml:space="preserve">25. «Россия Федерациясе Салым кодексының  беренче өлешендәге </w:t>
      </w:r>
      <w:r w:rsidR="0075007E" w:rsidRPr="00634FB8">
        <w:rPr>
          <w:sz w:val="30"/>
          <w:szCs w:val="30"/>
          <w:lang w:val="tt-RU"/>
        </w:rPr>
        <w:t xml:space="preserve">             </w:t>
      </w:r>
      <w:r w:rsidRPr="00634FB8">
        <w:rPr>
          <w:sz w:val="30"/>
          <w:szCs w:val="30"/>
          <w:lang w:val="tt-RU"/>
        </w:rPr>
        <w:t>82 статьясына үзгәреш кертү турында» федераль закон проектын Россия Федерациясе Федераль Собраниесе Дәүләт Думасына кертү буенча Татарстан Республикасы Дәүләт Советының закон чыгару инициативасы хакында</w:t>
      </w:r>
      <w:r w:rsidR="0075007E" w:rsidRPr="00634FB8">
        <w:rPr>
          <w:sz w:val="30"/>
          <w:szCs w:val="30"/>
          <w:lang w:val="tt-RU"/>
        </w:rPr>
        <w:t>.</w:t>
      </w:r>
    </w:p>
    <w:p w:rsidR="00F75F2F" w:rsidRPr="00634FB8" w:rsidRDefault="001618A9" w:rsidP="00634FB8">
      <w:pPr>
        <w:rPr>
          <w:sz w:val="30"/>
          <w:szCs w:val="30"/>
          <w:lang w:val="tt-RU"/>
        </w:rPr>
      </w:pPr>
      <w:r w:rsidRPr="00634FB8">
        <w:rPr>
          <w:sz w:val="30"/>
          <w:szCs w:val="30"/>
          <w:lang w:val="tt-RU"/>
        </w:rPr>
        <w:t>2</w:t>
      </w:r>
      <w:r w:rsidR="00F75F2F" w:rsidRPr="00634FB8">
        <w:rPr>
          <w:sz w:val="30"/>
          <w:szCs w:val="30"/>
          <w:lang w:val="tt-RU"/>
        </w:rPr>
        <w:t>6. «Балигъ булмаганнарның күзәтүчесезлеген һәм хокук бозуларын профилактикалау системасы нигезләре турында» Федераль законның 22 </w:t>
      </w:r>
      <w:r w:rsidR="004149AD" w:rsidRPr="00634FB8">
        <w:rPr>
          <w:sz w:val="30"/>
          <w:szCs w:val="30"/>
          <w:lang w:val="tt-RU"/>
        </w:rPr>
        <w:t>статьясына</w:t>
      </w:r>
      <w:r w:rsidR="00F75F2F" w:rsidRPr="00634FB8">
        <w:rPr>
          <w:sz w:val="30"/>
          <w:szCs w:val="30"/>
          <w:lang w:val="tt-RU"/>
        </w:rPr>
        <w:t xml:space="preserve"> үзгәрешләр кертү хакында» федераль закон проектын Россия Федерациясе Федераль Собраниесе Дәүләт Думасына кертү буенча Татарстан Республикасы Дәүләт Советы закон чыгару инициативасы турында.</w:t>
      </w:r>
    </w:p>
    <w:p w:rsidR="007774D1" w:rsidRPr="00634FB8" w:rsidRDefault="007774D1" w:rsidP="00634FB8">
      <w:pPr>
        <w:rPr>
          <w:sz w:val="30"/>
          <w:szCs w:val="30"/>
          <w:lang w:val="tt-RU"/>
        </w:rPr>
      </w:pPr>
      <w:r w:rsidRPr="00634FB8">
        <w:rPr>
          <w:sz w:val="30"/>
          <w:szCs w:val="30"/>
          <w:lang w:val="tt-RU"/>
        </w:rPr>
        <w:t>27. Татарстан Республикасы Иҗтимагый палатасы әгъзасын раслау турында.</w:t>
      </w:r>
    </w:p>
    <w:p w:rsidR="00F75F2F" w:rsidRPr="00634FB8" w:rsidRDefault="007774D1" w:rsidP="00634FB8">
      <w:pPr>
        <w:rPr>
          <w:sz w:val="30"/>
          <w:szCs w:val="30"/>
          <w:shd w:val="clear" w:color="auto" w:fill="FFFFFF"/>
          <w:lang w:val="tt-RU"/>
        </w:rPr>
      </w:pPr>
      <w:r w:rsidRPr="00634FB8">
        <w:rPr>
          <w:sz w:val="30"/>
          <w:szCs w:val="30"/>
          <w:shd w:val="clear" w:color="auto" w:fill="FFFFFF"/>
          <w:lang w:val="tt-RU"/>
        </w:rPr>
        <w:t>28</w:t>
      </w:r>
      <w:r w:rsidR="00F75F2F" w:rsidRPr="00634FB8">
        <w:rPr>
          <w:sz w:val="30"/>
          <w:szCs w:val="30"/>
          <w:shd w:val="clear" w:color="auto" w:fill="FFFFFF"/>
          <w:lang w:val="tt-RU"/>
        </w:rPr>
        <w:t>. «Административ хокук бозулар турында Россия Федерациясе кодексына үзгәрешләр кертү хакында» 368355-8 номерлы федераль закон проекты турында (хәрби бурычлылар белән хезмәт шартнамәсе төзегәндә, шулай ук хәрби исәпкә алу өлкәсе законнарындагы аерым хокук бозулар өчен җаваплылыкны төгәлләштерү өлешендә).</w:t>
      </w:r>
    </w:p>
    <w:p w:rsidR="00F75F2F" w:rsidRPr="00634FB8" w:rsidRDefault="00531318" w:rsidP="00634FB8">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29</w:t>
      </w:r>
      <w:r w:rsidR="00F75F2F" w:rsidRPr="00634FB8">
        <w:rPr>
          <w:sz w:val="30"/>
          <w:szCs w:val="30"/>
          <w:shd w:val="clear" w:color="auto" w:fill="FFFFFF"/>
          <w:lang w:val="tt-RU"/>
        </w:rPr>
        <w:t>. «Административ хокук бозулар турында Россия Федерациясе кодексының 12.8 һәм 27.12</w:t>
      </w:r>
      <w:r w:rsidR="00F75F2F" w:rsidRPr="00634FB8">
        <w:rPr>
          <w:sz w:val="30"/>
          <w:szCs w:val="30"/>
          <w:shd w:val="clear" w:color="auto" w:fill="FFFFFF"/>
          <w:vertAlign w:val="superscript"/>
          <w:lang w:val="tt-RU"/>
        </w:rPr>
        <w:t xml:space="preserve">1 </w:t>
      </w:r>
      <w:r w:rsidR="00F75F2F" w:rsidRPr="00634FB8">
        <w:rPr>
          <w:sz w:val="30"/>
          <w:szCs w:val="30"/>
          <w:shd w:val="clear" w:color="auto" w:fill="FFFFFF"/>
          <w:lang w:val="tt-RU"/>
        </w:rPr>
        <w:t xml:space="preserve">статьяларына үзгәрешләр кертү хакында» </w:t>
      </w:r>
      <w:r w:rsidR="00F75F2F" w:rsidRPr="00634FB8">
        <w:rPr>
          <w:sz w:val="30"/>
          <w:szCs w:val="30"/>
          <w:shd w:val="clear" w:color="auto" w:fill="FFFFFF"/>
          <w:lang w:val="tt-RU"/>
        </w:rPr>
        <w:br/>
        <w:t>379447-8 номерлы федераль закон проекты турында (аерым дару препаратларын кулланганда исерү халәтендә булган</w:t>
      </w:r>
      <w:r w:rsidR="00F75F2F" w:rsidRPr="00634FB8">
        <w:rPr>
          <w:sz w:val="30"/>
          <w:szCs w:val="30"/>
          <w:lang w:val="tt-RU"/>
        </w:rPr>
        <w:t xml:space="preserve"> </w:t>
      </w:r>
      <w:r w:rsidR="00F75F2F" w:rsidRPr="00634FB8">
        <w:rPr>
          <w:sz w:val="30"/>
          <w:szCs w:val="30"/>
          <w:shd w:val="clear" w:color="auto" w:fill="FFFFFF"/>
          <w:lang w:val="tt-RU"/>
        </w:rPr>
        <w:t>йөртүче транспорт чарасы</w:t>
      </w:r>
      <w:r w:rsidR="0012795D" w:rsidRPr="00634FB8">
        <w:rPr>
          <w:sz w:val="30"/>
          <w:szCs w:val="30"/>
          <w:shd w:val="clear" w:color="auto" w:fill="FFFFFF"/>
          <w:lang w:val="tt-RU"/>
        </w:rPr>
        <w:t xml:space="preserve"> белән идарә иткән </w:t>
      </w:r>
      <w:r w:rsidR="00F75F2F" w:rsidRPr="00634FB8">
        <w:rPr>
          <w:sz w:val="30"/>
          <w:szCs w:val="30"/>
          <w:shd w:val="clear" w:color="auto" w:fill="FFFFFF"/>
          <w:lang w:val="tt-RU"/>
        </w:rPr>
        <w:t>өчен административ җаваплылыкны төгәлләштерү өлешендә).</w:t>
      </w:r>
    </w:p>
    <w:p w:rsidR="00531318" w:rsidRPr="00634FB8" w:rsidRDefault="00531318" w:rsidP="00634FB8">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lastRenderedPageBreak/>
        <w:t xml:space="preserve">30. </w:t>
      </w:r>
      <w:r w:rsidR="00FB2193" w:rsidRPr="00634FB8">
        <w:rPr>
          <w:sz w:val="30"/>
          <w:szCs w:val="30"/>
          <w:shd w:val="clear" w:color="auto" w:fill="FFFFFF"/>
          <w:lang w:val="tt-RU"/>
        </w:rPr>
        <w:t xml:space="preserve">«Административ хокук бозулар турында Россия Федерациясе кодексына үзгәрешләр кертү хакында» 370147-8 номерлы федераль закон проекты турында (җинаять-үтәтү системасы учреждениеләрендәге яисә вакытлыча тоту изоляторларындагы затларга мобиль элемтә һәм коммуникация чараларын тапшырган өчен җаваплылыкны көчәйтү </w:t>
      </w:r>
      <w:r w:rsidR="00876B51" w:rsidRPr="00634FB8">
        <w:rPr>
          <w:sz w:val="30"/>
          <w:szCs w:val="30"/>
          <w:shd w:val="clear" w:color="auto" w:fill="FFFFFF"/>
          <w:lang w:val="tt-RU"/>
        </w:rPr>
        <w:t>хак</w:t>
      </w:r>
      <w:r w:rsidR="00FB2193" w:rsidRPr="00634FB8">
        <w:rPr>
          <w:sz w:val="30"/>
          <w:szCs w:val="30"/>
          <w:shd w:val="clear" w:color="auto" w:fill="FFFFFF"/>
          <w:lang w:val="tt-RU"/>
        </w:rPr>
        <w:t>ында)</w:t>
      </w:r>
      <w:r w:rsidR="00876B51" w:rsidRPr="00634FB8">
        <w:rPr>
          <w:sz w:val="30"/>
          <w:szCs w:val="30"/>
          <w:shd w:val="clear" w:color="auto" w:fill="FFFFFF"/>
          <w:lang w:val="tt-RU"/>
        </w:rPr>
        <w:t>.</w:t>
      </w:r>
    </w:p>
    <w:p w:rsidR="008F40F0" w:rsidRPr="00634FB8" w:rsidRDefault="008F40F0" w:rsidP="00634FB8">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 xml:space="preserve">31. </w:t>
      </w:r>
      <w:r w:rsidR="002126F7" w:rsidRPr="00634FB8">
        <w:rPr>
          <w:sz w:val="30"/>
          <w:szCs w:val="30"/>
          <w:shd w:val="clear" w:color="auto" w:fill="FFFFFF"/>
          <w:lang w:val="tt-RU"/>
        </w:rPr>
        <w:t>«Россия Федерациясендә түләүсез юридик ярдәм турында» Федераль законга үзгәрешләр кертү хакында» 379444-8 номерлы федераль закон проекты турында (Россия Федерациясе гражданнарына түләүсез юридик ярдәм күрсәтү хакындагы законнарны камилләштерү мәсьәләсе буенча)</w:t>
      </w:r>
      <w:r w:rsidR="00E8247B" w:rsidRPr="00634FB8">
        <w:rPr>
          <w:sz w:val="30"/>
          <w:szCs w:val="30"/>
          <w:shd w:val="clear" w:color="auto" w:fill="FFFFFF"/>
          <w:lang w:val="tt-RU"/>
        </w:rPr>
        <w:t>.</w:t>
      </w:r>
    </w:p>
    <w:p w:rsidR="00F75F2F" w:rsidRPr="00634FB8" w:rsidRDefault="009A1466" w:rsidP="00634FB8">
      <w:pPr>
        <w:pStyle w:val="ab"/>
        <w:tabs>
          <w:tab w:val="left" w:pos="1624"/>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32</w:t>
      </w:r>
      <w:r w:rsidR="00F75F2F" w:rsidRPr="00634FB8">
        <w:rPr>
          <w:sz w:val="30"/>
          <w:szCs w:val="30"/>
          <w:shd w:val="clear" w:color="auto" w:fill="FFFFFF"/>
          <w:lang w:val="tt-RU"/>
        </w:rPr>
        <w:t>. «Россия Федерациясе Урман кодексының 74.1 статьясына үзгәреш кертү турында» 361140-8 номерлы федераль закон проекты хакында (санитар</w:t>
      </w:r>
      <w:r w:rsidR="00FA6E8D" w:rsidRPr="00634FB8">
        <w:rPr>
          <w:sz w:val="30"/>
          <w:szCs w:val="30"/>
          <w:shd w:val="clear" w:color="auto" w:fill="FFFFFF"/>
          <w:lang w:val="tt-RU"/>
        </w:rPr>
        <w:t>ия</w:t>
      </w:r>
      <w:r w:rsidR="00F75F2F" w:rsidRPr="00634FB8">
        <w:rPr>
          <w:sz w:val="30"/>
          <w:szCs w:val="30"/>
          <w:shd w:val="clear" w:color="auto" w:fill="FFFFFF"/>
          <w:lang w:val="tt-RU"/>
        </w:rPr>
        <w:t>-</w:t>
      </w:r>
      <w:r w:rsidR="00FA6E8D" w:rsidRPr="00634FB8">
        <w:rPr>
          <w:sz w:val="30"/>
          <w:szCs w:val="30"/>
          <w:shd w:val="clear" w:color="auto" w:fill="FFFFFF"/>
          <w:lang w:val="tt-RU"/>
        </w:rPr>
        <w:t>сәламәтләндерү</w:t>
      </w:r>
      <w:r w:rsidR="00F75F2F" w:rsidRPr="00634FB8">
        <w:rPr>
          <w:sz w:val="30"/>
          <w:szCs w:val="30"/>
          <w:shd w:val="clear" w:color="auto" w:fill="FFFFFF"/>
          <w:lang w:val="tt-RU"/>
        </w:rPr>
        <w:t xml:space="preserve"> чараларын билгеләгәндә урман </w:t>
      </w:r>
      <w:r w:rsidR="00E67534" w:rsidRPr="00634FB8">
        <w:rPr>
          <w:sz w:val="30"/>
          <w:szCs w:val="30"/>
          <w:shd w:val="clear" w:color="auto" w:fill="FFFFFF"/>
          <w:lang w:val="tt-RU"/>
        </w:rPr>
        <w:t>участогын</w:t>
      </w:r>
      <w:r w:rsidR="00F75F2F" w:rsidRPr="00634FB8">
        <w:rPr>
          <w:sz w:val="30"/>
          <w:szCs w:val="30"/>
          <w:shd w:val="clear" w:color="auto" w:fill="FFFFFF"/>
          <w:lang w:val="tt-RU"/>
        </w:rPr>
        <w:t xml:space="preserve"> арендалау шартнамәсенә үзгәрешләр кертү өчен нигезләрне төгәлләштерү өлешендә).</w:t>
      </w:r>
    </w:p>
    <w:p w:rsidR="00F75F2F" w:rsidRPr="00634FB8" w:rsidRDefault="009A1466" w:rsidP="00634FB8">
      <w:pPr>
        <w:pStyle w:val="ab"/>
        <w:tabs>
          <w:tab w:val="left" w:pos="1624"/>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33</w:t>
      </w:r>
      <w:r w:rsidR="00F75F2F" w:rsidRPr="00634FB8">
        <w:rPr>
          <w:sz w:val="30"/>
          <w:szCs w:val="30"/>
          <w:shd w:val="clear" w:color="auto" w:fill="FFFFFF"/>
          <w:lang w:val="tt-RU"/>
        </w:rPr>
        <w:t>. «Россия Федерациясе Җир кодексының 39</w:t>
      </w:r>
      <w:r w:rsidR="00F75F2F" w:rsidRPr="00634FB8">
        <w:rPr>
          <w:sz w:val="30"/>
          <w:szCs w:val="30"/>
          <w:shd w:val="clear" w:color="auto" w:fill="FFFFFF"/>
          <w:vertAlign w:val="superscript"/>
          <w:lang w:val="tt-RU"/>
        </w:rPr>
        <w:t>10</w:t>
      </w:r>
      <w:r w:rsidR="00F75F2F" w:rsidRPr="00634FB8">
        <w:rPr>
          <w:sz w:val="30"/>
          <w:szCs w:val="30"/>
          <w:shd w:val="clear" w:color="auto" w:fill="FFFFFF"/>
          <w:lang w:val="tt-RU"/>
        </w:rPr>
        <w:t xml:space="preserve"> статьясына үзгәрешләр кертү турында» 361268-8 номерлы федераль закон проекты хакында (чикләрендә гражданнарга </w:t>
      </w:r>
      <w:r w:rsidR="001036AC" w:rsidRPr="00634FB8">
        <w:rPr>
          <w:sz w:val="30"/>
          <w:szCs w:val="30"/>
          <w:shd w:val="clear" w:color="auto" w:fill="FFFFFF"/>
          <w:lang w:val="tt-RU"/>
        </w:rPr>
        <w:t xml:space="preserve">җир кишәрлекләрен </w:t>
      </w:r>
      <w:r w:rsidR="00F75F2F" w:rsidRPr="00634FB8">
        <w:rPr>
          <w:sz w:val="30"/>
          <w:szCs w:val="30"/>
          <w:shd w:val="clear" w:color="auto" w:fill="FFFFFF"/>
          <w:lang w:val="tt-RU"/>
        </w:rPr>
        <w:t>түләүсез бирү гамәлгә ашырыла торган территорияне билгеләү тәртибен төгәлләштерү өлешендә).</w:t>
      </w:r>
    </w:p>
    <w:p w:rsidR="00F75F2F" w:rsidRPr="00634FB8" w:rsidRDefault="009A1466" w:rsidP="00634FB8">
      <w:pPr>
        <w:rPr>
          <w:sz w:val="30"/>
          <w:szCs w:val="30"/>
          <w:shd w:val="clear" w:color="auto" w:fill="FFFFFF"/>
          <w:lang w:val="tt-RU"/>
        </w:rPr>
      </w:pPr>
      <w:r w:rsidRPr="00634FB8">
        <w:rPr>
          <w:sz w:val="30"/>
          <w:szCs w:val="30"/>
          <w:shd w:val="clear" w:color="auto" w:fill="FFFFFF"/>
          <w:lang w:val="tt-RU"/>
        </w:rPr>
        <w:t>34</w:t>
      </w:r>
      <w:r w:rsidR="00F75F2F" w:rsidRPr="00634FB8">
        <w:rPr>
          <w:sz w:val="30"/>
          <w:szCs w:val="30"/>
          <w:shd w:val="clear" w:color="auto" w:fill="FFFFFF"/>
          <w:lang w:val="tt-RU"/>
        </w:rPr>
        <w:t>. «Хайваннарга карата җаваплы мөнәсәбәт турында һәм Россия Федерациясенең аерым закон актларына үзгәрешләр кертү хакында» Федераль законның 21 статьясына  үзгәрешләр кертү турында» федераль закон проектын Россия Федерациясе Федераль Собраниесе Дәүләт Думасына кертү буенча Чуваш Республикасы Дәүләт Советы закон чыгару инициативасы хакында.</w:t>
      </w:r>
    </w:p>
    <w:p w:rsidR="00F75F2F" w:rsidRPr="00634FB8" w:rsidRDefault="009A1466" w:rsidP="00634FB8">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35</w:t>
      </w:r>
      <w:r w:rsidR="00F75F2F" w:rsidRPr="00634FB8">
        <w:rPr>
          <w:sz w:val="30"/>
          <w:szCs w:val="30"/>
          <w:shd w:val="clear" w:color="auto" w:fill="FFFFFF"/>
          <w:lang w:val="tt-RU"/>
        </w:rPr>
        <w:t>. Хөкүмәт сәгате: «Татарстан Республикасы халкын транспорт белән тәэмин итү турында».</w:t>
      </w:r>
    </w:p>
    <w:p w:rsidR="00547E3A" w:rsidRDefault="009A1466" w:rsidP="00634FB8">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634FB8">
        <w:rPr>
          <w:sz w:val="30"/>
          <w:szCs w:val="30"/>
          <w:shd w:val="clear" w:color="auto" w:fill="FFFFFF"/>
          <w:lang w:val="tt-RU"/>
        </w:rPr>
        <w:t>36</w:t>
      </w:r>
      <w:r w:rsidR="00F75F2F" w:rsidRPr="00634FB8">
        <w:rPr>
          <w:sz w:val="30"/>
          <w:szCs w:val="30"/>
          <w:shd w:val="clear" w:color="auto" w:fill="FFFFFF"/>
          <w:lang w:val="tt-RU"/>
        </w:rPr>
        <w:t>. 2023 елның беренче яртыеллыгында Татарстан Республикасы Дәүләт Советы эше турында мәгълүмат.</w:t>
      </w:r>
    </w:p>
    <w:p w:rsidR="009A1466" w:rsidRPr="002235EE" w:rsidRDefault="009A1466" w:rsidP="00F75F2F">
      <w:pPr>
        <w:pStyle w:val="ab"/>
        <w:tabs>
          <w:tab w:val="num" w:pos="8582"/>
          <w:tab w:val="num" w:pos="9433"/>
        </w:tabs>
        <w:suppressAutoHyphens/>
        <w:autoSpaceDE w:val="0"/>
        <w:autoSpaceDN w:val="0"/>
        <w:adjustRightInd w:val="0"/>
        <w:ind w:left="0" w:firstLine="709"/>
        <w:outlineLvl w:val="0"/>
        <w:rPr>
          <w:sz w:val="30"/>
          <w:szCs w:val="30"/>
          <w:lang w:val="tt-RU"/>
        </w:rPr>
      </w:pPr>
      <w:r>
        <w:rPr>
          <w:sz w:val="30"/>
          <w:szCs w:val="30"/>
          <w:shd w:val="clear" w:color="auto" w:fill="FFFFFF"/>
          <w:lang w:val="tt-RU"/>
        </w:rPr>
        <w:t>37. Төрлесеннән.</w:t>
      </w: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tbl>
      <w:tblPr>
        <w:tblW w:w="15857" w:type="dxa"/>
        <w:tblLayout w:type="fixed"/>
        <w:tblLook w:val="0000"/>
      </w:tblPr>
      <w:tblGrid>
        <w:gridCol w:w="10314"/>
        <w:gridCol w:w="5543"/>
      </w:tblGrid>
      <w:tr w:rsidR="00547E3A" w:rsidRPr="00D15EDD" w:rsidTr="00797C97">
        <w:tc>
          <w:tcPr>
            <w:tcW w:w="10314" w:type="dxa"/>
          </w:tcPr>
          <w:p w:rsidR="00547E3A" w:rsidRPr="002235EE" w:rsidRDefault="00547E3A" w:rsidP="007C4FEB">
            <w:pPr>
              <w:tabs>
                <w:tab w:val="left" w:pos="1134"/>
                <w:tab w:val="num" w:pos="1800"/>
                <w:tab w:val="left" w:pos="1985"/>
                <w:tab w:val="left" w:pos="2694"/>
                <w:tab w:val="num" w:pos="7305"/>
                <w:tab w:val="num" w:pos="8582"/>
                <w:tab w:val="num" w:pos="9433"/>
              </w:tabs>
              <w:suppressAutoHyphens/>
              <w:ind w:right="-108" w:firstLine="0"/>
              <w:jc w:val="left"/>
              <w:rPr>
                <w:sz w:val="30"/>
                <w:szCs w:val="30"/>
                <w:lang w:val="tt-RU"/>
              </w:rPr>
            </w:pPr>
            <w:r w:rsidRPr="002235EE">
              <w:rPr>
                <w:sz w:val="30"/>
                <w:szCs w:val="30"/>
                <w:lang w:val="tt-RU"/>
              </w:rPr>
              <w:t>Татарстан Республикасы</w:t>
            </w:r>
          </w:p>
          <w:p w:rsidR="00797C97" w:rsidRDefault="00547E3A" w:rsidP="007C4FEB">
            <w:pPr>
              <w:tabs>
                <w:tab w:val="left" w:pos="1134"/>
                <w:tab w:val="num" w:pos="1800"/>
                <w:tab w:val="left" w:pos="1985"/>
                <w:tab w:val="left" w:pos="2694"/>
                <w:tab w:val="num" w:pos="7305"/>
                <w:tab w:val="num" w:pos="8582"/>
                <w:tab w:val="num" w:pos="9433"/>
              </w:tabs>
              <w:suppressAutoHyphens/>
              <w:ind w:right="-5637" w:firstLine="0"/>
              <w:jc w:val="left"/>
              <w:rPr>
                <w:sz w:val="30"/>
                <w:szCs w:val="30"/>
                <w:shd w:val="clear" w:color="auto" w:fill="FFFFFF"/>
                <w:lang w:val="tt-RU"/>
              </w:rPr>
            </w:pPr>
            <w:r w:rsidRPr="002235EE">
              <w:rPr>
                <w:sz w:val="30"/>
                <w:szCs w:val="30"/>
                <w:shd w:val="clear" w:color="auto" w:fill="FFFFFF"/>
                <w:lang w:val="tt-RU"/>
              </w:rPr>
              <w:t>Дәүләт Советы Рәисе</w:t>
            </w:r>
            <w:r w:rsidR="00797C97">
              <w:rPr>
                <w:sz w:val="30"/>
                <w:szCs w:val="30"/>
                <w:shd w:val="clear" w:color="auto" w:fill="FFFFFF"/>
                <w:lang w:val="tt-RU"/>
              </w:rPr>
              <w:t xml:space="preserve">                                                              </w:t>
            </w:r>
            <w:r w:rsidR="007C4FEB">
              <w:rPr>
                <w:sz w:val="30"/>
                <w:szCs w:val="30"/>
                <w:shd w:val="clear" w:color="auto" w:fill="FFFFFF"/>
                <w:lang w:val="tt-RU"/>
              </w:rPr>
              <w:t xml:space="preserve">  </w:t>
            </w:r>
            <w:r w:rsidR="00797C97" w:rsidRPr="00797C97">
              <w:rPr>
                <w:rFonts w:eastAsia="Calibri"/>
                <w:bCs/>
                <w:sz w:val="30"/>
                <w:szCs w:val="30"/>
                <w:lang w:val="tt-RU"/>
              </w:rPr>
              <w:t>Ф.Х. Мөхәммәтшин</w:t>
            </w:r>
          </w:p>
          <w:p w:rsidR="00547E3A" w:rsidRDefault="00797C97" w:rsidP="00797C97">
            <w:pPr>
              <w:tabs>
                <w:tab w:val="left" w:pos="1134"/>
                <w:tab w:val="num" w:pos="1800"/>
                <w:tab w:val="left" w:pos="1985"/>
                <w:tab w:val="left" w:pos="2694"/>
                <w:tab w:val="num" w:pos="7305"/>
                <w:tab w:val="num" w:pos="8582"/>
                <w:tab w:val="num" w:pos="9433"/>
              </w:tabs>
              <w:suppressAutoHyphens/>
              <w:ind w:right="-5637" w:firstLine="0"/>
              <w:jc w:val="left"/>
              <w:rPr>
                <w:sz w:val="30"/>
                <w:szCs w:val="30"/>
                <w:shd w:val="clear" w:color="auto" w:fill="FFFFFF"/>
                <w:lang w:val="tt-RU"/>
              </w:rPr>
            </w:pPr>
            <w:r>
              <w:rPr>
                <w:sz w:val="30"/>
                <w:szCs w:val="30"/>
                <w:shd w:val="clear" w:color="auto" w:fill="FFFFFF"/>
                <w:lang w:val="tt-RU"/>
              </w:rPr>
              <w:t xml:space="preserve">                                                                                                                  </w:t>
            </w:r>
          </w:p>
          <w:p w:rsidR="00797C97" w:rsidRPr="002226FE" w:rsidRDefault="00797C97" w:rsidP="00797C97">
            <w:pPr>
              <w:tabs>
                <w:tab w:val="left" w:pos="1260"/>
                <w:tab w:val="num" w:pos="1800"/>
                <w:tab w:val="num" w:pos="7305"/>
                <w:tab w:val="num" w:pos="8582"/>
                <w:tab w:val="num" w:pos="9433"/>
              </w:tabs>
              <w:suppressAutoHyphens/>
              <w:ind w:firstLine="0"/>
              <w:jc w:val="left"/>
              <w:rPr>
                <w:sz w:val="30"/>
                <w:szCs w:val="30"/>
                <w:shd w:val="clear" w:color="auto" w:fill="FFFFFF"/>
                <w:lang w:val="tt-RU"/>
              </w:rPr>
            </w:pPr>
            <w:r w:rsidRPr="002226FE">
              <w:rPr>
                <w:sz w:val="30"/>
                <w:szCs w:val="30"/>
                <w:shd w:val="clear" w:color="auto" w:fill="FFFFFF"/>
                <w:lang w:val="tt-RU"/>
              </w:rPr>
              <w:t>Казан шәһәре,</w:t>
            </w:r>
          </w:p>
          <w:p w:rsidR="00797C97" w:rsidRDefault="00797C97" w:rsidP="0059135E">
            <w:pPr>
              <w:tabs>
                <w:tab w:val="left" w:pos="1260"/>
                <w:tab w:val="num" w:pos="1800"/>
                <w:tab w:val="num" w:pos="7305"/>
                <w:tab w:val="num" w:pos="8582"/>
                <w:tab w:val="num" w:pos="9433"/>
              </w:tabs>
              <w:suppressAutoHyphens/>
              <w:ind w:firstLine="0"/>
              <w:jc w:val="left"/>
              <w:rPr>
                <w:sz w:val="30"/>
                <w:szCs w:val="30"/>
                <w:shd w:val="clear" w:color="auto" w:fill="FFFFFF"/>
                <w:lang w:val="tt-RU"/>
              </w:rPr>
            </w:pPr>
            <w:r w:rsidRPr="002226FE">
              <w:rPr>
                <w:sz w:val="30"/>
                <w:szCs w:val="30"/>
                <w:shd w:val="clear" w:color="auto" w:fill="FFFFFF"/>
                <w:lang w:val="tt-RU"/>
              </w:rPr>
              <w:t xml:space="preserve">2023 елның </w:t>
            </w:r>
            <w:r w:rsidR="0059135E">
              <w:rPr>
                <w:sz w:val="30"/>
                <w:szCs w:val="30"/>
                <w:shd w:val="clear" w:color="auto" w:fill="FFFFFF"/>
                <w:lang w:val="tt-RU"/>
              </w:rPr>
              <w:t>13</w:t>
            </w:r>
            <w:r w:rsidRPr="002226FE">
              <w:rPr>
                <w:sz w:val="30"/>
                <w:szCs w:val="30"/>
                <w:shd w:val="clear" w:color="auto" w:fill="FFFFFF"/>
                <w:lang w:val="tt-RU"/>
              </w:rPr>
              <w:t xml:space="preserve"> ию</w:t>
            </w:r>
            <w:r w:rsidR="00D51419">
              <w:rPr>
                <w:sz w:val="30"/>
                <w:szCs w:val="30"/>
                <w:shd w:val="clear" w:color="auto" w:fill="FFFFFF"/>
                <w:lang w:val="tt-RU"/>
              </w:rPr>
              <w:t>л</w:t>
            </w:r>
            <w:r w:rsidRPr="002226FE">
              <w:rPr>
                <w:sz w:val="30"/>
                <w:szCs w:val="30"/>
                <w:shd w:val="clear" w:color="auto" w:fill="FFFFFF"/>
                <w:lang w:val="tt-RU"/>
              </w:rPr>
              <w:t>е</w:t>
            </w:r>
          </w:p>
          <w:p w:rsidR="00634FB8" w:rsidRPr="002235EE" w:rsidRDefault="00634FB8" w:rsidP="00634FB8">
            <w:pPr>
              <w:ind w:firstLine="0"/>
              <w:rPr>
                <w:sz w:val="30"/>
                <w:szCs w:val="30"/>
                <w:lang w:val="tt-RU"/>
              </w:rPr>
            </w:pPr>
            <w:r w:rsidRPr="008E7293">
              <w:rPr>
                <w:sz w:val="30"/>
                <w:szCs w:val="30"/>
                <w:lang w:val="tt-RU"/>
              </w:rPr>
              <w:t>№ 203</w:t>
            </w:r>
            <w:r>
              <w:rPr>
                <w:sz w:val="30"/>
                <w:szCs w:val="30"/>
                <w:lang w:val="tt-RU"/>
              </w:rPr>
              <w:t>3</w:t>
            </w:r>
            <w:r w:rsidRPr="008E7293">
              <w:rPr>
                <w:sz w:val="30"/>
                <w:szCs w:val="30"/>
                <w:lang w:val="tt-RU"/>
              </w:rPr>
              <w:t>-VI ДС</w:t>
            </w:r>
          </w:p>
        </w:tc>
        <w:tc>
          <w:tcPr>
            <w:tcW w:w="5543" w:type="dxa"/>
          </w:tcPr>
          <w:p w:rsidR="00547E3A" w:rsidRPr="002235EE" w:rsidRDefault="00797C97" w:rsidP="004B2657">
            <w:pPr>
              <w:tabs>
                <w:tab w:val="left" w:pos="1260"/>
                <w:tab w:val="num" w:pos="1800"/>
                <w:tab w:val="num" w:pos="7305"/>
                <w:tab w:val="num" w:pos="8582"/>
                <w:tab w:val="num" w:pos="9433"/>
              </w:tabs>
              <w:suppressAutoHyphens/>
              <w:jc w:val="left"/>
              <w:rPr>
                <w:sz w:val="30"/>
                <w:szCs w:val="30"/>
                <w:shd w:val="clear" w:color="auto" w:fill="FFFFFF"/>
                <w:lang w:val="tt-RU"/>
              </w:rPr>
            </w:pPr>
            <w:r>
              <w:rPr>
                <w:sz w:val="30"/>
                <w:szCs w:val="30"/>
                <w:shd w:val="clear" w:color="auto" w:fill="FFFFFF"/>
                <w:lang w:val="tt-RU"/>
              </w:rPr>
              <w:t xml:space="preserve">            </w:t>
            </w:r>
          </w:p>
        </w:tc>
      </w:tr>
    </w:tbl>
    <w:p w:rsidR="00547E3A" w:rsidRPr="002235EE" w:rsidRDefault="00547E3A" w:rsidP="00547E3A">
      <w:pPr>
        <w:tabs>
          <w:tab w:val="left" w:pos="1260"/>
          <w:tab w:val="num" w:pos="1800"/>
          <w:tab w:val="num" w:pos="7305"/>
          <w:tab w:val="num" w:pos="8582"/>
          <w:tab w:val="num" w:pos="9433"/>
        </w:tabs>
        <w:suppressAutoHyphens/>
        <w:rPr>
          <w:sz w:val="30"/>
          <w:szCs w:val="30"/>
          <w:shd w:val="clear" w:color="auto" w:fill="FFFFFF"/>
          <w:lang w:val="tt-RU"/>
        </w:rPr>
      </w:pP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p w:rsidR="004B2657" w:rsidRPr="002235EE" w:rsidRDefault="004B2657">
      <w:pPr>
        <w:tabs>
          <w:tab w:val="left" w:pos="1260"/>
          <w:tab w:val="num" w:pos="8582"/>
          <w:tab w:val="num" w:pos="9433"/>
        </w:tabs>
        <w:suppressAutoHyphens/>
        <w:autoSpaceDE w:val="0"/>
        <w:autoSpaceDN w:val="0"/>
        <w:adjustRightInd w:val="0"/>
        <w:ind w:firstLine="0"/>
        <w:outlineLvl w:val="0"/>
        <w:rPr>
          <w:sz w:val="30"/>
          <w:szCs w:val="30"/>
          <w:lang w:val="tt-RU"/>
        </w:rPr>
      </w:pPr>
    </w:p>
    <w:sectPr w:rsidR="004B2657" w:rsidRPr="002235EE" w:rsidSect="00EC38F6">
      <w:headerReference w:type="even" r:id="rId8"/>
      <w:headerReference w:type="default" r:id="rId9"/>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E1" w:rsidRDefault="00FF38E1">
      <w:r>
        <w:separator/>
      </w:r>
    </w:p>
  </w:endnote>
  <w:endnote w:type="continuationSeparator" w:id="0">
    <w:p w:rsidR="00FF38E1" w:rsidRDefault="00FF3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S Text">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E1" w:rsidRDefault="00FF38E1">
      <w:r>
        <w:separator/>
      </w:r>
    </w:p>
  </w:footnote>
  <w:footnote w:type="continuationSeparator" w:id="0">
    <w:p w:rsidR="00FF38E1" w:rsidRDefault="00FF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FA6ADF" w:rsidP="003C580C">
    <w:pPr>
      <w:pStyle w:val="a3"/>
      <w:framePr w:wrap="around" w:vAnchor="text" w:hAnchor="margin" w:xAlign="center" w:y="1"/>
      <w:rPr>
        <w:rStyle w:val="a6"/>
      </w:rPr>
    </w:pPr>
    <w:r>
      <w:rPr>
        <w:rStyle w:val="a6"/>
      </w:rPr>
      <w:fldChar w:fldCharType="begin"/>
    </w:r>
    <w:r w:rsidR="006A7717">
      <w:rPr>
        <w:rStyle w:val="a6"/>
      </w:rPr>
      <w:instrText xml:space="preserve">PAGE  </w:instrText>
    </w:r>
    <w:r>
      <w:rPr>
        <w:rStyle w:val="a6"/>
      </w:rPr>
      <w:fldChar w:fldCharType="end"/>
    </w:r>
  </w:p>
  <w:p w:rsidR="006A7717" w:rsidRDefault="006A77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Pr="00D62C26" w:rsidRDefault="00FA6ADF" w:rsidP="00D62C26">
    <w:pPr>
      <w:pStyle w:val="a3"/>
      <w:framePr w:wrap="around" w:vAnchor="text" w:hAnchor="margin" w:xAlign="center" w:y="1"/>
      <w:ind w:firstLine="0"/>
      <w:rPr>
        <w:rStyle w:val="a6"/>
        <w:sz w:val="24"/>
        <w:szCs w:val="24"/>
      </w:rPr>
    </w:pPr>
    <w:r w:rsidRPr="00D62C26">
      <w:rPr>
        <w:rStyle w:val="a6"/>
        <w:sz w:val="24"/>
        <w:szCs w:val="24"/>
      </w:rPr>
      <w:fldChar w:fldCharType="begin"/>
    </w:r>
    <w:r w:rsidR="006A7717" w:rsidRPr="00D62C26">
      <w:rPr>
        <w:rStyle w:val="a6"/>
        <w:sz w:val="24"/>
        <w:szCs w:val="24"/>
      </w:rPr>
      <w:instrText xml:space="preserve">PAGE  </w:instrText>
    </w:r>
    <w:r w:rsidRPr="00D62C26">
      <w:rPr>
        <w:rStyle w:val="a6"/>
        <w:sz w:val="24"/>
        <w:szCs w:val="24"/>
      </w:rPr>
      <w:fldChar w:fldCharType="separate"/>
    </w:r>
    <w:r w:rsidR="00634FB8">
      <w:rPr>
        <w:rStyle w:val="a6"/>
        <w:noProof/>
        <w:sz w:val="24"/>
        <w:szCs w:val="24"/>
      </w:rPr>
      <w:t>3</w:t>
    </w:r>
    <w:r w:rsidRPr="00D62C26">
      <w:rPr>
        <w:rStyle w:val="a6"/>
        <w:sz w:val="24"/>
        <w:szCs w:val="24"/>
      </w:rPr>
      <w:fldChar w:fldCharType="end"/>
    </w:r>
  </w:p>
  <w:p w:rsidR="006A7717" w:rsidRDefault="006A7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3">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5EA"/>
    <w:rsid w:val="00030911"/>
    <w:rsid w:val="00031DF0"/>
    <w:rsid w:val="00044ABB"/>
    <w:rsid w:val="00044C28"/>
    <w:rsid w:val="00055181"/>
    <w:rsid w:val="00055C55"/>
    <w:rsid w:val="00056550"/>
    <w:rsid w:val="00056D8A"/>
    <w:rsid w:val="00056DB4"/>
    <w:rsid w:val="00063240"/>
    <w:rsid w:val="0006405D"/>
    <w:rsid w:val="000677B9"/>
    <w:rsid w:val="0007036E"/>
    <w:rsid w:val="000704CA"/>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43B8"/>
    <w:rsid w:val="000A796D"/>
    <w:rsid w:val="000A7B06"/>
    <w:rsid w:val="000C177A"/>
    <w:rsid w:val="000C1EFE"/>
    <w:rsid w:val="000C7176"/>
    <w:rsid w:val="000D0700"/>
    <w:rsid w:val="000D2973"/>
    <w:rsid w:val="000D4391"/>
    <w:rsid w:val="000D4463"/>
    <w:rsid w:val="000D4632"/>
    <w:rsid w:val="000E0261"/>
    <w:rsid w:val="000E19EC"/>
    <w:rsid w:val="000E32D8"/>
    <w:rsid w:val="000E478A"/>
    <w:rsid w:val="000E4BEB"/>
    <w:rsid w:val="000E4FC3"/>
    <w:rsid w:val="000F0A9D"/>
    <w:rsid w:val="000F1CD7"/>
    <w:rsid w:val="000F3FEE"/>
    <w:rsid w:val="000F7EF9"/>
    <w:rsid w:val="001036AC"/>
    <w:rsid w:val="0010515D"/>
    <w:rsid w:val="001118D3"/>
    <w:rsid w:val="00111B76"/>
    <w:rsid w:val="00112D99"/>
    <w:rsid w:val="00114B4D"/>
    <w:rsid w:val="001200F3"/>
    <w:rsid w:val="001219E6"/>
    <w:rsid w:val="00124093"/>
    <w:rsid w:val="001255B9"/>
    <w:rsid w:val="00126018"/>
    <w:rsid w:val="00126603"/>
    <w:rsid w:val="0012795D"/>
    <w:rsid w:val="0013353B"/>
    <w:rsid w:val="00133930"/>
    <w:rsid w:val="00140068"/>
    <w:rsid w:val="00140CF0"/>
    <w:rsid w:val="001443C4"/>
    <w:rsid w:val="0015022A"/>
    <w:rsid w:val="001509FF"/>
    <w:rsid w:val="00151572"/>
    <w:rsid w:val="001554CB"/>
    <w:rsid w:val="001618A9"/>
    <w:rsid w:val="00164133"/>
    <w:rsid w:val="00165406"/>
    <w:rsid w:val="00165CAE"/>
    <w:rsid w:val="0017310E"/>
    <w:rsid w:val="00182094"/>
    <w:rsid w:val="00182881"/>
    <w:rsid w:val="00184FDC"/>
    <w:rsid w:val="001868B4"/>
    <w:rsid w:val="00187B03"/>
    <w:rsid w:val="0019598B"/>
    <w:rsid w:val="00197965"/>
    <w:rsid w:val="001A0287"/>
    <w:rsid w:val="001A3C56"/>
    <w:rsid w:val="001A5CA6"/>
    <w:rsid w:val="001B06AC"/>
    <w:rsid w:val="001B3F9C"/>
    <w:rsid w:val="001B40D4"/>
    <w:rsid w:val="001B4CC1"/>
    <w:rsid w:val="001B504C"/>
    <w:rsid w:val="001B72EC"/>
    <w:rsid w:val="001B730E"/>
    <w:rsid w:val="001D4B29"/>
    <w:rsid w:val="001E2699"/>
    <w:rsid w:val="001E4F44"/>
    <w:rsid w:val="001F14C8"/>
    <w:rsid w:val="001F1BAA"/>
    <w:rsid w:val="001F3591"/>
    <w:rsid w:val="001F6E70"/>
    <w:rsid w:val="002024CE"/>
    <w:rsid w:val="00210AFE"/>
    <w:rsid w:val="00211A22"/>
    <w:rsid w:val="002124E7"/>
    <w:rsid w:val="002126F7"/>
    <w:rsid w:val="00215355"/>
    <w:rsid w:val="00215882"/>
    <w:rsid w:val="002207D3"/>
    <w:rsid w:val="002235EE"/>
    <w:rsid w:val="00232F2B"/>
    <w:rsid w:val="00234DCF"/>
    <w:rsid w:val="00235F6F"/>
    <w:rsid w:val="00236084"/>
    <w:rsid w:val="0023631E"/>
    <w:rsid w:val="00240E6B"/>
    <w:rsid w:val="00240F0D"/>
    <w:rsid w:val="002410FF"/>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01A7"/>
    <w:rsid w:val="0029160D"/>
    <w:rsid w:val="002966FF"/>
    <w:rsid w:val="00296D4D"/>
    <w:rsid w:val="002A3D10"/>
    <w:rsid w:val="002B2604"/>
    <w:rsid w:val="002C1CE3"/>
    <w:rsid w:val="002C27AB"/>
    <w:rsid w:val="002C60A4"/>
    <w:rsid w:val="002D08C1"/>
    <w:rsid w:val="002D2A23"/>
    <w:rsid w:val="002D5717"/>
    <w:rsid w:val="002E1541"/>
    <w:rsid w:val="002E7A16"/>
    <w:rsid w:val="002F0D73"/>
    <w:rsid w:val="002F4131"/>
    <w:rsid w:val="002F4964"/>
    <w:rsid w:val="002F4AD0"/>
    <w:rsid w:val="002F6887"/>
    <w:rsid w:val="00312D47"/>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80426"/>
    <w:rsid w:val="003930FE"/>
    <w:rsid w:val="003A0156"/>
    <w:rsid w:val="003A1FC0"/>
    <w:rsid w:val="003A3772"/>
    <w:rsid w:val="003A64F6"/>
    <w:rsid w:val="003A7207"/>
    <w:rsid w:val="003B4F98"/>
    <w:rsid w:val="003B7668"/>
    <w:rsid w:val="003C0289"/>
    <w:rsid w:val="003C048F"/>
    <w:rsid w:val="003C08AB"/>
    <w:rsid w:val="003C580C"/>
    <w:rsid w:val="003C79F2"/>
    <w:rsid w:val="003D62D5"/>
    <w:rsid w:val="003D7932"/>
    <w:rsid w:val="003E0FF0"/>
    <w:rsid w:val="003E22E2"/>
    <w:rsid w:val="003E6119"/>
    <w:rsid w:val="003E7A16"/>
    <w:rsid w:val="003F2FE1"/>
    <w:rsid w:val="003F6A7A"/>
    <w:rsid w:val="004012B2"/>
    <w:rsid w:val="00405A21"/>
    <w:rsid w:val="00406479"/>
    <w:rsid w:val="00407B15"/>
    <w:rsid w:val="00411D48"/>
    <w:rsid w:val="004149AD"/>
    <w:rsid w:val="00415D9C"/>
    <w:rsid w:val="004171E8"/>
    <w:rsid w:val="00421B08"/>
    <w:rsid w:val="004269F5"/>
    <w:rsid w:val="00430E7C"/>
    <w:rsid w:val="00447969"/>
    <w:rsid w:val="00454AB2"/>
    <w:rsid w:val="0045691A"/>
    <w:rsid w:val="00460323"/>
    <w:rsid w:val="00463165"/>
    <w:rsid w:val="00465F7F"/>
    <w:rsid w:val="0047059A"/>
    <w:rsid w:val="00472748"/>
    <w:rsid w:val="004754A8"/>
    <w:rsid w:val="00480F16"/>
    <w:rsid w:val="00483296"/>
    <w:rsid w:val="00486AB2"/>
    <w:rsid w:val="00492147"/>
    <w:rsid w:val="00496FEE"/>
    <w:rsid w:val="00497276"/>
    <w:rsid w:val="004A0B6F"/>
    <w:rsid w:val="004A22B1"/>
    <w:rsid w:val="004A2F24"/>
    <w:rsid w:val="004A4FA9"/>
    <w:rsid w:val="004A6EC6"/>
    <w:rsid w:val="004B169A"/>
    <w:rsid w:val="004B2581"/>
    <w:rsid w:val="004B2657"/>
    <w:rsid w:val="004B2B96"/>
    <w:rsid w:val="004B3D89"/>
    <w:rsid w:val="004C0B47"/>
    <w:rsid w:val="004C5704"/>
    <w:rsid w:val="004E5050"/>
    <w:rsid w:val="004E5FDF"/>
    <w:rsid w:val="00503F2B"/>
    <w:rsid w:val="00505348"/>
    <w:rsid w:val="00505D85"/>
    <w:rsid w:val="005061F0"/>
    <w:rsid w:val="005078A8"/>
    <w:rsid w:val="005121B9"/>
    <w:rsid w:val="005130B4"/>
    <w:rsid w:val="00513735"/>
    <w:rsid w:val="005139BF"/>
    <w:rsid w:val="005142F1"/>
    <w:rsid w:val="0052167D"/>
    <w:rsid w:val="00521786"/>
    <w:rsid w:val="00521B17"/>
    <w:rsid w:val="00523369"/>
    <w:rsid w:val="00530AEF"/>
    <w:rsid w:val="00531318"/>
    <w:rsid w:val="00531BF0"/>
    <w:rsid w:val="00534CE0"/>
    <w:rsid w:val="005365F4"/>
    <w:rsid w:val="00542918"/>
    <w:rsid w:val="00543138"/>
    <w:rsid w:val="00543AB8"/>
    <w:rsid w:val="0054579C"/>
    <w:rsid w:val="005465E8"/>
    <w:rsid w:val="00547E3A"/>
    <w:rsid w:val="00553443"/>
    <w:rsid w:val="00553BA7"/>
    <w:rsid w:val="00557AF6"/>
    <w:rsid w:val="00561A83"/>
    <w:rsid w:val="0056343C"/>
    <w:rsid w:val="0056410F"/>
    <w:rsid w:val="00564B6B"/>
    <w:rsid w:val="00572F97"/>
    <w:rsid w:val="00576371"/>
    <w:rsid w:val="005840CE"/>
    <w:rsid w:val="00584316"/>
    <w:rsid w:val="0059135E"/>
    <w:rsid w:val="00591B5D"/>
    <w:rsid w:val="00591C30"/>
    <w:rsid w:val="0059307E"/>
    <w:rsid w:val="00593A5E"/>
    <w:rsid w:val="00596E14"/>
    <w:rsid w:val="00597E31"/>
    <w:rsid w:val="005A25EE"/>
    <w:rsid w:val="005A42A9"/>
    <w:rsid w:val="005A6DE2"/>
    <w:rsid w:val="005A7FC6"/>
    <w:rsid w:val="005B1281"/>
    <w:rsid w:val="005C0D51"/>
    <w:rsid w:val="005C146F"/>
    <w:rsid w:val="005C4DCC"/>
    <w:rsid w:val="005C5C50"/>
    <w:rsid w:val="005C6402"/>
    <w:rsid w:val="005C77A9"/>
    <w:rsid w:val="005D1DE8"/>
    <w:rsid w:val="005D2F4E"/>
    <w:rsid w:val="005D4C10"/>
    <w:rsid w:val="005D728C"/>
    <w:rsid w:val="005E0731"/>
    <w:rsid w:val="005E0D32"/>
    <w:rsid w:val="005F4C39"/>
    <w:rsid w:val="005F5DEC"/>
    <w:rsid w:val="006026DB"/>
    <w:rsid w:val="00603600"/>
    <w:rsid w:val="00604DA8"/>
    <w:rsid w:val="00604EDD"/>
    <w:rsid w:val="00605797"/>
    <w:rsid w:val="006068B7"/>
    <w:rsid w:val="00607BF1"/>
    <w:rsid w:val="0061102A"/>
    <w:rsid w:val="00613190"/>
    <w:rsid w:val="0061775E"/>
    <w:rsid w:val="006207F9"/>
    <w:rsid w:val="0062165C"/>
    <w:rsid w:val="00621DFA"/>
    <w:rsid w:val="00627DBC"/>
    <w:rsid w:val="00630161"/>
    <w:rsid w:val="006323A8"/>
    <w:rsid w:val="00632FA1"/>
    <w:rsid w:val="00633E49"/>
    <w:rsid w:val="00633EB8"/>
    <w:rsid w:val="00634FB8"/>
    <w:rsid w:val="00635A13"/>
    <w:rsid w:val="00646C57"/>
    <w:rsid w:val="006478AD"/>
    <w:rsid w:val="00650A64"/>
    <w:rsid w:val="00655F29"/>
    <w:rsid w:val="00660A8E"/>
    <w:rsid w:val="00663509"/>
    <w:rsid w:val="0067111A"/>
    <w:rsid w:val="00672218"/>
    <w:rsid w:val="00672365"/>
    <w:rsid w:val="00673C74"/>
    <w:rsid w:val="00674A9F"/>
    <w:rsid w:val="00680210"/>
    <w:rsid w:val="00681084"/>
    <w:rsid w:val="00681A4F"/>
    <w:rsid w:val="00685BAD"/>
    <w:rsid w:val="00690375"/>
    <w:rsid w:val="00690E85"/>
    <w:rsid w:val="006916B6"/>
    <w:rsid w:val="00692680"/>
    <w:rsid w:val="0069298A"/>
    <w:rsid w:val="00693BEB"/>
    <w:rsid w:val="006A3F9D"/>
    <w:rsid w:val="006A57C1"/>
    <w:rsid w:val="006A7717"/>
    <w:rsid w:val="006B462E"/>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ADF"/>
    <w:rsid w:val="00714C6A"/>
    <w:rsid w:val="00715B3F"/>
    <w:rsid w:val="00716AE6"/>
    <w:rsid w:val="007227CE"/>
    <w:rsid w:val="00724225"/>
    <w:rsid w:val="007370D9"/>
    <w:rsid w:val="00747619"/>
    <w:rsid w:val="0075007E"/>
    <w:rsid w:val="00752569"/>
    <w:rsid w:val="007537C2"/>
    <w:rsid w:val="00760EF9"/>
    <w:rsid w:val="00761A1D"/>
    <w:rsid w:val="0076784B"/>
    <w:rsid w:val="007705BD"/>
    <w:rsid w:val="00770950"/>
    <w:rsid w:val="007774D1"/>
    <w:rsid w:val="007778BA"/>
    <w:rsid w:val="007814A2"/>
    <w:rsid w:val="00781636"/>
    <w:rsid w:val="0078258D"/>
    <w:rsid w:val="00791F21"/>
    <w:rsid w:val="00792540"/>
    <w:rsid w:val="00796F61"/>
    <w:rsid w:val="00797C97"/>
    <w:rsid w:val="007A434C"/>
    <w:rsid w:val="007B4665"/>
    <w:rsid w:val="007B7AF3"/>
    <w:rsid w:val="007C0019"/>
    <w:rsid w:val="007C1838"/>
    <w:rsid w:val="007C1FFE"/>
    <w:rsid w:val="007C4BEF"/>
    <w:rsid w:val="007C4FEB"/>
    <w:rsid w:val="007D477C"/>
    <w:rsid w:val="007D7E50"/>
    <w:rsid w:val="007E1603"/>
    <w:rsid w:val="007E1E69"/>
    <w:rsid w:val="007E781E"/>
    <w:rsid w:val="007F0ABC"/>
    <w:rsid w:val="007F0DE2"/>
    <w:rsid w:val="007F18F9"/>
    <w:rsid w:val="007F25FC"/>
    <w:rsid w:val="007F6015"/>
    <w:rsid w:val="0080023A"/>
    <w:rsid w:val="00800DC7"/>
    <w:rsid w:val="0080481A"/>
    <w:rsid w:val="00805821"/>
    <w:rsid w:val="00813130"/>
    <w:rsid w:val="008150A9"/>
    <w:rsid w:val="008174B0"/>
    <w:rsid w:val="0082017B"/>
    <w:rsid w:val="00826DCD"/>
    <w:rsid w:val="00830906"/>
    <w:rsid w:val="00834A31"/>
    <w:rsid w:val="00834AC2"/>
    <w:rsid w:val="00836C36"/>
    <w:rsid w:val="008371E0"/>
    <w:rsid w:val="00841123"/>
    <w:rsid w:val="00841164"/>
    <w:rsid w:val="00843062"/>
    <w:rsid w:val="00844B40"/>
    <w:rsid w:val="00855845"/>
    <w:rsid w:val="00857048"/>
    <w:rsid w:val="00865380"/>
    <w:rsid w:val="00867394"/>
    <w:rsid w:val="0087051E"/>
    <w:rsid w:val="00875293"/>
    <w:rsid w:val="00875B7D"/>
    <w:rsid w:val="00876B51"/>
    <w:rsid w:val="00882867"/>
    <w:rsid w:val="00884707"/>
    <w:rsid w:val="008870A3"/>
    <w:rsid w:val="00893D9F"/>
    <w:rsid w:val="008A4339"/>
    <w:rsid w:val="008A5E02"/>
    <w:rsid w:val="008A6FCB"/>
    <w:rsid w:val="008A74BA"/>
    <w:rsid w:val="008B5985"/>
    <w:rsid w:val="008B70A8"/>
    <w:rsid w:val="008C03BA"/>
    <w:rsid w:val="008C5489"/>
    <w:rsid w:val="008C7544"/>
    <w:rsid w:val="008D27C7"/>
    <w:rsid w:val="008E2A80"/>
    <w:rsid w:val="008F2604"/>
    <w:rsid w:val="008F2C77"/>
    <w:rsid w:val="008F3C28"/>
    <w:rsid w:val="008F40F0"/>
    <w:rsid w:val="0090005D"/>
    <w:rsid w:val="009043A8"/>
    <w:rsid w:val="00906D6F"/>
    <w:rsid w:val="0091507B"/>
    <w:rsid w:val="0091638E"/>
    <w:rsid w:val="00922AAD"/>
    <w:rsid w:val="00930307"/>
    <w:rsid w:val="00932EAE"/>
    <w:rsid w:val="009330EA"/>
    <w:rsid w:val="009331A0"/>
    <w:rsid w:val="009417AF"/>
    <w:rsid w:val="00944D70"/>
    <w:rsid w:val="00944F97"/>
    <w:rsid w:val="00951DC6"/>
    <w:rsid w:val="00962148"/>
    <w:rsid w:val="00964F44"/>
    <w:rsid w:val="00967C8B"/>
    <w:rsid w:val="009705BB"/>
    <w:rsid w:val="00970C04"/>
    <w:rsid w:val="00972CEC"/>
    <w:rsid w:val="00973516"/>
    <w:rsid w:val="00974FE2"/>
    <w:rsid w:val="0099329D"/>
    <w:rsid w:val="00996799"/>
    <w:rsid w:val="009A1466"/>
    <w:rsid w:val="009A433E"/>
    <w:rsid w:val="009A46B5"/>
    <w:rsid w:val="009A7FA2"/>
    <w:rsid w:val="009B567E"/>
    <w:rsid w:val="009C2505"/>
    <w:rsid w:val="009E00E7"/>
    <w:rsid w:val="009E1A53"/>
    <w:rsid w:val="009E638D"/>
    <w:rsid w:val="009F6A99"/>
    <w:rsid w:val="009F7128"/>
    <w:rsid w:val="00A03EBD"/>
    <w:rsid w:val="00A0636B"/>
    <w:rsid w:val="00A146DA"/>
    <w:rsid w:val="00A16CAC"/>
    <w:rsid w:val="00A228DA"/>
    <w:rsid w:val="00A30D14"/>
    <w:rsid w:val="00A34BB0"/>
    <w:rsid w:val="00A34DF9"/>
    <w:rsid w:val="00A42412"/>
    <w:rsid w:val="00A522F1"/>
    <w:rsid w:val="00A52305"/>
    <w:rsid w:val="00A56E2A"/>
    <w:rsid w:val="00A62207"/>
    <w:rsid w:val="00A6495B"/>
    <w:rsid w:val="00A66357"/>
    <w:rsid w:val="00A71654"/>
    <w:rsid w:val="00A72604"/>
    <w:rsid w:val="00A72E93"/>
    <w:rsid w:val="00A73AEE"/>
    <w:rsid w:val="00A74A89"/>
    <w:rsid w:val="00A76309"/>
    <w:rsid w:val="00A81A4E"/>
    <w:rsid w:val="00A84971"/>
    <w:rsid w:val="00A860C7"/>
    <w:rsid w:val="00A97B5C"/>
    <w:rsid w:val="00AA0BC4"/>
    <w:rsid w:val="00AA15A6"/>
    <w:rsid w:val="00AA19CD"/>
    <w:rsid w:val="00AA32D1"/>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1E1C"/>
    <w:rsid w:val="00AE6350"/>
    <w:rsid w:val="00AF0FB3"/>
    <w:rsid w:val="00AF1A76"/>
    <w:rsid w:val="00B02CB1"/>
    <w:rsid w:val="00B03BA9"/>
    <w:rsid w:val="00B056A9"/>
    <w:rsid w:val="00B13324"/>
    <w:rsid w:val="00B13A07"/>
    <w:rsid w:val="00B14C38"/>
    <w:rsid w:val="00B1631B"/>
    <w:rsid w:val="00B20498"/>
    <w:rsid w:val="00B3109E"/>
    <w:rsid w:val="00B3132E"/>
    <w:rsid w:val="00B31A39"/>
    <w:rsid w:val="00B411C1"/>
    <w:rsid w:val="00B41BFC"/>
    <w:rsid w:val="00B41D04"/>
    <w:rsid w:val="00B4334F"/>
    <w:rsid w:val="00B46F04"/>
    <w:rsid w:val="00B523CE"/>
    <w:rsid w:val="00B55E9A"/>
    <w:rsid w:val="00B56804"/>
    <w:rsid w:val="00B5748E"/>
    <w:rsid w:val="00B615C1"/>
    <w:rsid w:val="00B63DCA"/>
    <w:rsid w:val="00B6538D"/>
    <w:rsid w:val="00B65CE2"/>
    <w:rsid w:val="00B83975"/>
    <w:rsid w:val="00B8593E"/>
    <w:rsid w:val="00B86954"/>
    <w:rsid w:val="00B91D75"/>
    <w:rsid w:val="00B9259A"/>
    <w:rsid w:val="00B96DD2"/>
    <w:rsid w:val="00B97373"/>
    <w:rsid w:val="00B978AC"/>
    <w:rsid w:val="00BA50D2"/>
    <w:rsid w:val="00BA65E6"/>
    <w:rsid w:val="00BA78F0"/>
    <w:rsid w:val="00BB50DC"/>
    <w:rsid w:val="00BB67C9"/>
    <w:rsid w:val="00BB7EEF"/>
    <w:rsid w:val="00BC6368"/>
    <w:rsid w:val="00BD0F6A"/>
    <w:rsid w:val="00BE144D"/>
    <w:rsid w:val="00BE1F84"/>
    <w:rsid w:val="00BE20D9"/>
    <w:rsid w:val="00BE6E57"/>
    <w:rsid w:val="00BE7111"/>
    <w:rsid w:val="00BF18C8"/>
    <w:rsid w:val="00BF34D2"/>
    <w:rsid w:val="00C03AF9"/>
    <w:rsid w:val="00C0611E"/>
    <w:rsid w:val="00C11407"/>
    <w:rsid w:val="00C16395"/>
    <w:rsid w:val="00C20910"/>
    <w:rsid w:val="00C21196"/>
    <w:rsid w:val="00C25DAF"/>
    <w:rsid w:val="00C30FCC"/>
    <w:rsid w:val="00C34DB1"/>
    <w:rsid w:val="00C376D7"/>
    <w:rsid w:val="00C42CEC"/>
    <w:rsid w:val="00C44309"/>
    <w:rsid w:val="00C44D7E"/>
    <w:rsid w:val="00C51BEA"/>
    <w:rsid w:val="00C527A0"/>
    <w:rsid w:val="00C64D09"/>
    <w:rsid w:val="00C65FC7"/>
    <w:rsid w:val="00C728EF"/>
    <w:rsid w:val="00C73AA3"/>
    <w:rsid w:val="00C82BE1"/>
    <w:rsid w:val="00C84431"/>
    <w:rsid w:val="00C91BDA"/>
    <w:rsid w:val="00C939AB"/>
    <w:rsid w:val="00CA00BE"/>
    <w:rsid w:val="00CA43CE"/>
    <w:rsid w:val="00CB00D2"/>
    <w:rsid w:val="00CB041D"/>
    <w:rsid w:val="00CB1123"/>
    <w:rsid w:val="00CC1EEC"/>
    <w:rsid w:val="00CC30C8"/>
    <w:rsid w:val="00CC646B"/>
    <w:rsid w:val="00CD366D"/>
    <w:rsid w:val="00CD53E4"/>
    <w:rsid w:val="00CD5BBF"/>
    <w:rsid w:val="00CD6A55"/>
    <w:rsid w:val="00CE1042"/>
    <w:rsid w:val="00CE2A2F"/>
    <w:rsid w:val="00CE39D6"/>
    <w:rsid w:val="00CE4BB9"/>
    <w:rsid w:val="00CE4C56"/>
    <w:rsid w:val="00CF0287"/>
    <w:rsid w:val="00D00FC5"/>
    <w:rsid w:val="00D01BEB"/>
    <w:rsid w:val="00D02CD1"/>
    <w:rsid w:val="00D05865"/>
    <w:rsid w:val="00D1178B"/>
    <w:rsid w:val="00D14547"/>
    <w:rsid w:val="00D15EDD"/>
    <w:rsid w:val="00D172E7"/>
    <w:rsid w:val="00D21F85"/>
    <w:rsid w:val="00D22CA0"/>
    <w:rsid w:val="00D23D97"/>
    <w:rsid w:val="00D3025A"/>
    <w:rsid w:val="00D322E6"/>
    <w:rsid w:val="00D359C2"/>
    <w:rsid w:val="00D42728"/>
    <w:rsid w:val="00D42915"/>
    <w:rsid w:val="00D466C7"/>
    <w:rsid w:val="00D51419"/>
    <w:rsid w:val="00D51EEA"/>
    <w:rsid w:val="00D53E69"/>
    <w:rsid w:val="00D54307"/>
    <w:rsid w:val="00D62C26"/>
    <w:rsid w:val="00D63D7C"/>
    <w:rsid w:val="00D651F4"/>
    <w:rsid w:val="00D6664C"/>
    <w:rsid w:val="00D8136E"/>
    <w:rsid w:val="00D81622"/>
    <w:rsid w:val="00D84FE7"/>
    <w:rsid w:val="00D93028"/>
    <w:rsid w:val="00DA0CEE"/>
    <w:rsid w:val="00DA1B14"/>
    <w:rsid w:val="00DA242E"/>
    <w:rsid w:val="00DA740C"/>
    <w:rsid w:val="00DB048C"/>
    <w:rsid w:val="00DB04C5"/>
    <w:rsid w:val="00DB731A"/>
    <w:rsid w:val="00DC0100"/>
    <w:rsid w:val="00DC17CC"/>
    <w:rsid w:val="00DC7C25"/>
    <w:rsid w:val="00DD07DA"/>
    <w:rsid w:val="00DD09FB"/>
    <w:rsid w:val="00DD1D91"/>
    <w:rsid w:val="00DD391A"/>
    <w:rsid w:val="00DD7259"/>
    <w:rsid w:val="00DD79F8"/>
    <w:rsid w:val="00DE039E"/>
    <w:rsid w:val="00DE0E78"/>
    <w:rsid w:val="00DE30B3"/>
    <w:rsid w:val="00DE3A58"/>
    <w:rsid w:val="00DE6164"/>
    <w:rsid w:val="00DF2784"/>
    <w:rsid w:val="00DF50DE"/>
    <w:rsid w:val="00DF54DF"/>
    <w:rsid w:val="00E01BAB"/>
    <w:rsid w:val="00E04EF9"/>
    <w:rsid w:val="00E1680C"/>
    <w:rsid w:val="00E213D4"/>
    <w:rsid w:val="00E21E01"/>
    <w:rsid w:val="00E2418E"/>
    <w:rsid w:val="00E309EF"/>
    <w:rsid w:val="00E31335"/>
    <w:rsid w:val="00E33AAE"/>
    <w:rsid w:val="00E351E6"/>
    <w:rsid w:val="00E353A3"/>
    <w:rsid w:val="00E469B5"/>
    <w:rsid w:val="00E50DC2"/>
    <w:rsid w:val="00E5190B"/>
    <w:rsid w:val="00E52703"/>
    <w:rsid w:val="00E63F7D"/>
    <w:rsid w:val="00E67534"/>
    <w:rsid w:val="00E706F7"/>
    <w:rsid w:val="00E71334"/>
    <w:rsid w:val="00E71430"/>
    <w:rsid w:val="00E8229B"/>
    <w:rsid w:val="00E8247B"/>
    <w:rsid w:val="00E824FA"/>
    <w:rsid w:val="00E82567"/>
    <w:rsid w:val="00E8289C"/>
    <w:rsid w:val="00E93052"/>
    <w:rsid w:val="00E96116"/>
    <w:rsid w:val="00E96FA8"/>
    <w:rsid w:val="00E9747E"/>
    <w:rsid w:val="00EA0F1C"/>
    <w:rsid w:val="00EA1906"/>
    <w:rsid w:val="00EA3F4E"/>
    <w:rsid w:val="00EA7714"/>
    <w:rsid w:val="00EB0A33"/>
    <w:rsid w:val="00EB17A7"/>
    <w:rsid w:val="00EB212E"/>
    <w:rsid w:val="00EC1ACD"/>
    <w:rsid w:val="00EC38F6"/>
    <w:rsid w:val="00ED0CCC"/>
    <w:rsid w:val="00EE3B1A"/>
    <w:rsid w:val="00EE44D0"/>
    <w:rsid w:val="00EE5472"/>
    <w:rsid w:val="00EF0566"/>
    <w:rsid w:val="00EF1B07"/>
    <w:rsid w:val="00EF6DC2"/>
    <w:rsid w:val="00EF7F81"/>
    <w:rsid w:val="00F00C1D"/>
    <w:rsid w:val="00F00F02"/>
    <w:rsid w:val="00F023EC"/>
    <w:rsid w:val="00F03D48"/>
    <w:rsid w:val="00F06FFA"/>
    <w:rsid w:val="00F0722B"/>
    <w:rsid w:val="00F10366"/>
    <w:rsid w:val="00F141AE"/>
    <w:rsid w:val="00F14489"/>
    <w:rsid w:val="00F22E9D"/>
    <w:rsid w:val="00F32F6A"/>
    <w:rsid w:val="00F361C5"/>
    <w:rsid w:val="00F3700F"/>
    <w:rsid w:val="00F37258"/>
    <w:rsid w:val="00F42AF4"/>
    <w:rsid w:val="00F4314A"/>
    <w:rsid w:val="00F43D0B"/>
    <w:rsid w:val="00F4524A"/>
    <w:rsid w:val="00F45767"/>
    <w:rsid w:val="00F52A45"/>
    <w:rsid w:val="00F61F7F"/>
    <w:rsid w:val="00F73F04"/>
    <w:rsid w:val="00F75137"/>
    <w:rsid w:val="00F75F2F"/>
    <w:rsid w:val="00F760C2"/>
    <w:rsid w:val="00F81F4F"/>
    <w:rsid w:val="00F8419C"/>
    <w:rsid w:val="00F859C2"/>
    <w:rsid w:val="00F87E80"/>
    <w:rsid w:val="00F90841"/>
    <w:rsid w:val="00F949FC"/>
    <w:rsid w:val="00F94E44"/>
    <w:rsid w:val="00F96541"/>
    <w:rsid w:val="00F97500"/>
    <w:rsid w:val="00F97588"/>
    <w:rsid w:val="00FA170E"/>
    <w:rsid w:val="00FA3673"/>
    <w:rsid w:val="00FA581A"/>
    <w:rsid w:val="00FA6ADF"/>
    <w:rsid w:val="00FA6B78"/>
    <w:rsid w:val="00FA6E8D"/>
    <w:rsid w:val="00FA7337"/>
    <w:rsid w:val="00FB2193"/>
    <w:rsid w:val="00FB4CDE"/>
    <w:rsid w:val="00FB69F7"/>
    <w:rsid w:val="00FC0215"/>
    <w:rsid w:val="00FC0E13"/>
    <w:rsid w:val="00FC366B"/>
    <w:rsid w:val="00FC66E1"/>
    <w:rsid w:val="00FD197F"/>
    <w:rsid w:val="00FD6BBB"/>
    <w:rsid w:val="00FE0378"/>
    <w:rsid w:val="00FE0E1F"/>
    <w:rsid w:val="00FE2F7F"/>
    <w:rsid w:val="00FE5D7B"/>
    <w:rsid w:val="00FF2FDC"/>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qFormat/>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 w:type="paragraph" w:styleId="ae">
    <w:name w:val="annotation text"/>
    <w:basedOn w:val="a"/>
    <w:link w:val="af"/>
    <w:rsid w:val="002901A7"/>
    <w:pPr>
      <w:spacing w:after="200"/>
      <w:ind w:firstLine="0"/>
      <w:jc w:val="left"/>
    </w:pPr>
    <w:rPr>
      <w:rFonts w:ascii="Calibri" w:hAnsi="Calibri"/>
      <w:color w:val="000000"/>
      <w:sz w:val="20"/>
    </w:rPr>
  </w:style>
  <w:style w:type="character" w:customStyle="1" w:styleId="af">
    <w:name w:val="Текст примечания Знак"/>
    <w:basedOn w:val="a0"/>
    <w:link w:val="ae"/>
    <w:rsid w:val="002901A7"/>
    <w:rPr>
      <w:rFonts w:ascii="Calibri" w:hAnsi="Calibri"/>
      <w:color w:val="000000"/>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7B62-94E8-4AF4-93B0-CC09D05E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948</Words>
  <Characters>7423</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88</cp:revision>
  <cp:lastPrinted>2023-07-06T10:22:00Z</cp:lastPrinted>
  <dcterms:created xsi:type="dcterms:W3CDTF">2023-07-05T11:05:00Z</dcterms:created>
  <dcterms:modified xsi:type="dcterms:W3CDTF">2023-07-13T11:26:00Z</dcterms:modified>
</cp:coreProperties>
</file>