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50" w:rsidRPr="00462450" w:rsidRDefault="00462450"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lang w:val="tt-RU"/>
        </w:rPr>
      </w:pPr>
    </w:p>
    <w:p w:rsidR="00462450" w:rsidRDefault="00462450"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lang w:val="tt-RU"/>
        </w:rPr>
      </w:pPr>
    </w:p>
    <w:p w:rsidR="00F2229A" w:rsidRDefault="00F2229A"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lang w:val="tt-RU"/>
        </w:rPr>
      </w:pPr>
    </w:p>
    <w:p w:rsidR="00F2229A" w:rsidRDefault="00F2229A"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lang w:val="tt-RU"/>
        </w:rPr>
      </w:pPr>
    </w:p>
    <w:p w:rsidR="00F2229A" w:rsidRDefault="00F2229A"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lang w:val="tt-RU"/>
        </w:rPr>
      </w:pPr>
    </w:p>
    <w:p w:rsidR="00F2229A" w:rsidRDefault="00F2229A"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lang w:val="tt-RU"/>
        </w:rPr>
      </w:pPr>
    </w:p>
    <w:p w:rsidR="00F2229A" w:rsidRDefault="00F2229A"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lang w:val="tt-RU"/>
        </w:rPr>
      </w:pPr>
    </w:p>
    <w:p w:rsidR="00F2229A" w:rsidRDefault="00F2229A"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lang w:val="tt-RU"/>
        </w:rPr>
      </w:pPr>
    </w:p>
    <w:p w:rsidR="00F2229A" w:rsidRDefault="00F2229A"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lang w:val="tt-RU"/>
        </w:rPr>
      </w:pPr>
    </w:p>
    <w:p w:rsidR="00F2229A" w:rsidRDefault="00F2229A"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lang w:val="tt-RU"/>
        </w:rPr>
      </w:pPr>
    </w:p>
    <w:p w:rsidR="00462450" w:rsidRPr="00462450" w:rsidRDefault="00462450" w:rsidP="00495B90">
      <w:pPr>
        <w:autoSpaceDE w:val="0"/>
        <w:autoSpaceDN w:val="0"/>
        <w:adjustRightInd w:val="0"/>
        <w:spacing w:after="0" w:line="240" w:lineRule="auto"/>
        <w:jc w:val="center"/>
        <w:rPr>
          <w:rFonts w:ascii="Times New Roman" w:hAnsi="Times New Roman" w:cs="Times New Roman"/>
          <w:color w:val="000000" w:themeColor="text1"/>
          <w:sz w:val="30"/>
          <w:szCs w:val="30"/>
          <w:lang w:val="tt-RU"/>
        </w:rPr>
      </w:pPr>
      <w:r w:rsidRPr="00462450">
        <w:rPr>
          <w:rFonts w:ascii="Times New Roman" w:hAnsi="Times New Roman" w:cs="Times New Roman"/>
          <w:color w:val="000000" w:themeColor="text1"/>
          <w:sz w:val="30"/>
          <w:szCs w:val="30"/>
          <w:lang w:val="tt-RU"/>
        </w:rPr>
        <w:t>Татарстан Республикасы Дәүләт Советы</w:t>
      </w:r>
    </w:p>
    <w:p w:rsidR="00462450" w:rsidRPr="00462450" w:rsidRDefault="00462450" w:rsidP="00495B90">
      <w:pPr>
        <w:autoSpaceDE w:val="0"/>
        <w:autoSpaceDN w:val="0"/>
        <w:adjustRightInd w:val="0"/>
        <w:spacing w:after="0" w:line="240" w:lineRule="auto"/>
        <w:jc w:val="center"/>
        <w:rPr>
          <w:rFonts w:ascii="Times New Roman" w:hAnsi="Times New Roman" w:cs="Times New Roman"/>
          <w:color w:val="000000" w:themeColor="text1"/>
          <w:sz w:val="30"/>
          <w:szCs w:val="30"/>
          <w:u w:val="single"/>
          <w:lang w:val="tt-RU"/>
        </w:rPr>
      </w:pPr>
      <w:r w:rsidRPr="00462450">
        <w:rPr>
          <w:rFonts w:ascii="Times New Roman" w:hAnsi="Times New Roman" w:cs="Times New Roman"/>
          <w:color w:val="000000" w:themeColor="text1"/>
          <w:sz w:val="30"/>
          <w:szCs w:val="30"/>
          <w:u w:val="single"/>
          <w:lang w:val="tt-RU"/>
        </w:rPr>
        <w:t>Регламентына үзгәрешләр кертү турында</w:t>
      </w:r>
    </w:p>
    <w:p w:rsidR="00462450" w:rsidRDefault="00462450" w:rsidP="00495B90">
      <w:pPr>
        <w:autoSpaceDE w:val="0"/>
        <w:autoSpaceDN w:val="0"/>
        <w:adjustRightInd w:val="0"/>
        <w:spacing w:after="0" w:line="240" w:lineRule="auto"/>
        <w:jc w:val="center"/>
        <w:rPr>
          <w:rFonts w:ascii="Times New Roman" w:hAnsi="Times New Roman" w:cs="Times New Roman"/>
          <w:color w:val="000000" w:themeColor="text1"/>
          <w:sz w:val="30"/>
          <w:szCs w:val="30"/>
          <w:lang w:val="tt-RU"/>
        </w:rPr>
      </w:pPr>
    </w:p>
    <w:p w:rsidR="00F2229A" w:rsidRPr="00462450" w:rsidRDefault="00F2229A" w:rsidP="00495B90">
      <w:pPr>
        <w:autoSpaceDE w:val="0"/>
        <w:autoSpaceDN w:val="0"/>
        <w:adjustRightInd w:val="0"/>
        <w:spacing w:after="0" w:line="240" w:lineRule="auto"/>
        <w:jc w:val="both"/>
        <w:rPr>
          <w:rFonts w:ascii="Times New Roman" w:hAnsi="Times New Roman" w:cs="Times New Roman"/>
          <w:color w:val="000000" w:themeColor="text1"/>
          <w:sz w:val="30"/>
          <w:szCs w:val="30"/>
          <w:lang w:val="tt-RU"/>
        </w:rPr>
      </w:pPr>
    </w:p>
    <w:p w:rsidR="00462450" w:rsidRPr="00F2229A" w:rsidRDefault="00462450"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F2229A">
        <w:rPr>
          <w:rFonts w:ascii="Times New Roman" w:hAnsi="Times New Roman" w:cs="Times New Roman"/>
          <w:color w:val="000000" w:themeColor="text1"/>
          <w:sz w:val="30"/>
          <w:szCs w:val="30"/>
          <w:lang w:val="tt-RU"/>
        </w:rPr>
        <w:t xml:space="preserve">Татарстан Республикасы Дәүләт Советы </w:t>
      </w:r>
      <w:r w:rsidRPr="00F2229A">
        <w:rPr>
          <w:rFonts w:ascii="Times New Roman" w:hAnsi="Times New Roman" w:cs="Times New Roman"/>
          <w:color w:val="000000" w:themeColor="text1"/>
          <w:sz w:val="30"/>
          <w:szCs w:val="30"/>
          <w:u w:val="single"/>
          <w:lang w:val="tt-RU"/>
        </w:rPr>
        <w:t>КАРАР БИРӘ</w:t>
      </w:r>
      <w:r w:rsidRPr="00F2229A">
        <w:rPr>
          <w:rFonts w:ascii="Times New Roman" w:hAnsi="Times New Roman" w:cs="Times New Roman"/>
          <w:color w:val="000000" w:themeColor="text1"/>
          <w:sz w:val="30"/>
          <w:szCs w:val="30"/>
          <w:lang w:val="tt-RU"/>
        </w:rPr>
        <w:t>:</w:t>
      </w:r>
    </w:p>
    <w:p w:rsidR="00462450" w:rsidRPr="00F2229A" w:rsidRDefault="00462450"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p>
    <w:p w:rsidR="002B197D" w:rsidRPr="00F2229A" w:rsidRDefault="002B197D"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lang w:val="tt-RU"/>
        </w:rPr>
      </w:pPr>
      <w:r w:rsidRPr="00F2229A">
        <w:rPr>
          <w:rFonts w:ascii="Times New Roman" w:hAnsi="Times New Roman" w:cs="Times New Roman"/>
          <w:color w:val="000000" w:themeColor="text1"/>
          <w:sz w:val="30"/>
          <w:szCs w:val="30"/>
          <w:lang w:val="tt-RU"/>
        </w:rPr>
        <w:t xml:space="preserve">Татарстан Республикасы Дәүләт Советы </w:t>
      </w:r>
      <w:hyperlink r:id="rId8" w:history="1">
        <w:r w:rsidRPr="00F2229A">
          <w:rPr>
            <w:rFonts w:ascii="Times New Roman" w:hAnsi="Times New Roman" w:cs="Times New Roman"/>
            <w:color w:val="000000" w:themeColor="text1"/>
            <w:sz w:val="30"/>
            <w:szCs w:val="30"/>
            <w:lang w:val="tt-RU"/>
          </w:rPr>
          <w:t>Регламентына</w:t>
        </w:r>
      </w:hyperlink>
      <w:r w:rsidRPr="00F2229A">
        <w:rPr>
          <w:rFonts w:ascii="Times New Roman" w:hAnsi="Times New Roman" w:cs="Times New Roman"/>
          <w:color w:val="000000" w:themeColor="text1"/>
          <w:sz w:val="30"/>
          <w:szCs w:val="30"/>
          <w:lang w:val="tt-RU"/>
        </w:rPr>
        <w:t xml:space="preserve"> (Татарстан Республикасы Дәүләт Советының 2010 елның 9 июнендәге 973-IV ДС номерлы карары редакциясендә) (Татарстан Дәүләт Советы Җыелма басмасы, 2004, № 2 (I өлеш); 2005, № 3 (II өлеш), № 10 (II өлеш), № 12 (V</w:t>
      </w:r>
      <w:r w:rsidR="00F2229A">
        <w:rPr>
          <w:rFonts w:ascii="Times New Roman" w:hAnsi="Times New Roman" w:cs="Times New Roman"/>
          <w:color w:val="000000" w:themeColor="text1"/>
          <w:sz w:val="30"/>
          <w:szCs w:val="30"/>
          <w:lang w:val="tt-RU"/>
        </w:rPr>
        <w:t xml:space="preserve"> </w:t>
      </w:r>
      <w:r w:rsidRPr="00F2229A">
        <w:rPr>
          <w:rFonts w:ascii="Times New Roman" w:hAnsi="Times New Roman" w:cs="Times New Roman"/>
          <w:color w:val="000000" w:themeColor="text1"/>
          <w:sz w:val="30"/>
          <w:szCs w:val="30"/>
          <w:lang w:val="tt-RU"/>
        </w:rPr>
        <w:t xml:space="preserve">өлеш); 2006, № 1, № 10 (I өлеш); 2007, № 10, № 12 (IV өлеш); 2008, № 11 (IV өлеш); 2010, № 6 (III өлеш); 2011, № 3, № 12; </w:t>
      </w:r>
      <w:r w:rsidR="00495B90">
        <w:rPr>
          <w:rFonts w:ascii="Times New Roman" w:hAnsi="Times New Roman" w:cs="Times New Roman"/>
          <w:color w:val="000000" w:themeColor="text1"/>
          <w:sz w:val="30"/>
          <w:szCs w:val="30"/>
          <w:lang w:val="tt-RU"/>
        </w:rPr>
        <w:t>2013, № 5, № 12 (</w:t>
      </w:r>
      <w:r w:rsidRPr="00F2229A">
        <w:rPr>
          <w:rFonts w:ascii="Times New Roman" w:hAnsi="Times New Roman" w:cs="Times New Roman"/>
          <w:color w:val="000000" w:themeColor="text1"/>
          <w:sz w:val="30"/>
          <w:szCs w:val="30"/>
          <w:lang w:val="tt-RU"/>
        </w:rPr>
        <w:t>II өлеш); 2014, № 1 – 2, № 6 (III өлеш); 2015, № 1</w:t>
      </w:r>
      <w:r w:rsidR="00F2229A">
        <w:rPr>
          <w:rFonts w:ascii="Times New Roman" w:hAnsi="Times New Roman" w:cs="Times New Roman"/>
          <w:color w:val="000000" w:themeColor="text1"/>
          <w:sz w:val="30"/>
          <w:szCs w:val="30"/>
          <w:lang w:val="tt-RU"/>
        </w:rPr>
        <w:t xml:space="preserve"> </w:t>
      </w:r>
      <w:r w:rsidRPr="00F2229A">
        <w:rPr>
          <w:rFonts w:ascii="Times New Roman" w:hAnsi="Times New Roman" w:cs="Times New Roman"/>
          <w:color w:val="000000" w:themeColor="text1"/>
          <w:sz w:val="30"/>
          <w:szCs w:val="30"/>
          <w:lang w:val="tt-RU"/>
        </w:rPr>
        <w:t>–</w:t>
      </w:r>
      <w:r w:rsidR="00F2229A">
        <w:rPr>
          <w:rFonts w:ascii="Times New Roman" w:hAnsi="Times New Roman" w:cs="Times New Roman"/>
          <w:color w:val="000000" w:themeColor="text1"/>
          <w:sz w:val="30"/>
          <w:szCs w:val="30"/>
          <w:lang w:val="tt-RU"/>
        </w:rPr>
        <w:t xml:space="preserve"> </w:t>
      </w:r>
      <w:r w:rsidRPr="00F2229A">
        <w:rPr>
          <w:rFonts w:ascii="Times New Roman" w:hAnsi="Times New Roman" w:cs="Times New Roman"/>
          <w:color w:val="000000" w:themeColor="text1"/>
          <w:sz w:val="30"/>
          <w:szCs w:val="30"/>
          <w:lang w:val="tt-RU"/>
        </w:rPr>
        <w:t>2, № 6 (III өлеш); 2016, № 11; 2017, № 7, № 12; 2018, №</w:t>
      </w:r>
      <w:r w:rsidR="00F2229A">
        <w:rPr>
          <w:rFonts w:ascii="Times New Roman" w:hAnsi="Times New Roman" w:cs="Times New Roman"/>
          <w:color w:val="000000" w:themeColor="text1"/>
          <w:sz w:val="30"/>
          <w:szCs w:val="30"/>
          <w:lang w:val="tt-RU"/>
        </w:rPr>
        <w:t> </w:t>
      </w:r>
      <w:r w:rsidRPr="00F2229A">
        <w:rPr>
          <w:rFonts w:ascii="Times New Roman" w:hAnsi="Times New Roman" w:cs="Times New Roman"/>
          <w:color w:val="000000" w:themeColor="text1"/>
          <w:sz w:val="30"/>
          <w:szCs w:val="30"/>
          <w:lang w:val="tt-RU"/>
        </w:rPr>
        <w:t>12; 2019, № 7</w:t>
      </w:r>
      <w:r w:rsidR="00F2229A">
        <w:rPr>
          <w:rFonts w:ascii="Times New Roman" w:hAnsi="Times New Roman" w:cs="Times New Roman"/>
          <w:color w:val="000000" w:themeColor="text1"/>
          <w:sz w:val="30"/>
          <w:szCs w:val="30"/>
          <w:lang w:val="tt-RU"/>
        </w:rPr>
        <w:t xml:space="preserve"> </w:t>
      </w:r>
      <w:r w:rsidRPr="00F2229A">
        <w:rPr>
          <w:rFonts w:ascii="Times New Roman" w:hAnsi="Times New Roman" w:cs="Times New Roman"/>
          <w:color w:val="000000" w:themeColor="text1"/>
          <w:sz w:val="30"/>
          <w:szCs w:val="30"/>
          <w:lang w:val="tt-RU"/>
        </w:rPr>
        <w:t>–</w:t>
      </w:r>
      <w:r w:rsidR="00F2229A">
        <w:rPr>
          <w:rFonts w:ascii="Times New Roman" w:hAnsi="Times New Roman" w:cs="Times New Roman"/>
          <w:color w:val="000000" w:themeColor="text1"/>
          <w:sz w:val="30"/>
          <w:szCs w:val="30"/>
          <w:lang w:val="tt-RU"/>
        </w:rPr>
        <w:t xml:space="preserve"> </w:t>
      </w:r>
      <w:r w:rsidRPr="00F2229A">
        <w:rPr>
          <w:rFonts w:ascii="Times New Roman" w:hAnsi="Times New Roman" w:cs="Times New Roman"/>
          <w:color w:val="000000" w:themeColor="text1"/>
          <w:sz w:val="30"/>
          <w:szCs w:val="30"/>
          <w:lang w:val="tt-RU"/>
        </w:rPr>
        <w:t>8; 2020, № 4</w:t>
      </w:r>
      <w:r w:rsidRPr="00F2229A">
        <w:rPr>
          <w:rFonts w:ascii="Times New Roman" w:hAnsi="Times New Roman" w:cs="Times New Roman"/>
          <w:sz w:val="30"/>
          <w:szCs w:val="30"/>
        </w:rPr>
        <w:t>;</w:t>
      </w:r>
      <w:r w:rsidR="00F2229A">
        <w:rPr>
          <w:rFonts w:ascii="Times New Roman" w:hAnsi="Times New Roman" w:cs="Times New Roman"/>
          <w:sz w:val="30"/>
          <w:szCs w:val="30"/>
        </w:rPr>
        <w:t xml:space="preserve"> </w:t>
      </w:r>
      <w:r w:rsidRPr="00F2229A">
        <w:rPr>
          <w:rFonts w:ascii="Times New Roman" w:hAnsi="Times New Roman" w:cs="Times New Roman"/>
          <w:sz w:val="30"/>
          <w:szCs w:val="30"/>
        </w:rPr>
        <w:t>2021, № 1</w:t>
      </w:r>
      <w:r w:rsidR="00F2229A">
        <w:rPr>
          <w:rFonts w:ascii="Times New Roman" w:hAnsi="Times New Roman" w:cs="Times New Roman"/>
          <w:sz w:val="30"/>
          <w:szCs w:val="30"/>
        </w:rPr>
        <w:t xml:space="preserve"> </w:t>
      </w:r>
      <w:r w:rsidRPr="00F2229A">
        <w:rPr>
          <w:rFonts w:ascii="Times New Roman" w:hAnsi="Times New Roman" w:cs="Times New Roman"/>
          <w:sz w:val="30"/>
          <w:szCs w:val="30"/>
        </w:rPr>
        <w:t>–</w:t>
      </w:r>
      <w:r w:rsidR="00F2229A">
        <w:rPr>
          <w:rFonts w:ascii="Times New Roman" w:hAnsi="Times New Roman" w:cs="Times New Roman"/>
          <w:sz w:val="30"/>
          <w:szCs w:val="30"/>
        </w:rPr>
        <w:t xml:space="preserve"> </w:t>
      </w:r>
      <w:r w:rsidRPr="00F2229A">
        <w:rPr>
          <w:rFonts w:ascii="Times New Roman" w:hAnsi="Times New Roman" w:cs="Times New Roman"/>
          <w:sz w:val="30"/>
          <w:szCs w:val="30"/>
        </w:rPr>
        <w:t>2, №</w:t>
      </w:r>
      <w:r w:rsidR="009B2235" w:rsidRPr="00F2229A">
        <w:rPr>
          <w:rFonts w:ascii="Times New Roman" w:hAnsi="Times New Roman" w:cs="Times New Roman"/>
          <w:sz w:val="30"/>
          <w:szCs w:val="30"/>
        </w:rPr>
        <w:t xml:space="preserve"> </w:t>
      </w:r>
      <w:r w:rsidRPr="00F2229A">
        <w:rPr>
          <w:rFonts w:ascii="Times New Roman" w:hAnsi="Times New Roman" w:cs="Times New Roman"/>
          <w:sz w:val="30"/>
          <w:szCs w:val="30"/>
        </w:rPr>
        <w:t>12</w:t>
      </w:r>
      <w:r w:rsidRPr="00F2229A">
        <w:rPr>
          <w:rFonts w:ascii="Times New Roman" w:hAnsi="Times New Roman" w:cs="Times New Roman"/>
          <w:sz w:val="30"/>
          <w:szCs w:val="30"/>
          <w:lang w:val="tt-RU"/>
        </w:rPr>
        <w:t>; 2022, № 5 – 6</w:t>
      </w:r>
      <w:r w:rsidR="00946826" w:rsidRPr="00F2229A">
        <w:rPr>
          <w:rFonts w:ascii="Times New Roman" w:hAnsi="Times New Roman" w:cs="Times New Roman"/>
          <w:sz w:val="30"/>
          <w:szCs w:val="30"/>
          <w:lang w:val="tt-RU"/>
        </w:rPr>
        <w:t>; 202</w:t>
      </w:r>
      <w:r w:rsidR="00946826">
        <w:rPr>
          <w:rFonts w:ascii="Times New Roman" w:hAnsi="Times New Roman" w:cs="Times New Roman"/>
          <w:sz w:val="30"/>
          <w:szCs w:val="30"/>
          <w:lang w:val="tt-RU"/>
        </w:rPr>
        <w:t>3</w:t>
      </w:r>
      <w:r w:rsidR="00946826" w:rsidRPr="00F2229A">
        <w:rPr>
          <w:rFonts w:ascii="Times New Roman" w:hAnsi="Times New Roman" w:cs="Times New Roman"/>
          <w:sz w:val="30"/>
          <w:szCs w:val="30"/>
          <w:lang w:val="tt-RU"/>
        </w:rPr>
        <w:t xml:space="preserve">, № </w:t>
      </w:r>
      <w:r w:rsidR="00946826">
        <w:rPr>
          <w:rFonts w:ascii="Times New Roman" w:hAnsi="Times New Roman" w:cs="Times New Roman"/>
          <w:sz w:val="30"/>
          <w:szCs w:val="30"/>
          <w:lang w:val="tt-RU"/>
        </w:rPr>
        <w:t>4</w:t>
      </w:r>
      <w:r w:rsidRPr="00F2229A">
        <w:rPr>
          <w:rFonts w:ascii="Times New Roman" w:hAnsi="Times New Roman" w:cs="Times New Roman"/>
          <w:color w:val="000000" w:themeColor="text1"/>
          <w:sz w:val="30"/>
          <w:szCs w:val="30"/>
          <w:lang w:val="tt-RU"/>
        </w:rPr>
        <w:t xml:space="preserve">) түбәндәге үзгәрешләрне кертергә: </w:t>
      </w:r>
    </w:p>
    <w:p w:rsidR="002B197D" w:rsidRPr="00386992" w:rsidRDefault="002B197D" w:rsidP="00495B90">
      <w:pPr>
        <w:autoSpaceDE w:val="0"/>
        <w:autoSpaceDN w:val="0"/>
        <w:adjustRightInd w:val="0"/>
        <w:spacing w:after="0" w:line="240" w:lineRule="auto"/>
        <w:ind w:firstLine="709"/>
        <w:jc w:val="both"/>
        <w:rPr>
          <w:rFonts w:ascii="Times New Roman" w:hAnsi="Times New Roman" w:cs="Times New Roman"/>
          <w:color w:val="000000" w:themeColor="text1"/>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1) 16 статьяның 3 өлешендә «Татарстан Республикасы Рәисе каршындагы Эшкуарлар хокукларын яклау буенча вәкаләтле вәкил,» сүзләреннән соң «Татарстан Республикасы Конституция советы Рәисе,» сүзләрен өстәргә;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2) 48 статьяда:</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а) 1 өлештә «Татаpстан Республикасы Үзәк сайлау комиссиясе Рәисе,» сүзләреннән соң «Татарстан Республикасы Конституция советы әгъзалары,» сүзләрен өстәргә;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б) 2 өлештә «Татаpстан Республикасы Үзәк сайлау комиссиясе Рәисе,» сүзләреннән соң «Татарстан Республикасы Конституция советы әгъзалары,» сүзләрен өстәргә;</w:t>
      </w:r>
    </w:p>
    <w:p w:rsidR="00946826" w:rsidRPr="00495B90"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3) 50 статьяның 4 өлешендә «</w:t>
      </w:r>
      <w:r w:rsidRPr="008662FA">
        <w:rPr>
          <w:rFonts w:ascii="Times New Roman" w:hAnsi="Times New Roman" w:cs="Times New Roman"/>
          <w:noProof/>
          <w:sz w:val="30"/>
          <w:szCs w:val="30"/>
          <w:lang w:val="tt-RU"/>
        </w:rPr>
        <w:t>депутат таләпләрен игълан итү</w:t>
      </w:r>
      <w:r w:rsidRPr="008662FA">
        <w:rPr>
          <w:rFonts w:ascii="Times New Roman" w:hAnsi="Times New Roman" w:cs="Times New Roman"/>
          <w:sz w:val="30"/>
          <w:szCs w:val="30"/>
          <w:lang w:val="tt-RU"/>
        </w:rPr>
        <w:t>,» сүзләрен «</w:t>
      </w:r>
      <w:r w:rsidRPr="008662FA">
        <w:rPr>
          <w:rFonts w:ascii="Times New Roman" w:hAnsi="Times New Roman" w:cs="Times New Roman"/>
          <w:noProof/>
          <w:sz w:val="30"/>
          <w:szCs w:val="30"/>
          <w:lang w:val="tt-RU"/>
        </w:rPr>
        <w:t xml:space="preserve">депутат таләпләрен, </w:t>
      </w:r>
      <w:r w:rsidRPr="008662FA">
        <w:rPr>
          <w:rFonts w:ascii="Times New Roman" w:hAnsi="Times New Roman" w:cs="Times New Roman"/>
          <w:sz w:val="30"/>
          <w:szCs w:val="30"/>
          <w:lang w:val="tt-RU"/>
        </w:rPr>
        <w:t>депутат берләшмәләре гаризаларын</w:t>
      </w:r>
      <w:r w:rsidRPr="008662FA">
        <w:rPr>
          <w:rFonts w:ascii="Times New Roman" w:hAnsi="Times New Roman" w:cs="Times New Roman"/>
          <w:noProof/>
          <w:sz w:val="30"/>
          <w:szCs w:val="30"/>
          <w:lang w:val="tt-RU"/>
        </w:rPr>
        <w:t xml:space="preserve"> игълан итү</w:t>
      </w:r>
      <w:r w:rsidRPr="008662FA">
        <w:rPr>
          <w:rFonts w:ascii="Times New Roman" w:hAnsi="Times New Roman" w:cs="Times New Roman"/>
          <w:sz w:val="30"/>
          <w:szCs w:val="30"/>
          <w:lang w:val="tt-RU"/>
        </w:rPr>
        <w:t>,» сүзләренә алмаштырырга;</w:t>
      </w:r>
    </w:p>
    <w:p w:rsidR="00946826" w:rsidRPr="00495B90" w:rsidRDefault="00946826" w:rsidP="00495B90">
      <w:pPr>
        <w:autoSpaceDE w:val="0"/>
        <w:autoSpaceDN w:val="0"/>
        <w:adjustRightInd w:val="0"/>
        <w:spacing w:after="0" w:line="240" w:lineRule="auto"/>
        <w:ind w:firstLine="709"/>
        <w:jc w:val="both"/>
        <w:rPr>
          <w:rFonts w:ascii="Times New Roman" w:hAnsi="Times New Roman" w:cs="Times New Roman"/>
          <w:bCs/>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lastRenderedPageBreak/>
        <w:t>4) 55 статьяның 4 өлешендә «</w:t>
      </w:r>
      <w:r w:rsidR="009D3072" w:rsidRPr="009D3072">
        <w:rPr>
          <w:rFonts w:ascii="Times New Roman" w:hAnsi="Times New Roman" w:cs="Times New Roman"/>
          <w:sz w:val="30"/>
          <w:szCs w:val="30"/>
          <w:lang w:val="tt-RU"/>
        </w:rPr>
        <w:t>Татарстан Республикасы Рәисе каршындагы Эшкуарлар хокукларын яклау буенча вәкаләтле вәкил</w:t>
      </w:r>
      <w:r w:rsidRPr="008662FA">
        <w:rPr>
          <w:rFonts w:ascii="Times New Roman" w:hAnsi="Times New Roman" w:cs="Times New Roman"/>
          <w:sz w:val="30"/>
          <w:szCs w:val="30"/>
          <w:lang w:val="tt-RU"/>
        </w:rPr>
        <w:t>,» сүзләреннән соң «Татарстан Республикасы Конституция советы Рәисе,» сүзләрен өстәргә;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5) 62 статьяның 3 өлешендә «Татаpстан Республикасы Үзәк сайлау комиссиясе Рәисе,» сүзләреннән соң «Татарстан Республикасы Конституция советы әгъзалары,» сүзләрен өстәргә;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6) 77 статьяның 3 өлешендә «</w:t>
      </w:r>
      <w:r w:rsidRPr="008662FA">
        <w:rPr>
          <w:rFonts w:ascii="Times New Roman" w:hAnsi="Times New Roman" w:cs="Times New Roman"/>
          <w:noProof/>
          <w:sz w:val="30"/>
          <w:szCs w:val="30"/>
          <w:lang w:val="tt-RU"/>
        </w:rPr>
        <w:t>атасының исеме</w:t>
      </w:r>
      <w:r w:rsidRPr="008662FA">
        <w:rPr>
          <w:rFonts w:ascii="Times New Roman" w:hAnsi="Times New Roman" w:cs="Times New Roman"/>
          <w:sz w:val="30"/>
          <w:szCs w:val="30"/>
          <w:lang w:val="tt-RU"/>
        </w:rPr>
        <w:t>» сүзләреннән соң «(булганда)» сүзен өстәргә;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bCs/>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7) 84 статьяның 1 өлешендәге 2 пунктында «</w:t>
      </w:r>
      <w:r w:rsidRPr="008662FA">
        <w:rPr>
          <w:rFonts w:ascii="Times New Roman" w:hAnsi="Times New Roman" w:cs="Times New Roman"/>
          <w:noProof/>
          <w:sz w:val="30"/>
          <w:szCs w:val="30"/>
          <w:lang w:val="tt-RU"/>
        </w:rPr>
        <w:t>аңлатма язуы</w:t>
      </w:r>
      <w:r w:rsidRPr="008662FA">
        <w:rPr>
          <w:rFonts w:ascii="Times New Roman" w:hAnsi="Times New Roman" w:cs="Times New Roman"/>
          <w:sz w:val="30"/>
          <w:szCs w:val="30"/>
          <w:lang w:val="tt-RU"/>
        </w:rPr>
        <w:t>» сүзләреннән соң «, шулай ук закон проектын кабул итү кирәклеге турында дәлилле нигезләү» сүзләрен өстәргә;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bCs/>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8) 87 статьяга түбәндәге эчтәлекле 2</w:t>
      </w:r>
      <w:r w:rsidRPr="008662FA">
        <w:rPr>
          <w:rFonts w:ascii="Times New Roman" w:hAnsi="Times New Roman" w:cs="Times New Roman"/>
          <w:sz w:val="30"/>
          <w:szCs w:val="30"/>
          <w:vertAlign w:val="superscript"/>
          <w:lang w:val="tt-RU"/>
        </w:rPr>
        <w:t>1</w:t>
      </w:r>
      <w:r w:rsidRPr="008662FA">
        <w:rPr>
          <w:rFonts w:ascii="Times New Roman" w:hAnsi="Times New Roman" w:cs="Times New Roman"/>
          <w:sz w:val="30"/>
          <w:szCs w:val="30"/>
          <w:lang w:val="tt-RU"/>
        </w:rPr>
        <w:t xml:space="preserve"> өлеш өстәргә: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«2</w:t>
      </w:r>
      <w:r w:rsidRPr="008662FA">
        <w:rPr>
          <w:rFonts w:ascii="Times New Roman" w:hAnsi="Times New Roman" w:cs="Times New Roman"/>
          <w:sz w:val="30"/>
          <w:szCs w:val="30"/>
          <w:vertAlign w:val="superscript"/>
          <w:lang w:val="tt-RU"/>
        </w:rPr>
        <w:t>1</w:t>
      </w:r>
      <w:r w:rsidRPr="008662FA">
        <w:rPr>
          <w:rFonts w:ascii="Times New Roman" w:hAnsi="Times New Roman" w:cs="Times New Roman"/>
          <w:sz w:val="30"/>
          <w:szCs w:val="30"/>
          <w:lang w:val="tt-RU"/>
        </w:rPr>
        <w:t xml:space="preserve">. Татарстан Республикасы Конституциясен кабул итү, Татарстан Республикасы Конституциясенә үзгәрешләр һәм өстәмәләр кертү турындагы закон проекты </w:t>
      </w:r>
      <w:r w:rsidR="009154DA" w:rsidRPr="008662FA">
        <w:rPr>
          <w:rFonts w:ascii="Times New Roman" w:hAnsi="Times New Roman" w:cs="Times New Roman"/>
          <w:sz w:val="30"/>
          <w:szCs w:val="30"/>
          <w:lang w:val="tt-RU"/>
        </w:rPr>
        <w:t xml:space="preserve">бәяләмә бирү өчен </w:t>
      </w:r>
      <w:r w:rsidRPr="008662FA">
        <w:rPr>
          <w:rFonts w:ascii="Times New Roman" w:hAnsi="Times New Roman" w:cs="Times New Roman"/>
          <w:sz w:val="30"/>
          <w:szCs w:val="30"/>
          <w:lang w:val="tt-RU"/>
        </w:rPr>
        <w:t>Дәүләт Советы Рәисе тарафыннан Татарстан Республикасы Конституция советына җибәрелә.»;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9</w:t>
      </w:r>
      <w:r w:rsidR="009154DA">
        <w:rPr>
          <w:rFonts w:ascii="Times New Roman" w:hAnsi="Times New Roman" w:cs="Times New Roman"/>
          <w:sz w:val="30"/>
          <w:szCs w:val="30"/>
          <w:lang w:val="tt-RU"/>
        </w:rPr>
        <w:t xml:space="preserve">) </w:t>
      </w:r>
      <w:r w:rsidRPr="008662FA">
        <w:rPr>
          <w:rFonts w:ascii="Times New Roman" w:hAnsi="Times New Roman" w:cs="Times New Roman"/>
          <w:sz w:val="30"/>
          <w:szCs w:val="30"/>
          <w:lang w:val="tt-RU"/>
        </w:rPr>
        <w:t>112 статьяның 1 өлешендәге 5 пунктын үз көчен югалткан дип танырга;</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10) 156 статьяда «дәүләт тикшереп торуын гамәлгә ашыру өчен» сүзләрен «тышкы дәүләт финанс тикшереп торуын гамәлгә ашыру өчен» сүзләренә алмаштырырга;</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11) түбәндәге эчтәлекле 24</w:t>
      </w:r>
      <w:r w:rsidRPr="008662FA">
        <w:rPr>
          <w:rFonts w:ascii="Times New Roman" w:hAnsi="Times New Roman" w:cs="Times New Roman"/>
          <w:sz w:val="30"/>
          <w:szCs w:val="30"/>
          <w:vertAlign w:val="superscript"/>
          <w:lang w:val="tt-RU"/>
        </w:rPr>
        <w:t>1</w:t>
      </w:r>
      <w:r w:rsidRPr="008662FA">
        <w:rPr>
          <w:rFonts w:ascii="Times New Roman" w:hAnsi="Times New Roman" w:cs="Times New Roman"/>
          <w:sz w:val="30"/>
          <w:szCs w:val="30"/>
          <w:lang w:val="tt-RU"/>
        </w:rPr>
        <w:t xml:space="preserve"> бүлек өстәргә:</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7752"/>
      </w:tblGrid>
      <w:tr w:rsidR="00946826" w:rsidRPr="008662FA" w:rsidTr="00825474">
        <w:tc>
          <w:tcPr>
            <w:tcW w:w="1843" w:type="dxa"/>
          </w:tcPr>
          <w:p w:rsidR="00946826" w:rsidRPr="008662FA" w:rsidRDefault="00946826" w:rsidP="00495B90">
            <w:pPr>
              <w:autoSpaceDE w:val="0"/>
              <w:autoSpaceDN w:val="0"/>
              <w:adjustRightInd w:val="0"/>
              <w:rPr>
                <w:rFonts w:ascii="Times New Roman" w:hAnsi="Times New Roman" w:cs="Times New Roman"/>
                <w:sz w:val="30"/>
                <w:szCs w:val="30"/>
              </w:rPr>
            </w:pPr>
            <w:r w:rsidRPr="008662FA">
              <w:rPr>
                <w:rFonts w:ascii="Times New Roman" w:hAnsi="Times New Roman" w:cs="Times New Roman"/>
                <w:sz w:val="30"/>
                <w:szCs w:val="30"/>
              </w:rPr>
              <w:t>«24</w:t>
            </w:r>
            <w:r w:rsidRPr="008662FA">
              <w:rPr>
                <w:rFonts w:ascii="Times New Roman" w:hAnsi="Times New Roman" w:cs="Times New Roman"/>
                <w:sz w:val="30"/>
                <w:szCs w:val="30"/>
                <w:vertAlign w:val="superscript"/>
              </w:rPr>
              <w:t>1</w:t>
            </w:r>
            <w:r w:rsidRPr="008662FA">
              <w:rPr>
                <w:rFonts w:ascii="Times New Roman" w:hAnsi="Times New Roman" w:cs="Times New Roman"/>
                <w:sz w:val="30"/>
                <w:szCs w:val="30"/>
                <w:lang w:val="tt-RU"/>
              </w:rPr>
              <w:t xml:space="preserve"> бүлек.</w:t>
            </w:r>
            <w:r w:rsidRPr="008662FA">
              <w:rPr>
                <w:rFonts w:ascii="Times New Roman" w:hAnsi="Times New Roman" w:cs="Times New Roman"/>
                <w:sz w:val="30"/>
                <w:szCs w:val="30"/>
              </w:rPr>
              <w:t> </w:t>
            </w:r>
          </w:p>
        </w:tc>
        <w:tc>
          <w:tcPr>
            <w:tcW w:w="7752" w:type="dxa"/>
          </w:tcPr>
          <w:p w:rsidR="00946826" w:rsidRPr="008662FA" w:rsidRDefault="00946826" w:rsidP="00495B90">
            <w:pPr>
              <w:autoSpaceDE w:val="0"/>
              <w:autoSpaceDN w:val="0"/>
              <w:adjustRightInd w:val="0"/>
              <w:jc w:val="both"/>
              <w:outlineLvl w:val="2"/>
              <w:rPr>
                <w:rFonts w:ascii="Times New Roman" w:hAnsi="Times New Roman" w:cs="Times New Roman"/>
                <w:sz w:val="30"/>
                <w:szCs w:val="30"/>
              </w:rPr>
            </w:pPr>
            <w:r w:rsidRPr="008662FA">
              <w:rPr>
                <w:rFonts w:ascii="Times New Roman" w:hAnsi="Times New Roman" w:cs="Times New Roman"/>
                <w:b/>
                <w:sz w:val="30"/>
                <w:szCs w:val="30"/>
                <w:lang w:val="tt-RU"/>
              </w:rPr>
              <w:t xml:space="preserve">Татарстан Республикасы </w:t>
            </w:r>
            <w:r w:rsidRPr="008662FA">
              <w:rPr>
                <w:rFonts w:ascii="Times New Roman" w:hAnsi="Times New Roman" w:cs="Times New Roman"/>
                <w:b/>
                <w:sz w:val="30"/>
                <w:szCs w:val="30"/>
              </w:rPr>
              <w:t>Конституци</w:t>
            </w:r>
            <w:r w:rsidRPr="008662FA">
              <w:rPr>
                <w:rFonts w:ascii="Times New Roman" w:hAnsi="Times New Roman" w:cs="Times New Roman"/>
                <w:b/>
                <w:sz w:val="30"/>
                <w:szCs w:val="30"/>
                <w:lang w:val="tt-RU"/>
              </w:rPr>
              <w:t>я</w:t>
            </w:r>
            <w:r w:rsidRPr="008662FA">
              <w:rPr>
                <w:rFonts w:ascii="Times New Roman" w:hAnsi="Times New Roman" w:cs="Times New Roman"/>
                <w:b/>
                <w:sz w:val="30"/>
                <w:szCs w:val="30"/>
              </w:rPr>
              <w:t xml:space="preserve"> совет</w:t>
            </w:r>
            <w:r w:rsidRPr="008662FA">
              <w:rPr>
                <w:rFonts w:ascii="Times New Roman" w:hAnsi="Times New Roman" w:cs="Times New Roman"/>
                <w:b/>
                <w:sz w:val="30"/>
                <w:szCs w:val="30"/>
                <w:lang w:val="tt-RU"/>
              </w:rPr>
              <w:t>ы</w:t>
            </w:r>
            <w:r w:rsidRPr="008662FA">
              <w:rPr>
                <w:rFonts w:ascii="Times New Roman" w:hAnsi="Times New Roman" w:cs="Times New Roman"/>
                <w:b/>
                <w:sz w:val="30"/>
                <w:szCs w:val="30"/>
              </w:rPr>
              <w:t xml:space="preserve"> </w:t>
            </w:r>
            <w:r w:rsidRPr="008662FA">
              <w:rPr>
                <w:rFonts w:ascii="Times New Roman" w:hAnsi="Times New Roman" w:cs="Times New Roman"/>
                <w:b/>
                <w:sz w:val="30"/>
                <w:szCs w:val="30"/>
                <w:lang w:val="tt-RU"/>
              </w:rPr>
              <w:t>әгъзаларын билгеләп кую</w:t>
            </w:r>
            <w:r w:rsidRPr="008662FA">
              <w:rPr>
                <w:rFonts w:ascii="Times New Roman" w:hAnsi="Times New Roman" w:cs="Times New Roman"/>
                <w:b/>
                <w:sz w:val="30"/>
                <w:szCs w:val="30"/>
              </w:rPr>
              <w:t xml:space="preserve"> </w:t>
            </w:r>
          </w:p>
        </w:tc>
      </w:tr>
    </w:tbl>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rPr>
      </w:pPr>
    </w:p>
    <w:p w:rsidR="00946826" w:rsidRPr="008662FA" w:rsidRDefault="00946826" w:rsidP="00495B90">
      <w:pPr>
        <w:autoSpaceDE w:val="0"/>
        <w:autoSpaceDN w:val="0"/>
        <w:adjustRightInd w:val="0"/>
        <w:spacing w:after="0" w:line="240" w:lineRule="auto"/>
        <w:ind w:firstLine="709"/>
        <w:jc w:val="both"/>
        <w:outlineLvl w:val="3"/>
        <w:rPr>
          <w:rFonts w:ascii="Times New Roman" w:hAnsi="Times New Roman" w:cs="Times New Roman"/>
          <w:b/>
          <w:sz w:val="30"/>
          <w:szCs w:val="30"/>
          <w:lang w:val="tt-RU"/>
        </w:rPr>
      </w:pPr>
      <w:r w:rsidRPr="008662FA">
        <w:rPr>
          <w:rFonts w:ascii="Times New Roman" w:hAnsi="Times New Roman" w:cs="Times New Roman"/>
          <w:b/>
          <w:sz w:val="30"/>
          <w:szCs w:val="30"/>
        </w:rPr>
        <w:t>158</w:t>
      </w:r>
      <w:r w:rsidRPr="008662FA">
        <w:rPr>
          <w:rFonts w:ascii="Times New Roman" w:hAnsi="Times New Roman" w:cs="Times New Roman"/>
          <w:b/>
          <w:sz w:val="30"/>
          <w:szCs w:val="30"/>
          <w:vertAlign w:val="superscript"/>
        </w:rPr>
        <w:t>1</w:t>
      </w:r>
      <w:r w:rsidRPr="008662FA">
        <w:rPr>
          <w:rFonts w:ascii="Times New Roman" w:hAnsi="Times New Roman" w:cs="Times New Roman"/>
          <w:b/>
          <w:sz w:val="30"/>
          <w:szCs w:val="30"/>
          <w:lang w:val="tt-RU"/>
        </w:rPr>
        <w:t xml:space="preserve"> статья </w:t>
      </w:r>
    </w:p>
    <w:p w:rsidR="00946826" w:rsidRPr="008662FA" w:rsidRDefault="00946826" w:rsidP="00495B90">
      <w:pPr>
        <w:autoSpaceDE w:val="0"/>
        <w:autoSpaceDN w:val="0"/>
        <w:adjustRightInd w:val="0"/>
        <w:spacing w:after="0" w:line="240" w:lineRule="auto"/>
        <w:ind w:firstLine="709"/>
        <w:jc w:val="both"/>
        <w:outlineLvl w:val="3"/>
        <w:rPr>
          <w:rFonts w:ascii="Times New Roman" w:hAnsi="Times New Roman" w:cs="Times New Roman"/>
          <w:b/>
          <w:sz w:val="30"/>
          <w:szCs w:val="30"/>
          <w:vertAlign w:val="superscript"/>
        </w:rPr>
      </w:pPr>
    </w:p>
    <w:p w:rsidR="009154DA" w:rsidRDefault="009154DA" w:rsidP="00495B90">
      <w:pPr>
        <w:autoSpaceDE w:val="0"/>
        <w:autoSpaceDN w:val="0"/>
        <w:adjustRightInd w:val="0"/>
        <w:spacing w:after="0" w:line="240" w:lineRule="auto"/>
        <w:ind w:firstLine="709"/>
        <w:jc w:val="both"/>
        <w:rPr>
          <w:rFonts w:ascii="Times New Roman" w:hAnsi="Times New Roman" w:cs="Times New Roman"/>
          <w:noProof/>
          <w:sz w:val="30"/>
          <w:szCs w:val="30"/>
          <w:lang w:val="tt-RU"/>
        </w:rPr>
      </w:pPr>
      <w:r>
        <w:rPr>
          <w:rFonts w:ascii="Times New Roman" w:hAnsi="Times New Roman" w:cs="Times New Roman"/>
          <w:sz w:val="30"/>
          <w:szCs w:val="30"/>
        </w:rPr>
        <w:t xml:space="preserve">1. </w:t>
      </w:r>
      <w:r w:rsidR="00946826" w:rsidRPr="008662FA">
        <w:rPr>
          <w:rFonts w:ascii="Times New Roman" w:hAnsi="Times New Roman" w:cs="Times New Roman"/>
          <w:sz w:val="30"/>
          <w:szCs w:val="30"/>
          <w:lang w:val="tt-RU"/>
        </w:rPr>
        <w:t xml:space="preserve">Татарстан Республикасы </w:t>
      </w:r>
      <w:r w:rsidR="00946826" w:rsidRPr="008662FA">
        <w:rPr>
          <w:rFonts w:ascii="Times New Roman" w:hAnsi="Times New Roman" w:cs="Times New Roman"/>
          <w:sz w:val="30"/>
          <w:szCs w:val="30"/>
        </w:rPr>
        <w:t>Конституци</w:t>
      </w:r>
      <w:r w:rsidR="00946826" w:rsidRPr="008662FA">
        <w:rPr>
          <w:rFonts w:ascii="Times New Roman" w:hAnsi="Times New Roman" w:cs="Times New Roman"/>
          <w:sz w:val="30"/>
          <w:szCs w:val="30"/>
          <w:lang w:val="tt-RU"/>
        </w:rPr>
        <w:t>я</w:t>
      </w:r>
      <w:r w:rsidR="00946826" w:rsidRPr="008662FA">
        <w:rPr>
          <w:rFonts w:ascii="Times New Roman" w:hAnsi="Times New Roman" w:cs="Times New Roman"/>
          <w:sz w:val="30"/>
          <w:szCs w:val="30"/>
        </w:rPr>
        <w:t xml:space="preserve"> совет</w:t>
      </w:r>
      <w:r w:rsidR="00946826" w:rsidRPr="008662FA">
        <w:rPr>
          <w:rFonts w:ascii="Times New Roman" w:hAnsi="Times New Roman" w:cs="Times New Roman"/>
          <w:sz w:val="30"/>
          <w:szCs w:val="30"/>
          <w:lang w:val="tt-RU"/>
        </w:rPr>
        <w:t xml:space="preserve">ы </w:t>
      </w:r>
      <w:r w:rsidR="00946826" w:rsidRPr="008662FA">
        <w:rPr>
          <w:rFonts w:ascii="Times New Roman" w:hAnsi="Times New Roman" w:cs="Times New Roman"/>
          <w:sz w:val="30"/>
          <w:szCs w:val="30"/>
        </w:rPr>
        <w:t xml:space="preserve">әгъзалары </w:t>
      </w:r>
      <w:r w:rsidR="00946826" w:rsidRPr="008662FA">
        <w:rPr>
          <w:rFonts w:ascii="Times New Roman" w:hAnsi="Times New Roman" w:cs="Times New Roman"/>
          <w:sz w:val="30"/>
          <w:szCs w:val="30"/>
          <w:lang w:val="tt-RU"/>
        </w:rPr>
        <w:t xml:space="preserve">вазыйфага Дәүләт Советы тарафыннан </w:t>
      </w:r>
      <w:r w:rsidR="00946826" w:rsidRPr="008662FA">
        <w:rPr>
          <w:rFonts w:ascii="Times New Roman" w:hAnsi="Times New Roman" w:cs="Times New Roman"/>
          <w:noProof/>
          <w:sz w:val="30"/>
          <w:szCs w:val="30"/>
        </w:rPr>
        <w:t xml:space="preserve">депутатларның билгеләнгән саныннан күпчелек тавыш белән </w:t>
      </w:r>
      <w:r w:rsidR="00946826" w:rsidRPr="008662FA">
        <w:rPr>
          <w:rFonts w:ascii="Times New Roman" w:hAnsi="Times New Roman" w:cs="Times New Roman"/>
          <w:noProof/>
          <w:sz w:val="30"/>
          <w:szCs w:val="30"/>
          <w:lang w:val="tt-RU"/>
        </w:rPr>
        <w:t>билгеләп куела.</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noProof/>
          <w:sz w:val="30"/>
          <w:szCs w:val="30"/>
          <w:lang w:val="tt-RU"/>
        </w:rPr>
      </w:pPr>
      <w:r w:rsidRPr="008662FA">
        <w:rPr>
          <w:rFonts w:ascii="Times New Roman" w:hAnsi="Times New Roman" w:cs="Times New Roman"/>
          <w:sz w:val="30"/>
          <w:szCs w:val="30"/>
        </w:rPr>
        <w:t xml:space="preserve">2. </w:t>
      </w:r>
      <w:r w:rsidRPr="008662FA">
        <w:rPr>
          <w:rFonts w:ascii="Times New Roman" w:hAnsi="Times New Roman" w:cs="Times New Roman"/>
          <w:sz w:val="30"/>
          <w:szCs w:val="30"/>
          <w:lang w:val="tt-RU"/>
        </w:rPr>
        <w:t xml:space="preserve">Дәүләт Советына Татарстан Республикасы </w:t>
      </w:r>
      <w:r w:rsidRPr="008662FA">
        <w:rPr>
          <w:rFonts w:ascii="Times New Roman" w:hAnsi="Times New Roman" w:cs="Times New Roman"/>
          <w:sz w:val="30"/>
          <w:szCs w:val="30"/>
        </w:rPr>
        <w:t>Конституци</w:t>
      </w:r>
      <w:r w:rsidRPr="008662FA">
        <w:rPr>
          <w:rFonts w:ascii="Times New Roman" w:hAnsi="Times New Roman" w:cs="Times New Roman"/>
          <w:sz w:val="30"/>
          <w:szCs w:val="30"/>
          <w:lang w:val="tt-RU"/>
        </w:rPr>
        <w:t>я</w:t>
      </w:r>
      <w:r w:rsidRPr="008662FA">
        <w:rPr>
          <w:rFonts w:ascii="Times New Roman" w:hAnsi="Times New Roman" w:cs="Times New Roman"/>
          <w:sz w:val="30"/>
          <w:szCs w:val="30"/>
        </w:rPr>
        <w:t xml:space="preserve"> совет</w:t>
      </w:r>
      <w:r w:rsidRPr="008662FA">
        <w:rPr>
          <w:rFonts w:ascii="Times New Roman" w:hAnsi="Times New Roman" w:cs="Times New Roman"/>
          <w:sz w:val="30"/>
          <w:szCs w:val="30"/>
          <w:lang w:val="tt-RU"/>
        </w:rPr>
        <w:t xml:space="preserve">ы әгъзаларына бер кандидатны Татарстан Республикасы Рәисе, ике кандидатны Дәүләт Советы Рәисе тәкъдим итә. </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rPr>
        <w:lastRenderedPageBreak/>
        <w:t>3. </w:t>
      </w:r>
      <w:r w:rsidRPr="008662FA">
        <w:rPr>
          <w:rFonts w:ascii="Times New Roman" w:hAnsi="Times New Roman" w:cs="Times New Roman"/>
          <w:sz w:val="30"/>
          <w:szCs w:val="30"/>
          <w:lang w:val="tt-RU"/>
        </w:rPr>
        <w:t xml:space="preserve">Татарстан Республикасы </w:t>
      </w:r>
      <w:r w:rsidRPr="008662FA">
        <w:rPr>
          <w:rFonts w:ascii="Times New Roman" w:hAnsi="Times New Roman" w:cs="Times New Roman"/>
          <w:sz w:val="30"/>
          <w:szCs w:val="30"/>
        </w:rPr>
        <w:t>Конституци</w:t>
      </w:r>
      <w:r w:rsidRPr="008662FA">
        <w:rPr>
          <w:rFonts w:ascii="Times New Roman" w:hAnsi="Times New Roman" w:cs="Times New Roman"/>
          <w:sz w:val="30"/>
          <w:szCs w:val="30"/>
          <w:lang w:val="tt-RU"/>
        </w:rPr>
        <w:t>я</w:t>
      </w:r>
      <w:r w:rsidRPr="008662FA">
        <w:rPr>
          <w:rFonts w:ascii="Times New Roman" w:hAnsi="Times New Roman" w:cs="Times New Roman"/>
          <w:sz w:val="30"/>
          <w:szCs w:val="30"/>
        </w:rPr>
        <w:t xml:space="preserve"> совет</w:t>
      </w:r>
      <w:r w:rsidRPr="008662FA">
        <w:rPr>
          <w:rFonts w:ascii="Times New Roman" w:hAnsi="Times New Roman" w:cs="Times New Roman"/>
          <w:sz w:val="30"/>
          <w:szCs w:val="30"/>
          <w:lang w:val="tt-RU"/>
        </w:rPr>
        <w:t xml:space="preserve">ы </w:t>
      </w:r>
      <w:r w:rsidRPr="008662FA">
        <w:rPr>
          <w:rFonts w:ascii="Times New Roman" w:hAnsi="Times New Roman" w:cs="Times New Roman"/>
          <w:sz w:val="30"/>
          <w:szCs w:val="30"/>
        </w:rPr>
        <w:t xml:space="preserve">әгъзалары </w:t>
      </w:r>
      <w:r w:rsidRPr="008662FA">
        <w:rPr>
          <w:rFonts w:ascii="Times New Roman" w:hAnsi="Times New Roman" w:cs="Times New Roman"/>
          <w:sz w:val="30"/>
          <w:szCs w:val="30"/>
          <w:lang w:val="tt-RU"/>
        </w:rPr>
        <w:t>вазыйфаларына тәкъдим ителгән кандидатуралар алдан</w:t>
      </w:r>
      <w:r w:rsidRPr="008662FA">
        <w:rPr>
          <w:rFonts w:ascii="Times New Roman" w:hAnsi="Times New Roman" w:cs="Times New Roman"/>
          <w:sz w:val="30"/>
          <w:szCs w:val="30"/>
        </w:rPr>
        <w:t xml:space="preserve"> профиль</w:t>
      </w:r>
      <w:r w:rsidRPr="008662FA">
        <w:rPr>
          <w:rFonts w:ascii="Times New Roman" w:hAnsi="Times New Roman" w:cs="Times New Roman"/>
          <w:sz w:val="30"/>
          <w:szCs w:val="30"/>
          <w:lang w:val="tt-RU"/>
        </w:rPr>
        <w:t>ле</w:t>
      </w:r>
      <w:r w:rsidRPr="008662FA">
        <w:rPr>
          <w:rFonts w:ascii="Times New Roman" w:hAnsi="Times New Roman" w:cs="Times New Roman"/>
          <w:sz w:val="30"/>
          <w:szCs w:val="30"/>
        </w:rPr>
        <w:t xml:space="preserve"> комитет </w:t>
      </w:r>
      <w:r w:rsidRPr="008662FA">
        <w:rPr>
          <w:rFonts w:ascii="Times New Roman" w:hAnsi="Times New Roman" w:cs="Times New Roman"/>
          <w:sz w:val="30"/>
          <w:szCs w:val="30"/>
          <w:lang w:val="tt-RU"/>
        </w:rPr>
        <w:t xml:space="preserve">тарафыннан карала.  </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 xml:space="preserve">4. Татарстан Республикасы Конституция советы әгъзасы вазыйфасына билгеләп кую турындагы карар индивидуаль тәртиптә кабул ителә һәм, </w:t>
      </w:r>
      <w:r w:rsidRPr="008662FA">
        <w:rPr>
          <w:rFonts w:ascii="Times New Roman" w:hAnsi="Times New Roman" w:cs="Times New Roman"/>
          <w:noProof/>
          <w:sz w:val="30"/>
          <w:szCs w:val="30"/>
          <w:lang w:val="tt-RU"/>
        </w:rPr>
        <w:t xml:space="preserve">өстәмә тавыш бирмичә генә, </w:t>
      </w:r>
      <w:r w:rsidRPr="008662FA">
        <w:rPr>
          <w:rFonts w:ascii="Times New Roman" w:hAnsi="Times New Roman" w:cs="Times New Roman"/>
          <w:sz w:val="30"/>
          <w:szCs w:val="30"/>
          <w:lang w:val="tt-RU"/>
        </w:rPr>
        <w:t>Дәүләт Советы карары белән рәсмиләштерелә.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autoSpaceDE w:val="0"/>
        <w:autoSpaceDN w:val="0"/>
        <w:adjustRightInd w:val="0"/>
        <w:spacing w:after="0" w:line="240" w:lineRule="auto"/>
        <w:ind w:firstLine="709"/>
        <w:jc w:val="both"/>
        <w:outlineLvl w:val="3"/>
        <w:rPr>
          <w:rFonts w:ascii="Times New Roman" w:hAnsi="Times New Roman" w:cs="Times New Roman"/>
          <w:b/>
          <w:sz w:val="30"/>
          <w:szCs w:val="30"/>
          <w:lang w:val="tt-RU"/>
        </w:rPr>
      </w:pPr>
      <w:r w:rsidRPr="008662FA">
        <w:rPr>
          <w:rFonts w:ascii="Times New Roman" w:hAnsi="Times New Roman" w:cs="Times New Roman"/>
          <w:b/>
          <w:sz w:val="30"/>
          <w:szCs w:val="30"/>
          <w:lang w:val="tt-RU"/>
        </w:rPr>
        <w:t>158</w:t>
      </w:r>
      <w:r w:rsidRPr="008662FA">
        <w:rPr>
          <w:rFonts w:ascii="Times New Roman" w:hAnsi="Times New Roman" w:cs="Times New Roman"/>
          <w:b/>
          <w:sz w:val="30"/>
          <w:szCs w:val="30"/>
          <w:vertAlign w:val="superscript"/>
          <w:lang w:val="tt-RU"/>
        </w:rPr>
        <w:t>2</w:t>
      </w:r>
      <w:r w:rsidRPr="008662FA">
        <w:rPr>
          <w:rFonts w:ascii="Times New Roman" w:hAnsi="Times New Roman" w:cs="Times New Roman"/>
          <w:b/>
          <w:sz w:val="30"/>
          <w:szCs w:val="30"/>
          <w:lang w:val="tt-RU"/>
        </w:rPr>
        <w:t xml:space="preserve"> статья </w:t>
      </w:r>
    </w:p>
    <w:p w:rsidR="00946826" w:rsidRPr="008662FA" w:rsidRDefault="00946826" w:rsidP="00495B90">
      <w:pPr>
        <w:autoSpaceDE w:val="0"/>
        <w:autoSpaceDN w:val="0"/>
        <w:adjustRightInd w:val="0"/>
        <w:spacing w:after="0" w:line="240" w:lineRule="auto"/>
        <w:ind w:firstLine="709"/>
        <w:jc w:val="both"/>
        <w:outlineLvl w:val="3"/>
        <w:rPr>
          <w:rFonts w:ascii="Times New Roman" w:hAnsi="Times New Roman" w:cs="Times New Roman"/>
          <w:b/>
          <w:sz w:val="30"/>
          <w:szCs w:val="30"/>
          <w:lang w:val="tt-RU"/>
        </w:rPr>
      </w:pPr>
    </w:p>
    <w:p w:rsidR="00946826" w:rsidRPr="008662FA" w:rsidRDefault="00946826" w:rsidP="00495B90">
      <w:pPr>
        <w:autoSpaceDE w:val="0"/>
        <w:autoSpaceDN w:val="0"/>
        <w:adjustRightInd w:val="0"/>
        <w:spacing w:after="0" w:line="240" w:lineRule="auto"/>
        <w:ind w:firstLine="709"/>
        <w:jc w:val="both"/>
        <w:outlineLvl w:val="3"/>
        <w:rPr>
          <w:rFonts w:ascii="Times New Roman" w:hAnsi="Times New Roman" w:cs="Times New Roman"/>
          <w:b/>
          <w:sz w:val="30"/>
          <w:szCs w:val="30"/>
          <w:lang w:val="tt-RU"/>
        </w:rPr>
      </w:pPr>
      <w:r w:rsidRPr="008662FA">
        <w:rPr>
          <w:rFonts w:ascii="Times New Roman" w:hAnsi="Times New Roman" w:cs="Times New Roman"/>
          <w:sz w:val="30"/>
          <w:szCs w:val="30"/>
          <w:lang w:val="tt-RU"/>
        </w:rPr>
        <w:t>1. Татарстан Республикасы Конституция советы Рәисе вазыйфага Дәүләт Советы билгеләп куйган Татарстан Республикасы Конституция советы әгъзалары арасыннан Дәүләт Советы тарафыннан Татарстан Республикасы Рәисе тәкъдиме белән билгеләп куела.</w:t>
      </w:r>
    </w:p>
    <w:p w:rsidR="00946826" w:rsidRPr="008662FA" w:rsidRDefault="000D498A" w:rsidP="00495B90">
      <w:pPr>
        <w:autoSpaceDE w:val="0"/>
        <w:autoSpaceDN w:val="0"/>
        <w:adjustRightInd w:val="0"/>
        <w:spacing w:after="0" w:line="240" w:lineRule="auto"/>
        <w:ind w:firstLine="709"/>
        <w:jc w:val="both"/>
        <w:rPr>
          <w:rFonts w:ascii="Times New Roman" w:hAnsi="Times New Roman" w:cs="Times New Roman"/>
          <w:noProof/>
          <w:sz w:val="30"/>
          <w:szCs w:val="30"/>
          <w:lang w:val="tt-RU"/>
        </w:rPr>
      </w:pPr>
      <w:r>
        <w:rPr>
          <w:rFonts w:ascii="Times New Roman" w:hAnsi="Times New Roman" w:cs="Times New Roman"/>
          <w:sz w:val="30"/>
          <w:szCs w:val="30"/>
          <w:lang w:val="tt-RU"/>
        </w:rPr>
        <w:t xml:space="preserve">2. </w:t>
      </w:r>
      <w:r w:rsidR="00946826" w:rsidRPr="008662FA">
        <w:rPr>
          <w:rFonts w:ascii="Times New Roman" w:hAnsi="Times New Roman" w:cs="Times New Roman"/>
          <w:sz w:val="30"/>
          <w:szCs w:val="30"/>
          <w:lang w:val="tt-RU"/>
        </w:rPr>
        <w:t xml:space="preserve">Татарстан Республикасы Конституция советы Рәисе, әгәр аның өчен  </w:t>
      </w:r>
      <w:r w:rsidR="00946826" w:rsidRPr="008662FA">
        <w:rPr>
          <w:rFonts w:ascii="Times New Roman" w:hAnsi="Times New Roman" w:cs="Times New Roman"/>
          <w:noProof/>
          <w:sz w:val="30"/>
          <w:szCs w:val="30"/>
          <w:lang w:val="tt-RU"/>
        </w:rPr>
        <w:t>депутатларның билгеләнгән саныннан күпчелек тавыш бирелсә, в</w:t>
      </w:r>
      <w:r w:rsidR="00946826" w:rsidRPr="008662FA">
        <w:rPr>
          <w:rFonts w:ascii="Times New Roman" w:hAnsi="Times New Roman" w:cs="Times New Roman"/>
          <w:sz w:val="30"/>
          <w:szCs w:val="30"/>
          <w:lang w:val="tt-RU"/>
        </w:rPr>
        <w:t xml:space="preserve">азыйфага билгеләп куелган дип санала. </w:t>
      </w:r>
    </w:p>
    <w:p w:rsidR="00946826" w:rsidRPr="008662FA" w:rsidRDefault="000D498A"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Pr>
          <w:rFonts w:ascii="Times New Roman" w:hAnsi="Times New Roman" w:cs="Times New Roman"/>
          <w:sz w:val="30"/>
          <w:szCs w:val="30"/>
          <w:lang w:val="tt-RU"/>
        </w:rPr>
        <w:t xml:space="preserve">3. </w:t>
      </w:r>
      <w:r w:rsidR="00946826" w:rsidRPr="008662FA">
        <w:rPr>
          <w:rFonts w:ascii="Times New Roman" w:hAnsi="Times New Roman" w:cs="Times New Roman"/>
          <w:sz w:val="30"/>
          <w:szCs w:val="30"/>
          <w:lang w:val="tt-RU"/>
        </w:rPr>
        <w:t xml:space="preserve">Татарстан Республикасы Конституция советы Рәисен билгеләп кую турындагы карар, </w:t>
      </w:r>
      <w:r w:rsidR="00946826" w:rsidRPr="008662FA">
        <w:rPr>
          <w:rFonts w:ascii="Times New Roman" w:hAnsi="Times New Roman" w:cs="Times New Roman"/>
          <w:noProof/>
          <w:sz w:val="30"/>
          <w:szCs w:val="30"/>
          <w:lang w:val="tt-RU"/>
        </w:rPr>
        <w:t xml:space="preserve">өстәмә тавыш бирмичә генә, </w:t>
      </w:r>
      <w:r w:rsidR="00946826" w:rsidRPr="008662FA">
        <w:rPr>
          <w:rFonts w:ascii="Times New Roman" w:hAnsi="Times New Roman" w:cs="Times New Roman"/>
          <w:sz w:val="30"/>
          <w:szCs w:val="30"/>
          <w:lang w:val="tt-RU"/>
        </w:rPr>
        <w:t>Дәүләт Советы карары белән рәсмиләштерелә.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b/>
          <w:bCs/>
          <w:sz w:val="30"/>
          <w:szCs w:val="30"/>
          <w:lang w:val="tt-RU"/>
        </w:rPr>
      </w:pPr>
      <w:r w:rsidRPr="008662FA">
        <w:rPr>
          <w:rFonts w:ascii="Times New Roman" w:hAnsi="Times New Roman" w:cs="Times New Roman"/>
          <w:b/>
          <w:bCs/>
          <w:sz w:val="30"/>
          <w:szCs w:val="30"/>
          <w:lang w:val="tt-RU"/>
        </w:rPr>
        <w:t>158</w:t>
      </w:r>
      <w:r w:rsidRPr="008662FA">
        <w:rPr>
          <w:rFonts w:ascii="Times New Roman" w:hAnsi="Times New Roman" w:cs="Times New Roman"/>
          <w:b/>
          <w:bCs/>
          <w:sz w:val="30"/>
          <w:szCs w:val="30"/>
          <w:vertAlign w:val="superscript"/>
          <w:lang w:val="tt-RU"/>
        </w:rPr>
        <w:t xml:space="preserve">3 </w:t>
      </w:r>
      <w:r w:rsidRPr="008662FA">
        <w:rPr>
          <w:rFonts w:ascii="Times New Roman" w:hAnsi="Times New Roman" w:cs="Times New Roman"/>
          <w:b/>
          <w:bCs/>
          <w:sz w:val="30"/>
          <w:szCs w:val="30"/>
          <w:lang w:val="tt-RU"/>
        </w:rPr>
        <w:t xml:space="preserve">статья </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 xml:space="preserve">Әгәр </w:t>
      </w:r>
      <w:r w:rsidR="000D498A" w:rsidRPr="008662FA">
        <w:rPr>
          <w:rFonts w:ascii="Times New Roman" w:hAnsi="Times New Roman" w:cs="Times New Roman"/>
          <w:sz w:val="30"/>
          <w:szCs w:val="30"/>
          <w:lang w:val="tt-RU"/>
        </w:rPr>
        <w:t xml:space="preserve">Татарстан Республикасы Конституция советы әгъзаларына </w:t>
      </w:r>
      <w:r w:rsidRPr="008662FA">
        <w:rPr>
          <w:rFonts w:ascii="Times New Roman" w:hAnsi="Times New Roman" w:cs="Times New Roman"/>
          <w:sz w:val="30"/>
          <w:szCs w:val="30"/>
          <w:lang w:val="tt-RU"/>
        </w:rPr>
        <w:t xml:space="preserve">Татарстан Республикасы Рәисе </w:t>
      </w:r>
      <w:r w:rsidR="000D498A">
        <w:rPr>
          <w:rFonts w:ascii="Times New Roman" w:hAnsi="Times New Roman" w:cs="Times New Roman"/>
          <w:sz w:val="30"/>
          <w:szCs w:val="30"/>
          <w:lang w:val="tt-RU"/>
        </w:rPr>
        <w:t xml:space="preserve">яисә </w:t>
      </w:r>
      <w:r w:rsidR="000D498A" w:rsidRPr="008662FA">
        <w:rPr>
          <w:rFonts w:ascii="Times New Roman" w:hAnsi="Times New Roman" w:cs="Times New Roman"/>
          <w:sz w:val="30"/>
          <w:szCs w:val="30"/>
          <w:lang w:val="tt-RU"/>
        </w:rPr>
        <w:t xml:space="preserve">Дәүләт Советы Рәисе </w:t>
      </w:r>
      <w:r w:rsidRPr="008662FA">
        <w:rPr>
          <w:rFonts w:ascii="Times New Roman" w:hAnsi="Times New Roman" w:cs="Times New Roman"/>
          <w:sz w:val="30"/>
          <w:szCs w:val="30"/>
          <w:lang w:val="tt-RU"/>
        </w:rPr>
        <w:t>тарафыннан тәкъдим ителгән нинди дә булса кандидат</w:t>
      </w:r>
      <w:r w:rsidR="009801B6">
        <w:rPr>
          <w:rFonts w:ascii="Times New Roman" w:hAnsi="Times New Roman" w:cs="Times New Roman"/>
          <w:sz w:val="30"/>
          <w:szCs w:val="30"/>
          <w:lang w:val="tt-RU"/>
        </w:rPr>
        <w:t xml:space="preserve"> яисә</w:t>
      </w:r>
      <w:r w:rsidRPr="008662FA">
        <w:rPr>
          <w:rFonts w:ascii="Times New Roman" w:hAnsi="Times New Roman" w:cs="Times New Roman"/>
          <w:sz w:val="30"/>
          <w:szCs w:val="30"/>
          <w:lang w:val="tt-RU"/>
        </w:rPr>
        <w:t xml:space="preserve"> Татарстан Республикасы Конституция советы Рәисе вазыйфасына </w:t>
      </w:r>
      <w:r w:rsidR="00262701">
        <w:rPr>
          <w:rFonts w:ascii="Times New Roman" w:hAnsi="Times New Roman" w:cs="Times New Roman"/>
          <w:sz w:val="30"/>
          <w:szCs w:val="30"/>
          <w:lang w:val="tt-RU"/>
        </w:rPr>
        <w:t xml:space="preserve">Татарстан Республикасы </w:t>
      </w:r>
      <w:r w:rsidR="009801B6" w:rsidRPr="008662FA">
        <w:rPr>
          <w:rFonts w:ascii="Times New Roman" w:hAnsi="Times New Roman" w:cs="Times New Roman"/>
          <w:sz w:val="30"/>
          <w:szCs w:val="30"/>
          <w:lang w:val="tt-RU"/>
        </w:rPr>
        <w:t xml:space="preserve">Рәисе тарафыннан тәкъдим ителгән </w:t>
      </w:r>
      <w:r w:rsidR="00262701">
        <w:rPr>
          <w:rFonts w:ascii="Times New Roman" w:hAnsi="Times New Roman" w:cs="Times New Roman"/>
          <w:sz w:val="30"/>
          <w:szCs w:val="30"/>
          <w:lang w:val="tt-RU"/>
        </w:rPr>
        <w:t xml:space="preserve">кандидат, </w:t>
      </w:r>
      <w:r w:rsidRPr="008662FA">
        <w:rPr>
          <w:rFonts w:ascii="Times New Roman" w:hAnsi="Times New Roman" w:cs="Times New Roman"/>
          <w:sz w:val="30"/>
          <w:szCs w:val="30"/>
          <w:lang w:val="tt-RU"/>
        </w:rPr>
        <w:t xml:space="preserve">билгеләп кую өчен таләп ителгән тавышлар саны алмаса, Дәүләт Советына әлеге бүлектә билгеләнгән тәртиптә </w:t>
      </w:r>
      <w:r w:rsidR="00262701">
        <w:rPr>
          <w:rFonts w:ascii="Times New Roman" w:hAnsi="Times New Roman" w:cs="Times New Roman"/>
          <w:sz w:val="30"/>
          <w:szCs w:val="30"/>
          <w:lang w:val="tt-RU"/>
        </w:rPr>
        <w:t xml:space="preserve">тиешенчә </w:t>
      </w:r>
      <w:r w:rsidR="00262701" w:rsidRPr="008662FA">
        <w:rPr>
          <w:rFonts w:ascii="Times New Roman" w:hAnsi="Times New Roman" w:cs="Times New Roman"/>
          <w:sz w:val="30"/>
          <w:szCs w:val="30"/>
          <w:lang w:val="tt-RU"/>
        </w:rPr>
        <w:t xml:space="preserve">Татарстан Республикасы Рәисе яисә Дәүләт Советы Рәисе башка кандидатны </w:t>
      </w:r>
      <w:r w:rsidRPr="008662FA">
        <w:rPr>
          <w:rFonts w:ascii="Times New Roman" w:hAnsi="Times New Roman" w:cs="Times New Roman"/>
          <w:sz w:val="30"/>
          <w:szCs w:val="30"/>
          <w:lang w:val="tt-RU"/>
        </w:rPr>
        <w:t>тәкъдим итә.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12) 173 статьяның 2 өлешендә «атасының исеме</w:t>
      </w:r>
      <w:r w:rsidR="00495B90">
        <w:rPr>
          <w:rFonts w:ascii="Times New Roman" w:hAnsi="Times New Roman" w:cs="Times New Roman"/>
          <w:sz w:val="30"/>
          <w:szCs w:val="30"/>
          <w:lang w:val="tt-RU"/>
        </w:rPr>
        <w:t>н</w:t>
      </w:r>
      <w:r w:rsidRPr="008662FA">
        <w:rPr>
          <w:rFonts w:ascii="Times New Roman" w:hAnsi="Times New Roman" w:cs="Times New Roman"/>
          <w:sz w:val="30"/>
          <w:szCs w:val="30"/>
          <w:lang w:val="tt-RU"/>
        </w:rPr>
        <w:t>» сүзләреннән соң «(булганда)</w:t>
      </w:r>
      <w:r w:rsidR="002001D0" w:rsidRPr="008662FA">
        <w:rPr>
          <w:rFonts w:ascii="Times New Roman" w:hAnsi="Times New Roman" w:cs="Times New Roman"/>
          <w:sz w:val="30"/>
          <w:szCs w:val="30"/>
          <w:lang w:val="tt-RU"/>
        </w:rPr>
        <w:t>»</w:t>
      </w:r>
      <w:r w:rsidRPr="008662FA">
        <w:rPr>
          <w:rFonts w:ascii="Times New Roman" w:hAnsi="Times New Roman" w:cs="Times New Roman"/>
          <w:sz w:val="30"/>
          <w:szCs w:val="30"/>
          <w:lang w:val="tt-RU"/>
        </w:rPr>
        <w:t xml:space="preserve"> сүзен өстәргә;</w:t>
      </w:r>
    </w:p>
    <w:p w:rsidR="00262701" w:rsidRDefault="00262701"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262701" w:rsidRPr="008662FA" w:rsidRDefault="00262701"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1</w:t>
      </w:r>
      <w:r>
        <w:rPr>
          <w:rFonts w:ascii="Times New Roman" w:hAnsi="Times New Roman" w:cs="Times New Roman"/>
          <w:sz w:val="30"/>
          <w:szCs w:val="30"/>
          <w:lang w:val="tt-RU"/>
        </w:rPr>
        <w:t>3) түбәндәге эчтәлекле 30</w:t>
      </w:r>
      <w:r w:rsidRPr="008662FA">
        <w:rPr>
          <w:rFonts w:ascii="Times New Roman" w:hAnsi="Times New Roman" w:cs="Times New Roman"/>
          <w:sz w:val="30"/>
          <w:szCs w:val="30"/>
          <w:vertAlign w:val="superscript"/>
          <w:lang w:val="tt-RU"/>
        </w:rPr>
        <w:t>1</w:t>
      </w:r>
      <w:r w:rsidRPr="008662FA">
        <w:rPr>
          <w:rFonts w:ascii="Times New Roman" w:hAnsi="Times New Roman" w:cs="Times New Roman"/>
          <w:sz w:val="30"/>
          <w:szCs w:val="30"/>
          <w:lang w:val="tt-RU"/>
        </w:rPr>
        <w:t xml:space="preserve"> бүлек өстәргә:</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7752"/>
      </w:tblGrid>
      <w:tr w:rsidR="00262701" w:rsidRPr="008662FA" w:rsidTr="00825474">
        <w:tc>
          <w:tcPr>
            <w:tcW w:w="1843" w:type="dxa"/>
          </w:tcPr>
          <w:p w:rsidR="00262701" w:rsidRPr="008662FA" w:rsidRDefault="00262701" w:rsidP="00495B90">
            <w:pPr>
              <w:autoSpaceDE w:val="0"/>
              <w:autoSpaceDN w:val="0"/>
              <w:adjustRightInd w:val="0"/>
              <w:rPr>
                <w:rFonts w:ascii="Times New Roman" w:hAnsi="Times New Roman" w:cs="Times New Roman"/>
                <w:sz w:val="30"/>
                <w:szCs w:val="30"/>
              </w:rPr>
            </w:pPr>
            <w:r w:rsidRPr="008662FA">
              <w:rPr>
                <w:rFonts w:ascii="Times New Roman" w:hAnsi="Times New Roman" w:cs="Times New Roman"/>
                <w:sz w:val="30"/>
                <w:szCs w:val="30"/>
              </w:rPr>
              <w:t>«</w:t>
            </w:r>
            <w:r>
              <w:rPr>
                <w:rFonts w:ascii="Times New Roman" w:hAnsi="Times New Roman" w:cs="Times New Roman"/>
                <w:sz w:val="30"/>
                <w:szCs w:val="30"/>
                <w:lang w:val="tt-RU"/>
              </w:rPr>
              <w:t>30</w:t>
            </w:r>
            <w:r w:rsidRPr="008662FA">
              <w:rPr>
                <w:rFonts w:ascii="Times New Roman" w:hAnsi="Times New Roman" w:cs="Times New Roman"/>
                <w:sz w:val="30"/>
                <w:szCs w:val="30"/>
                <w:vertAlign w:val="superscript"/>
              </w:rPr>
              <w:t>1</w:t>
            </w:r>
            <w:r w:rsidRPr="008662FA">
              <w:rPr>
                <w:rFonts w:ascii="Times New Roman" w:hAnsi="Times New Roman" w:cs="Times New Roman"/>
                <w:sz w:val="30"/>
                <w:szCs w:val="30"/>
                <w:lang w:val="tt-RU"/>
              </w:rPr>
              <w:t xml:space="preserve"> бүлек.</w:t>
            </w:r>
            <w:r w:rsidRPr="008662FA">
              <w:rPr>
                <w:rFonts w:ascii="Times New Roman" w:hAnsi="Times New Roman" w:cs="Times New Roman"/>
                <w:sz w:val="30"/>
                <w:szCs w:val="30"/>
              </w:rPr>
              <w:t> </w:t>
            </w:r>
          </w:p>
        </w:tc>
        <w:tc>
          <w:tcPr>
            <w:tcW w:w="7752" w:type="dxa"/>
          </w:tcPr>
          <w:p w:rsidR="00262701" w:rsidRPr="00495B90" w:rsidRDefault="00262701" w:rsidP="00495B90">
            <w:pPr>
              <w:autoSpaceDE w:val="0"/>
              <w:autoSpaceDN w:val="0"/>
              <w:adjustRightInd w:val="0"/>
              <w:jc w:val="both"/>
              <w:outlineLvl w:val="2"/>
              <w:rPr>
                <w:rFonts w:ascii="Times New Roman" w:hAnsi="Times New Roman" w:cs="Times New Roman"/>
                <w:sz w:val="30"/>
                <w:szCs w:val="30"/>
                <w:lang w:val="tt-RU"/>
              </w:rPr>
            </w:pPr>
            <w:r w:rsidRPr="008662FA">
              <w:rPr>
                <w:rFonts w:ascii="Times New Roman" w:hAnsi="Times New Roman" w:cs="Times New Roman"/>
                <w:b/>
                <w:sz w:val="30"/>
                <w:szCs w:val="30"/>
                <w:lang w:val="tt-RU"/>
              </w:rPr>
              <w:t xml:space="preserve">Татарстан Республикасы </w:t>
            </w:r>
            <w:r w:rsidRPr="008662FA">
              <w:rPr>
                <w:rFonts w:ascii="Times New Roman" w:hAnsi="Times New Roman" w:cs="Times New Roman"/>
                <w:b/>
                <w:sz w:val="30"/>
                <w:szCs w:val="30"/>
              </w:rPr>
              <w:t>Конституци</w:t>
            </w:r>
            <w:r w:rsidRPr="008662FA">
              <w:rPr>
                <w:rFonts w:ascii="Times New Roman" w:hAnsi="Times New Roman" w:cs="Times New Roman"/>
                <w:b/>
                <w:sz w:val="30"/>
                <w:szCs w:val="30"/>
                <w:lang w:val="tt-RU"/>
              </w:rPr>
              <w:t>я</w:t>
            </w:r>
            <w:r w:rsidRPr="008662FA">
              <w:rPr>
                <w:rFonts w:ascii="Times New Roman" w:hAnsi="Times New Roman" w:cs="Times New Roman"/>
                <w:b/>
                <w:sz w:val="30"/>
                <w:szCs w:val="30"/>
              </w:rPr>
              <w:t xml:space="preserve"> совет</w:t>
            </w:r>
            <w:r w:rsidRPr="008662FA">
              <w:rPr>
                <w:rFonts w:ascii="Times New Roman" w:hAnsi="Times New Roman" w:cs="Times New Roman"/>
                <w:b/>
                <w:sz w:val="30"/>
                <w:szCs w:val="30"/>
                <w:lang w:val="tt-RU"/>
              </w:rPr>
              <w:t>ы</w:t>
            </w:r>
            <w:r>
              <w:rPr>
                <w:rFonts w:ascii="Times New Roman" w:hAnsi="Times New Roman" w:cs="Times New Roman"/>
                <w:b/>
                <w:sz w:val="30"/>
                <w:szCs w:val="30"/>
                <w:lang w:val="tt-RU"/>
              </w:rPr>
              <w:t>на</w:t>
            </w:r>
            <w:r w:rsidRPr="008662FA">
              <w:rPr>
                <w:rFonts w:ascii="Times New Roman" w:hAnsi="Times New Roman" w:cs="Times New Roman"/>
                <w:b/>
                <w:sz w:val="30"/>
                <w:szCs w:val="30"/>
              </w:rPr>
              <w:t xml:space="preserve"> </w:t>
            </w:r>
            <w:r w:rsidRPr="008662FA">
              <w:rPr>
                <w:rFonts w:ascii="Times New Roman" w:hAnsi="Times New Roman" w:cs="Times New Roman"/>
                <w:b/>
                <w:sz w:val="30"/>
                <w:szCs w:val="30"/>
                <w:lang w:val="tt-RU"/>
              </w:rPr>
              <w:t>мөрәҗәгат</w:t>
            </w:r>
            <w:r w:rsidRPr="008662FA">
              <w:rPr>
                <w:rFonts w:ascii="Times New Roman" w:hAnsi="Times New Roman" w:cs="Times New Roman"/>
                <w:b/>
                <w:sz w:val="30"/>
                <w:szCs w:val="30"/>
              </w:rPr>
              <w:t>ь</w:t>
            </w:r>
            <w:r w:rsidR="00495B90">
              <w:rPr>
                <w:rFonts w:ascii="Times New Roman" w:hAnsi="Times New Roman" w:cs="Times New Roman"/>
                <w:b/>
                <w:sz w:val="30"/>
                <w:szCs w:val="30"/>
                <w:lang w:val="tt-RU"/>
              </w:rPr>
              <w:t xml:space="preserve"> итү</w:t>
            </w:r>
          </w:p>
        </w:tc>
      </w:tr>
    </w:tbl>
    <w:p w:rsidR="00262701" w:rsidRPr="008662FA" w:rsidRDefault="00262701" w:rsidP="00495B90">
      <w:pPr>
        <w:autoSpaceDE w:val="0"/>
        <w:autoSpaceDN w:val="0"/>
        <w:adjustRightInd w:val="0"/>
        <w:spacing w:after="0" w:line="240" w:lineRule="auto"/>
        <w:ind w:firstLine="709"/>
        <w:jc w:val="both"/>
        <w:rPr>
          <w:rFonts w:ascii="Times New Roman" w:hAnsi="Times New Roman" w:cs="Times New Roman"/>
          <w:sz w:val="30"/>
          <w:szCs w:val="30"/>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b/>
          <w:sz w:val="30"/>
          <w:szCs w:val="30"/>
          <w:lang w:val="tt-RU"/>
        </w:rPr>
      </w:pPr>
      <w:r w:rsidRPr="008662FA">
        <w:rPr>
          <w:rFonts w:ascii="Times New Roman" w:hAnsi="Times New Roman" w:cs="Times New Roman"/>
          <w:b/>
          <w:sz w:val="30"/>
          <w:szCs w:val="30"/>
          <w:lang w:val="tt-RU"/>
        </w:rPr>
        <w:t>175</w:t>
      </w:r>
      <w:r w:rsidRPr="008662FA">
        <w:rPr>
          <w:rFonts w:ascii="Times New Roman" w:hAnsi="Times New Roman" w:cs="Times New Roman"/>
          <w:b/>
          <w:sz w:val="30"/>
          <w:szCs w:val="30"/>
          <w:vertAlign w:val="superscript"/>
          <w:lang w:val="tt-RU"/>
        </w:rPr>
        <w:t xml:space="preserve">1 </w:t>
      </w:r>
      <w:r w:rsidRPr="008662FA">
        <w:rPr>
          <w:rFonts w:ascii="Times New Roman" w:hAnsi="Times New Roman" w:cs="Times New Roman"/>
          <w:b/>
          <w:sz w:val="30"/>
          <w:szCs w:val="30"/>
          <w:lang w:val="tt-RU"/>
        </w:rPr>
        <w:t xml:space="preserve">статья </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b/>
          <w:sz w:val="30"/>
          <w:szCs w:val="30"/>
          <w:vertAlign w:val="superscript"/>
          <w:lang w:val="tt-RU"/>
        </w:rPr>
      </w:pPr>
    </w:p>
    <w:p w:rsidR="00946826" w:rsidRPr="008662FA" w:rsidRDefault="0034356C"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Pr>
          <w:rFonts w:ascii="Times New Roman" w:hAnsi="Times New Roman" w:cs="Times New Roman"/>
          <w:sz w:val="30"/>
          <w:szCs w:val="30"/>
          <w:lang w:val="tt-RU"/>
        </w:rPr>
        <w:lastRenderedPageBreak/>
        <w:t xml:space="preserve">1. </w:t>
      </w:r>
      <w:r w:rsidR="00946826" w:rsidRPr="008662FA">
        <w:rPr>
          <w:rFonts w:ascii="Times New Roman" w:hAnsi="Times New Roman" w:cs="Times New Roman"/>
          <w:sz w:val="30"/>
          <w:szCs w:val="30"/>
          <w:lang w:val="tt-RU"/>
        </w:rPr>
        <w:t>Дәүләт Советы, аның Президиумы, комитетлар һәм депутатлар Татарстан Республикасы законнарының һәм аларның аерым нигезләмәләренең, Татарстан Республикасы Рәисе, Татарстан Республикасы Министрлар Кабинеты, башка Татарстан Республикасы башкарма хакимият органнары  норматив хокукый актларының, Татарстан Республикасы муниципаль берәмлекләренең җирле үзидарә органнары норматив хокукый актларының конституциячеллеге яисә конституциячел булмавы турындагы гарызнамә белән, шулай ук Татарстан Республикасы Конституциясе нигезләмәләренә аңлатма бирү турындагы гарызнамә белән Татарстан Республикасы Конституция советына мөрәҗәгать итәргә хокуклы.</w:t>
      </w:r>
    </w:p>
    <w:p w:rsidR="00946826" w:rsidRDefault="0034356C"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Pr>
          <w:rFonts w:ascii="Times New Roman" w:hAnsi="Times New Roman" w:cs="Times New Roman"/>
          <w:sz w:val="30"/>
          <w:szCs w:val="30"/>
          <w:lang w:val="tt-RU"/>
        </w:rPr>
        <w:t xml:space="preserve">2. </w:t>
      </w:r>
      <w:r w:rsidR="00946826" w:rsidRPr="008662FA">
        <w:rPr>
          <w:rFonts w:ascii="Times New Roman" w:hAnsi="Times New Roman" w:cs="Times New Roman"/>
          <w:sz w:val="30"/>
          <w:szCs w:val="30"/>
          <w:lang w:val="tt-RU"/>
        </w:rPr>
        <w:t>Дәүләт Советының яисә аның Президиумының гарызнамә белән Татарстан Республикасы Конституция советына мөрәҗәгате турындагы тәкъдим, һәр депутатның фамилиясен, исемен һәм атасының исемен (булганда) күрсәтеп, комитет яисә депутатлар төркеме тарафыннан кертелә.</w:t>
      </w:r>
    </w:p>
    <w:p w:rsidR="0034356C" w:rsidRPr="008662FA" w:rsidRDefault="0034356C" w:rsidP="00495B90">
      <w:pPr>
        <w:autoSpaceDE w:val="0"/>
        <w:autoSpaceDN w:val="0"/>
        <w:adjustRightInd w:val="0"/>
        <w:spacing w:after="0" w:line="240" w:lineRule="auto"/>
        <w:ind w:firstLine="709"/>
        <w:jc w:val="both"/>
        <w:rPr>
          <w:rFonts w:ascii="Times New Roman" w:hAnsi="Times New Roman" w:cs="Times New Roman"/>
          <w:b/>
          <w:bCs/>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b/>
          <w:bCs/>
          <w:sz w:val="30"/>
          <w:szCs w:val="30"/>
          <w:lang w:val="tt-RU"/>
        </w:rPr>
      </w:pPr>
      <w:r w:rsidRPr="008662FA">
        <w:rPr>
          <w:rFonts w:ascii="Times New Roman" w:hAnsi="Times New Roman" w:cs="Times New Roman"/>
          <w:b/>
          <w:bCs/>
          <w:sz w:val="30"/>
          <w:szCs w:val="30"/>
          <w:lang w:val="tt-RU"/>
        </w:rPr>
        <w:t>175</w:t>
      </w:r>
      <w:r w:rsidRPr="008662FA">
        <w:rPr>
          <w:rFonts w:ascii="Times New Roman" w:hAnsi="Times New Roman" w:cs="Times New Roman"/>
          <w:b/>
          <w:bCs/>
          <w:sz w:val="30"/>
          <w:szCs w:val="30"/>
          <w:vertAlign w:val="superscript"/>
          <w:lang w:val="tt-RU"/>
        </w:rPr>
        <w:t xml:space="preserve">2 </w:t>
      </w:r>
      <w:r w:rsidRPr="008662FA">
        <w:rPr>
          <w:rFonts w:ascii="Times New Roman" w:hAnsi="Times New Roman" w:cs="Times New Roman"/>
          <w:b/>
          <w:bCs/>
          <w:sz w:val="30"/>
          <w:szCs w:val="30"/>
          <w:lang w:val="tt-RU"/>
        </w:rPr>
        <w:t xml:space="preserve">статья </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 xml:space="preserve">Дәүләт Советы, аның Президиумы яисә комитеты тарафыннан Татарстан Республикасы Конституция советына гарызнамә белән мөрәҗәгать турындагы тәкъдимнәрне кертү, карау һәм кабул итү </w:t>
      </w:r>
      <w:r w:rsidR="00817ED7" w:rsidRPr="008662FA">
        <w:rPr>
          <w:rFonts w:ascii="Times New Roman" w:hAnsi="Times New Roman" w:cs="Times New Roman"/>
          <w:sz w:val="30"/>
          <w:szCs w:val="30"/>
          <w:lang w:val="tt-RU"/>
        </w:rPr>
        <w:t xml:space="preserve">тиешенчә </w:t>
      </w:r>
      <w:r w:rsidRPr="008662FA">
        <w:rPr>
          <w:rFonts w:ascii="Times New Roman" w:hAnsi="Times New Roman" w:cs="Times New Roman"/>
          <w:sz w:val="30"/>
          <w:szCs w:val="30"/>
          <w:lang w:val="tt-RU"/>
        </w:rPr>
        <w:t xml:space="preserve">Дәүләт Советы, аның Президиумы, комитеты карарларын кабул итү өчен </w:t>
      </w:r>
      <w:r w:rsidR="00E00941" w:rsidRPr="008662FA">
        <w:rPr>
          <w:rFonts w:ascii="Times New Roman" w:hAnsi="Times New Roman" w:cs="Times New Roman"/>
          <w:sz w:val="30"/>
          <w:szCs w:val="30"/>
          <w:lang w:val="tt-RU"/>
        </w:rPr>
        <w:t xml:space="preserve">әлеге Регламентта каралган тәртиптә </w:t>
      </w:r>
      <w:r w:rsidRPr="008662FA">
        <w:rPr>
          <w:rFonts w:ascii="Times New Roman" w:hAnsi="Times New Roman" w:cs="Times New Roman"/>
          <w:sz w:val="30"/>
          <w:szCs w:val="30"/>
          <w:lang w:val="tt-RU"/>
        </w:rPr>
        <w:t>гамәлгә ашырыла.»;</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14) түбәндәге эчтәлекле 189</w:t>
      </w:r>
      <w:r w:rsidRPr="008662FA">
        <w:rPr>
          <w:rFonts w:ascii="Times New Roman" w:hAnsi="Times New Roman" w:cs="Times New Roman"/>
          <w:sz w:val="30"/>
          <w:szCs w:val="30"/>
          <w:vertAlign w:val="superscript"/>
          <w:lang w:val="tt-RU"/>
        </w:rPr>
        <w:t>3</w:t>
      </w:r>
      <w:r w:rsidRPr="008662FA">
        <w:rPr>
          <w:rFonts w:ascii="Times New Roman" w:hAnsi="Times New Roman" w:cs="Times New Roman"/>
          <w:sz w:val="30"/>
          <w:szCs w:val="30"/>
          <w:lang w:val="tt-RU"/>
        </w:rPr>
        <w:t xml:space="preserve"> статья өстәргә</w:t>
      </w:r>
      <w:r w:rsidRPr="008662FA">
        <w:rPr>
          <w:rFonts w:ascii="Times New Roman" w:hAnsi="Times New Roman" w:cs="Times New Roman"/>
          <w:sz w:val="30"/>
          <w:szCs w:val="30"/>
        </w:rPr>
        <w:t>:</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b/>
          <w:sz w:val="30"/>
          <w:szCs w:val="30"/>
          <w:lang w:val="tt-RU"/>
        </w:rPr>
      </w:pPr>
      <w:r w:rsidRPr="008662FA">
        <w:rPr>
          <w:rFonts w:ascii="Times New Roman" w:hAnsi="Times New Roman" w:cs="Times New Roman"/>
          <w:sz w:val="30"/>
          <w:szCs w:val="30"/>
        </w:rPr>
        <w:t>«</w:t>
      </w:r>
      <w:r w:rsidRPr="008662FA">
        <w:rPr>
          <w:rFonts w:ascii="Times New Roman" w:hAnsi="Times New Roman" w:cs="Times New Roman"/>
          <w:b/>
          <w:sz w:val="30"/>
          <w:szCs w:val="30"/>
          <w:lang w:val="tt-RU"/>
        </w:rPr>
        <w:t>189</w:t>
      </w:r>
      <w:r w:rsidRPr="008662FA">
        <w:rPr>
          <w:rFonts w:ascii="Times New Roman" w:hAnsi="Times New Roman" w:cs="Times New Roman"/>
          <w:b/>
          <w:sz w:val="30"/>
          <w:szCs w:val="30"/>
          <w:vertAlign w:val="superscript"/>
          <w:lang w:val="tt-RU"/>
        </w:rPr>
        <w:t xml:space="preserve">3 </w:t>
      </w:r>
      <w:r w:rsidRPr="008662FA">
        <w:rPr>
          <w:rFonts w:ascii="Times New Roman" w:hAnsi="Times New Roman" w:cs="Times New Roman"/>
          <w:b/>
          <w:sz w:val="30"/>
          <w:szCs w:val="30"/>
          <w:lang w:val="tt-RU"/>
        </w:rPr>
        <w:t xml:space="preserve">статья </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946826" w:rsidRPr="008662FA" w:rsidRDefault="00946826" w:rsidP="00495B90">
      <w:pPr>
        <w:tabs>
          <w:tab w:val="left" w:pos="0"/>
          <w:tab w:val="left" w:pos="851"/>
          <w:tab w:val="left" w:pos="993"/>
        </w:tabs>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 xml:space="preserve">1. Татарстан Республикасы Конституция советы Дәүләт Советына елга бер тапкыр Татарстан Республикасында конституциячел законлылык торышы турында доклад юллый. </w:t>
      </w:r>
    </w:p>
    <w:p w:rsidR="00946826" w:rsidRPr="008662FA" w:rsidRDefault="00946826" w:rsidP="00495B90">
      <w:pPr>
        <w:tabs>
          <w:tab w:val="left" w:pos="0"/>
          <w:tab w:val="left" w:pos="851"/>
          <w:tab w:val="left" w:pos="993"/>
        </w:tabs>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2. Доклад Дәүләт Советы утырышында Татарстан Республикасы Конституция советы Рәисе тарафыннан тәкъдим ителә.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3. Татарстан Республикасы Конституция советының еллык докладын карау нәтиҗәләре буенча Дәүләт Советы үз компетенциясе чикләрендә Татарстан Республикасында конституциячел законлылыкны ныгыту чараларын кабул итә, бу турыда Татарстан Республикасында Конституция советына хәбәр ителә.»;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 xml:space="preserve"> </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15) 190</w:t>
      </w:r>
      <w:r w:rsidRPr="008662FA">
        <w:rPr>
          <w:rFonts w:ascii="Times New Roman" w:hAnsi="Times New Roman" w:cs="Times New Roman"/>
          <w:sz w:val="30"/>
          <w:szCs w:val="30"/>
          <w:vertAlign w:val="superscript"/>
          <w:lang w:val="tt-RU"/>
        </w:rPr>
        <w:t>2</w:t>
      </w:r>
      <w:r w:rsidRPr="008662FA">
        <w:rPr>
          <w:rFonts w:ascii="Times New Roman" w:hAnsi="Times New Roman" w:cs="Times New Roman"/>
          <w:sz w:val="30"/>
          <w:szCs w:val="30"/>
          <w:lang w:val="tt-RU"/>
        </w:rPr>
        <w:t xml:space="preserve"> статьяның 2 өлешендә «Татарстан Республикасы башкарма хакимият органнарының эшчәнлеге турында» сүзләрен «Татарстан Республикасы Министрлар Кабинеты эшчәнлеге нәтиҗәләре турында» сүзләренә алмаштырырга;</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rPr>
      </w:pPr>
      <w:r w:rsidRPr="008662FA">
        <w:rPr>
          <w:rFonts w:ascii="Times New Roman" w:hAnsi="Times New Roman" w:cs="Times New Roman"/>
          <w:sz w:val="30"/>
          <w:szCs w:val="30"/>
        </w:rPr>
        <w:lastRenderedPageBreak/>
        <w:t>1</w:t>
      </w:r>
      <w:r w:rsidRPr="008662FA">
        <w:rPr>
          <w:rFonts w:ascii="Times New Roman" w:hAnsi="Times New Roman" w:cs="Times New Roman"/>
          <w:sz w:val="30"/>
          <w:szCs w:val="30"/>
          <w:lang w:val="tt-RU"/>
        </w:rPr>
        <w:t>6</w:t>
      </w:r>
      <w:r w:rsidRPr="008662FA">
        <w:rPr>
          <w:rFonts w:ascii="Times New Roman" w:hAnsi="Times New Roman" w:cs="Times New Roman"/>
          <w:sz w:val="30"/>
          <w:szCs w:val="30"/>
        </w:rPr>
        <w:t>) 191</w:t>
      </w:r>
      <w:r w:rsidRPr="008662FA">
        <w:rPr>
          <w:rFonts w:ascii="Times New Roman" w:hAnsi="Times New Roman" w:cs="Times New Roman"/>
          <w:sz w:val="30"/>
          <w:szCs w:val="30"/>
          <w:lang w:val="tt-RU"/>
        </w:rPr>
        <w:t xml:space="preserve"> статьяда</w:t>
      </w:r>
      <w:r w:rsidRPr="008662FA">
        <w:rPr>
          <w:rFonts w:ascii="Times New Roman" w:hAnsi="Times New Roman" w:cs="Times New Roman"/>
          <w:sz w:val="30"/>
          <w:szCs w:val="30"/>
        </w:rPr>
        <w:t>:</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rPr>
      </w:pPr>
      <w:r w:rsidRPr="008662FA">
        <w:rPr>
          <w:rFonts w:ascii="Times New Roman" w:hAnsi="Times New Roman" w:cs="Times New Roman"/>
          <w:sz w:val="30"/>
          <w:szCs w:val="30"/>
        </w:rPr>
        <w:t>а) 2</w:t>
      </w:r>
      <w:r w:rsidRPr="008662FA">
        <w:rPr>
          <w:rFonts w:ascii="Times New Roman" w:hAnsi="Times New Roman" w:cs="Times New Roman"/>
          <w:sz w:val="30"/>
          <w:szCs w:val="30"/>
          <w:vertAlign w:val="superscript"/>
        </w:rPr>
        <w:t>1</w:t>
      </w:r>
      <w:r w:rsidRPr="008662FA">
        <w:rPr>
          <w:rFonts w:ascii="Times New Roman" w:hAnsi="Times New Roman" w:cs="Times New Roman"/>
          <w:sz w:val="30"/>
          <w:szCs w:val="30"/>
        </w:rPr>
        <w:t xml:space="preserve"> </w:t>
      </w:r>
      <w:r w:rsidRPr="008662FA">
        <w:rPr>
          <w:rFonts w:ascii="Times New Roman" w:hAnsi="Times New Roman" w:cs="Times New Roman"/>
          <w:sz w:val="30"/>
          <w:szCs w:val="30"/>
          <w:lang w:val="tt-RU"/>
        </w:rPr>
        <w:t xml:space="preserve">пунктны үз көчен югалткан </w:t>
      </w:r>
      <w:proofErr w:type="gramStart"/>
      <w:r w:rsidRPr="008662FA">
        <w:rPr>
          <w:rFonts w:ascii="Times New Roman" w:hAnsi="Times New Roman" w:cs="Times New Roman"/>
          <w:sz w:val="30"/>
          <w:szCs w:val="30"/>
          <w:lang w:val="tt-RU"/>
        </w:rPr>
        <w:t>дип</w:t>
      </w:r>
      <w:proofErr w:type="gramEnd"/>
      <w:r w:rsidRPr="008662FA">
        <w:rPr>
          <w:rFonts w:ascii="Times New Roman" w:hAnsi="Times New Roman" w:cs="Times New Roman"/>
          <w:sz w:val="30"/>
          <w:szCs w:val="30"/>
          <w:lang w:val="tt-RU"/>
        </w:rPr>
        <w:t xml:space="preserve"> танырга</w:t>
      </w:r>
      <w:r w:rsidRPr="008662FA">
        <w:rPr>
          <w:rFonts w:ascii="Times New Roman" w:hAnsi="Times New Roman" w:cs="Times New Roman"/>
          <w:sz w:val="30"/>
          <w:szCs w:val="30"/>
        </w:rPr>
        <w:t>;</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rPr>
      </w:pPr>
      <w:r w:rsidRPr="008662FA">
        <w:rPr>
          <w:rFonts w:ascii="Times New Roman" w:hAnsi="Times New Roman" w:cs="Times New Roman"/>
          <w:sz w:val="30"/>
          <w:szCs w:val="30"/>
        </w:rPr>
        <w:t>б)</w:t>
      </w:r>
      <w:r w:rsidR="002616E1">
        <w:rPr>
          <w:rFonts w:ascii="Times New Roman" w:hAnsi="Times New Roman" w:cs="Times New Roman"/>
          <w:sz w:val="30"/>
          <w:szCs w:val="30"/>
          <w:lang w:val="tt-RU"/>
        </w:rPr>
        <w:t xml:space="preserve"> </w:t>
      </w:r>
      <w:r w:rsidRPr="008662FA">
        <w:rPr>
          <w:rFonts w:ascii="Times New Roman" w:hAnsi="Times New Roman" w:cs="Times New Roman"/>
          <w:sz w:val="30"/>
          <w:szCs w:val="30"/>
          <w:lang w:val="tt-RU"/>
        </w:rPr>
        <w:t>түбәндәге эчтәлекле</w:t>
      </w:r>
      <w:r w:rsidRPr="008662FA">
        <w:rPr>
          <w:rFonts w:ascii="Times New Roman" w:hAnsi="Times New Roman" w:cs="Times New Roman"/>
          <w:sz w:val="30"/>
          <w:szCs w:val="30"/>
        </w:rPr>
        <w:t xml:space="preserve"> 14</w:t>
      </w:r>
      <w:r w:rsidRPr="008662FA">
        <w:rPr>
          <w:rFonts w:ascii="Times New Roman" w:hAnsi="Times New Roman" w:cs="Times New Roman"/>
          <w:sz w:val="30"/>
          <w:szCs w:val="30"/>
          <w:vertAlign w:val="superscript"/>
        </w:rPr>
        <w:t>2</w:t>
      </w:r>
      <w:r w:rsidRPr="008662FA">
        <w:rPr>
          <w:rFonts w:ascii="Times New Roman" w:hAnsi="Times New Roman" w:cs="Times New Roman"/>
          <w:sz w:val="30"/>
          <w:szCs w:val="30"/>
        </w:rPr>
        <w:t xml:space="preserve"> </w:t>
      </w:r>
      <w:r w:rsidRPr="008662FA">
        <w:rPr>
          <w:rFonts w:ascii="Times New Roman" w:hAnsi="Times New Roman" w:cs="Times New Roman"/>
          <w:sz w:val="30"/>
          <w:szCs w:val="30"/>
          <w:lang w:val="tt-RU"/>
        </w:rPr>
        <w:t>пункт өстәргә</w:t>
      </w:r>
      <w:r w:rsidRPr="008662FA">
        <w:rPr>
          <w:rFonts w:ascii="Times New Roman" w:hAnsi="Times New Roman" w:cs="Times New Roman"/>
          <w:sz w:val="30"/>
          <w:szCs w:val="30"/>
        </w:rPr>
        <w:t>:</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rPr>
        <w:t>«14</w:t>
      </w:r>
      <w:r w:rsidRPr="008662FA">
        <w:rPr>
          <w:rFonts w:ascii="Times New Roman" w:hAnsi="Times New Roman" w:cs="Times New Roman"/>
          <w:sz w:val="30"/>
          <w:szCs w:val="30"/>
          <w:vertAlign w:val="superscript"/>
        </w:rPr>
        <w:t>2</w:t>
      </w:r>
      <w:r w:rsidRPr="008662FA">
        <w:rPr>
          <w:rFonts w:ascii="Times New Roman" w:hAnsi="Times New Roman" w:cs="Times New Roman"/>
          <w:sz w:val="30"/>
          <w:szCs w:val="30"/>
        </w:rPr>
        <w:t>) </w:t>
      </w:r>
      <w:r w:rsidRPr="008662FA">
        <w:rPr>
          <w:rFonts w:ascii="Times New Roman" w:hAnsi="Times New Roman" w:cs="Times New Roman"/>
          <w:sz w:val="30"/>
          <w:szCs w:val="30"/>
          <w:lang w:val="tt-RU"/>
        </w:rPr>
        <w:t xml:space="preserve">Татарстан Республикасы </w:t>
      </w:r>
      <w:r w:rsidRPr="008662FA">
        <w:rPr>
          <w:rFonts w:ascii="Times New Roman" w:hAnsi="Times New Roman" w:cs="Times New Roman"/>
          <w:sz w:val="30"/>
          <w:szCs w:val="30"/>
        </w:rPr>
        <w:t>Конституци</w:t>
      </w:r>
      <w:r w:rsidRPr="008662FA">
        <w:rPr>
          <w:rFonts w:ascii="Times New Roman" w:hAnsi="Times New Roman" w:cs="Times New Roman"/>
          <w:sz w:val="30"/>
          <w:szCs w:val="30"/>
          <w:lang w:val="tt-RU"/>
        </w:rPr>
        <w:t xml:space="preserve">я </w:t>
      </w:r>
      <w:r w:rsidRPr="008662FA">
        <w:rPr>
          <w:rFonts w:ascii="Times New Roman" w:hAnsi="Times New Roman" w:cs="Times New Roman"/>
          <w:sz w:val="30"/>
          <w:szCs w:val="30"/>
        </w:rPr>
        <w:t>совет</w:t>
      </w:r>
      <w:r w:rsidRPr="008662FA">
        <w:rPr>
          <w:rFonts w:ascii="Times New Roman" w:hAnsi="Times New Roman" w:cs="Times New Roman"/>
          <w:sz w:val="30"/>
          <w:szCs w:val="30"/>
          <w:lang w:val="tt-RU"/>
        </w:rPr>
        <w:t xml:space="preserve">ы </w:t>
      </w:r>
      <w:proofErr w:type="gramStart"/>
      <w:r w:rsidRPr="008662FA">
        <w:rPr>
          <w:rFonts w:ascii="Times New Roman" w:hAnsi="Times New Roman" w:cs="Times New Roman"/>
          <w:sz w:val="30"/>
          <w:szCs w:val="30"/>
          <w:lang w:val="tt-RU"/>
        </w:rPr>
        <w:t>Р</w:t>
      </w:r>
      <w:proofErr w:type="gramEnd"/>
      <w:r w:rsidRPr="008662FA">
        <w:rPr>
          <w:rFonts w:ascii="Times New Roman" w:hAnsi="Times New Roman" w:cs="Times New Roman"/>
          <w:sz w:val="30"/>
          <w:szCs w:val="30"/>
          <w:lang w:val="tt-RU"/>
        </w:rPr>
        <w:t xml:space="preserve">әисе һәм </w:t>
      </w:r>
      <w:r w:rsidR="007A5195" w:rsidRPr="008662FA">
        <w:rPr>
          <w:rFonts w:ascii="Times New Roman" w:hAnsi="Times New Roman" w:cs="Times New Roman"/>
          <w:sz w:val="30"/>
          <w:szCs w:val="30"/>
          <w:lang w:val="tt-RU"/>
        </w:rPr>
        <w:t xml:space="preserve">Татарстан Республикасы </w:t>
      </w:r>
      <w:r w:rsidR="007A5195" w:rsidRPr="008662FA">
        <w:rPr>
          <w:rFonts w:ascii="Times New Roman" w:hAnsi="Times New Roman" w:cs="Times New Roman"/>
          <w:sz w:val="30"/>
          <w:szCs w:val="30"/>
        </w:rPr>
        <w:t>Конституци</w:t>
      </w:r>
      <w:r w:rsidR="007A5195" w:rsidRPr="008662FA">
        <w:rPr>
          <w:rFonts w:ascii="Times New Roman" w:hAnsi="Times New Roman" w:cs="Times New Roman"/>
          <w:sz w:val="30"/>
          <w:szCs w:val="30"/>
          <w:lang w:val="tt-RU"/>
        </w:rPr>
        <w:t xml:space="preserve">я </w:t>
      </w:r>
      <w:r w:rsidR="007A5195" w:rsidRPr="008662FA">
        <w:rPr>
          <w:rFonts w:ascii="Times New Roman" w:hAnsi="Times New Roman" w:cs="Times New Roman"/>
          <w:sz w:val="30"/>
          <w:szCs w:val="30"/>
        </w:rPr>
        <w:t>совет</w:t>
      </w:r>
      <w:r w:rsidR="007A5195" w:rsidRPr="008662FA">
        <w:rPr>
          <w:rFonts w:ascii="Times New Roman" w:hAnsi="Times New Roman" w:cs="Times New Roman"/>
          <w:sz w:val="30"/>
          <w:szCs w:val="30"/>
          <w:lang w:val="tt-RU"/>
        </w:rPr>
        <w:t xml:space="preserve">ы </w:t>
      </w:r>
      <w:r w:rsidRPr="008662FA">
        <w:rPr>
          <w:rFonts w:ascii="Times New Roman" w:hAnsi="Times New Roman" w:cs="Times New Roman"/>
          <w:sz w:val="30"/>
          <w:szCs w:val="30"/>
          <w:lang w:val="tt-RU"/>
        </w:rPr>
        <w:t>әг</w:t>
      </w:r>
      <w:r w:rsidRPr="008662FA">
        <w:rPr>
          <w:rFonts w:ascii="Times New Roman" w:hAnsi="Times New Roman" w:cs="Times New Roman"/>
          <w:sz w:val="30"/>
          <w:szCs w:val="30"/>
        </w:rPr>
        <w:t>ъ</w:t>
      </w:r>
      <w:r w:rsidRPr="008662FA">
        <w:rPr>
          <w:rFonts w:ascii="Times New Roman" w:hAnsi="Times New Roman" w:cs="Times New Roman"/>
          <w:sz w:val="30"/>
          <w:szCs w:val="30"/>
          <w:lang w:val="tt-RU"/>
        </w:rPr>
        <w:t>залары вазыйфасына билгеләп кую һәм аларның вәкаләтләрен туктату турында</w:t>
      </w:r>
      <w:r w:rsidRPr="008662FA">
        <w:rPr>
          <w:rFonts w:ascii="Times New Roman" w:hAnsi="Times New Roman" w:cs="Times New Roman"/>
          <w:sz w:val="30"/>
          <w:szCs w:val="30"/>
        </w:rPr>
        <w:t>;»;</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r w:rsidRPr="008662FA">
        <w:rPr>
          <w:rFonts w:ascii="Times New Roman" w:hAnsi="Times New Roman" w:cs="Times New Roman"/>
          <w:sz w:val="30"/>
          <w:szCs w:val="30"/>
          <w:lang w:val="tt-RU"/>
        </w:rPr>
        <w:t>в) түбәндәге эчтәлекле 15</w:t>
      </w:r>
      <w:r w:rsidRPr="008662FA">
        <w:rPr>
          <w:rFonts w:ascii="Times New Roman" w:hAnsi="Times New Roman" w:cs="Times New Roman"/>
          <w:sz w:val="30"/>
          <w:szCs w:val="30"/>
          <w:vertAlign w:val="superscript"/>
          <w:lang w:val="tt-RU"/>
        </w:rPr>
        <w:t>1</w:t>
      </w:r>
      <w:r w:rsidRPr="008662FA">
        <w:rPr>
          <w:rFonts w:ascii="Times New Roman" w:hAnsi="Times New Roman" w:cs="Times New Roman"/>
          <w:sz w:val="30"/>
          <w:szCs w:val="30"/>
          <w:lang w:val="tt-RU"/>
        </w:rPr>
        <w:t xml:space="preserve"> пункт өстәргә:</w:t>
      </w:r>
    </w:p>
    <w:p w:rsidR="00946826" w:rsidRPr="008662FA" w:rsidRDefault="00946826" w:rsidP="00495B90">
      <w:pPr>
        <w:autoSpaceDE w:val="0"/>
        <w:autoSpaceDN w:val="0"/>
        <w:adjustRightInd w:val="0"/>
        <w:spacing w:after="0" w:line="240" w:lineRule="auto"/>
        <w:ind w:firstLine="709"/>
        <w:jc w:val="both"/>
        <w:rPr>
          <w:rFonts w:ascii="Times New Roman" w:hAnsi="Times New Roman" w:cs="Times New Roman"/>
          <w:sz w:val="30"/>
          <w:szCs w:val="30"/>
        </w:rPr>
      </w:pPr>
      <w:r w:rsidRPr="008662FA">
        <w:rPr>
          <w:rFonts w:ascii="Times New Roman" w:hAnsi="Times New Roman" w:cs="Times New Roman"/>
          <w:sz w:val="30"/>
          <w:szCs w:val="30"/>
        </w:rPr>
        <w:t>«15</w:t>
      </w:r>
      <w:r w:rsidRPr="008662FA">
        <w:rPr>
          <w:rFonts w:ascii="Times New Roman" w:hAnsi="Times New Roman" w:cs="Times New Roman"/>
          <w:sz w:val="30"/>
          <w:szCs w:val="30"/>
          <w:vertAlign w:val="superscript"/>
        </w:rPr>
        <w:t>1</w:t>
      </w:r>
      <w:r w:rsidRPr="008662FA">
        <w:rPr>
          <w:rFonts w:ascii="Times New Roman" w:hAnsi="Times New Roman" w:cs="Times New Roman"/>
          <w:sz w:val="30"/>
          <w:szCs w:val="30"/>
        </w:rPr>
        <w:t>) </w:t>
      </w:r>
      <w:r w:rsidRPr="008662FA">
        <w:rPr>
          <w:rFonts w:ascii="Times New Roman" w:hAnsi="Times New Roman" w:cs="Times New Roman"/>
          <w:sz w:val="30"/>
          <w:szCs w:val="30"/>
          <w:lang w:val="tt-RU"/>
        </w:rPr>
        <w:t xml:space="preserve">Татарстан Республикасы </w:t>
      </w:r>
      <w:r w:rsidRPr="008662FA">
        <w:rPr>
          <w:rFonts w:ascii="Times New Roman" w:hAnsi="Times New Roman" w:cs="Times New Roman"/>
          <w:sz w:val="30"/>
          <w:szCs w:val="30"/>
        </w:rPr>
        <w:t>Конституци</w:t>
      </w:r>
      <w:r w:rsidRPr="008662FA">
        <w:rPr>
          <w:rFonts w:ascii="Times New Roman" w:hAnsi="Times New Roman" w:cs="Times New Roman"/>
          <w:sz w:val="30"/>
          <w:szCs w:val="30"/>
          <w:lang w:val="tt-RU"/>
        </w:rPr>
        <w:t xml:space="preserve">я </w:t>
      </w:r>
      <w:r w:rsidRPr="008662FA">
        <w:rPr>
          <w:rFonts w:ascii="Times New Roman" w:hAnsi="Times New Roman" w:cs="Times New Roman"/>
          <w:sz w:val="30"/>
          <w:szCs w:val="30"/>
        </w:rPr>
        <w:t>совет</w:t>
      </w:r>
      <w:r w:rsidRPr="008662FA">
        <w:rPr>
          <w:rFonts w:ascii="Times New Roman" w:hAnsi="Times New Roman" w:cs="Times New Roman"/>
          <w:sz w:val="30"/>
          <w:szCs w:val="30"/>
          <w:lang w:val="tt-RU"/>
        </w:rPr>
        <w:t>ына мө</w:t>
      </w:r>
      <w:proofErr w:type="gramStart"/>
      <w:r w:rsidRPr="008662FA">
        <w:rPr>
          <w:rFonts w:ascii="Times New Roman" w:hAnsi="Times New Roman" w:cs="Times New Roman"/>
          <w:sz w:val="30"/>
          <w:szCs w:val="30"/>
          <w:lang w:val="tt-RU"/>
        </w:rPr>
        <w:t>р</w:t>
      </w:r>
      <w:proofErr w:type="gramEnd"/>
      <w:r w:rsidRPr="008662FA">
        <w:rPr>
          <w:rFonts w:ascii="Times New Roman" w:hAnsi="Times New Roman" w:cs="Times New Roman"/>
          <w:sz w:val="30"/>
          <w:szCs w:val="30"/>
          <w:lang w:val="tt-RU"/>
        </w:rPr>
        <w:t>әҗәгат</w:t>
      </w:r>
      <w:r w:rsidRPr="008662FA">
        <w:rPr>
          <w:rFonts w:ascii="Times New Roman" w:hAnsi="Times New Roman" w:cs="Times New Roman"/>
          <w:sz w:val="30"/>
          <w:szCs w:val="30"/>
        </w:rPr>
        <w:t>ь</w:t>
      </w:r>
      <w:r w:rsidRPr="008662FA">
        <w:rPr>
          <w:rFonts w:ascii="Times New Roman" w:hAnsi="Times New Roman" w:cs="Times New Roman"/>
          <w:sz w:val="30"/>
          <w:szCs w:val="30"/>
          <w:lang w:val="tt-RU"/>
        </w:rPr>
        <w:t>ләр кабул итү турында</w:t>
      </w:r>
      <w:r w:rsidRPr="008662FA">
        <w:rPr>
          <w:rFonts w:ascii="Times New Roman" w:hAnsi="Times New Roman" w:cs="Times New Roman"/>
          <w:sz w:val="30"/>
          <w:szCs w:val="30"/>
        </w:rPr>
        <w:t xml:space="preserve">;». </w:t>
      </w:r>
    </w:p>
    <w:p w:rsidR="00946826" w:rsidRDefault="00946826"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2001D0" w:rsidRPr="002001D0" w:rsidRDefault="002001D0"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p w:rsidR="00495B90" w:rsidRPr="00891C8C" w:rsidRDefault="00495B90" w:rsidP="00495B90">
      <w:pPr>
        <w:tabs>
          <w:tab w:val="left" w:pos="1134"/>
          <w:tab w:val="num" w:pos="1800"/>
          <w:tab w:val="left" w:pos="1985"/>
          <w:tab w:val="left" w:pos="2694"/>
          <w:tab w:val="num" w:pos="7305"/>
          <w:tab w:val="num" w:pos="8582"/>
          <w:tab w:val="num" w:pos="9433"/>
        </w:tabs>
        <w:suppressAutoHyphens/>
        <w:spacing w:after="0" w:line="240" w:lineRule="auto"/>
        <w:rPr>
          <w:rFonts w:ascii="Times New Roman" w:hAnsi="Times New Roman" w:cs="Times New Roman"/>
          <w:sz w:val="30"/>
          <w:szCs w:val="30"/>
          <w:lang w:val="tt-RU"/>
        </w:rPr>
      </w:pPr>
      <w:bookmarkStart w:id="0" w:name="_GoBack"/>
      <w:bookmarkEnd w:id="0"/>
      <w:r w:rsidRPr="00891C8C">
        <w:rPr>
          <w:rFonts w:ascii="Times New Roman" w:hAnsi="Times New Roman" w:cs="Times New Roman"/>
          <w:sz w:val="30"/>
          <w:szCs w:val="30"/>
          <w:lang w:val="tt-RU"/>
        </w:rPr>
        <w:t>Татарстан Республикасы</w:t>
      </w:r>
    </w:p>
    <w:p w:rsidR="00495B90" w:rsidRPr="00891C8C" w:rsidRDefault="00495B90" w:rsidP="00495B90">
      <w:pPr>
        <w:tabs>
          <w:tab w:val="left" w:pos="1134"/>
          <w:tab w:val="num" w:pos="1800"/>
          <w:tab w:val="left" w:pos="1985"/>
          <w:tab w:val="left" w:pos="2694"/>
          <w:tab w:val="num" w:pos="7305"/>
          <w:tab w:val="num" w:pos="8582"/>
          <w:tab w:val="num" w:pos="9433"/>
        </w:tabs>
        <w:suppressAutoHyphens/>
        <w:spacing w:after="0" w:line="240" w:lineRule="auto"/>
        <w:rPr>
          <w:rFonts w:ascii="Times New Roman" w:hAnsi="Times New Roman" w:cs="Times New Roman"/>
          <w:sz w:val="30"/>
          <w:szCs w:val="30"/>
          <w:shd w:val="clear" w:color="auto" w:fill="FFFFFF"/>
          <w:lang w:val="tt-RU"/>
        </w:rPr>
      </w:pPr>
      <w:r w:rsidRPr="00891C8C">
        <w:rPr>
          <w:rFonts w:ascii="Times New Roman" w:hAnsi="Times New Roman" w:cs="Times New Roman"/>
          <w:sz w:val="30"/>
          <w:szCs w:val="30"/>
          <w:shd w:val="clear" w:color="auto" w:fill="FFFFFF"/>
          <w:lang w:val="tt-RU"/>
        </w:rPr>
        <w:t>Дәүләт Советы Рәисе</w:t>
      </w:r>
    </w:p>
    <w:p w:rsidR="005A6007" w:rsidRPr="00462450" w:rsidRDefault="00495B90" w:rsidP="00495B90">
      <w:pPr>
        <w:autoSpaceDE w:val="0"/>
        <w:autoSpaceDN w:val="0"/>
        <w:adjustRightInd w:val="0"/>
        <w:spacing w:after="0" w:line="240" w:lineRule="auto"/>
        <w:jc w:val="both"/>
        <w:rPr>
          <w:rFonts w:ascii="Times New Roman" w:hAnsi="Times New Roman" w:cs="Times New Roman"/>
          <w:sz w:val="30"/>
          <w:szCs w:val="30"/>
        </w:rPr>
      </w:pPr>
      <w:r w:rsidRPr="00891C8C">
        <w:rPr>
          <w:rFonts w:ascii="Times New Roman" w:hAnsi="Times New Roman" w:cs="Times New Roman"/>
          <w:sz w:val="30"/>
          <w:szCs w:val="30"/>
          <w:shd w:val="clear" w:color="auto" w:fill="FFFFFF"/>
          <w:lang w:val="tt-RU"/>
        </w:rPr>
        <w:t>вазыйфаларын башкаручы</w:t>
      </w:r>
      <w:r>
        <w:rPr>
          <w:rFonts w:ascii="Times New Roman" w:hAnsi="Times New Roman" w:cs="Times New Roman"/>
          <w:sz w:val="30"/>
          <w:szCs w:val="30"/>
          <w:shd w:val="clear" w:color="auto" w:fill="FFFFFF"/>
          <w:lang w:val="tt-RU"/>
        </w:rPr>
        <w:tab/>
      </w:r>
      <w:r>
        <w:rPr>
          <w:rFonts w:ascii="Times New Roman" w:hAnsi="Times New Roman" w:cs="Times New Roman"/>
          <w:sz w:val="30"/>
          <w:szCs w:val="30"/>
          <w:shd w:val="clear" w:color="auto" w:fill="FFFFFF"/>
          <w:lang w:val="tt-RU"/>
        </w:rPr>
        <w:tab/>
      </w:r>
      <w:r>
        <w:rPr>
          <w:rFonts w:ascii="Times New Roman" w:hAnsi="Times New Roman" w:cs="Times New Roman"/>
          <w:sz w:val="30"/>
          <w:szCs w:val="30"/>
          <w:shd w:val="clear" w:color="auto" w:fill="FFFFFF"/>
          <w:lang w:val="tt-RU"/>
        </w:rPr>
        <w:tab/>
      </w:r>
      <w:r>
        <w:rPr>
          <w:rFonts w:ascii="Times New Roman" w:hAnsi="Times New Roman" w:cs="Times New Roman"/>
          <w:sz w:val="30"/>
          <w:szCs w:val="30"/>
          <w:shd w:val="clear" w:color="auto" w:fill="FFFFFF"/>
          <w:lang w:val="tt-RU"/>
        </w:rPr>
        <w:tab/>
      </w:r>
      <w:r>
        <w:rPr>
          <w:rFonts w:ascii="Times New Roman" w:hAnsi="Times New Roman" w:cs="Times New Roman"/>
          <w:sz w:val="30"/>
          <w:szCs w:val="30"/>
          <w:shd w:val="clear" w:color="auto" w:fill="FFFFFF"/>
          <w:lang w:val="tt-RU"/>
        </w:rPr>
        <w:tab/>
      </w:r>
      <w:r>
        <w:rPr>
          <w:rFonts w:ascii="Times New Roman" w:hAnsi="Times New Roman" w:cs="Times New Roman"/>
          <w:sz w:val="30"/>
          <w:szCs w:val="30"/>
          <w:shd w:val="clear" w:color="auto" w:fill="FFFFFF"/>
          <w:lang w:val="tt-RU"/>
        </w:rPr>
        <w:tab/>
      </w:r>
      <w:r>
        <w:rPr>
          <w:rFonts w:ascii="Times New Roman" w:hAnsi="Times New Roman" w:cs="Times New Roman"/>
          <w:sz w:val="30"/>
          <w:szCs w:val="30"/>
          <w:shd w:val="clear" w:color="auto" w:fill="FFFFFF"/>
          <w:lang w:val="tt-RU"/>
        </w:rPr>
        <w:tab/>
        <w:t xml:space="preserve"> Ю.З. Камалтынов</w:t>
      </w:r>
    </w:p>
    <w:p w:rsidR="00495B90" w:rsidRDefault="00495B90" w:rsidP="00495B90">
      <w:pPr>
        <w:autoSpaceDE w:val="0"/>
        <w:autoSpaceDN w:val="0"/>
        <w:adjustRightInd w:val="0"/>
        <w:spacing w:after="0" w:line="240" w:lineRule="auto"/>
        <w:jc w:val="both"/>
        <w:rPr>
          <w:rFonts w:ascii="Times New Roman" w:hAnsi="Times New Roman" w:cs="Times New Roman"/>
          <w:sz w:val="30"/>
          <w:szCs w:val="30"/>
          <w:lang w:val="tt-RU"/>
        </w:rPr>
      </w:pPr>
    </w:p>
    <w:p w:rsidR="00495B90" w:rsidRDefault="00495B90" w:rsidP="00495B90">
      <w:pPr>
        <w:autoSpaceDE w:val="0"/>
        <w:autoSpaceDN w:val="0"/>
        <w:adjustRightInd w:val="0"/>
        <w:spacing w:after="0" w:line="240" w:lineRule="auto"/>
        <w:jc w:val="both"/>
        <w:rPr>
          <w:rFonts w:ascii="Times New Roman" w:hAnsi="Times New Roman" w:cs="Times New Roman"/>
          <w:sz w:val="30"/>
          <w:szCs w:val="30"/>
          <w:lang w:val="tt-RU"/>
        </w:rPr>
      </w:pPr>
    </w:p>
    <w:p w:rsidR="007A710F" w:rsidRDefault="007A710F" w:rsidP="00495B90">
      <w:pPr>
        <w:autoSpaceDE w:val="0"/>
        <w:autoSpaceDN w:val="0"/>
        <w:adjustRightInd w:val="0"/>
        <w:spacing w:after="0" w:line="240" w:lineRule="auto"/>
        <w:jc w:val="both"/>
        <w:rPr>
          <w:rFonts w:ascii="Times New Roman" w:hAnsi="Times New Roman" w:cs="Times New Roman"/>
          <w:sz w:val="30"/>
          <w:szCs w:val="30"/>
          <w:lang w:val="tt-RU"/>
        </w:rPr>
      </w:pPr>
      <w:r>
        <w:rPr>
          <w:rFonts w:ascii="Times New Roman" w:hAnsi="Times New Roman" w:cs="Times New Roman"/>
          <w:sz w:val="30"/>
          <w:szCs w:val="30"/>
          <w:lang w:val="tt-RU"/>
        </w:rPr>
        <w:t>Казан шәһәре,</w:t>
      </w:r>
    </w:p>
    <w:p w:rsidR="007A710F" w:rsidRPr="00462450" w:rsidRDefault="007A710F" w:rsidP="00495B90">
      <w:pPr>
        <w:autoSpaceDE w:val="0"/>
        <w:autoSpaceDN w:val="0"/>
        <w:adjustRightInd w:val="0"/>
        <w:spacing w:after="0" w:line="240" w:lineRule="auto"/>
        <w:jc w:val="both"/>
        <w:rPr>
          <w:rFonts w:ascii="Times New Roman" w:hAnsi="Times New Roman" w:cs="Times New Roman"/>
          <w:sz w:val="30"/>
          <w:szCs w:val="30"/>
          <w:lang w:val="tt-RU"/>
        </w:rPr>
      </w:pPr>
      <w:r>
        <w:rPr>
          <w:rFonts w:ascii="Times New Roman" w:hAnsi="Times New Roman" w:cs="Times New Roman"/>
          <w:sz w:val="30"/>
          <w:szCs w:val="30"/>
          <w:lang w:val="tt-RU"/>
        </w:rPr>
        <w:t>202</w:t>
      </w:r>
      <w:r w:rsidR="00086D38">
        <w:rPr>
          <w:rFonts w:ascii="Times New Roman" w:hAnsi="Times New Roman" w:cs="Times New Roman"/>
          <w:sz w:val="30"/>
          <w:szCs w:val="30"/>
          <w:lang w:val="tt-RU"/>
        </w:rPr>
        <w:t>4 елның 29 марты</w:t>
      </w:r>
    </w:p>
    <w:p w:rsidR="00891C8C" w:rsidRPr="00891C8C" w:rsidRDefault="00891C8C" w:rsidP="00495B90">
      <w:pPr>
        <w:tabs>
          <w:tab w:val="left" w:pos="1134"/>
          <w:tab w:val="left" w:pos="1276"/>
        </w:tabs>
        <w:spacing w:after="0" w:line="240" w:lineRule="auto"/>
        <w:rPr>
          <w:rFonts w:ascii="Times New Roman" w:hAnsi="Times New Roman" w:cs="Times New Roman"/>
          <w:sz w:val="30"/>
          <w:szCs w:val="30"/>
          <w:lang w:val="tt-RU"/>
        </w:rPr>
      </w:pPr>
      <w:r w:rsidRPr="00891C8C">
        <w:rPr>
          <w:rFonts w:ascii="Times New Roman" w:hAnsi="Times New Roman" w:cs="Times New Roman"/>
          <w:sz w:val="30"/>
          <w:szCs w:val="30"/>
          <w:lang w:val="tt-RU"/>
        </w:rPr>
        <w:t xml:space="preserve">№ </w:t>
      </w:r>
      <w:r w:rsidR="00086D38">
        <w:rPr>
          <w:rFonts w:ascii="Times New Roman" w:hAnsi="Times New Roman" w:cs="Times New Roman"/>
          <w:sz w:val="30"/>
          <w:szCs w:val="30"/>
          <w:lang w:val="tt-RU"/>
        </w:rPr>
        <w:t>2414</w:t>
      </w:r>
      <w:r w:rsidRPr="00891C8C">
        <w:rPr>
          <w:rFonts w:ascii="Times New Roman" w:hAnsi="Times New Roman" w:cs="Times New Roman"/>
          <w:sz w:val="30"/>
          <w:szCs w:val="30"/>
          <w:lang w:val="tt-RU"/>
        </w:rPr>
        <w:t xml:space="preserve">-VI ДС  </w:t>
      </w:r>
    </w:p>
    <w:p w:rsidR="00315C0B" w:rsidRPr="007A710F" w:rsidRDefault="00315C0B" w:rsidP="00495B90">
      <w:pPr>
        <w:autoSpaceDE w:val="0"/>
        <w:autoSpaceDN w:val="0"/>
        <w:adjustRightInd w:val="0"/>
        <w:spacing w:after="0" w:line="240" w:lineRule="auto"/>
        <w:ind w:firstLine="709"/>
        <w:jc w:val="both"/>
        <w:rPr>
          <w:rFonts w:ascii="Times New Roman" w:hAnsi="Times New Roman" w:cs="Times New Roman"/>
          <w:sz w:val="30"/>
          <w:szCs w:val="30"/>
          <w:lang w:val="tt-RU"/>
        </w:rPr>
      </w:pPr>
    </w:p>
    <w:sectPr w:rsidR="00315C0B" w:rsidRPr="007A710F" w:rsidSect="00BF2D88">
      <w:headerReference w:type="default" r:id="rId9"/>
      <w:pgSz w:w="11906" w:h="16838" w:code="9"/>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23A" w:rsidRDefault="0031523A" w:rsidP="00315C0B">
      <w:pPr>
        <w:spacing w:after="0" w:line="240" w:lineRule="auto"/>
      </w:pPr>
      <w:r>
        <w:separator/>
      </w:r>
    </w:p>
  </w:endnote>
  <w:endnote w:type="continuationSeparator" w:id="0">
    <w:p w:rsidR="0031523A" w:rsidRDefault="0031523A" w:rsidP="00315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23A" w:rsidRDefault="0031523A" w:rsidP="00315C0B">
      <w:pPr>
        <w:spacing w:after="0" w:line="240" w:lineRule="auto"/>
      </w:pPr>
      <w:r>
        <w:separator/>
      </w:r>
    </w:p>
  </w:footnote>
  <w:footnote w:type="continuationSeparator" w:id="0">
    <w:p w:rsidR="0031523A" w:rsidRDefault="0031523A" w:rsidP="00315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8346"/>
      <w:docPartObj>
        <w:docPartGallery w:val="Page Numbers (Top of Page)"/>
        <w:docPartUnique/>
      </w:docPartObj>
    </w:sdtPr>
    <w:sdtEndPr>
      <w:rPr>
        <w:rFonts w:ascii="Times New Roman" w:hAnsi="Times New Roman" w:cs="Times New Roman"/>
      </w:rPr>
    </w:sdtEndPr>
    <w:sdtContent>
      <w:p w:rsidR="004019F6" w:rsidRDefault="000D20FA">
        <w:pPr>
          <w:pStyle w:val="a3"/>
          <w:jc w:val="center"/>
        </w:pPr>
        <w:r w:rsidRPr="00480AE6">
          <w:rPr>
            <w:rFonts w:ascii="Times New Roman" w:hAnsi="Times New Roman" w:cs="Times New Roman"/>
          </w:rPr>
          <w:fldChar w:fldCharType="begin"/>
        </w:r>
        <w:r w:rsidR="004019F6" w:rsidRPr="00480AE6">
          <w:rPr>
            <w:rFonts w:ascii="Times New Roman" w:hAnsi="Times New Roman" w:cs="Times New Roman"/>
          </w:rPr>
          <w:instrText xml:space="preserve"> PAGE   \* MERGEFORMAT </w:instrText>
        </w:r>
        <w:r w:rsidRPr="00480AE6">
          <w:rPr>
            <w:rFonts w:ascii="Times New Roman" w:hAnsi="Times New Roman" w:cs="Times New Roman"/>
          </w:rPr>
          <w:fldChar w:fldCharType="separate"/>
        </w:r>
        <w:r w:rsidR="002616E1">
          <w:rPr>
            <w:rFonts w:ascii="Times New Roman" w:hAnsi="Times New Roman" w:cs="Times New Roman"/>
            <w:noProof/>
          </w:rPr>
          <w:t>5</w:t>
        </w:r>
        <w:r w:rsidRPr="00480AE6">
          <w:rPr>
            <w:rFonts w:ascii="Times New Roman" w:hAnsi="Times New Roman" w:cs="Times New Roman"/>
          </w:rPr>
          <w:fldChar w:fldCharType="end"/>
        </w:r>
      </w:p>
    </w:sdtContent>
  </w:sdt>
  <w:p w:rsidR="004019F6" w:rsidRDefault="004019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5B7"/>
    <w:multiLevelType w:val="hybridMultilevel"/>
    <w:tmpl w:val="448294A8"/>
    <w:lvl w:ilvl="0" w:tplc="D8143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9D71FC"/>
    <w:multiLevelType w:val="hybridMultilevel"/>
    <w:tmpl w:val="7A7A0AE8"/>
    <w:lvl w:ilvl="0" w:tplc="1EC24542">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452A"/>
    <w:rsid w:val="00010215"/>
    <w:rsid w:val="00030993"/>
    <w:rsid w:val="00033F45"/>
    <w:rsid w:val="000345BC"/>
    <w:rsid w:val="00056E1B"/>
    <w:rsid w:val="0006335B"/>
    <w:rsid w:val="00065044"/>
    <w:rsid w:val="0006789A"/>
    <w:rsid w:val="00067C61"/>
    <w:rsid w:val="00080A6E"/>
    <w:rsid w:val="0008387D"/>
    <w:rsid w:val="00084033"/>
    <w:rsid w:val="000841B5"/>
    <w:rsid w:val="00086D38"/>
    <w:rsid w:val="0009767F"/>
    <w:rsid w:val="000A68ED"/>
    <w:rsid w:val="000C1663"/>
    <w:rsid w:val="000D20FA"/>
    <w:rsid w:val="000D498A"/>
    <w:rsid w:val="000E5BBA"/>
    <w:rsid w:val="000E7A4E"/>
    <w:rsid w:val="001167B5"/>
    <w:rsid w:val="00121709"/>
    <w:rsid w:val="00123945"/>
    <w:rsid w:val="001452B5"/>
    <w:rsid w:val="001720B8"/>
    <w:rsid w:val="00191C37"/>
    <w:rsid w:val="00195216"/>
    <w:rsid w:val="001A5622"/>
    <w:rsid w:val="001B11B8"/>
    <w:rsid w:val="001B1AED"/>
    <w:rsid w:val="001C699F"/>
    <w:rsid w:val="001E728F"/>
    <w:rsid w:val="002001D0"/>
    <w:rsid w:val="002001D1"/>
    <w:rsid w:val="00211EA1"/>
    <w:rsid w:val="0021627C"/>
    <w:rsid w:val="00222AC1"/>
    <w:rsid w:val="00231DC6"/>
    <w:rsid w:val="00250E53"/>
    <w:rsid w:val="00254602"/>
    <w:rsid w:val="00260FEF"/>
    <w:rsid w:val="002616E1"/>
    <w:rsid w:val="00262701"/>
    <w:rsid w:val="00262E3F"/>
    <w:rsid w:val="0028243A"/>
    <w:rsid w:val="00283B98"/>
    <w:rsid w:val="002868AA"/>
    <w:rsid w:val="002A0495"/>
    <w:rsid w:val="002B197D"/>
    <w:rsid w:val="002C054F"/>
    <w:rsid w:val="002C5D85"/>
    <w:rsid w:val="002D0359"/>
    <w:rsid w:val="002D42F6"/>
    <w:rsid w:val="002E283A"/>
    <w:rsid w:val="002E72F7"/>
    <w:rsid w:val="002F12AC"/>
    <w:rsid w:val="002F21F5"/>
    <w:rsid w:val="002F7620"/>
    <w:rsid w:val="00300378"/>
    <w:rsid w:val="0031523A"/>
    <w:rsid w:val="00315C0B"/>
    <w:rsid w:val="00324BCA"/>
    <w:rsid w:val="0033039F"/>
    <w:rsid w:val="0034356C"/>
    <w:rsid w:val="00345A6A"/>
    <w:rsid w:val="00347997"/>
    <w:rsid w:val="00355A77"/>
    <w:rsid w:val="003654AB"/>
    <w:rsid w:val="00366C7B"/>
    <w:rsid w:val="00367112"/>
    <w:rsid w:val="00372D9E"/>
    <w:rsid w:val="00391864"/>
    <w:rsid w:val="003B396E"/>
    <w:rsid w:val="003B450C"/>
    <w:rsid w:val="003C2AB4"/>
    <w:rsid w:val="003E3EA7"/>
    <w:rsid w:val="003F5A66"/>
    <w:rsid w:val="004019F6"/>
    <w:rsid w:val="00403DF3"/>
    <w:rsid w:val="004104C2"/>
    <w:rsid w:val="0041290E"/>
    <w:rsid w:val="00413CD2"/>
    <w:rsid w:val="004145A0"/>
    <w:rsid w:val="004373F0"/>
    <w:rsid w:val="004441BE"/>
    <w:rsid w:val="004515A1"/>
    <w:rsid w:val="00462450"/>
    <w:rsid w:val="004703DC"/>
    <w:rsid w:val="00471305"/>
    <w:rsid w:val="00480AE6"/>
    <w:rsid w:val="00495A6D"/>
    <w:rsid w:val="00495B90"/>
    <w:rsid w:val="004A2487"/>
    <w:rsid w:val="004A3964"/>
    <w:rsid w:val="004B3938"/>
    <w:rsid w:val="004C6847"/>
    <w:rsid w:val="004E6414"/>
    <w:rsid w:val="004F69AF"/>
    <w:rsid w:val="00504898"/>
    <w:rsid w:val="005061A6"/>
    <w:rsid w:val="00523268"/>
    <w:rsid w:val="005314CB"/>
    <w:rsid w:val="00537090"/>
    <w:rsid w:val="005424BA"/>
    <w:rsid w:val="005807A9"/>
    <w:rsid w:val="005812F1"/>
    <w:rsid w:val="00583398"/>
    <w:rsid w:val="0058356A"/>
    <w:rsid w:val="005933AF"/>
    <w:rsid w:val="005A1599"/>
    <w:rsid w:val="005A5992"/>
    <w:rsid w:val="005A6007"/>
    <w:rsid w:val="005B17D9"/>
    <w:rsid w:val="005C6500"/>
    <w:rsid w:val="005D243D"/>
    <w:rsid w:val="005D6191"/>
    <w:rsid w:val="005F00CF"/>
    <w:rsid w:val="006044B7"/>
    <w:rsid w:val="00607360"/>
    <w:rsid w:val="0061237F"/>
    <w:rsid w:val="006216CA"/>
    <w:rsid w:val="006233F1"/>
    <w:rsid w:val="006300E7"/>
    <w:rsid w:val="0063633F"/>
    <w:rsid w:val="00636DA0"/>
    <w:rsid w:val="006518CD"/>
    <w:rsid w:val="00673445"/>
    <w:rsid w:val="006754F6"/>
    <w:rsid w:val="006902D2"/>
    <w:rsid w:val="00693653"/>
    <w:rsid w:val="006A7ABE"/>
    <w:rsid w:val="006B34C5"/>
    <w:rsid w:val="006B4521"/>
    <w:rsid w:val="006C1473"/>
    <w:rsid w:val="006C25A1"/>
    <w:rsid w:val="006C4D2B"/>
    <w:rsid w:val="006D5B89"/>
    <w:rsid w:val="006E0D5C"/>
    <w:rsid w:val="006E1B9C"/>
    <w:rsid w:val="006E39A0"/>
    <w:rsid w:val="006F7CBB"/>
    <w:rsid w:val="00704599"/>
    <w:rsid w:val="0070509A"/>
    <w:rsid w:val="00710238"/>
    <w:rsid w:val="00726839"/>
    <w:rsid w:val="007334E3"/>
    <w:rsid w:val="007357B4"/>
    <w:rsid w:val="00740099"/>
    <w:rsid w:val="00740DB8"/>
    <w:rsid w:val="00743A3B"/>
    <w:rsid w:val="00746551"/>
    <w:rsid w:val="00751B91"/>
    <w:rsid w:val="00755B1E"/>
    <w:rsid w:val="00761AAF"/>
    <w:rsid w:val="00776949"/>
    <w:rsid w:val="00782F87"/>
    <w:rsid w:val="007841A7"/>
    <w:rsid w:val="00792360"/>
    <w:rsid w:val="007931F0"/>
    <w:rsid w:val="0079488E"/>
    <w:rsid w:val="007A46C4"/>
    <w:rsid w:val="007A5195"/>
    <w:rsid w:val="007A710F"/>
    <w:rsid w:val="007B0EA6"/>
    <w:rsid w:val="007B524C"/>
    <w:rsid w:val="007B5A10"/>
    <w:rsid w:val="007D3551"/>
    <w:rsid w:val="007D4819"/>
    <w:rsid w:val="007D7872"/>
    <w:rsid w:val="007E14A6"/>
    <w:rsid w:val="007E3504"/>
    <w:rsid w:val="007F3351"/>
    <w:rsid w:val="00806EBB"/>
    <w:rsid w:val="0081452A"/>
    <w:rsid w:val="00817ED7"/>
    <w:rsid w:val="00817F48"/>
    <w:rsid w:val="00837B93"/>
    <w:rsid w:val="0084699E"/>
    <w:rsid w:val="008743E8"/>
    <w:rsid w:val="00876720"/>
    <w:rsid w:val="008823A1"/>
    <w:rsid w:val="00891C8C"/>
    <w:rsid w:val="0089516F"/>
    <w:rsid w:val="008A3B34"/>
    <w:rsid w:val="008B3E2D"/>
    <w:rsid w:val="00903149"/>
    <w:rsid w:val="00907E41"/>
    <w:rsid w:val="009154DA"/>
    <w:rsid w:val="0091723C"/>
    <w:rsid w:val="00930E27"/>
    <w:rsid w:val="0094626E"/>
    <w:rsid w:val="00946826"/>
    <w:rsid w:val="009656A0"/>
    <w:rsid w:val="0097550A"/>
    <w:rsid w:val="009777A9"/>
    <w:rsid w:val="009801B6"/>
    <w:rsid w:val="009861C3"/>
    <w:rsid w:val="0099076B"/>
    <w:rsid w:val="0099280C"/>
    <w:rsid w:val="009A4EDA"/>
    <w:rsid w:val="009A6E25"/>
    <w:rsid w:val="009A7A15"/>
    <w:rsid w:val="009B2235"/>
    <w:rsid w:val="009B70A2"/>
    <w:rsid w:val="009B7B6C"/>
    <w:rsid w:val="009D2C17"/>
    <w:rsid w:val="009D3072"/>
    <w:rsid w:val="009D42AA"/>
    <w:rsid w:val="009E05FE"/>
    <w:rsid w:val="009E6156"/>
    <w:rsid w:val="009F2D59"/>
    <w:rsid w:val="00A038AA"/>
    <w:rsid w:val="00A03A85"/>
    <w:rsid w:val="00A04511"/>
    <w:rsid w:val="00A0594A"/>
    <w:rsid w:val="00A07109"/>
    <w:rsid w:val="00A12AD9"/>
    <w:rsid w:val="00A13FE5"/>
    <w:rsid w:val="00A26369"/>
    <w:rsid w:val="00A27782"/>
    <w:rsid w:val="00A63EB3"/>
    <w:rsid w:val="00A66830"/>
    <w:rsid w:val="00A82923"/>
    <w:rsid w:val="00A8321F"/>
    <w:rsid w:val="00A91E4B"/>
    <w:rsid w:val="00AE2966"/>
    <w:rsid w:val="00AE3E75"/>
    <w:rsid w:val="00B11D44"/>
    <w:rsid w:val="00B42E74"/>
    <w:rsid w:val="00B523F4"/>
    <w:rsid w:val="00B567CF"/>
    <w:rsid w:val="00B76608"/>
    <w:rsid w:val="00B77C8D"/>
    <w:rsid w:val="00B8281F"/>
    <w:rsid w:val="00B8418D"/>
    <w:rsid w:val="00B85D0E"/>
    <w:rsid w:val="00BA283C"/>
    <w:rsid w:val="00BA5B4B"/>
    <w:rsid w:val="00BB0B38"/>
    <w:rsid w:val="00BD6624"/>
    <w:rsid w:val="00BE7782"/>
    <w:rsid w:val="00BF2D88"/>
    <w:rsid w:val="00C047E9"/>
    <w:rsid w:val="00C0782E"/>
    <w:rsid w:val="00C2651D"/>
    <w:rsid w:val="00C26BBF"/>
    <w:rsid w:val="00C30912"/>
    <w:rsid w:val="00C4634C"/>
    <w:rsid w:val="00C46BFD"/>
    <w:rsid w:val="00C662E8"/>
    <w:rsid w:val="00C73FC9"/>
    <w:rsid w:val="00C86734"/>
    <w:rsid w:val="00C912D1"/>
    <w:rsid w:val="00CA1718"/>
    <w:rsid w:val="00CC1D96"/>
    <w:rsid w:val="00CC453C"/>
    <w:rsid w:val="00CC6AFA"/>
    <w:rsid w:val="00CD22DD"/>
    <w:rsid w:val="00CD4D3A"/>
    <w:rsid w:val="00CD66A3"/>
    <w:rsid w:val="00CE3179"/>
    <w:rsid w:val="00CE7F46"/>
    <w:rsid w:val="00CF73DB"/>
    <w:rsid w:val="00D04706"/>
    <w:rsid w:val="00D1070E"/>
    <w:rsid w:val="00D17FC7"/>
    <w:rsid w:val="00D2439F"/>
    <w:rsid w:val="00D27917"/>
    <w:rsid w:val="00D40A5D"/>
    <w:rsid w:val="00D4415C"/>
    <w:rsid w:val="00D45868"/>
    <w:rsid w:val="00D60764"/>
    <w:rsid w:val="00D6368E"/>
    <w:rsid w:val="00D70FB3"/>
    <w:rsid w:val="00D8024E"/>
    <w:rsid w:val="00D8288F"/>
    <w:rsid w:val="00D934CB"/>
    <w:rsid w:val="00D94300"/>
    <w:rsid w:val="00DA2CAF"/>
    <w:rsid w:val="00DA4B1D"/>
    <w:rsid w:val="00DC2A79"/>
    <w:rsid w:val="00DD043B"/>
    <w:rsid w:val="00DD56D2"/>
    <w:rsid w:val="00DE2017"/>
    <w:rsid w:val="00DF613C"/>
    <w:rsid w:val="00E00941"/>
    <w:rsid w:val="00E07618"/>
    <w:rsid w:val="00E1017F"/>
    <w:rsid w:val="00E1384D"/>
    <w:rsid w:val="00E3064D"/>
    <w:rsid w:val="00E34B10"/>
    <w:rsid w:val="00E464AB"/>
    <w:rsid w:val="00E5376F"/>
    <w:rsid w:val="00EA331D"/>
    <w:rsid w:val="00EC317F"/>
    <w:rsid w:val="00EC4EBE"/>
    <w:rsid w:val="00ED54C3"/>
    <w:rsid w:val="00ED6217"/>
    <w:rsid w:val="00ED77BB"/>
    <w:rsid w:val="00EE2C6F"/>
    <w:rsid w:val="00EE71D5"/>
    <w:rsid w:val="00EF425B"/>
    <w:rsid w:val="00F01AD2"/>
    <w:rsid w:val="00F11ABF"/>
    <w:rsid w:val="00F2229A"/>
    <w:rsid w:val="00F328C1"/>
    <w:rsid w:val="00F35F4B"/>
    <w:rsid w:val="00F43BB7"/>
    <w:rsid w:val="00F44248"/>
    <w:rsid w:val="00F54161"/>
    <w:rsid w:val="00F73B3E"/>
    <w:rsid w:val="00F9207E"/>
    <w:rsid w:val="00FA5D4E"/>
    <w:rsid w:val="00FB0494"/>
    <w:rsid w:val="00FC27CC"/>
    <w:rsid w:val="00FD565E"/>
    <w:rsid w:val="00FD5AFF"/>
    <w:rsid w:val="00FF1A42"/>
    <w:rsid w:val="00FF5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C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5C0B"/>
  </w:style>
  <w:style w:type="paragraph" w:styleId="a5">
    <w:name w:val="footer"/>
    <w:basedOn w:val="a"/>
    <w:link w:val="a6"/>
    <w:uiPriority w:val="99"/>
    <w:semiHidden/>
    <w:unhideWhenUsed/>
    <w:rsid w:val="00315C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5C0B"/>
  </w:style>
  <w:style w:type="paragraph" w:customStyle="1" w:styleId="ConsPlusNormal">
    <w:name w:val="ConsPlusNormal"/>
    <w:rsid w:val="00BA283C"/>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403D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3DF3"/>
    <w:rPr>
      <w:rFonts w:ascii="Tahoma" w:hAnsi="Tahoma" w:cs="Tahoma"/>
      <w:sz w:val="16"/>
      <w:szCs w:val="16"/>
    </w:rPr>
  </w:style>
  <w:style w:type="table" w:styleId="a9">
    <w:name w:val="Table Grid"/>
    <w:basedOn w:val="a1"/>
    <w:uiPriority w:val="59"/>
    <w:rsid w:val="00B841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523268"/>
    <w:pPr>
      <w:ind w:left="720"/>
      <w:contextualSpacing/>
    </w:pPr>
  </w:style>
  <w:style w:type="paragraph" w:styleId="3">
    <w:name w:val="Body Text Indent 3"/>
    <w:basedOn w:val="a"/>
    <w:link w:val="30"/>
    <w:rsid w:val="00462450"/>
    <w:pPr>
      <w:spacing w:after="0" w:line="240" w:lineRule="auto"/>
      <w:ind w:firstLine="720"/>
      <w:jc w:val="both"/>
    </w:pPr>
    <w:rPr>
      <w:rFonts w:ascii="SL_Times New Roman" w:eastAsia="Times New Roman" w:hAnsi="SL_Times New Roman" w:cs="Times New Roman"/>
      <w:sz w:val="28"/>
      <w:szCs w:val="20"/>
      <w:lang w:val="be-BY" w:eastAsia="ru-RU"/>
    </w:rPr>
  </w:style>
  <w:style w:type="character" w:customStyle="1" w:styleId="30">
    <w:name w:val="Основной текст с отступом 3 Знак"/>
    <w:basedOn w:val="a0"/>
    <w:link w:val="3"/>
    <w:rsid w:val="00462450"/>
    <w:rPr>
      <w:rFonts w:ascii="SL_Times New Roman" w:eastAsia="Times New Roman" w:hAnsi="SL_Times New Roman" w:cs="Times New Roman"/>
      <w:sz w:val="28"/>
      <w:szCs w:val="20"/>
      <w:lang w:val="be-BY" w:eastAsia="ru-RU"/>
    </w:rPr>
  </w:style>
  <w:style w:type="paragraph" w:styleId="2">
    <w:name w:val="Body Text Indent 2"/>
    <w:basedOn w:val="a"/>
    <w:link w:val="20"/>
    <w:uiPriority w:val="99"/>
    <w:unhideWhenUsed/>
    <w:rsid w:val="00462450"/>
    <w:pPr>
      <w:spacing w:after="120" w:line="480" w:lineRule="auto"/>
      <w:ind w:left="283"/>
    </w:pPr>
  </w:style>
  <w:style w:type="character" w:customStyle="1" w:styleId="20">
    <w:name w:val="Основной текст с отступом 2 Знак"/>
    <w:basedOn w:val="a0"/>
    <w:link w:val="2"/>
    <w:uiPriority w:val="99"/>
    <w:rsid w:val="00462450"/>
  </w:style>
</w:styles>
</file>

<file path=word/webSettings.xml><?xml version="1.0" encoding="utf-8"?>
<w:webSettings xmlns:r="http://schemas.openxmlformats.org/officeDocument/2006/relationships" xmlns:w="http://schemas.openxmlformats.org/wordprocessingml/2006/main">
  <w:divs>
    <w:div w:id="1018042631">
      <w:bodyDiv w:val="1"/>
      <w:marLeft w:val="0"/>
      <w:marRight w:val="0"/>
      <w:marTop w:val="0"/>
      <w:marBottom w:val="0"/>
      <w:divBdr>
        <w:top w:val="none" w:sz="0" w:space="0" w:color="auto"/>
        <w:left w:val="none" w:sz="0" w:space="0" w:color="auto"/>
        <w:bottom w:val="none" w:sz="0" w:space="0" w:color="auto"/>
        <w:right w:val="none" w:sz="0" w:space="0" w:color="auto"/>
      </w:divBdr>
    </w:div>
    <w:div w:id="1163088972">
      <w:bodyDiv w:val="1"/>
      <w:marLeft w:val="0"/>
      <w:marRight w:val="0"/>
      <w:marTop w:val="0"/>
      <w:marBottom w:val="0"/>
      <w:divBdr>
        <w:top w:val="none" w:sz="0" w:space="0" w:color="auto"/>
        <w:left w:val="none" w:sz="0" w:space="0" w:color="auto"/>
        <w:bottom w:val="none" w:sz="0" w:space="0" w:color="auto"/>
        <w:right w:val="none" w:sz="0" w:space="0" w:color="auto"/>
      </w:divBdr>
    </w:div>
    <w:div w:id="15517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80814EEDE3968AE7C7A1C28B4644C87FF2870A02A505559B658452DD455289467DD8A7EB3EF3687BACF1D25FF8921EFDDA6BD871F156056D6A457JEK6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A91F-E353-4290-966D-CB145B6D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mahmutov.damir</dc:creator>
  <cp:lastModifiedBy>ismagilova.gulnaz</cp:lastModifiedBy>
  <cp:revision>13</cp:revision>
  <cp:lastPrinted>2024-04-01T07:13:00Z</cp:lastPrinted>
  <dcterms:created xsi:type="dcterms:W3CDTF">2024-04-01T06:53:00Z</dcterms:created>
  <dcterms:modified xsi:type="dcterms:W3CDTF">2024-04-01T14:16:00Z</dcterms:modified>
</cp:coreProperties>
</file>