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4F8">
      <w:pPr>
        <w:pStyle w:val="ConsPlusNormal"/>
        <w:widowControl/>
        <w:ind w:firstLine="0"/>
        <w:jc w:val="both"/>
      </w:pPr>
    </w:p>
    <w:p w:rsidR="00000000" w:rsidRDefault="00BA04F8">
      <w:pPr>
        <w:pStyle w:val="ConsPlusTitle"/>
        <w:widowControl/>
        <w:jc w:val="center"/>
      </w:pPr>
      <w:r>
        <w:t>ДОГОВОР</w:t>
      </w:r>
    </w:p>
    <w:p w:rsidR="00000000" w:rsidRDefault="00BA04F8">
      <w:pPr>
        <w:pStyle w:val="ConsPlusTitle"/>
        <w:widowControl/>
        <w:jc w:val="center"/>
      </w:pPr>
      <w:r>
        <w:t>от 26 июня 2007 года</w:t>
      </w:r>
    </w:p>
    <w:p w:rsidR="00000000" w:rsidRDefault="00BA04F8">
      <w:pPr>
        <w:pStyle w:val="ConsPlusTitle"/>
        <w:widowControl/>
        <w:jc w:val="center"/>
      </w:pPr>
    </w:p>
    <w:p w:rsidR="00000000" w:rsidRDefault="00BA04F8">
      <w:pPr>
        <w:pStyle w:val="ConsPlusTitle"/>
        <w:widowControl/>
        <w:jc w:val="center"/>
      </w:pPr>
      <w:r>
        <w:t>О РАЗГРАНИЧЕНИИ ПРЕДМЕТОВ ВЕДЕНИЯ И ПОЛНОМОЧИЙ МЕЖДУ</w:t>
      </w:r>
    </w:p>
    <w:p w:rsidR="00000000" w:rsidRDefault="00BA04F8">
      <w:pPr>
        <w:pStyle w:val="ConsPlusTitle"/>
        <w:widowControl/>
        <w:jc w:val="center"/>
      </w:pPr>
      <w:r>
        <w:t>ОРГАНАМИ ГОСУДАРСТВЕННОЙ ВЛАСТИ РОССИЙСКОЙ ФЕДЕРАЦИИ</w:t>
      </w:r>
    </w:p>
    <w:p w:rsidR="00000000" w:rsidRDefault="00BA04F8">
      <w:pPr>
        <w:pStyle w:val="ConsPlusTitle"/>
        <w:widowControl/>
        <w:jc w:val="center"/>
      </w:pPr>
      <w:r>
        <w:t>И ОРГАНАМИ ГОСУДАРСТВЕННОЙ ВЛАСТИ РЕСПУБЛИКИ ТАТАРСТАН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Органы государственной власти Российской Федерации и органы государственной власти Республики Татарстан,</w:t>
      </w:r>
    </w:p>
    <w:p w:rsidR="00000000" w:rsidRDefault="00BA04F8">
      <w:pPr>
        <w:pStyle w:val="ConsPlusNormal"/>
        <w:widowControl/>
        <w:ind w:firstLine="540"/>
        <w:jc w:val="both"/>
      </w:pPr>
      <w:r>
        <w:t>действуя в соответствии с Конституцией Российской Федерации и Конституцией Республики Татарстан, федеральными законами и законами Республики Татарстан;</w:t>
      </w:r>
    </w:p>
    <w:p w:rsidR="00000000" w:rsidRDefault="00BA04F8">
      <w:pPr>
        <w:pStyle w:val="ConsPlusNormal"/>
        <w:widowControl/>
        <w:ind w:firstLine="540"/>
        <w:jc w:val="both"/>
      </w:pPr>
      <w:r>
        <w:t>учитывая опыт применения Договора Российской Федерации и Республики Татарстан "О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</w:t>
      </w:r>
      <w:r>
        <w:t>тарстан" от 15 февраля 1994 г., заключенного на основе референдума Республики Татарстан, проведенного 21 марта 1992 г., и в соответствии с Конституцией Российской Федерации и Конституцией Республики Татарстан;</w:t>
      </w:r>
    </w:p>
    <w:p w:rsidR="00000000" w:rsidRDefault="00BA04F8">
      <w:pPr>
        <w:pStyle w:val="ConsPlusNormal"/>
        <w:widowControl/>
        <w:ind w:firstLine="540"/>
        <w:jc w:val="both"/>
      </w:pPr>
      <w:r>
        <w:t>исходя из исторических, культурных, экономичес</w:t>
      </w:r>
      <w:r>
        <w:t>ких, экологических и иных особенностей Республики Татарстан,</w:t>
      </w:r>
    </w:p>
    <w:p w:rsidR="00000000" w:rsidRDefault="00BA04F8">
      <w:pPr>
        <w:pStyle w:val="ConsPlusNormal"/>
        <w:widowControl/>
        <w:ind w:firstLine="540"/>
        <w:jc w:val="both"/>
      </w:pPr>
      <w:r>
        <w:t>договорились о нижеследующем: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1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Татар</w:t>
      </w:r>
      <w:r>
        <w:t>стан осуществляется Конституцией Российской Федерации, Конституцией Республики Татарстан и настоящим Договором.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2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1. В соответствии с Конституцией Российской Федерации и Конституцией Республики Татарстан Республика Татарстан (государство) - субъек</w:t>
      </w:r>
      <w:r>
        <w:t>т Российской Федерации -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BA04F8">
      <w:pPr>
        <w:pStyle w:val="ConsPlusNormal"/>
        <w:widowControl/>
        <w:ind w:firstLine="540"/>
        <w:jc w:val="both"/>
      </w:pPr>
      <w:r>
        <w:t>2. Учитывая, что испо</w:t>
      </w:r>
      <w:r>
        <w:t>льзование и охрана земли, недр, водных, лесных и других природных ресурсов на территории Республики Татарстан составляют основу жизни и деятельности ее многонационального народа, Правительство Российской Федерации и Кабинет Министров Республики Татарстан з</w:t>
      </w:r>
      <w:r>
        <w:t>аключают соглашения, предусматривающие совместное решение вопросов, связанных с экономическими, экологическими (в результате длительного использования нефтяных месторождений с учетом горногеологических условий добычи углеводородов), культурными и иными осо</w:t>
      </w:r>
      <w:r>
        <w:t>бенностями Республики Татарстан. Правительство Российской Федерации и Государственный Совет Республики Татарстан по затронутым в данном пункте проблемам вносят соответствующие законопроекты в Государственную Думу Федерального Собрания Российской Федерации.</w:t>
      </w:r>
    </w:p>
    <w:p w:rsidR="00000000" w:rsidRDefault="00BA04F8">
      <w:pPr>
        <w:pStyle w:val="ConsPlusNormal"/>
        <w:widowControl/>
        <w:ind w:firstLine="540"/>
        <w:jc w:val="both"/>
      </w:pPr>
      <w:r>
        <w:t>3. Республика Татарстан в пределах своих полномочий осуществляет международные и внешнеэкономические связи с субъектами и административно-территориальными образованиями иностранных государств, участвует в деятельности специально созданных для этих целей о</w:t>
      </w:r>
      <w:r>
        <w:t>рганов международных организаций, а также заключает соглашения об осуществлении международных, внешнеэкономических связей и осуществляет такие связи с органами государственной власти иностранных государств по согласованию с Министерством иностранных дел Ро</w:t>
      </w:r>
      <w:r>
        <w:t>ссийской Федерации в порядке, установленном Правительством Российской Федерации.</w:t>
      </w:r>
    </w:p>
    <w:p w:rsidR="00000000" w:rsidRDefault="00BA04F8">
      <w:pPr>
        <w:pStyle w:val="ConsPlusNormal"/>
        <w:widowControl/>
        <w:ind w:firstLine="540"/>
        <w:jc w:val="both"/>
      </w:pPr>
      <w:r>
        <w:t>4. Республика Татарстан по согласованию с Правительством Российской Федерации оказывает государственную поддержку и содействие соотечественникам в сохранении самобытности, раз</w:t>
      </w:r>
      <w:r>
        <w:t>витии национальной культуры и языка.</w:t>
      </w:r>
    </w:p>
    <w:p w:rsidR="00000000" w:rsidRDefault="00BA04F8">
      <w:pPr>
        <w:pStyle w:val="ConsPlusNormal"/>
        <w:widowControl/>
        <w:ind w:firstLine="540"/>
        <w:jc w:val="both"/>
      </w:pPr>
      <w:r>
        <w:t>5. Государственными языками в Республике Татарстан являются русский и татарский языки, статус и порядок использования которых определяются Конституцией Российской Федерации, Конституцией Республики Татарстан, федеральны</w:t>
      </w:r>
      <w:r>
        <w:t>м законом и законом Республики Татарстан.</w:t>
      </w:r>
    </w:p>
    <w:p w:rsidR="00000000" w:rsidRDefault="00BA04F8">
      <w:pPr>
        <w:pStyle w:val="ConsPlusNormal"/>
        <w:widowControl/>
        <w:ind w:firstLine="540"/>
        <w:jc w:val="both"/>
      </w:pPr>
      <w:r>
        <w:t>Для кандидатур на замещение должности высшего должностного лица Республики Татарстан, вносимых в порядке, предусмотренном федеральным законом, устанавливается дополнительное требование, предусматривающее владение г</w:t>
      </w:r>
      <w:r>
        <w:t xml:space="preserve">осударственными языками </w:t>
      </w:r>
      <w:r>
        <w:lastRenderedPageBreak/>
        <w:t>Республики Татарстан. Владение государственными языками Республики Татарстан устанавливается в заявительном порядке.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3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Граждане Российской Федерации, проживающие на территории Республики Татарстан, имеют право получать основной документ, удостоверяющий личность (общегражданский паспорт гражданина Российской Федерации), с вкладышем на государственном языке Республики Татарс</w:t>
      </w:r>
      <w:r>
        <w:t>тан (татарском) и с изображением государственного герба Республики Татарстан.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4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Органы государственной власти Республики Татарстан имеют соответствующее представительство при Президенте Российской Федерации в г. Москве.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5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>1. Срок действия</w:t>
      </w:r>
      <w:r>
        <w:t xml:space="preserve"> настоящего Договора - 10 лет со дня вступления его в силу.</w:t>
      </w:r>
    </w:p>
    <w:p w:rsidR="00000000" w:rsidRDefault="00BA04F8">
      <w:pPr>
        <w:pStyle w:val="ConsPlusNormal"/>
        <w:widowControl/>
        <w:ind w:firstLine="540"/>
        <w:jc w:val="both"/>
      </w:pPr>
      <w:r>
        <w:t>2. Порядок продления действия настоящего Договора, а также порядок и основания досрочного прекращения его действия (расторжения) определяются федеральным законом.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center"/>
        <w:outlineLvl w:val="0"/>
      </w:pPr>
      <w:r>
        <w:t>Статья 6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  <w:r>
        <w:t xml:space="preserve">Совершено в г. Москве </w:t>
      </w:r>
      <w:r>
        <w:t>26 июня 2007 года в двух экземплярах, каждый на русском и татарском языках, причем оба текста имеют одинаковую силу.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0"/>
        <w:jc w:val="right"/>
      </w:pPr>
      <w:r>
        <w:t>Президент Российской Федерации</w:t>
      </w:r>
    </w:p>
    <w:p w:rsidR="00000000" w:rsidRDefault="00BA04F8">
      <w:pPr>
        <w:pStyle w:val="ConsPlusNormal"/>
        <w:widowControl/>
        <w:ind w:firstLine="0"/>
        <w:jc w:val="right"/>
      </w:pPr>
      <w:r>
        <w:t>В.ПУТИН</w:t>
      </w:r>
    </w:p>
    <w:p w:rsidR="00000000" w:rsidRDefault="00BA04F8">
      <w:pPr>
        <w:pStyle w:val="ConsPlusNormal"/>
        <w:widowControl/>
        <w:ind w:firstLine="0"/>
        <w:jc w:val="right"/>
      </w:pPr>
    </w:p>
    <w:p w:rsidR="00000000" w:rsidRDefault="00BA04F8">
      <w:pPr>
        <w:pStyle w:val="ConsPlusNormal"/>
        <w:widowControl/>
        <w:ind w:firstLine="0"/>
        <w:jc w:val="right"/>
      </w:pPr>
      <w:r>
        <w:t>Президент Республики Татарстан</w:t>
      </w:r>
    </w:p>
    <w:p w:rsidR="00000000" w:rsidRDefault="00BA04F8">
      <w:pPr>
        <w:pStyle w:val="ConsPlusNormal"/>
        <w:widowControl/>
        <w:ind w:firstLine="0"/>
        <w:jc w:val="right"/>
      </w:pPr>
      <w:r>
        <w:t>М.ШАЙМИЕВ</w:t>
      </w:r>
    </w:p>
    <w:p w:rsidR="00000000" w:rsidRDefault="00BA04F8">
      <w:pPr>
        <w:pStyle w:val="ConsPlusNormal"/>
        <w:widowControl/>
        <w:ind w:firstLine="540"/>
        <w:jc w:val="both"/>
      </w:pPr>
    </w:p>
    <w:p w:rsidR="00000000" w:rsidRDefault="00BA04F8">
      <w:pPr>
        <w:pStyle w:val="ConsPlusNormal"/>
        <w:widowControl/>
        <w:ind w:firstLine="540"/>
        <w:jc w:val="both"/>
      </w:pPr>
    </w:p>
    <w:p w:rsidR="00BA04F8" w:rsidRDefault="00BA04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A04F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9A"/>
    <w:rsid w:val="003F139A"/>
    <w:rsid w:val="00BA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Gareeva</cp:lastModifiedBy>
  <cp:revision>2</cp:revision>
  <dcterms:created xsi:type="dcterms:W3CDTF">2019-10-10T10:37:00Z</dcterms:created>
  <dcterms:modified xsi:type="dcterms:W3CDTF">2019-10-10T10:37:00Z</dcterms:modified>
</cp:coreProperties>
</file>