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214" w:rsidRPr="00E373B2" w:rsidRDefault="00A10214" w:rsidP="00E373B2">
      <w:pPr>
        <w:tabs>
          <w:tab w:val="left" w:pos="9940"/>
        </w:tabs>
        <w:spacing w:after="0" w:line="360" w:lineRule="exact"/>
        <w:ind w:left="-567" w:right="-284"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E373B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Информация</w:t>
      </w:r>
    </w:p>
    <w:p w:rsidR="00A10214" w:rsidRPr="00E373B2" w:rsidRDefault="00A10214" w:rsidP="00E373B2">
      <w:pPr>
        <w:tabs>
          <w:tab w:val="left" w:pos="9940"/>
        </w:tabs>
        <w:spacing w:after="0" w:line="360" w:lineRule="exact"/>
        <w:ind w:left="-567" w:right="-284"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E373B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 работе депутатов Государственного Совета Республики Татарстан</w:t>
      </w:r>
    </w:p>
    <w:p w:rsidR="00A10214" w:rsidRPr="00E373B2" w:rsidRDefault="00A10214" w:rsidP="00E373B2">
      <w:pPr>
        <w:spacing w:after="0" w:line="360" w:lineRule="exact"/>
        <w:ind w:left="-567" w:right="-284"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E373B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с обращениями граждан в первом полугодии 2022 года</w:t>
      </w:r>
    </w:p>
    <w:p w:rsidR="00A10214" w:rsidRPr="00E373B2" w:rsidRDefault="00A10214" w:rsidP="00E373B2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10214" w:rsidRPr="00E373B2" w:rsidRDefault="00A10214" w:rsidP="00E373B2">
      <w:pPr>
        <w:spacing w:after="0" w:line="360" w:lineRule="exact"/>
        <w:ind w:left="-567" w:right="-284" w:firstLine="567"/>
        <w:jc w:val="both"/>
        <w:rPr>
          <w:rStyle w:val="markedcontent"/>
          <w:rFonts w:ascii="Times New Roman" w:hAnsi="Times New Roman" w:cs="Times New Roman"/>
          <w:color w:val="000000" w:themeColor="text1"/>
          <w:sz w:val="28"/>
          <w:szCs w:val="28"/>
        </w:rPr>
      </w:pPr>
      <w:r w:rsidRPr="00E373B2">
        <w:rPr>
          <w:rStyle w:val="markedcontent"/>
          <w:rFonts w:ascii="Times New Roman" w:hAnsi="Times New Roman" w:cs="Times New Roman"/>
          <w:color w:val="000000" w:themeColor="text1"/>
          <w:sz w:val="28"/>
          <w:szCs w:val="28"/>
        </w:rPr>
        <w:t>Право на обращение – это институт прямой демократии, позволяющий гражданам участвовать в управлении государственными делами и обеспечивающий реализацию важнейшего конституционного принципа – народовласти</w:t>
      </w:r>
      <w:r w:rsidR="00C62634">
        <w:rPr>
          <w:rStyle w:val="markedcontent"/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E373B2">
        <w:rPr>
          <w:rStyle w:val="markedcontent"/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10214" w:rsidRPr="00E373B2" w:rsidRDefault="00A10214" w:rsidP="00E373B2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>Работа с обращениями граждан занимает особое место в деятельности депутатов</w:t>
      </w:r>
      <w:r w:rsidR="009A3F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Государственного Совета Республики Татарстан (далее – Государственный Совет)</w:t>
      </w:r>
      <w:r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Ведь именно обращения избирателей представляют собой источник информации о реальных потребностях населения, </w:t>
      </w:r>
      <w:r w:rsidRPr="00E373B2">
        <w:rPr>
          <w:rStyle w:val="markedcontent"/>
          <w:rFonts w:ascii="Times New Roman" w:hAnsi="Times New Roman" w:cs="Times New Roman"/>
          <w:color w:val="000000" w:themeColor="text1"/>
          <w:sz w:val="28"/>
          <w:szCs w:val="28"/>
        </w:rPr>
        <w:t xml:space="preserve">мнениях людей по актуальным вопросам. Благодаря прямому диалогу с населением и озвучиваемым им предпринимательским, творческим, гражданским инициативам парламентариями разрабатываются и принимаются актуальные законы, направленные на всестороннее развитие общества и государства в целом. </w:t>
      </w:r>
    </w:p>
    <w:p w:rsidR="00A10214" w:rsidRPr="00E373B2" w:rsidRDefault="00A10214" w:rsidP="00E373B2">
      <w:pPr>
        <w:autoSpaceDE w:val="0"/>
        <w:autoSpaceDN w:val="0"/>
        <w:adjustRightInd w:val="0"/>
        <w:spacing w:after="0" w:line="360" w:lineRule="exact"/>
        <w:ind w:left="-567" w:right="-284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первом полугодии 2022 года депутатами Государственного Совета рассмотрено </w:t>
      </w:r>
      <w:r w:rsidR="002C7D11" w:rsidRPr="006B1EB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6 322</w:t>
      </w:r>
      <w:r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обращени</w:t>
      </w:r>
      <w:r w:rsidR="006B1EBE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граждан и общественных объединений 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(январь – июнь 2021 года – </w:t>
      </w:r>
      <w:r w:rsidRPr="008C68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6 126</w:t>
      </w:r>
      <w:r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обращений). Из них </w:t>
      </w:r>
      <w:r w:rsidR="00DE460C" w:rsidRPr="00E373B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</w:t>
      </w:r>
      <w:r w:rsidR="009A3FC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DE460C" w:rsidRPr="00E373B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800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зарегистрировано непосредственно в Государственном Совете (за аналогичный период  2021 года – </w:t>
      </w:r>
      <w:r w:rsidRPr="008C680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1 852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обращения). </w:t>
      </w:r>
    </w:p>
    <w:p w:rsidR="008C6807" w:rsidRPr="008C6807" w:rsidRDefault="00097E9D" w:rsidP="008C6807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C6807">
        <w:rPr>
          <w:rFonts w:ascii="Times New Roman" w:hAnsi="Times New Roman" w:cs="Times New Roman"/>
          <w:sz w:val="28"/>
          <w:szCs w:val="28"/>
        </w:rPr>
        <w:t>Наиболее востребованной формой работы с населением остаются депутатские приемы в избирательных округах и общественных приемных: живое общение с людьми содействует эффективной правотворческой деятельности, поскольку позволяет лучше понять потребности жителей и учесть их при рассмотрении перспективных направлений развития республики и разработке соответствующих программ.</w:t>
      </w:r>
      <w:r w:rsidRPr="00E373B2">
        <w:rPr>
          <w:sz w:val="28"/>
          <w:szCs w:val="28"/>
        </w:rPr>
        <w:t xml:space="preserve"> </w:t>
      </w:r>
      <w:r w:rsidR="008C6807" w:rsidRPr="00237A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ходе организации личных и </w:t>
      </w:r>
      <w:proofErr w:type="spellStart"/>
      <w:r w:rsidR="008C6807">
        <w:rPr>
          <w:rFonts w:ascii="Times New Roman" w:hAnsi="Times New Roman" w:cs="Times New Roman"/>
          <w:color w:val="000000" w:themeColor="text1"/>
          <w:sz w:val="28"/>
          <w:szCs w:val="28"/>
        </w:rPr>
        <w:t>онлайн-приемов</w:t>
      </w:r>
      <w:proofErr w:type="spellEnd"/>
      <w:r w:rsidR="008C6807" w:rsidRPr="00237A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депутатам обратились </w:t>
      </w:r>
      <w:r w:rsidR="008C6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8C6807" w:rsidRPr="008C6807">
        <w:rPr>
          <w:rFonts w:ascii="Times New Roman" w:hAnsi="Times New Roman" w:cs="Times New Roman"/>
          <w:b/>
          <w:sz w:val="28"/>
          <w:szCs w:val="28"/>
        </w:rPr>
        <w:t>2 622</w:t>
      </w:r>
      <w:r w:rsidR="008C6807" w:rsidRPr="008C6807">
        <w:rPr>
          <w:rFonts w:ascii="Times New Roman" w:hAnsi="Times New Roman" w:cs="Times New Roman"/>
          <w:sz w:val="28"/>
          <w:szCs w:val="28"/>
        </w:rPr>
        <w:t xml:space="preserve"> </w:t>
      </w:r>
      <w:r w:rsidR="008C6807" w:rsidRPr="008C6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человек </w:t>
      </w:r>
      <w:r w:rsidR="00C62634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8C6807" w:rsidRPr="008C6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первом полугодии 2021 года было принято </w:t>
      </w:r>
      <w:r w:rsidR="008C6807" w:rsidRPr="008C680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2 970 </w:t>
      </w:r>
      <w:r w:rsidR="008C6807" w:rsidRPr="008C68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человек). </w:t>
      </w:r>
    </w:p>
    <w:p w:rsidR="00A10214" w:rsidRPr="00E373B2" w:rsidRDefault="00A5626D" w:rsidP="00E373B2">
      <w:pPr>
        <w:spacing w:after="0" w:line="360" w:lineRule="exact"/>
        <w:ind w:left="-567" w:right="-284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73B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62</w:t>
      </w:r>
      <w:r w:rsidR="00A10214"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обращени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</w:t>
      </w:r>
      <w:r w:rsidR="00A10214"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жалоб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ы, зарегистрированных непосредственно в Государственном Совете, </w:t>
      </w:r>
      <w:r w:rsidR="00A10214"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являются коллективными  (в первом полугодии 2021 г. поступило </w:t>
      </w:r>
      <w:r w:rsidR="00A10214" w:rsidRPr="008C680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81</w:t>
      </w:r>
      <w:r w:rsidR="00A10214"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коллективн</w:t>
      </w:r>
      <w:r w:rsidR="00C626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ое</w:t>
      </w:r>
      <w:r w:rsidR="00A10214"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обращени</w:t>
      </w:r>
      <w:r w:rsidR="00C626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="00A10214"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).</w:t>
      </w:r>
    </w:p>
    <w:p w:rsidR="007C565D" w:rsidRDefault="007C565D" w:rsidP="00E373B2">
      <w:pPr>
        <w:spacing w:after="0" w:line="360" w:lineRule="exact"/>
        <w:ind w:left="-567" w:right="-284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Что касается видов доставки обращений, за отчетный период самое большее количество заявлений и писем передано в ходе личного приема и на руки  – </w:t>
      </w:r>
      <w:r w:rsidR="008C680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Pr="00B20A5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</w:t>
      </w:r>
      <w:r w:rsidR="00B20A5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B20A5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220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обращений (3</w:t>
      </w:r>
      <w:r w:rsidR="002A0A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5,12</w:t>
      </w:r>
      <w:r w:rsidR="008C680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 почты).</w:t>
      </w:r>
      <w:r w:rsidR="002A0A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 электронной почте депутатам поступило </w:t>
      </w:r>
      <w:r w:rsidR="008C680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2A0A74" w:rsidRPr="00B20A5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</w:t>
      </w:r>
      <w:r w:rsidR="00B20A5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A0A74" w:rsidRPr="00B20A5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536</w:t>
      </w:r>
      <w:r w:rsidR="002A0A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обращений (24,3</w:t>
      </w:r>
      <w:r w:rsidR="008C680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A0A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 писем).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A0A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Через интернет-приемную официального сайта Государственного Совета получено </w:t>
      </w:r>
      <w:r w:rsidR="002A0A74" w:rsidRPr="00B20A5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</w:t>
      </w:r>
      <w:r w:rsidR="00B20A5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A0A74" w:rsidRPr="00B20A5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028</w:t>
      </w:r>
      <w:r w:rsidR="002A0A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обращений (16,26</w:t>
      </w:r>
      <w:r w:rsidR="008C680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A0A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% корреспонденции). По почте пришло </w:t>
      </w:r>
      <w:r w:rsidR="002A0A74" w:rsidRPr="00F973E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412</w:t>
      </w:r>
      <w:r w:rsidR="002A0A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писем (6,52</w:t>
      </w:r>
      <w:r w:rsidR="008C680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A0A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% обращений). Остальные </w:t>
      </w:r>
      <w:r w:rsidR="002A0A74" w:rsidRPr="008C680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</w:t>
      </w:r>
      <w:r w:rsidR="008C6807" w:rsidRPr="008C680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A0A74" w:rsidRPr="008C680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126</w:t>
      </w:r>
      <w:r w:rsidR="002A0A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обращений </w:t>
      </w:r>
      <w:r w:rsidR="008C680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2A0A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(17,8</w:t>
      </w:r>
      <w:r w:rsidR="008C680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A0A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 почты) получены посредством иных видов связей</w:t>
      </w:r>
      <w:r w:rsidR="008C680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(курьер, телефонный звонок</w:t>
      </w:r>
      <w:r w:rsidR="00B20A5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факс, телеграмма</w:t>
      </w:r>
      <w:r w:rsidR="008C680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др.</w:t>
      </w:r>
      <w:r w:rsidR="00B20A5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). </w:t>
      </w:r>
      <w:r w:rsidR="002A0A7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10214" w:rsidRPr="00E373B2" w:rsidRDefault="00A10214" w:rsidP="00E373B2">
      <w:pPr>
        <w:spacing w:after="0" w:line="360" w:lineRule="exact"/>
        <w:ind w:left="-567" w:right="-284" w:firstLine="567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E373B2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lastRenderedPageBreak/>
        <w:t>Данные по видам связи, через которые поступили обращения граждан и общественных объединений в первом полугодии 202</w:t>
      </w:r>
      <w:r w:rsidR="00416EBC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2</w:t>
      </w:r>
      <w:r w:rsidRPr="00E373B2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года, отражены в приложении 1.</w:t>
      </w:r>
    </w:p>
    <w:p w:rsidR="008C6807" w:rsidRDefault="00A10214" w:rsidP="00E373B2">
      <w:pPr>
        <w:spacing w:after="0" w:line="360" w:lineRule="exact"/>
        <w:ind w:left="-567" w:right="-284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Структура социального состава заявителей сложилась таким образом, что авторами </w:t>
      </w:r>
      <w:r w:rsidR="0063589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1 974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обращений (</w:t>
      </w:r>
      <w:r w:rsidR="0063589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31,22</w:t>
      </w:r>
      <w:r w:rsidR="00CD294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% почты) являются граждане, относящиеся к льготным категориям (в первом полугодии 2021 года – 2 169, </w:t>
      </w:r>
      <w:r w:rsidR="008C680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или 35,41</w:t>
      </w:r>
      <w:r w:rsidR="00CD294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C680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). </w:t>
      </w:r>
    </w:p>
    <w:p w:rsidR="00A10214" w:rsidRPr="00E373B2" w:rsidRDefault="00A10214" w:rsidP="00E373B2">
      <w:pPr>
        <w:spacing w:after="0" w:line="360" w:lineRule="exact"/>
        <w:ind w:left="-567" w:right="-284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626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нвалиды и участники ВОВ, боевых действий – </w:t>
      </w:r>
      <w:r w:rsidR="004C644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156</w:t>
      </w:r>
      <w:r w:rsidR="008C680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человек</w:t>
      </w:r>
      <w:r w:rsidR="00C626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или</w:t>
      </w:r>
      <w:r w:rsidR="009557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2,4</w:t>
      </w:r>
      <w:r w:rsidR="0083517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</w:t>
      </w:r>
      <w:r w:rsidR="00CD294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 заявителей (за аналогичный период 2021 года – 92, то есть 1,51</w:t>
      </w:r>
      <w:r w:rsidR="00CD294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% всех заявителей), </w:t>
      </w:r>
      <w:r w:rsidR="004C644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36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83517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0,57</w:t>
      </w:r>
      <w:r w:rsidR="00CD294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% заявителей) вдов участников  ВОВ  (в первом полугодии </w:t>
      </w:r>
      <w:r w:rsidR="00CD294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2021 года – </w:t>
      </w:r>
      <w:r w:rsidR="00C626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26</w:t>
      </w:r>
      <w:r w:rsidR="008C680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или 0,43</w:t>
      </w:r>
      <w:r w:rsidR="00CD294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% заявителей);  </w:t>
      </w:r>
      <w:r w:rsidR="004C644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760 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автор</w:t>
      </w:r>
      <w:r w:rsidR="00C626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ов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9557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12</w:t>
      </w:r>
      <w:r w:rsidR="00CD294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 обратившихся) –  труженики тыла, ветераны труда, пенсионеры (в первом полугодии 2021 года – 802</w:t>
      </w:r>
      <w:r w:rsidR="008C680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или 13,1</w:t>
      </w:r>
      <w:r w:rsidR="00CD294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% обратившихся). </w:t>
      </w:r>
      <w:r w:rsidR="004C6449" w:rsidRPr="004C644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354</w:t>
      </w:r>
      <w:r w:rsidR="00CD294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,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4C64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CD294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ли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557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5,59</w:t>
      </w:r>
      <w:r w:rsidR="00CD294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 обратившихся к депутатам являются инвалидами, детьми-инвалидами (за аналогичный период прошлого года – 317, то есть 5,18</w:t>
      </w:r>
      <w:r w:rsidR="00CD294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% обратившихся). От имени детей-сирот и детей, оставшихся без попечения родителей, поступило  </w:t>
      </w:r>
      <w:r w:rsidR="004C644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26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обращений и жалоб, </w:t>
      </w:r>
      <w:r w:rsidR="00C626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это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557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0,41</w:t>
      </w:r>
      <w:r w:rsidR="00CD294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 всей почты (в первом полугодии 2021 года – 46</w:t>
      </w:r>
      <w:r w:rsidRPr="00E373B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обращений, то есть 0,75</w:t>
      </w:r>
      <w:r w:rsidR="00CD294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%). </w:t>
      </w:r>
      <w:proofErr w:type="gramStart"/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 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многодетных семей поступило </w:t>
      </w:r>
      <w:r w:rsidR="004C644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236</w:t>
      </w:r>
      <w:r w:rsidR="00CD294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,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или </w:t>
      </w:r>
      <w:r w:rsidR="009557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3,73</w:t>
      </w:r>
      <w:r w:rsidR="00CD294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% корреспонденции (показатели первого полугодия </w:t>
      </w:r>
      <w:r w:rsidR="00C626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2021 года – 310</w:t>
      </w:r>
      <w:r w:rsidR="00CD294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E373B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D294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или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5,06</w:t>
      </w:r>
      <w:r w:rsidR="00CD294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%); </w:t>
      </w:r>
      <w:r w:rsidR="004C644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156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писем (</w:t>
      </w:r>
      <w:r w:rsidR="009557B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2,46</w:t>
      </w:r>
      <w:r w:rsidR="00CD294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%) поступило от молодых </w:t>
      </w:r>
      <w:r w:rsidR="00436234"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малообеспеченных 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семей  (в первом полугодии 2021 года – 256 обращений, то есть 4,18</w:t>
      </w:r>
      <w:r w:rsidR="00CD294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% почты); авторами </w:t>
      </w:r>
      <w:r w:rsidR="004C644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250</w:t>
      </w:r>
      <w:r w:rsidRPr="00E373B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обращений (</w:t>
      </w:r>
      <w:r w:rsidR="0083517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3,96</w:t>
      </w:r>
      <w:r w:rsidR="00CD294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%) являются безработные и временно неработающие граждане (показатели аналогичного периода 2021 года – 320 обращений (5,2</w:t>
      </w:r>
      <w:r w:rsidR="00CD294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%).  </w:t>
      </w:r>
      <w:proofErr w:type="gramEnd"/>
    </w:p>
    <w:p w:rsidR="00A10214" w:rsidRPr="00E373B2" w:rsidRDefault="00A10214" w:rsidP="00E373B2">
      <w:pPr>
        <w:spacing w:after="0" w:line="360" w:lineRule="exact"/>
        <w:ind w:left="-567" w:right="-284" w:firstLine="567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E373B2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Сведения об отдельных категориях граждан, обратившихся в адрес депутатов Государственного Совета</w:t>
      </w:r>
      <w:r w:rsidR="00057A3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в </w:t>
      </w:r>
      <w:r w:rsidR="00F33F92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первом полугодии </w:t>
      </w:r>
      <w:r w:rsidR="00057A3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2022 год</w:t>
      </w:r>
      <w:r w:rsidR="00F33F92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а</w:t>
      </w:r>
      <w:r w:rsidRPr="00E373B2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, отражены в приложениях </w:t>
      </w:r>
      <w:r w:rsidR="00CB40C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2</w:t>
      </w:r>
      <w:r w:rsidRPr="00E373B2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, </w:t>
      </w:r>
      <w:r w:rsidR="00CB40C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3</w:t>
      </w:r>
      <w:r w:rsidRPr="00E373B2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.</w:t>
      </w:r>
    </w:p>
    <w:p w:rsidR="00A10214" w:rsidRPr="00E373B2" w:rsidRDefault="00A10214" w:rsidP="00E373B2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Как и прежде, самое большее количество обращений было адресовано непосредственно Председателю Государственного Совета Ф.Х. </w:t>
      </w:r>
      <w:proofErr w:type="spellStart"/>
      <w:r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>Мухаметшину</w:t>
      </w:r>
      <w:proofErr w:type="spellEnd"/>
      <w:r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главой парламента рассмотрено </w:t>
      </w:r>
      <w:r w:rsidR="00D442B2" w:rsidRPr="00D442B2">
        <w:rPr>
          <w:rFonts w:ascii="Times New Roman" w:hAnsi="Times New Roman" w:cs="Times New Roman"/>
          <w:color w:val="000000" w:themeColor="text1"/>
          <w:sz w:val="28"/>
          <w:szCs w:val="28"/>
        </w:rPr>
        <w:t>526</w:t>
      </w:r>
      <w:r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обращений граждан и общественных объединений 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(в первом полугодии 2021 г. – </w:t>
      </w:r>
      <w:r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>648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  <w:r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A10214" w:rsidRPr="00E373B2" w:rsidRDefault="00C643AB" w:rsidP="00E373B2">
      <w:pPr>
        <w:spacing w:after="0" w:line="360" w:lineRule="exact"/>
        <w:ind w:left="-567" w:right="-284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Согласно</w:t>
      </w:r>
      <w:r w:rsidR="00C626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анализу представленных отчетов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A10214"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течение </w:t>
      </w:r>
      <w:r w:rsidR="00C6263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первого </w:t>
      </w:r>
      <w:r w:rsidR="00A10214"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полугодия активная работа по рассмотрению заявлений, жалоб и предложений от граждан велась следующими депутатами: </w:t>
      </w:r>
    </w:p>
    <w:p w:rsidR="00C643AB" w:rsidRDefault="00C643AB" w:rsidP="00E373B2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К.Г. </w:t>
      </w:r>
      <w:proofErr w:type="spellStart"/>
      <w:r>
        <w:rPr>
          <w:sz w:val="28"/>
          <w:szCs w:val="28"/>
        </w:rPr>
        <w:t>Садриев</w:t>
      </w:r>
      <w:proofErr w:type="spellEnd"/>
      <w:r>
        <w:rPr>
          <w:sz w:val="28"/>
          <w:szCs w:val="28"/>
        </w:rPr>
        <w:t xml:space="preserve"> – 278 обращений;</w:t>
      </w:r>
    </w:p>
    <w:p w:rsidR="00A10214" w:rsidRDefault="00BC4520" w:rsidP="00E373B2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Р.Р. Хасанов – 276 обращений;</w:t>
      </w:r>
    </w:p>
    <w:p w:rsidR="00C643AB" w:rsidRDefault="00C643AB" w:rsidP="00E373B2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М.Г. Ахметов – 194 обращения;</w:t>
      </w:r>
    </w:p>
    <w:p w:rsidR="00C643AB" w:rsidRDefault="00C643AB" w:rsidP="00E373B2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О.М. Воронова – 170 обращений;</w:t>
      </w:r>
    </w:p>
    <w:p w:rsidR="00C643AB" w:rsidRDefault="00C643AB" w:rsidP="00E373B2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Ю.З. </w:t>
      </w:r>
      <w:proofErr w:type="spellStart"/>
      <w:r>
        <w:rPr>
          <w:sz w:val="28"/>
          <w:szCs w:val="28"/>
        </w:rPr>
        <w:t>Камалтынов</w:t>
      </w:r>
      <w:proofErr w:type="spellEnd"/>
      <w:r>
        <w:rPr>
          <w:sz w:val="28"/>
          <w:szCs w:val="28"/>
        </w:rPr>
        <w:t xml:space="preserve"> – 160 обращений;</w:t>
      </w:r>
    </w:p>
    <w:p w:rsidR="00C643AB" w:rsidRDefault="00C643AB" w:rsidP="00E373B2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И.М. Егоров – 160 обращений;</w:t>
      </w:r>
    </w:p>
    <w:p w:rsidR="00C643AB" w:rsidRDefault="00C643AB" w:rsidP="00E373B2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А.Р. </w:t>
      </w:r>
      <w:proofErr w:type="spellStart"/>
      <w:r>
        <w:rPr>
          <w:sz w:val="28"/>
          <w:szCs w:val="28"/>
        </w:rPr>
        <w:t>Зарипов</w:t>
      </w:r>
      <w:proofErr w:type="spellEnd"/>
      <w:r>
        <w:rPr>
          <w:sz w:val="28"/>
          <w:szCs w:val="28"/>
        </w:rPr>
        <w:t xml:space="preserve"> – 157 обращений;</w:t>
      </w:r>
    </w:p>
    <w:p w:rsidR="00C643AB" w:rsidRDefault="00C643AB" w:rsidP="00E373B2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Х.Г. </w:t>
      </w:r>
      <w:proofErr w:type="spellStart"/>
      <w:r>
        <w:rPr>
          <w:sz w:val="28"/>
          <w:szCs w:val="28"/>
        </w:rPr>
        <w:t>Миргалимов</w:t>
      </w:r>
      <w:proofErr w:type="spellEnd"/>
      <w:r>
        <w:rPr>
          <w:sz w:val="28"/>
          <w:szCs w:val="28"/>
        </w:rPr>
        <w:t xml:space="preserve"> – 149 обращений;</w:t>
      </w:r>
    </w:p>
    <w:p w:rsidR="00C643AB" w:rsidRDefault="00C643AB" w:rsidP="00E373B2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Л.Н. Маврина – 148 обращений;</w:t>
      </w:r>
    </w:p>
    <w:p w:rsidR="00C643AB" w:rsidRDefault="00C643AB" w:rsidP="00E373B2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О.В. </w:t>
      </w:r>
      <w:proofErr w:type="spellStart"/>
      <w:r>
        <w:rPr>
          <w:sz w:val="28"/>
          <w:szCs w:val="28"/>
        </w:rPr>
        <w:t>Коробченко</w:t>
      </w:r>
      <w:proofErr w:type="spellEnd"/>
      <w:r>
        <w:rPr>
          <w:sz w:val="28"/>
          <w:szCs w:val="28"/>
        </w:rPr>
        <w:t xml:space="preserve"> – 147 обращений.</w:t>
      </w:r>
    </w:p>
    <w:p w:rsidR="00A10214" w:rsidRPr="00E373B2" w:rsidRDefault="00A10214" w:rsidP="00E373B2">
      <w:pPr>
        <w:spacing w:after="0" w:line="360" w:lineRule="exact"/>
        <w:ind w:left="-567" w:right="-284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Общее количество обращений, поступивших в адрес народных избранников, позволяет условно вывести среднюю цифру рассмотренных одним депутатом обращений – </w:t>
      </w:r>
      <w:r w:rsidR="002C7D1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66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(показатель аналогичного периода 2021 года – </w:t>
      </w:r>
      <w:r w:rsidRPr="002C7D11">
        <w:rPr>
          <w:rFonts w:ascii="Times New Roman" w:hAnsi="Times New Roman" w:cs="Times New Roman"/>
          <w:color w:val="000000" w:themeColor="text1"/>
          <w:sz w:val="28"/>
          <w:szCs w:val="28"/>
        </w:rPr>
        <w:t>63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).</w:t>
      </w:r>
    </w:p>
    <w:p w:rsidR="00100D4C" w:rsidRPr="00E373B2" w:rsidRDefault="00A10214" w:rsidP="00E373B2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color w:val="000000" w:themeColor="text1"/>
          <w:sz w:val="28"/>
          <w:szCs w:val="28"/>
        </w:rPr>
      </w:pPr>
      <w:proofErr w:type="gramStart"/>
      <w:r w:rsidRPr="00E373B2">
        <w:rPr>
          <w:sz w:val="28"/>
          <w:szCs w:val="28"/>
        </w:rPr>
        <w:t>Анализ тематической структуры корреспонденции</w:t>
      </w:r>
      <w:r w:rsidR="006B1EBE">
        <w:rPr>
          <w:sz w:val="28"/>
          <w:szCs w:val="28"/>
        </w:rPr>
        <w:t>, как и в прошлом году, вывел</w:t>
      </w:r>
      <w:r w:rsidRPr="00E373B2">
        <w:rPr>
          <w:sz w:val="28"/>
          <w:szCs w:val="28"/>
        </w:rPr>
        <w:t xml:space="preserve"> </w:t>
      </w:r>
      <w:r w:rsidR="006B1EBE">
        <w:rPr>
          <w:sz w:val="28"/>
          <w:szCs w:val="28"/>
        </w:rPr>
        <w:t>на первое место раздел «</w:t>
      </w:r>
      <w:r w:rsidR="006B1EBE" w:rsidRPr="006B1EBE">
        <w:rPr>
          <w:b/>
          <w:sz w:val="28"/>
          <w:szCs w:val="28"/>
        </w:rPr>
        <w:t>В</w:t>
      </w:r>
      <w:r w:rsidRPr="00E373B2">
        <w:rPr>
          <w:b/>
          <w:color w:val="000000" w:themeColor="text1"/>
          <w:sz w:val="28"/>
          <w:szCs w:val="28"/>
        </w:rPr>
        <w:t>опросы государственного управления и деятельности органов власти</w:t>
      </w:r>
      <w:r w:rsidR="006B1EBE">
        <w:rPr>
          <w:b/>
          <w:color w:val="000000" w:themeColor="text1"/>
          <w:sz w:val="28"/>
          <w:szCs w:val="28"/>
        </w:rPr>
        <w:t>»</w:t>
      </w:r>
      <w:r w:rsidRPr="006B1EBE">
        <w:rPr>
          <w:color w:val="000000" w:themeColor="text1"/>
          <w:sz w:val="28"/>
          <w:szCs w:val="28"/>
        </w:rPr>
        <w:t>,</w:t>
      </w:r>
      <w:r w:rsidRPr="00E373B2">
        <w:rPr>
          <w:color w:val="000000" w:themeColor="text1"/>
          <w:sz w:val="28"/>
          <w:szCs w:val="28"/>
        </w:rPr>
        <w:t xml:space="preserve"> </w:t>
      </w:r>
      <w:r w:rsidR="006B1EBE">
        <w:rPr>
          <w:color w:val="000000" w:themeColor="text1"/>
          <w:sz w:val="28"/>
          <w:szCs w:val="28"/>
        </w:rPr>
        <w:t>к которому отнесено</w:t>
      </w:r>
      <w:r w:rsidRPr="00E373B2">
        <w:rPr>
          <w:color w:val="000000" w:themeColor="text1"/>
          <w:sz w:val="28"/>
          <w:szCs w:val="28"/>
        </w:rPr>
        <w:t xml:space="preserve"> </w:t>
      </w:r>
      <w:r w:rsidR="006B1EBE">
        <w:rPr>
          <w:b/>
          <w:color w:val="000000" w:themeColor="text1"/>
          <w:sz w:val="28"/>
          <w:szCs w:val="28"/>
        </w:rPr>
        <w:t>815</w:t>
      </w:r>
      <w:r w:rsidRPr="00E373B2">
        <w:rPr>
          <w:color w:val="000000" w:themeColor="text1"/>
          <w:sz w:val="28"/>
          <w:szCs w:val="28"/>
        </w:rPr>
        <w:t xml:space="preserve"> обращений, что составляет </w:t>
      </w:r>
      <w:r w:rsidR="003700C2">
        <w:rPr>
          <w:color w:val="000000" w:themeColor="text1"/>
          <w:sz w:val="28"/>
          <w:szCs w:val="28"/>
        </w:rPr>
        <w:t>1</w:t>
      </w:r>
      <w:r w:rsidR="00B565E9">
        <w:rPr>
          <w:color w:val="000000" w:themeColor="text1"/>
          <w:sz w:val="28"/>
          <w:szCs w:val="28"/>
        </w:rPr>
        <w:t>2,9</w:t>
      </w:r>
      <w:r w:rsidR="00CD2940">
        <w:rPr>
          <w:color w:val="000000" w:themeColor="text1"/>
          <w:sz w:val="28"/>
          <w:szCs w:val="28"/>
        </w:rPr>
        <w:t xml:space="preserve"> </w:t>
      </w:r>
      <w:r w:rsidRPr="00E373B2">
        <w:rPr>
          <w:color w:val="000000" w:themeColor="text1"/>
          <w:sz w:val="28"/>
          <w:szCs w:val="28"/>
        </w:rPr>
        <w:t>% общей корреспонденции (в первом полугодии 2021 года –</w:t>
      </w:r>
      <w:r w:rsidRPr="00E373B2">
        <w:rPr>
          <w:b/>
          <w:color w:val="000000" w:themeColor="text1"/>
          <w:sz w:val="28"/>
          <w:szCs w:val="28"/>
        </w:rPr>
        <w:t xml:space="preserve"> </w:t>
      </w:r>
      <w:r w:rsidRPr="00E373B2">
        <w:rPr>
          <w:color w:val="000000" w:themeColor="text1"/>
          <w:sz w:val="28"/>
          <w:szCs w:val="28"/>
        </w:rPr>
        <w:t>1 266  писем, то есть 20,7</w:t>
      </w:r>
      <w:r w:rsidR="00CD2940">
        <w:rPr>
          <w:color w:val="000000" w:themeColor="text1"/>
          <w:sz w:val="28"/>
          <w:szCs w:val="28"/>
        </w:rPr>
        <w:t xml:space="preserve"> </w:t>
      </w:r>
      <w:r w:rsidRPr="00E373B2">
        <w:rPr>
          <w:color w:val="000000" w:themeColor="text1"/>
          <w:sz w:val="28"/>
          <w:szCs w:val="28"/>
        </w:rPr>
        <w:t>% почты).</w:t>
      </w:r>
      <w:proofErr w:type="gramEnd"/>
    </w:p>
    <w:p w:rsidR="00B13ED8" w:rsidRPr="00E373B2" w:rsidRDefault="003541CC" w:rsidP="00E373B2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proofErr w:type="gramStart"/>
      <w:r w:rsidRPr="00E373B2">
        <w:rPr>
          <w:sz w:val="28"/>
          <w:szCs w:val="28"/>
        </w:rPr>
        <w:t xml:space="preserve">Здесь можно выделить </w:t>
      </w:r>
      <w:r w:rsidR="00100D4C" w:rsidRPr="00E373B2">
        <w:rPr>
          <w:sz w:val="28"/>
          <w:szCs w:val="28"/>
        </w:rPr>
        <w:t xml:space="preserve">три основных направления, по которым избиратели писали с большей активностью: инициативы по изменению республиканского и федерального законодательства; предложения </w:t>
      </w:r>
      <w:r w:rsidR="000506C2" w:rsidRPr="00E373B2">
        <w:rPr>
          <w:sz w:val="28"/>
          <w:szCs w:val="28"/>
        </w:rPr>
        <w:t xml:space="preserve">и просьбы со стороны общественных объединений федерального и республиканского уровней </w:t>
      </w:r>
      <w:r w:rsidR="00100D4C" w:rsidRPr="00E373B2">
        <w:rPr>
          <w:sz w:val="28"/>
          <w:szCs w:val="28"/>
        </w:rPr>
        <w:t>по сотрудничеству</w:t>
      </w:r>
      <w:r w:rsidR="000506C2" w:rsidRPr="00E373B2">
        <w:rPr>
          <w:sz w:val="28"/>
          <w:szCs w:val="28"/>
        </w:rPr>
        <w:t>, а именно, привлечению к</w:t>
      </w:r>
      <w:r w:rsidR="00100D4C" w:rsidRPr="00E373B2">
        <w:rPr>
          <w:sz w:val="28"/>
          <w:szCs w:val="28"/>
        </w:rPr>
        <w:t xml:space="preserve"> рассмотрени</w:t>
      </w:r>
      <w:r w:rsidR="000506C2" w:rsidRPr="00E373B2">
        <w:rPr>
          <w:sz w:val="28"/>
          <w:szCs w:val="28"/>
        </w:rPr>
        <w:t>ю</w:t>
      </w:r>
      <w:r w:rsidR="00100D4C" w:rsidRPr="00E373B2">
        <w:rPr>
          <w:sz w:val="28"/>
          <w:szCs w:val="28"/>
        </w:rPr>
        <w:t xml:space="preserve"> и обсуждени</w:t>
      </w:r>
      <w:r w:rsidR="000506C2" w:rsidRPr="00E373B2">
        <w:rPr>
          <w:sz w:val="28"/>
          <w:szCs w:val="28"/>
        </w:rPr>
        <w:t>ю различных проектов и программ;</w:t>
      </w:r>
      <w:proofErr w:type="gramEnd"/>
      <w:r w:rsidR="00100D4C" w:rsidRPr="00E373B2">
        <w:rPr>
          <w:sz w:val="28"/>
          <w:szCs w:val="28"/>
        </w:rPr>
        <w:t xml:space="preserve"> </w:t>
      </w:r>
      <w:r w:rsidR="000506C2" w:rsidRPr="00E373B2">
        <w:rPr>
          <w:sz w:val="28"/>
          <w:szCs w:val="28"/>
        </w:rPr>
        <w:t>обращения</w:t>
      </w:r>
      <w:r w:rsidR="00100D4C" w:rsidRPr="00E373B2">
        <w:rPr>
          <w:sz w:val="28"/>
          <w:szCs w:val="28"/>
        </w:rPr>
        <w:t xml:space="preserve">, касающиеся деятельности Комиссии при Президенте РТ по вопросам сохранения и развития татарского языка, возглавляемой заместителем Председателя Государственного Совета М.Г. Ахметовым. </w:t>
      </w:r>
    </w:p>
    <w:p w:rsidR="007C6602" w:rsidRPr="00E373B2" w:rsidRDefault="000506C2" w:rsidP="00E373B2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 w:rsidRPr="00E373B2">
        <w:rPr>
          <w:sz w:val="28"/>
          <w:szCs w:val="28"/>
        </w:rPr>
        <w:t xml:space="preserve">Так, </w:t>
      </w:r>
      <w:r w:rsidR="00B13ED8" w:rsidRPr="00E373B2">
        <w:rPr>
          <w:sz w:val="28"/>
          <w:szCs w:val="28"/>
        </w:rPr>
        <w:t>профильными комитетами рассмотрены просьбы об участии в обсуждении вопросов социально-экономического характера от некоммерческих объединений, таких как Молодежно-добровольческое движение «Триада Добра», Казанская продюсерская компания "Наследие Булгар"</w:t>
      </w:r>
      <w:r w:rsidR="00B5078F" w:rsidRPr="00E373B2">
        <w:rPr>
          <w:sz w:val="28"/>
          <w:szCs w:val="28"/>
        </w:rPr>
        <w:t xml:space="preserve">, Федерация независимых профсоюзов России, Межрегиональное Общественное Движение по содействию укрепления гражданского общества, Ассоциация рестораторов и </w:t>
      </w:r>
      <w:proofErr w:type="spellStart"/>
      <w:r w:rsidR="00B5078F" w:rsidRPr="00E373B2">
        <w:rPr>
          <w:sz w:val="28"/>
          <w:szCs w:val="28"/>
        </w:rPr>
        <w:t>отельеров</w:t>
      </w:r>
      <w:proofErr w:type="spellEnd"/>
      <w:r w:rsidR="00B5078F" w:rsidRPr="00E373B2">
        <w:rPr>
          <w:sz w:val="28"/>
          <w:szCs w:val="28"/>
        </w:rPr>
        <w:t xml:space="preserve"> </w:t>
      </w:r>
      <w:r w:rsidR="00CD2940">
        <w:rPr>
          <w:sz w:val="28"/>
          <w:szCs w:val="28"/>
        </w:rPr>
        <w:t>Республики Татарстан</w:t>
      </w:r>
      <w:r w:rsidR="00B5078F" w:rsidRPr="00E373B2">
        <w:rPr>
          <w:sz w:val="28"/>
          <w:szCs w:val="28"/>
        </w:rPr>
        <w:t xml:space="preserve"> и др.</w:t>
      </w:r>
    </w:p>
    <w:p w:rsidR="00AB1788" w:rsidRPr="00E373B2" w:rsidRDefault="00B5078F" w:rsidP="00E373B2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proofErr w:type="gramStart"/>
      <w:r w:rsidRPr="00E373B2">
        <w:rPr>
          <w:sz w:val="28"/>
          <w:szCs w:val="28"/>
        </w:rPr>
        <w:t>Мотивированные ответы по итогам всестороннего рассмотрения направлены на обращения граждан, выступивших с инициативами по внесению изменений в Федеральный закон</w:t>
      </w:r>
      <w:r w:rsidR="00B13ED8" w:rsidRPr="00E373B2">
        <w:rPr>
          <w:sz w:val="28"/>
          <w:szCs w:val="28"/>
        </w:rPr>
        <w:t xml:space="preserve"> </w:t>
      </w:r>
      <w:r w:rsidRPr="00E373B2">
        <w:rPr>
          <w:sz w:val="28"/>
          <w:szCs w:val="28"/>
        </w:rPr>
        <w:t>«</w:t>
      </w:r>
      <w:r w:rsidR="00B13ED8" w:rsidRPr="00E373B2">
        <w:rPr>
          <w:sz w:val="28"/>
          <w:szCs w:val="28"/>
        </w:rPr>
        <w:t xml:space="preserve">Об общих принципах организации публичной власти в субъектах </w:t>
      </w:r>
      <w:r w:rsidRPr="00E373B2">
        <w:rPr>
          <w:sz w:val="28"/>
          <w:szCs w:val="28"/>
        </w:rPr>
        <w:t xml:space="preserve">Российской Федерации»; введению федеральным законодателем </w:t>
      </w:r>
      <w:r w:rsidR="007C6602" w:rsidRPr="00E373B2">
        <w:rPr>
          <w:sz w:val="28"/>
          <w:szCs w:val="28"/>
        </w:rPr>
        <w:t xml:space="preserve">дополнительных </w:t>
      </w:r>
      <w:r w:rsidRPr="00E373B2">
        <w:rPr>
          <w:sz w:val="28"/>
          <w:szCs w:val="28"/>
        </w:rPr>
        <w:t>ограни</w:t>
      </w:r>
      <w:r w:rsidR="007C6602" w:rsidRPr="00E373B2">
        <w:rPr>
          <w:sz w:val="28"/>
          <w:szCs w:val="28"/>
        </w:rPr>
        <w:t xml:space="preserve">чений, запретов и обязанностей </w:t>
      </w:r>
      <w:r w:rsidRPr="00E373B2">
        <w:rPr>
          <w:sz w:val="28"/>
          <w:szCs w:val="28"/>
        </w:rPr>
        <w:t>на работников фондов и иных организаций</w:t>
      </w:r>
      <w:r w:rsidR="007C6602" w:rsidRPr="00E373B2">
        <w:rPr>
          <w:sz w:val="28"/>
          <w:szCs w:val="28"/>
        </w:rPr>
        <w:t xml:space="preserve"> и внесению в связи с этим дополнительных положений в </w:t>
      </w:r>
      <w:proofErr w:type="spellStart"/>
      <w:r w:rsidR="007C6602" w:rsidRPr="00E373B2">
        <w:rPr>
          <w:sz w:val="28"/>
          <w:szCs w:val="28"/>
        </w:rPr>
        <w:t>КоАП</w:t>
      </w:r>
      <w:proofErr w:type="spellEnd"/>
      <w:r w:rsidR="007C6602" w:rsidRPr="00E373B2">
        <w:rPr>
          <w:sz w:val="28"/>
          <w:szCs w:val="28"/>
        </w:rPr>
        <w:t xml:space="preserve"> </w:t>
      </w:r>
      <w:r w:rsidR="00CD2940">
        <w:rPr>
          <w:sz w:val="28"/>
          <w:szCs w:val="28"/>
        </w:rPr>
        <w:t>Российской Федерации</w:t>
      </w:r>
      <w:r w:rsidR="00AB1788" w:rsidRPr="00E373B2">
        <w:rPr>
          <w:sz w:val="28"/>
          <w:szCs w:val="28"/>
        </w:rPr>
        <w:t>;</w:t>
      </w:r>
      <w:proofErr w:type="gramEnd"/>
      <w:r w:rsidR="00AB1788" w:rsidRPr="00E373B2">
        <w:rPr>
          <w:sz w:val="28"/>
          <w:szCs w:val="28"/>
        </w:rPr>
        <w:t xml:space="preserve"> принятию законодательных</w:t>
      </w:r>
      <w:r w:rsidR="007C6602" w:rsidRPr="00E373B2">
        <w:rPr>
          <w:sz w:val="28"/>
          <w:szCs w:val="28"/>
        </w:rPr>
        <w:t xml:space="preserve"> </w:t>
      </w:r>
      <w:r w:rsidR="00AB1788" w:rsidRPr="00E373B2">
        <w:rPr>
          <w:sz w:val="28"/>
          <w:szCs w:val="28"/>
        </w:rPr>
        <w:t xml:space="preserve">мер в целях </w:t>
      </w:r>
      <w:proofErr w:type="gramStart"/>
      <w:r w:rsidR="00AB1788" w:rsidRPr="00E373B2">
        <w:rPr>
          <w:sz w:val="28"/>
          <w:szCs w:val="28"/>
        </w:rPr>
        <w:t>недопущения снижения поступлений доходной части бюджета</w:t>
      </w:r>
      <w:proofErr w:type="gramEnd"/>
      <w:r w:rsidR="00AB1788" w:rsidRPr="00E373B2">
        <w:rPr>
          <w:sz w:val="28"/>
          <w:szCs w:val="28"/>
        </w:rPr>
        <w:t xml:space="preserve"> </w:t>
      </w:r>
      <w:r w:rsidR="007C6602" w:rsidRPr="00E373B2">
        <w:rPr>
          <w:sz w:val="28"/>
          <w:szCs w:val="28"/>
        </w:rPr>
        <w:t>в условиях сложившейся экономической ситуации в связи с увеличением санкционного воздействия иностранных государств</w:t>
      </w:r>
      <w:r w:rsidR="00AB1788" w:rsidRPr="00E373B2">
        <w:rPr>
          <w:sz w:val="28"/>
          <w:szCs w:val="28"/>
        </w:rPr>
        <w:t>.</w:t>
      </w:r>
    </w:p>
    <w:p w:rsidR="00B53EDA" w:rsidRDefault="00AB1788" w:rsidP="00B53EDA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  <w:lang w:val="tt-RU"/>
        </w:rPr>
      </w:pPr>
      <w:r w:rsidRPr="00E373B2">
        <w:rPr>
          <w:sz w:val="28"/>
          <w:szCs w:val="28"/>
        </w:rPr>
        <w:t xml:space="preserve">Всего от жителей республики и общественных объединений с начала года поступило </w:t>
      </w:r>
      <w:r w:rsidR="00D652DB" w:rsidRPr="00BB48C4">
        <w:rPr>
          <w:sz w:val="28"/>
          <w:szCs w:val="28"/>
        </w:rPr>
        <w:t>166</w:t>
      </w:r>
      <w:r w:rsidR="003A096F" w:rsidRPr="00BB48C4">
        <w:rPr>
          <w:sz w:val="28"/>
          <w:szCs w:val="28"/>
        </w:rPr>
        <w:t xml:space="preserve"> </w:t>
      </w:r>
      <w:r w:rsidRPr="00E373B2">
        <w:rPr>
          <w:sz w:val="28"/>
          <w:szCs w:val="28"/>
        </w:rPr>
        <w:t xml:space="preserve"> предложени</w:t>
      </w:r>
      <w:r w:rsidR="00D652DB">
        <w:rPr>
          <w:sz w:val="28"/>
          <w:szCs w:val="28"/>
        </w:rPr>
        <w:t>й</w:t>
      </w:r>
      <w:r w:rsidRPr="00E373B2">
        <w:rPr>
          <w:sz w:val="28"/>
          <w:szCs w:val="28"/>
        </w:rPr>
        <w:t xml:space="preserve"> и инициатив по </w:t>
      </w:r>
      <w:r w:rsidR="00D652DB">
        <w:rPr>
          <w:sz w:val="28"/>
          <w:szCs w:val="28"/>
        </w:rPr>
        <w:t>изменению</w:t>
      </w:r>
      <w:r w:rsidRPr="00E373B2">
        <w:rPr>
          <w:sz w:val="28"/>
          <w:szCs w:val="28"/>
        </w:rPr>
        <w:t xml:space="preserve"> законодательства</w:t>
      </w:r>
      <w:r w:rsidR="003A096F" w:rsidRPr="00E373B2">
        <w:rPr>
          <w:sz w:val="28"/>
          <w:szCs w:val="28"/>
        </w:rPr>
        <w:t>.</w:t>
      </w:r>
      <w:r w:rsidR="00B53EDA">
        <w:rPr>
          <w:sz w:val="28"/>
          <w:szCs w:val="28"/>
          <w:lang w:val="tt-RU"/>
        </w:rPr>
        <w:t xml:space="preserve"> Все они взяты в работу профильными комитетами парламента.</w:t>
      </w:r>
    </w:p>
    <w:p w:rsidR="00AB1788" w:rsidRPr="00E373B2" w:rsidRDefault="00AB1788" w:rsidP="00B53EDA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 w:rsidRPr="00E373B2">
        <w:rPr>
          <w:sz w:val="28"/>
          <w:szCs w:val="28"/>
        </w:rPr>
        <w:t xml:space="preserve">В адрес Президента Республики Татарстан, органов исполнительной власти, руководителей муниципальных образований республики поступило </w:t>
      </w:r>
      <w:r w:rsidR="00CD2940">
        <w:rPr>
          <w:sz w:val="28"/>
          <w:szCs w:val="28"/>
        </w:rPr>
        <w:t xml:space="preserve">                        </w:t>
      </w:r>
      <w:r w:rsidR="00D652DB" w:rsidRPr="00BB48C4">
        <w:rPr>
          <w:sz w:val="28"/>
          <w:szCs w:val="28"/>
        </w:rPr>
        <w:t>102</w:t>
      </w:r>
      <w:r w:rsidR="00D652DB">
        <w:rPr>
          <w:sz w:val="28"/>
          <w:szCs w:val="28"/>
        </w:rPr>
        <w:t xml:space="preserve"> </w:t>
      </w:r>
      <w:r w:rsidRPr="00E373B2">
        <w:rPr>
          <w:sz w:val="28"/>
          <w:szCs w:val="28"/>
        </w:rPr>
        <w:t>предложения.</w:t>
      </w:r>
    </w:p>
    <w:p w:rsidR="000506C2" w:rsidRPr="00E373B2" w:rsidRDefault="003A096F" w:rsidP="00E373B2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 w:rsidRPr="00E373B2">
        <w:rPr>
          <w:sz w:val="28"/>
          <w:szCs w:val="28"/>
        </w:rPr>
        <w:t xml:space="preserve">Более чем </w:t>
      </w:r>
      <w:r w:rsidR="00C62634">
        <w:rPr>
          <w:sz w:val="28"/>
          <w:szCs w:val="28"/>
        </w:rPr>
        <w:t xml:space="preserve">в </w:t>
      </w:r>
      <w:r w:rsidRPr="00E373B2">
        <w:rPr>
          <w:sz w:val="28"/>
          <w:szCs w:val="28"/>
        </w:rPr>
        <w:t>60 обращениях, поступивших от представителей творческой и научной интеллигенции, национальных сообществ,  содержатся вопросы, связанные с реализаци</w:t>
      </w:r>
      <w:r w:rsidR="00C62634">
        <w:rPr>
          <w:sz w:val="28"/>
          <w:szCs w:val="28"/>
        </w:rPr>
        <w:t>ей</w:t>
      </w:r>
      <w:r w:rsidRPr="00E373B2">
        <w:rPr>
          <w:sz w:val="28"/>
          <w:szCs w:val="28"/>
        </w:rPr>
        <w:t xml:space="preserve"> проектов, направленных на сохранение и развитие татарского языка как государственного языка Республики Татарстан. Все они детально рассматривались соответствующей </w:t>
      </w:r>
      <w:r w:rsidR="00DA749E" w:rsidRPr="00E373B2">
        <w:rPr>
          <w:sz w:val="28"/>
          <w:szCs w:val="28"/>
        </w:rPr>
        <w:t>к</w:t>
      </w:r>
      <w:r w:rsidRPr="00E373B2">
        <w:rPr>
          <w:sz w:val="28"/>
          <w:szCs w:val="28"/>
        </w:rPr>
        <w:t xml:space="preserve">омиссией, председателем которой является заместитель главы парламента М.Г. Ахметов. </w:t>
      </w:r>
    </w:p>
    <w:p w:rsidR="00DA749E" w:rsidRPr="00E373B2" w:rsidRDefault="00100D4C" w:rsidP="00E373B2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 w:rsidRPr="00E373B2">
        <w:rPr>
          <w:sz w:val="28"/>
          <w:szCs w:val="28"/>
        </w:rPr>
        <w:t xml:space="preserve"> </w:t>
      </w:r>
      <w:r w:rsidR="000605D0" w:rsidRPr="00E373B2">
        <w:rPr>
          <w:sz w:val="28"/>
          <w:szCs w:val="28"/>
        </w:rPr>
        <w:t>Наиболее значимые</w:t>
      </w:r>
      <w:r w:rsidR="00DA749E" w:rsidRPr="00E373B2">
        <w:rPr>
          <w:sz w:val="28"/>
          <w:szCs w:val="28"/>
        </w:rPr>
        <w:t xml:space="preserve"> предложения и проекты по проведению конкурсов по использованию татарского языка (в том числе по выявлению наибольшего количества ошибок на вывесках и табличках на татарском языке), организации различных мастер-классов рассматривались на заседаниях комиссии с участием представителей профильных министерств и ведомств и самих авторов обращений.</w:t>
      </w:r>
    </w:p>
    <w:p w:rsidR="00DA749E" w:rsidRPr="00E373B2" w:rsidRDefault="0004257B" w:rsidP="00E373B2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 w:rsidRPr="00E373B2">
        <w:rPr>
          <w:sz w:val="28"/>
          <w:szCs w:val="28"/>
        </w:rPr>
        <w:t>В данный тематический раздел также включены жалобы</w:t>
      </w:r>
      <w:r w:rsidR="00F82186" w:rsidRPr="00E373B2">
        <w:rPr>
          <w:sz w:val="28"/>
          <w:szCs w:val="28"/>
        </w:rPr>
        <w:t xml:space="preserve"> (в том числе анонимные)</w:t>
      </w:r>
      <w:r w:rsidRPr="00E373B2">
        <w:rPr>
          <w:sz w:val="28"/>
          <w:szCs w:val="28"/>
        </w:rPr>
        <w:t xml:space="preserve"> на действия (бездействие) органов управления </w:t>
      </w:r>
      <w:r w:rsidR="001343AB" w:rsidRPr="00E373B2">
        <w:rPr>
          <w:sz w:val="28"/>
          <w:szCs w:val="28"/>
        </w:rPr>
        <w:t xml:space="preserve">разных уровней </w:t>
      </w:r>
      <w:r w:rsidRPr="00E373B2">
        <w:rPr>
          <w:sz w:val="28"/>
          <w:szCs w:val="28"/>
        </w:rPr>
        <w:t>и должностны</w:t>
      </w:r>
      <w:r w:rsidR="001343AB" w:rsidRPr="00E373B2">
        <w:rPr>
          <w:sz w:val="28"/>
          <w:szCs w:val="28"/>
        </w:rPr>
        <w:t xml:space="preserve">х лиц. В их числе – претензии к работе руководства </w:t>
      </w:r>
      <w:proofErr w:type="spellStart"/>
      <w:r w:rsidR="001343AB" w:rsidRPr="00E373B2">
        <w:rPr>
          <w:sz w:val="28"/>
          <w:szCs w:val="28"/>
        </w:rPr>
        <w:t>Чистопольского</w:t>
      </w:r>
      <w:proofErr w:type="spellEnd"/>
      <w:r w:rsidR="001343AB" w:rsidRPr="00E373B2">
        <w:rPr>
          <w:sz w:val="28"/>
          <w:szCs w:val="28"/>
        </w:rPr>
        <w:t xml:space="preserve">, </w:t>
      </w:r>
      <w:proofErr w:type="spellStart"/>
      <w:r w:rsidR="001343AB" w:rsidRPr="00E373B2">
        <w:rPr>
          <w:sz w:val="28"/>
          <w:szCs w:val="28"/>
        </w:rPr>
        <w:t>Камско-Ус</w:t>
      </w:r>
      <w:r w:rsidR="00BE3F75" w:rsidRPr="00E373B2">
        <w:rPr>
          <w:sz w:val="28"/>
          <w:szCs w:val="28"/>
        </w:rPr>
        <w:t>тьинского</w:t>
      </w:r>
      <w:proofErr w:type="spellEnd"/>
      <w:r w:rsidR="00BE3F75" w:rsidRPr="00E373B2">
        <w:rPr>
          <w:sz w:val="28"/>
          <w:szCs w:val="28"/>
        </w:rPr>
        <w:t xml:space="preserve"> муниципальных районов.</w:t>
      </w:r>
      <w:r w:rsidR="001343AB" w:rsidRPr="00E373B2">
        <w:rPr>
          <w:sz w:val="28"/>
          <w:szCs w:val="28"/>
        </w:rPr>
        <w:t xml:space="preserve">  </w:t>
      </w:r>
      <w:r w:rsidRPr="00E373B2">
        <w:rPr>
          <w:sz w:val="28"/>
          <w:szCs w:val="28"/>
        </w:rPr>
        <w:t xml:space="preserve"> </w:t>
      </w:r>
    </w:p>
    <w:p w:rsidR="001B0779" w:rsidRPr="00E373B2" w:rsidRDefault="001B0779" w:rsidP="001B0779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73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Вопросы социальной защиты, труда и занятости</w:t>
      </w:r>
      <w:r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отражены в </w:t>
      </w:r>
      <w:r w:rsidRPr="001B077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654</w:t>
      </w:r>
      <w:r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заявлениях и жалобах (1</w:t>
      </w:r>
      <w:r w:rsidR="00CE4792">
        <w:rPr>
          <w:rFonts w:ascii="Times New Roman" w:hAnsi="Times New Roman" w:cs="Times New Roman"/>
          <w:color w:val="000000" w:themeColor="text1"/>
          <w:sz w:val="28"/>
          <w:szCs w:val="28"/>
        </w:rPr>
        <w:t>0,35</w:t>
      </w:r>
      <w:r w:rsidR="00CD29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% почты), что чуть больше показателей аналогичного периода 2021 года (январь</w:t>
      </w:r>
      <w:r w:rsidR="00623E0D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июнь 2021 года – </w:t>
      </w:r>
      <w:r w:rsidRPr="001B0779">
        <w:rPr>
          <w:rFonts w:ascii="Times New Roman" w:hAnsi="Times New Roman" w:cs="Times New Roman"/>
          <w:color w:val="000000" w:themeColor="text1"/>
          <w:sz w:val="28"/>
          <w:szCs w:val="28"/>
        </w:rPr>
        <w:t>602</w:t>
      </w:r>
      <w:r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обращения, то есть 9,8</w:t>
      </w:r>
      <w:r w:rsidR="00CD294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>% полученной корреспонденции).</w:t>
      </w:r>
    </w:p>
    <w:p w:rsidR="001B0779" w:rsidRPr="00E373B2" w:rsidRDefault="001B0779" w:rsidP="001B0779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 w:rsidRPr="00E373B2">
        <w:rPr>
          <w:sz w:val="28"/>
          <w:szCs w:val="28"/>
        </w:rPr>
        <w:t xml:space="preserve">Наблюдается </w:t>
      </w:r>
      <w:r w:rsidR="008C548E">
        <w:rPr>
          <w:sz w:val="28"/>
          <w:szCs w:val="28"/>
        </w:rPr>
        <w:t xml:space="preserve">существенное </w:t>
      </w:r>
      <w:r w:rsidRPr="00E373B2">
        <w:rPr>
          <w:sz w:val="28"/>
          <w:szCs w:val="28"/>
        </w:rPr>
        <w:t>уменьшение количества обращений по вопросам назначения социальных выплат согласно закону об адресной социальной поддержке населения, которым установлен учитываемый при назначении отдельных мер социальной поддержки уровень имущественной обеспеченности семьи. В частности, при назначении социальных выплат, наличие в собственности граждан подсобных пом</w:t>
      </w:r>
      <w:r w:rsidR="00C62634">
        <w:rPr>
          <w:sz w:val="28"/>
          <w:szCs w:val="28"/>
        </w:rPr>
        <w:t>ещений, кладовок, овощехранилищ</w:t>
      </w:r>
      <w:r w:rsidRPr="00E373B2">
        <w:rPr>
          <w:sz w:val="28"/>
          <w:szCs w:val="28"/>
        </w:rPr>
        <w:t xml:space="preserve"> лишало их права на получение мер социальной поддержки. </w:t>
      </w:r>
    </w:p>
    <w:p w:rsidR="001B0779" w:rsidRPr="00E373B2" w:rsidRDefault="001B0779" w:rsidP="001B0779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 w:rsidRPr="00E373B2">
        <w:rPr>
          <w:sz w:val="28"/>
          <w:szCs w:val="28"/>
        </w:rPr>
        <w:t xml:space="preserve">В многочисленных обращениях, полученных в течение последних лет, собственники хозяйственных построек, кладовок в многоквартирных домах и гаражных комплексах просили  не учитывать имеющиеся в их собственности хозяйственные постройки при расчете выплат. Анализ причины отказов в назначении мер социальной поддержки показал, что максимальная площадь таких построек и помещений, находящихся в собственности граждан, не превышает </w:t>
      </w:r>
      <w:r w:rsidR="00C62634">
        <w:rPr>
          <w:sz w:val="28"/>
          <w:szCs w:val="28"/>
        </w:rPr>
        <w:t xml:space="preserve">         </w:t>
      </w:r>
      <w:r w:rsidRPr="00E373B2">
        <w:rPr>
          <w:sz w:val="28"/>
          <w:szCs w:val="28"/>
        </w:rPr>
        <w:t>15 кв. метров.</w:t>
      </w:r>
    </w:p>
    <w:p w:rsidR="001B0779" w:rsidRPr="00E373B2" w:rsidRDefault="001B0779" w:rsidP="001B0779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 w:rsidRPr="00E373B2">
        <w:rPr>
          <w:sz w:val="28"/>
          <w:szCs w:val="28"/>
        </w:rPr>
        <w:t xml:space="preserve">С учетом просьб, озвученных в обращениях граждан – потенциальных получателей государственной социальной помощи, в феврале в республиканский Закон «Об адресной социальной поддержке населения в Республике Татарстан» были </w:t>
      </w:r>
      <w:r w:rsidR="00C62634">
        <w:rPr>
          <w:sz w:val="28"/>
          <w:szCs w:val="28"/>
        </w:rPr>
        <w:t>внесены</w:t>
      </w:r>
      <w:r w:rsidRPr="00E373B2">
        <w:rPr>
          <w:sz w:val="28"/>
          <w:szCs w:val="28"/>
        </w:rPr>
        <w:t xml:space="preserve"> изменения, исключающие из перечня недвижимого имущества, учитываемого при определении уровня имущественной обеспеченности семьи, хозяйственных построек, площадь которых не превышает 15 кв. метров.</w:t>
      </w:r>
    </w:p>
    <w:p w:rsidR="001B0779" w:rsidRPr="00E373B2" w:rsidRDefault="001B0779" w:rsidP="001B0779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>В адрес депутатов продолжают поступать жалобы на некачественные ТСР</w:t>
      </w:r>
      <w:r w:rsidR="001A51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1A5151" w:rsidRPr="001A5151">
        <w:rPr>
          <w:rFonts w:ascii="Times New Roman" w:hAnsi="Times New Roman" w:cs="Times New Roman"/>
          <w:iCs/>
          <w:sz w:val="28"/>
          <w:szCs w:val="28"/>
        </w:rPr>
        <w:t>технические средства реабилитации</w:t>
      </w:r>
      <w:r w:rsidR="001A5151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предоставляемые поставщиками по контрактам с Управлением Фонда социального страхования по </w:t>
      </w:r>
      <w:r w:rsidR="001A5151" w:rsidRPr="001A5151">
        <w:rPr>
          <w:rFonts w:ascii="Times New Roman" w:hAnsi="Times New Roman" w:cs="Times New Roman"/>
          <w:sz w:val="28"/>
          <w:szCs w:val="28"/>
        </w:rPr>
        <w:t>Республик</w:t>
      </w:r>
      <w:r w:rsidR="00C62634">
        <w:rPr>
          <w:rFonts w:ascii="Times New Roman" w:hAnsi="Times New Roman" w:cs="Times New Roman"/>
          <w:sz w:val="28"/>
          <w:szCs w:val="28"/>
        </w:rPr>
        <w:t>е</w:t>
      </w:r>
      <w:r w:rsidR="001A5151" w:rsidRPr="001A5151">
        <w:rPr>
          <w:rFonts w:ascii="Times New Roman" w:hAnsi="Times New Roman" w:cs="Times New Roman"/>
          <w:sz w:val="28"/>
          <w:szCs w:val="28"/>
        </w:rPr>
        <w:t xml:space="preserve"> Татарстан</w:t>
      </w:r>
      <w:r w:rsidR="001A5151">
        <w:rPr>
          <w:rFonts w:ascii="Times New Roman" w:hAnsi="Times New Roman" w:cs="Times New Roman"/>
          <w:sz w:val="28"/>
          <w:szCs w:val="28"/>
        </w:rPr>
        <w:t xml:space="preserve"> (далее – УФСС по РТ)</w:t>
      </w:r>
      <w:r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>, многолетние ожидания очереди для получения путевки на санаторно-курортное лечение; обращения по вопросам финансирования реабилитационных мероприятий для инвалидов; письма о нарушениях со стороны работодателей в части произведения декретных выплат, задержк</w:t>
      </w:r>
      <w:r w:rsidR="001A5151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зарплаты. </w:t>
      </w:r>
      <w:proofErr w:type="gramEnd"/>
    </w:p>
    <w:p w:rsidR="001B0779" w:rsidRPr="00E373B2" w:rsidRDefault="001B0779" w:rsidP="001B0779">
      <w:pPr>
        <w:autoSpaceDE w:val="0"/>
        <w:autoSpaceDN w:val="0"/>
        <w:adjustRightInd w:val="0"/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73B2">
        <w:rPr>
          <w:rFonts w:ascii="Times New Roman" w:hAnsi="Times New Roman" w:cs="Times New Roman"/>
          <w:sz w:val="28"/>
          <w:szCs w:val="28"/>
        </w:rPr>
        <w:t xml:space="preserve">В ходе личного приема граждан к депутату К.А. </w:t>
      </w:r>
      <w:proofErr w:type="spellStart"/>
      <w:r w:rsidRPr="00E373B2">
        <w:rPr>
          <w:rFonts w:ascii="Times New Roman" w:hAnsi="Times New Roman" w:cs="Times New Roman"/>
          <w:sz w:val="28"/>
          <w:szCs w:val="28"/>
        </w:rPr>
        <w:t>Нугаеву</w:t>
      </w:r>
      <w:proofErr w:type="spellEnd"/>
      <w:r w:rsidRPr="00E373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373B2">
        <w:rPr>
          <w:rFonts w:ascii="Times New Roman" w:hAnsi="Times New Roman" w:cs="Times New Roman"/>
          <w:sz w:val="28"/>
          <w:szCs w:val="28"/>
        </w:rPr>
        <w:t>обратилась</w:t>
      </w:r>
      <w:proofErr w:type="gramEnd"/>
      <w:r w:rsidRPr="00E373B2">
        <w:rPr>
          <w:rFonts w:ascii="Times New Roman" w:hAnsi="Times New Roman" w:cs="Times New Roman"/>
          <w:sz w:val="28"/>
          <w:szCs w:val="28"/>
        </w:rPr>
        <w:t xml:space="preserve"> опекун женщины-инвалида с детства </w:t>
      </w:r>
      <w:r w:rsidRPr="00E373B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373B2">
        <w:rPr>
          <w:rFonts w:ascii="Times New Roman" w:hAnsi="Times New Roman" w:cs="Times New Roman"/>
          <w:sz w:val="28"/>
          <w:szCs w:val="28"/>
        </w:rPr>
        <w:t xml:space="preserve"> группы с жалобой на то, что с изменением поставщика начали привозить льготные подгузники очень плохого качества. «Да и сам поставщик ведет себя по-хамски», </w:t>
      </w:r>
      <w:r w:rsidR="001A5151">
        <w:rPr>
          <w:rFonts w:ascii="Times New Roman" w:hAnsi="Times New Roman" w:cs="Times New Roman"/>
          <w:sz w:val="28"/>
          <w:szCs w:val="28"/>
        </w:rPr>
        <w:t>–</w:t>
      </w:r>
      <w:r w:rsidRPr="00E373B2">
        <w:rPr>
          <w:rFonts w:ascii="Times New Roman" w:hAnsi="Times New Roman" w:cs="Times New Roman"/>
          <w:sz w:val="28"/>
          <w:szCs w:val="28"/>
        </w:rPr>
        <w:t xml:space="preserve"> заявила гражданка. </w:t>
      </w:r>
    </w:p>
    <w:p w:rsidR="001B0779" w:rsidRDefault="001B0779" w:rsidP="001B0779">
      <w:pPr>
        <w:autoSpaceDE w:val="0"/>
        <w:autoSpaceDN w:val="0"/>
        <w:adjustRightInd w:val="0"/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73B2">
        <w:rPr>
          <w:rFonts w:ascii="Times New Roman" w:hAnsi="Times New Roman" w:cs="Times New Roman"/>
          <w:sz w:val="28"/>
          <w:szCs w:val="28"/>
        </w:rPr>
        <w:t>По результатам рассмотрения вопроса по подведомственности инвалиду была произведена замена подгузников одной марки на друг</w:t>
      </w:r>
      <w:r w:rsidR="00C62634">
        <w:rPr>
          <w:rFonts w:ascii="Times New Roman" w:hAnsi="Times New Roman" w:cs="Times New Roman"/>
          <w:sz w:val="28"/>
          <w:szCs w:val="28"/>
        </w:rPr>
        <w:t>ую</w:t>
      </w:r>
      <w:r w:rsidRPr="00E373B2">
        <w:rPr>
          <w:rFonts w:ascii="Times New Roman" w:hAnsi="Times New Roman" w:cs="Times New Roman"/>
          <w:sz w:val="28"/>
          <w:szCs w:val="28"/>
        </w:rPr>
        <w:t xml:space="preserve"> – более качественн</w:t>
      </w:r>
      <w:r w:rsidR="00C62634">
        <w:rPr>
          <w:rFonts w:ascii="Times New Roman" w:hAnsi="Times New Roman" w:cs="Times New Roman"/>
          <w:sz w:val="28"/>
          <w:szCs w:val="28"/>
        </w:rPr>
        <w:t>ую</w:t>
      </w:r>
      <w:r w:rsidRPr="00E373B2">
        <w:rPr>
          <w:rFonts w:ascii="Times New Roman" w:hAnsi="Times New Roman" w:cs="Times New Roman"/>
          <w:sz w:val="28"/>
          <w:szCs w:val="28"/>
        </w:rPr>
        <w:t>. В УФСС по РТ заверили, что пожелания заявителя будут учтены и при</w:t>
      </w:r>
      <w:r w:rsidRPr="00E373B2">
        <w:rPr>
          <w:rFonts w:ascii="Times New Roman" w:hAnsi="Times New Roman" w:cs="Times New Roman"/>
          <w:sz w:val="28"/>
          <w:szCs w:val="28"/>
        </w:rPr>
        <w:br/>
        <w:t>исполнении следующих государственных контрактов.</w:t>
      </w:r>
    </w:p>
    <w:p w:rsidR="001B0779" w:rsidRPr="00A71058" w:rsidRDefault="001B0779" w:rsidP="001B0779">
      <w:pPr>
        <w:autoSpaceDE w:val="0"/>
        <w:autoSpaceDN w:val="0"/>
        <w:adjustRightInd w:val="0"/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обращения к депутату Х.Г.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Миргалимову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малоимущей семь</w:t>
      </w:r>
      <w:r w:rsidR="001A515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A71058">
        <w:rPr>
          <w:rFonts w:ascii="Times New Roman" w:hAnsi="Times New Roman" w:cs="Times New Roman"/>
          <w:sz w:val="28"/>
          <w:szCs w:val="28"/>
        </w:rPr>
        <w:t>члены которой имеют хронические заболевания</w:t>
      </w:r>
      <w:r>
        <w:rPr>
          <w:rFonts w:ascii="Times New Roman" w:hAnsi="Times New Roman" w:cs="Times New Roman"/>
          <w:sz w:val="28"/>
          <w:szCs w:val="28"/>
        </w:rPr>
        <w:t>, удалось получить путевку на санаторно-курортное лечение</w:t>
      </w:r>
      <w:r w:rsidRPr="00A71058">
        <w:rPr>
          <w:rFonts w:ascii="Times New Roman" w:hAnsi="Times New Roman" w:cs="Times New Roman"/>
          <w:sz w:val="28"/>
          <w:szCs w:val="28"/>
        </w:rPr>
        <w:t>.</w:t>
      </w:r>
    </w:p>
    <w:p w:rsidR="001B0779" w:rsidRPr="00E373B2" w:rsidRDefault="001B0779" w:rsidP="001B0779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73B2">
        <w:rPr>
          <w:rFonts w:ascii="Times New Roman" w:hAnsi="Times New Roman" w:cs="Times New Roman"/>
          <w:sz w:val="28"/>
          <w:szCs w:val="28"/>
        </w:rPr>
        <w:t>«Пожалуйста, помогите! Уже идет второй месяц, а декретные по беременности и родам мне так и не выплачивают, – обратилась в феврале к Секретарю Гос</w:t>
      </w:r>
      <w:r w:rsidR="001A5151">
        <w:rPr>
          <w:rFonts w:ascii="Times New Roman" w:hAnsi="Times New Roman" w:cs="Times New Roman"/>
          <w:sz w:val="28"/>
          <w:szCs w:val="28"/>
        </w:rPr>
        <w:t>ударственного Совета</w:t>
      </w:r>
      <w:r w:rsidRPr="00E373B2">
        <w:rPr>
          <w:rFonts w:ascii="Times New Roman" w:hAnsi="Times New Roman" w:cs="Times New Roman"/>
          <w:sz w:val="28"/>
          <w:szCs w:val="28"/>
        </w:rPr>
        <w:t xml:space="preserve"> Л.Н. Мавриной сотрудник У</w:t>
      </w:r>
      <w:r w:rsidR="00C211B3">
        <w:rPr>
          <w:rFonts w:ascii="Times New Roman" w:hAnsi="Times New Roman" w:cs="Times New Roman"/>
          <w:sz w:val="28"/>
          <w:szCs w:val="28"/>
        </w:rPr>
        <w:t xml:space="preserve">правления Федеральной службы судебных приставов </w:t>
      </w:r>
      <w:r w:rsidRPr="00E373B2">
        <w:rPr>
          <w:rFonts w:ascii="Times New Roman" w:hAnsi="Times New Roman" w:cs="Times New Roman"/>
          <w:sz w:val="28"/>
          <w:szCs w:val="28"/>
        </w:rPr>
        <w:t xml:space="preserve">по </w:t>
      </w:r>
      <w:r w:rsidR="00C211B3">
        <w:rPr>
          <w:rFonts w:ascii="Times New Roman" w:hAnsi="Times New Roman" w:cs="Times New Roman"/>
          <w:sz w:val="28"/>
          <w:szCs w:val="28"/>
        </w:rPr>
        <w:t>Республике</w:t>
      </w:r>
      <w:r w:rsidR="00C211B3" w:rsidRPr="00C211B3">
        <w:rPr>
          <w:rFonts w:ascii="Times New Roman" w:hAnsi="Times New Roman" w:cs="Times New Roman"/>
          <w:sz w:val="28"/>
          <w:szCs w:val="28"/>
        </w:rPr>
        <w:t xml:space="preserve"> Татарстан</w:t>
      </w:r>
      <w:r w:rsidR="00C211B3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C211B3" w:rsidRPr="00E373B2">
        <w:rPr>
          <w:rFonts w:ascii="Times New Roman" w:hAnsi="Times New Roman" w:cs="Times New Roman"/>
          <w:sz w:val="28"/>
          <w:szCs w:val="28"/>
        </w:rPr>
        <w:t>УФССП по РТ</w:t>
      </w:r>
      <w:r w:rsidR="00C211B3">
        <w:rPr>
          <w:rFonts w:ascii="Times New Roman" w:hAnsi="Times New Roman" w:cs="Times New Roman"/>
          <w:sz w:val="28"/>
          <w:szCs w:val="28"/>
        </w:rPr>
        <w:t>)</w:t>
      </w:r>
      <w:r w:rsidRPr="00E373B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8C548E">
        <w:rPr>
          <w:rFonts w:ascii="Times New Roman" w:hAnsi="Times New Roman" w:cs="Times New Roman"/>
          <w:sz w:val="28"/>
          <w:szCs w:val="28"/>
        </w:rPr>
        <w:t>находящаяся</w:t>
      </w:r>
      <w:proofErr w:type="gramEnd"/>
      <w:r w:rsidRPr="00E373B2">
        <w:rPr>
          <w:rFonts w:ascii="Times New Roman" w:hAnsi="Times New Roman" w:cs="Times New Roman"/>
          <w:sz w:val="28"/>
          <w:szCs w:val="28"/>
        </w:rPr>
        <w:t xml:space="preserve"> в декретн</w:t>
      </w:r>
      <w:r w:rsidR="008C548E">
        <w:rPr>
          <w:rFonts w:ascii="Times New Roman" w:hAnsi="Times New Roman" w:cs="Times New Roman"/>
          <w:sz w:val="28"/>
          <w:szCs w:val="28"/>
        </w:rPr>
        <w:t>ом</w:t>
      </w:r>
      <w:r w:rsidRPr="00E373B2">
        <w:rPr>
          <w:rFonts w:ascii="Times New Roman" w:hAnsi="Times New Roman" w:cs="Times New Roman"/>
          <w:sz w:val="28"/>
          <w:szCs w:val="28"/>
        </w:rPr>
        <w:t xml:space="preserve"> отпуск</w:t>
      </w:r>
      <w:r w:rsidR="008C548E">
        <w:rPr>
          <w:rFonts w:ascii="Times New Roman" w:hAnsi="Times New Roman" w:cs="Times New Roman"/>
          <w:sz w:val="28"/>
          <w:szCs w:val="28"/>
        </w:rPr>
        <w:t>е</w:t>
      </w:r>
      <w:r w:rsidRPr="00E373B2">
        <w:rPr>
          <w:rFonts w:ascii="Times New Roman" w:hAnsi="Times New Roman" w:cs="Times New Roman"/>
          <w:sz w:val="28"/>
          <w:szCs w:val="28"/>
        </w:rPr>
        <w:t xml:space="preserve"> </w:t>
      </w:r>
      <w:r w:rsidR="008C548E">
        <w:rPr>
          <w:rFonts w:ascii="Times New Roman" w:hAnsi="Times New Roman" w:cs="Times New Roman"/>
          <w:sz w:val="28"/>
          <w:szCs w:val="28"/>
        </w:rPr>
        <w:t xml:space="preserve">с </w:t>
      </w:r>
      <w:r w:rsidRPr="00E373B2">
        <w:rPr>
          <w:rFonts w:ascii="Times New Roman" w:hAnsi="Times New Roman" w:cs="Times New Roman"/>
          <w:sz w:val="28"/>
          <w:szCs w:val="28"/>
        </w:rPr>
        <w:t>конц</w:t>
      </w:r>
      <w:r w:rsidR="008C548E">
        <w:rPr>
          <w:rFonts w:ascii="Times New Roman" w:hAnsi="Times New Roman" w:cs="Times New Roman"/>
          <w:sz w:val="28"/>
          <w:szCs w:val="28"/>
        </w:rPr>
        <w:t xml:space="preserve">а </w:t>
      </w:r>
      <w:r w:rsidRPr="00E373B2">
        <w:rPr>
          <w:rFonts w:ascii="Times New Roman" w:hAnsi="Times New Roman" w:cs="Times New Roman"/>
          <w:sz w:val="28"/>
          <w:szCs w:val="28"/>
        </w:rPr>
        <w:t xml:space="preserve">декабря 2021 года. – В последний раз я получала денежные средства 24 декабря,  у меня есть старшая дочь, которую надо кормить, нужно покупать для </w:t>
      </w:r>
      <w:proofErr w:type="spellStart"/>
      <w:r w:rsidRPr="00E373B2">
        <w:rPr>
          <w:rFonts w:ascii="Times New Roman" w:hAnsi="Times New Roman" w:cs="Times New Roman"/>
          <w:sz w:val="28"/>
          <w:szCs w:val="28"/>
        </w:rPr>
        <w:t>неродившегося</w:t>
      </w:r>
      <w:proofErr w:type="spellEnd"/>
      <w:r w:rsidRPr="00E373B2">
        <w:rPr>
          <w:rFonts w:ascii="Times New Roman" w:hAnsi="Times New Roman" w:cs="Times New Roman"/>
          <w:sz w:val="28"/>
          <w:szCs w:val="28"/>
        </w:rPr>
        <w:t xml:space="preserve"> ребенка вещи</w:t>
      </w:r>
      <w:r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E373B2">
        <w:rPr>
          <w:rFonts w:ascii="Times New Roman" w:hAnsi="Times New Roman" w:cs="Times New Roman"/>
          <w:sz w:val="28"/>
          <w:szCs w:val="28"/>
        </w:rPr>
        <w:t>. На звонки по месту работы заявительница, по ее же словам, получала ответы с рекомендацией ждать дальше и больше не беспокоить.</w:t>
      </w:r>
    </w:p>
    <w:p w:rsidR="001B0779" w:rsidRPr="00E373B2" w:rsidRDefault="001B0779" w:rsidP="001B0779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73B2">
        <w:rPr>
          <w:rFonts w:ascii="Times New Roman" w:hAnsi="Times New Roman" w:cs="Times New Roman"/>
          <w:sz w:val="28"/>
          <w:szCs w:val="28"/>
        </w:rPr>
        <w:t>Уже в день обращения депутатом Л.Н. Мавриной были предприняты меры по скорейшему решению вопроса: проблема была доведена до руководства УФССП по РТ, и на следующий день заявительница получила необходимые денежные выплаты.</w:t>
      </w:r>
    </w:p>
    <w:p w:rsidR="001B0779" w:rsidRPr="00E373B2" w:rsidRDefault="001B0779" w:rsidP="001B0779">
      <w:pPr>
        <w:tabs>
          <w:tab w:val="left" w:pos="709"/>
        </w:tabs>
        <w:spacing w:after="0" w:line="360" w:lineRule="exact"/>
        <w:ind w:left="-567" w:right="-284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73B2">
        <w:rPr>
          <w:rFonts w:ascii="Times New Roman" w:hAnsi="Times New Roman" w:cs="Times New Roman"/>
          <w:sz w:val="28"/>
          <w:szCs w:val="28"/>
        </w:rPr>
        <w:t>В июне в Комитет по социальной политике обратились родители детей-</w:t>
      </w:r>
      <w:r w:rsidRPr="00E373B2">
        <w:rPr>
          <w:rFonts w:ascii="Times New Roman" w:eastAsia="Calibri" w:hAnsi="Times New Roman" w:cs="Times New Roman"/>
          <w:sz w:val="28"/>
          <w:szCs w:val="28"/>
        </w:rPr>
        <w:t>инвалидов</w:t>
      </w:r>
      <w:r w:rsidRPr="00E373B2">
        <w:rPr>
          <w:rFonts w:ascii="Times New Roman" w:hAnsi="Times New Roman" w:cs="Times New Roman"/>
          <w:sz w:val="28"/>
          <w:szCs w:val="28"/>
        </w:rPr>
        <w:t xml:space="preserve"> с нарушениями слуха, которым </w:t>
      </w:r>
      <w:r w:rsidR="00C62634">
        <w:rPr>
          <w:rFonts w:ascii="Times New Roman" w:hAnsi="Times New Roman" w:cs="Times New Roman"/>
          <w:sz w:val="28"/>
          <w:szCs w:val="28"/>
        </w:rPr>
        <w:t xml:space="preserve">были </w:t>
      </w:r>
      <w:r w:rsidRPr="00E373B2">
        <w:rPr>
          <w:rFonts w:ascii="Times New Roman" w:hAnsi="Times New Roman" w:cs="Times New Roman"/>
          <w:sz w:val="28"/>
          <w:szCs w:val="28"/>
        </w:rPr>
        <w:t xml:space="preserve">проведены </w:t>
      </w:r>
      <w:r w:rsidRPr="00E373B2">
        <w:rPr>
          <w:rFonts w:ascii="Times New Roman" w:eastAsia="Calibri" w:hAnsi="Times New Roman" w:cs="Times New Roman"/>
          <w:sz w:val="28"/>
          <w:szCs w:val="28"/>
        </w:rPr>
        <w:t xml:space="preserve">высокотехнологичные операции по </w:t>
      </w:r>
      <w:proofErr w:type="spellStart"/>
      <w:r w:rsidRPr="00E373B2">
        <w:rPr>
          <w:rFonts w:ascii="Times New Roman" w:eastAsia="Calibri" w:hAnsi="Times New Roman" w:cs="Times New Roman"/>
          <w:sz w:val="28"/>
          <w:szCs w:val="28"/>
        </w:rPr>
        <w:t>кохлеарной</w:t>
      </w:r>
      <w:proofErr w:type="spellEnd"/>
      <w:r w:rsidRPr="00E373B2">
        <w:rPr>
          <w:rFonts w:ascii="Times New Roman" w:eastAsia="Calibri" w:hAnsi="Times New Roman" w:cs="Times New Roman"/>
          <w:sz w:val="28"/>
          <w:szCs w:val="28"/>
        </w:rPr>
        <w:t xml:space="preserve"> имплантации, с просьбой </w:t>
      </w:r>
      <w:r w:rsidRPr="00E373B2">
        <w:rPr>
          <w:rFonts w:ascii="Times New Roman" w:hAnsi="Times New Roman" w:cs="Times New Roman"/>
          <w:sz w:val="28"/>
          <w:szCs w:val="28"/>
        </w:rPr>
        <w:t xml:space="preserve">оказать содействие в обеспечении </w:t>
      </w:r>
      <w:r w:rsidRPr="00E373B2">
        <w:rPr>
          <w:rFonts w:ascii="Times New Roman" w:eastAsia="Calibri" w:hAnsi="Times New Roman" w:cs="Times New Roman"/>
          <w:sz w:val="28"/>
          <w:szCs w:val="28"/>
        </w:rPr>
        <w:t xml:space="preserve"> указанных систем</w:t>
      </w:r>
      <w:r w:rsidRPr="00E373B2">
        <w:rPr>
          <w:rFonts w:ascii="Times New Roman" w:hAnsi="Times New Roman" w:cs="Times New Roman"/>
          <w:sz w:val="28"/>
          <w:szCs w:val="28"/>
        </w:rPr>
        <w:t xml:space="preserve"> расходными материалами</w:t>
      </w:r>
      <w:r w:rsidRPr="00E373B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B0779" w:rsidRPr="00E373B2" w:rsidRDefault="001B0779" w:rsidP="001B0779">
      <w:pPr>
        <w:tabs>
          <w:tab w:val="left" w:pos="709"/>
        </w:tabs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73B2">
        <w:rPr>
          <w:rFonts w:ascii="Times New Roman" w:eastAsia="Calibri" w:hAnsi="Times New Roman" w:cs="Times New Roman"/>
          <w:sz w:val="28"/>
          <w:szCs w:val="28"/>
        </w:rPr>
        <w:t xml:space="preserve">В настоящее время в республике на диспансерном учете состоит 317 детей после </w:t>
      </w:r>
      <w:proofErr w:type="spellStart"/>
      <w:r w:rsidRPr="00E373B2">
        <w:rPr>
          <w:rFonts w:ascii="Times New Roman" w:eastAsia="Calibri" w:hAnsi="Times New Roman" w:cs="Times New Roman"/>
          <w:sz w:val="28"/>
          <w:szCs w:val="28"/>
        </w:rPr>
        <w:t>кохлеарной</w:t>
      </w:r>
      <w:proofErr w:type="spellEnd"/>
      <w:r w:rsidRPr="00E373B2">
        <w:rPr>
          <w:rFonts w:ascii="Times New Roman" w:eastAsia="Calibri" w:hAnsi="Times New Roman" w:cs="Times New Roman"/>
          <w:sz w:val="28"/>
          <w:szCs w:val="28"/>
        </w:rPr>
        <w:t xml:space="preserve"> имплантации с IV-V степенью тугоухости на оба уха</w:t>
      </w:r>
      <w:r w:rsidRPr="00E373B2">
        <w:rPr>
          <w:rFonts w:ascii="Times New Roman" w:hAnsi="Times New Roman" w:cs="Times New Roman"/>
          <w:sz w:val="28"/>
          <w:szCs w:val="28"/>
        </w:rPr>
        <w:t xml:space="preserve">. </w:t>
      </w:r>
      <w:r w:rsidRPr="00E373B2">
        <w:rPr>
          <w:rFonts w:ascii="Times New Roman" w:eastAsia="Calibri" w:hAnsi="Times New Roman" w:cs="Times New Roman"/>
          <w:sz w:val="28"/>
          <w:szCs w:val="28"/>
        </w:rPr>
        <w:t xml:space="preserve">Для качественной работы системы </w:t>
      </w:r>
      <w:proofErr w:type="spellStart"/>
      <w:r w:rsidRPr="00E373B2">
        <w:rPr>
          <w:rFonts w:ascii="Times New Roman" w:eastAsia="Calibri" w:hAnsi="Times New Roman" w:cs="Times New Roman"/>
          <w:sz w:val="28"/>
          <w:szCs w:val="28"/>
        </w:rPr>
        <w:t>кохлеарной</w:t>
      </w:r>
      <w:proofErr w:type="spellEnd"/>
      <w:r w:rsidRPr="00E373B2">
        <w:rPr>
          <w:rFonts w:ascii="Times New Roman" w:eastAsia="Calibri" w:hAnsi="Times New Roman" w:cs="Times New Roman"/>
          <w:sz w:val="28"/>
          <w:szCs w:val="28"/>
        </w:rPr>
        <w:t xml:space="preserve"> имплантации необходимы  дорогостоящие зарядные устройства, аккумуляторные батареи, передатчики на каждую систему, соединительные кабели. </w:t>
      </w:r>
      <w:r w:rsidRPr="00E373B2">
        <w:rPr>
          <w:rFonts w:ascii="Times New Roman" w:hAnsi="Times New Roman" w:cs="Times New Roman"/>
          <w:sz w:val="28"/>
          <w:szCs w:val="28"/>
        </w:rPr>
        <w:t xml:space="preserve">В настоящее время все это приобретается родителями самостоятельно, многие из них испытывают значительные материальные затруднения, что сказывается на качестве проведения слухоречевой реабилитации и может свести на нет результаты </w:t>
      </w:r>
      <w:r w:rsidR="00C62634">
        <w:rPr>
          <w:rFonts w:ascii="Times New Roman" w:hAnsi="Times New Roman" w:cs="Times New Roman"/>
          <w:sz w:val="28"/>
          <w:szCs w:val="28"/>
        </w:rPr>
        <w:t>проведенной высокотехнологичн</w:t>
      </w:r>
      <w:r w:rsidRPr="00E373B2">
        <w:rPr>
          <w:rFonts w:ascii="Times New Roman" w:hAnsi="Times New Roman" w:cs="Times New Roman"/>
          <w:sz w:val="28"/>
          <w:szCs w:val="28"/>
        </w:rPr>
        <w:t xml:space="preserve">ой операции. </w:t>
      </w:r>
    </w:p>
    <w:p w:rsidR="001B0779" w:rsidRPr="00E373B2" w:rsidRDefault="001B0779" w:rsidP="001B0779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73B2">
        <w:rPr>
          <w:rFonts w:ascii="Times New Roman" w:eastAsia="Calibri" w:hAnsi="Times New Roman" w:cs="Times New Roman"/>
          <w:sz w:val="28"/>
          <w:szCs w:val="28"/>
        </w:rPr>
        <w:t xml:space="preserve">Для обеспечения всех детей элементами питания и соединительными кабелями потребуется ориентировочно 14,8 млн. рублей. </w:t>
      </w:r>
      <w:r w:rsidRPr="00E373B2">
        <w:rPr>
          <w:rFonts w:ascii="Times New Roman" w:hAnsi="Times New Roman" w:cs="Times New Roman"/>
          <w:sz w:val="28"/>
          <w:szCs w:val="28"/>
        </w:rPr>
        <w:t xml:space="preserve">Министерством здравоохранения </w:t>
      </w:r>
      <w:r w:rsidR="00C211B3" w:rsidRPr="00C211B3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Pr="00E373B2">
        <w:rPr>
          <w:rFonts w:ascii="Times New Roman" w:hAnsi="Times New Roman" w:cs="Times New Roman"/>
          <w:sz w:val="28"/>
          <w:szCs w:val="28"/>
        </w:rPr>
        <w:t xml:space="preserve"> было направлено обращение в Министерство здравоохранения </w:t>
      </w:r>
      <w:r w:rsidR="00C211B3" w:rsidRPr="00C211B3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E373B2">
        <w:rPr>
          <w:rFonts w:ascii="Times New Roman" w:hAnsi="Times New Roman" w:cs="Times New Roman"/>
          <w:sz w:val="28"/>
          <w:szCs w:val="28"/>
        </w:rPr>
        <w:t xml:space="preserve"> с просьбой </w:t>
      </w:r>
      <w:proofErr w:type="gramStart"/>
      <w:r w:rsidRPr="00E373B2">
        <w:rPr>
          <w:rFonts w:ascii="Times New Roman" w:hAnsi="Times New Roman" w:cs="Times New Roman"/>
          <w:sz w:val="28"/>
          <w:szCs w:val="28"/>
        </w:rPr>
        <w:t>изыскать</w:t>
      </w:r>
      <w:proofErr w:type="gramEnd"/>
      <w:r w:rsidRPr="00E373B2">
        <w:rPr>
          <w:rFonts w:ascii="Times New Roman" w:hAnsi="Times New Roman" w:cs="Times New Roman"/>
          <w:sz w:val="28"/>
          <w:szCs w:val="28"/>
        </w:rPr>
        <w:t xml:space="preserve"> возможность обеспечения детей-инвалидов указанными расходными материалами за счет средств федерального бюджета. Однако данное предложение не было поддержано.</w:t>
      </w:r>
    </w:p>
    <w:p w:rsidR="001B0779" w:rsidRPr="00E373B2" w:rsidRDefault="001B0779" w:rsidP="001B0779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73B2">
        <w:rPr>
          <w:rFonts w:ascii="Times New Roman" w:hAnsi="Times New Roman" w:cs="Times New Roman"/>
          <w:sz w:val="28"/>
          <w:szCs w:val="28"/>
        </w:rPr>
        <w:t xml:space="preserve">Учитывая социальную значимость обозначенной проблемы, председатель комитета С.М. Захарова обратилась непосредственно к  Премьер-министру </w:t>
      </w:r>
      <w:r w:rsidR="00C211B3" w:rsidRPr="00C211B3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Pr="00E373B2">
        <w:rPr>
          <w:rFonts w:ascii="Times New Roman" w:hAnsi="Times New Roman" w:cs="Times New Roman"/>
          <w:sz w:val="28"/>
          <w:szCs w:val="28"/>
        </w:rPr>
        <w:t xml:space="preserve">    А.В. </w:t>
      </w:r>
      <w:proofErr w:type="spellStart"/>
      <w:r w:rsidRPr="00E373B2">
        <w:rPr>
          <w:rFonts w:ascii="Times New Roman" w:hAnsi="Times New Roman" w:cs="Times New Roman"/>
          <w:sz w:val="28"/>
          <w:szCs w:val="28"/>
        </w:rPr>
        <w:t>Песошину</w:t>
      </w:r>
      <w:proofErr w:type="spellEnd"/>
      <w:r w:rsidRPr="00E373B2">
        <w:rPr>
          <w:rFonts w:ascii="Times New Roman" w:hAnsi="Times New Roman" w:cs="Times New Roman"/>
          <w:sz w:val="28"/>
          <w:szCs w:val="28"/>
        </w:rPr>
        <w:t xml:space="preserve"> с просьбой рассмотреть возможность решения вопроса за счет средств республиканского бюджета. Правительством </w:t>
      </w:r>
      <w:r w:rsidR="00C211B3" w:rsidRPr="00C211B3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Pr="00E373B2">
        <w:rPr>
          <w:rFonts w:ascii="Times New Roman" w:hAnsi="Times New Roman" w:cs="Times New Roman"/>
          <w:sz w:val="28"/>
          <w:szCs w:val="28"/>
        </w:rPr>
        <w:t xml:space="preserve"> принято положительное  решение: было сообщено о поручении соответствующим ведомствам </w:t>
      </w:r>
      <w:proofErr w:type="gramStart"/>
      <w:r w:rsidRPr="00E373B2">
        <w:rPr>
          <w:rFonts w:ascii="Times New Roman" w:hAnsi="Times New Roman" w:cs="Times New Roman"/>
          <w:sz w:val="28"/>
          <w:szCs w:val="28"/>
        </w:rPr>
        <w:t>подготовить</w:t>
      </w:r>
      <w:proofErr w:type="gramEnd"/>
      <w:r w:rsidRPr="00E373B2">
        <w:rPr>
          <w:rFonts w:ascii="Times New Roman" w:hAnsi="Times New Roman" w:cs="Times New Roman"/>
          <w:sz w:val="28"/>
          <w:szCs w:val="28"/>
        </w:rPr>
        <w:t xml:space="preserve">  в короткие сроки смету расходов и заключение на выделение необходимых средств.</w:t>
      </w:r>
    </w:p>
    <w:p w:rsidR="001B0779" w:rsidRPr="00E373B2" w:rsidRDefault="001B0779" w:rsidP="001B0779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 w:rsidRPr="00E373B2">
        <w:rPr>
          <w:sz w:val="28"/>
          <w:szCs w:val="28"/>
        </w:rPr>
        <w:t xml:space="preserve">К главе парламента Ф.Х. </w:t>
      </w:r>
      <w:proofErr w:type="spellStart"/>
      <w:r w:rsidRPr="00E373B2">
        <w:rPr>
          <w:sz w:val="28"/>
          <w:szCs w:val="28"/>
        </w:rPr>
        <w:t>Мухаметшину</w:t>
      </w:r>
      <w:proofErr w:type="spellEnd"/>
      <w:r w:rsidRPr="00E373B2">
        <w:rPr>
          <w:sz w:val="28"/>
          <w:szCs w:val="28"/>
        </w:rPr>
        <w:t xml:space="preserve"> обратились работники </w:t>
      </w:r>
      <w:proofErr w:type="spellStart"/>
      <w:r w:rsidRPr="00E373B2">
        <w:rPr>
          <w:sz w:val="28"/>
          <w:szCs w:val="28"/>
        </w:rPr>
        <w:t>клининговой</w:t>
      </w:r>
      <w:proofErr w:type="spellEnd"/>
      <w:r w:rsidRPr="00E373B2">
        <w:rPr>
          <w:sz w:val="28"/>
          <w:szCs w:val="28"/>
        </w:rPr>
        <w:t xml:space="preserve"> компании «</w:t>
      </w:r>
      <w:proofErr w:type="spellStart"/>
      <w:r w:rsidRPr="00E373B2">
        <w:rPr>
          <w:sz w:val="28"/>
          <w:szCs w:val="28"/>
        </w:rPr>
        <w:t>Референтум</w:t>
      </w:r>
      <w:proofErr w:type="spellEnd"/>
      <w:r w:rsidRPr="00E373B2">
        <w:rPr>
          <w:sz w:val="28"/>
          <w:szCs w:val="28"/>
        </w:rPr>
        <w:t xml:space="preserve">», проработавшие в КНИТУ несколько месяцев без зарплаты. После заключения контракта с учебным заведением по оказанию услуг по комплексному обслуживанию объектов компания не представила работникам новые трудовые договора, а зарплату выплачивала с задержками и только после многократных обращений – то переводами, то передачей денег на руки – без ведомостей. Со временем работники и вовсе перестали получать зарплату: в период с ноября 2021 года по январь 2022 года образовалась задолженность. </w:t>
      </w:r>
    </w:p>
    <w:p w:rsidR="001B0779" w:rsidRPr="00E373B2" w:rsidRDefault="001B0779" w:rsidP="001B0779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 w:rsidRPr="00E373B2">
        <w:rPr>
          <w:sz w:val="28"/>
          <w:szCs w:val="28"/>
        </w:rPr>
        <w:t xml:space="preserve">Рассмотрение заявлений Председателем </w:t>
      </w:r>
      <w:r w:rsidR="00C211B3">
        <w:rPr>
          <w:sz w:val="28"/>
          <w:szCs w:val="28"/>
        </w:rPr>
        <w:t>Государственного Совета</w:t>
      </w:r>
      <w:r w:rsidRPr="00E373B2">
        <w:rPr>
          <w:sz w:val="28"/>
          <w:szCs w:val="28"/>
        </w:rPr>
        <w:t xml:space="preserve"> было поставлено на контроль. В рамках рассмотрения изложенных фактов прокуратурой Кировского района </w:t>
      </w:r>
      <w:proofErr w:type="gramStart"/>
      <w:r w:rsidRPr="00E373B2">
        <w:rPr>
          <w:sz w:val="28"/>
          <w:szCs w:val="28"/>
        </w:rPr>
        <w:t>г</w:t>
      </w:r>
      <w:proofErr w:type="gramEnd"/>
      <w:r w:rsidRPr="00E373B2">
        <w:rPr>
          <w:sz w:val="28"/>
          <w:szCs w:val="28"/>
        </w:rPr>
        <w:t xml:space="preserve">. Казани было инициировано исковое заявление о признании факта </w:t>
      </w:r>
      <w:r w:rsidR="00C211B3">
        <w:rPr>
          <w:sz w:val="28"/>
          <w:szCs w:val="28"/>
        </w:rPr>
        <w:t xml:space="preserve">нарушения </w:t>
      </w:r>
      <w:r w:rsidRPr="00E373B2">
        <w:rPr>
          <w:sz w:val="28"/>
          <w:szCs w:val="28"/>
        </w:rPr>
        <w:t>трудовых отношений между ООО «</w:t>
      </w:r>
      <w:proofErr w:type="spellStart"/>
      <w:r w:rsidRPr="00E373B2">
        <w:rPr>
          <w:sz w:val="28"/>
          <w:szCs w:val="28"/>
        </w:rPr>
        <w:t>Референтум</w:t>
      </w:r>
      <w:proofErr w:type="spellEnd"/>
      <w:r w:rsidRPr="00E373B2">
        <w:rPr>
          <w:sz w:val="28"/>
          <w:szCs w:val="28"/>
        </w:rPr>
        <w:t>» и работниками предприятия; кроме того, следственный отдел по Кировскому району г. Казани в отношении компании возбудил уголовное дело. Также Гос</w:t>
      </w:r>
      <w:r w:rsidR="00C211B3">
        <w:rPr>
          <w:sz w:val="28"/>
          <w:szCs w:val="28"/>
        </w:rPr>
        <w:t xml:space="preserve">ударственной </w:t>
      </w:r>
      <w:r w:rsidRPr="00E373B2">
        <w:rPr>
          <w:sz w:val="28"/>
          <w:szCs w:val="28"/>
        </w:rPr>
        <w:t xml:space="preserve">инспекцией труда по </w:t>
      </w:r>
      <w:r w:rsidR="00C211B3">
        <w:rPr>
          <w:sz w:val="28"/>
          <w:szCs w:val="28"/>
        </w:rPr>
        <w:t>Республике Татарстан</w:t>
      </w:r>
      <w:r w:rsidRPr="00E373B2">
        <w:rPr>
          <w:sz w:val="28"/>
          <w:szCs w:val="28"/>
        </w:rPr>
        <w:t xml:space="preserve"> были рассмотрены соответствующие дела об административных правонарушениях с назначением штрафов по каждому делу. </w:t>
      </w:r>
    </w:p>
    <w:p w:rsidR="001B0779" w:rsidRPr="00E373B2" w:rsidRDefault="001B0779" w:rsidP="001B0779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 w:rsidRPr="00E373B2">
        <w:rPr>
          <w:sz w:val="28"/>
          <w:szCs w:val="28"/>
        </w:rPr>
        <w:t>Надо отметить, что депутаты Государственного Совета в течение отчетного периода продолжали заниматься и активной благотворительной деятельностью.</w:t>
      </w:r>
    </w:p>
    <w:p w:rsidR="001B0779" w:rsidRDefault="001B0779" w:rsidP="001B0779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 w:rsidRPr="00E373B2">
        <w:rPr>
          <w:sz w:val="28"/>
          <w:szCs w:val="28"/>
        </w:rPr>
        <w:t>В частности, парламентарии приняли участие в организации  помощи беженцам из Д</w:t>
      </w:r>
      <w:r w:rsidR="00184FA8">
        <w:rPr>
          <w:sz w:val="28"/>
          <w:szCs w:val="28"/>
        </w:rPr>
        <w:t>онецкой</w:t>
      </w:r>
      <w:r w:rsidRPr="00E373B2">
        <w:rPr>
          <w:sz w:val="28"/>
          <w:szCs w:val="28"/>
        </w:rPr>
        <w:t xml:space="preserve"> и Л</w:t>
      </w:r>
      <w:r w:rsidR="00184FA8">
        <w:rPr>
          <w:sz w:val="28"/>
          <w:szCs w:val="28"/>
        </w:rPr>
        <w:t xml:space="preserve">уганской </w:t>
      </w:r>
      <w:r w:rsidRPr="00E373B2">
        <w:rPr>
          <w:sz w:val="28"/>
          <w:szCs w:val="28"/>
        </w:rPr>
        <w:t>Н</w:t>
      </w:r>
      <w:r w:rsidR="00184FA8">
        <w:rPr>
          <w:sz w:val="28"/>
          <w:szCs w:val="28"/>
        </w:rPr>
        <w:t xml:space="preserve">ародных </w:t>
      </w:r>
      <w:r w:rsidRPr="00E373B2">
        <w:rPr>
          <w:sz w:val="28"/>
          <w:szCs w:val="28"/>
        </w:rPr>
        <w:t>Р</w:t>
      </w:r>
      <w:r w:rsidR="00184FA8">
        <w:rPr>
          <w:sz w:val="28"/>
          <w:szCs w:val="28"/>
        </w:rPr>
        <w:t>еспублик</w:t>
      </w:r>
      <w:r w:rsidRPr="00E373B2">
        <w:rPr>
          <w:sz w:val="28"/>
          <w:szCs w:val="28"/>
        </w:rPr>
        <w:t xml:space="preserve">. </w:t>
      </w:r>
      <w:proofErr w:type="gramStart"/>
      <w:r w:rsidRPr="00E373B2">
        <w:rPr>
          <w:sz w:val="28"/>
          <w:szCs w:val="28"/>
        </w:rPr>
        <w:t xml:space="preserve">Депутаты Р.Р. Хасанов, </w:t>
      </w:r>
      <w:r w:rsidR="00184FA8">
        <w:rPr>
          <w:sz w:val="28"/>
          <w:szCs w:val="28"/>
        </w:rPr>
        <w:t xml:space="preserve">                </w:t>
      </w:r>
      <w:r w:rsidRPr="00E373B2">
        <w:rPr>
          <w:sz w:val="28"/>
          <w:szCs w:val="28"/>
        </w:rPr>
        <w:t xml:space="preserve">Р.Р. </w:t>
      </w:r>
      <w:proofErr w:type="spellStart"/>
      <w:r w:rsidRPr="00E373B2">
        <w:rPr>
          <w:sz w:val="28"/>
          <w:szCs w:val="28"/>
        </w:rPr>
        <w:t>Абдулхаков</w:t>
      </w:r>
      <w:proofErr w:type="spellEnd"/>
      <w:r w:rsidRPr="00E373B2">
        <w:rPr>
          <w:sz w:val="28"/>
          <w:szCs w:val="28"/>
        </w:rPr>
        <w:t xml:space="preserve">, </w:t>
      </w:r>
      <w:r w:rsidR="00184FA8">
        <w:rPr>
          <w:sz w:val="28"/>
          <w:szCs w:val="28"/>
        </w:rPr>
        <w:t xml:space="preserve">Р.Х. Сулейманов, </w:t>
      </w:r>
      <w:r w:rsidRPr="00E373B2">
        <w:rPr>
          <w:sz w:val="28"/>
          <w:szCs w:val="28"/>
          <w:lang w:val="tt-RU"/>
        </w:rPr>
        <w:t xml:space="preserve">О.В. Коробченко, </w:t>
      </w:r>
      <w:r>
        <w:rPr>
          <w:sz w:val="28"/>
          <w:szCs w:val="28"/>
        </w:rPr>
        <w:t xml:space="preserve">Н.М. Атласов, </w:t>
      </w:r>
      <w:r w:rsidR="00184FA8">
        <w:rPr>
          <w:sz w:val="28"/>
          <w:szCs w:val="28"/>
        </w:rPr>
        <w:t xml:space="preserve">                      </w:t>
      </w:r>
      <w:r w:rsidRPr="00E373B2">
        <w:rPr>
          <w:sz w:val="28"/>
          <w:szCs w:val="28"/>
          <w:lang w:val="tt-RU"/>
        </w:rPr>
        <w:t>Е.И. Кузьмичева,</w:t>
      </w:r>
      <w:r>
        <w:rPr>
          <w:sz w:val="28"/>
          <w:szCs w:val="28"/>
          <w:lang w:val="tt-RU"/>
        </w:rPr>
        <w:t xml:space="preserve"> И.Г. Ганиев,</w:t>
      </w:r>
      <w:r w:rsidRPr="00E373B2">
        <w:rPr>
          <w:sz w:val="28"/>
          <w:szCs w:val="28"/>
          <w:lang w:val="tt-RU"/>
        </w:rPr>
        <w:t xml:space="preserve"> Р.Р. Тимергалеева</w:t>
      </w:r>
      <w:r>
        <w:rPr>
          <w:sz w:val="28"/>
          <w:szCs w:val="28"/>
          <w:lang w:val="tt-RU"/>
        </w:rPr>
        <w:t xml:space="preserve">, Х.Г. Миргалимов </w:t>
      </w:r>
      <w:r w:rsidRPr="00E373B2">
        <w:rPr>
          <w:sz w:val="28"/>
          <w:szCs w:val="28"/>
        </w:rPr>
        <w:t xml:space="preserve">и многие другие </w:t>
      </w:r>
      <w:r w:rsidRPr="00E373B2">
        <w:rPr>
          <w:sz w:val="28"/>
          <w:szCs w:val="28"/>
          <w:lang w:val="tt-RU"/>
        </w:rPr>
        <w:t>оказали всевозможное содействие прибывшим на территорию Республики Татарстан из зоны спецоперации жителям, в том числе в виде обеспечения их предметами первой необходимости</w:t>
      </w:r>
      <w:r w:rsidRPr="00E373B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закупки для пунктов размещения необходимого инвентаря, </w:t>
      </w:r>
      <w:r w:rsidRPr="00E373B2">
        <w:rPr>
          <w:sz w:val="28"/>
          <w:szCs w:val="28"/>
        </w:rPr>
        <w:t>организации</w:t>
      </w:r>
      <w:proofErr w:type="gramEnd"/>
      <w:r w:rsidRPr="00E373B2">
        <w:rPr>
          <w:sz w:val="28"/>
          <w:szCs w:val="28"/>
        </w:rPr>
        <w:t xml:space="preserve"> медобслуживания, трудоустройства.</w:t>
      </w:r>
      <w:r>
        <w:rPr>
          <w:sz w:val="28"/>
          <w:szCs w:val="28"/>
        </w:rPr>
        <w:t xml:space="preserve"> </w:t>
      </w:r>
    </w:p>
    <w:p w:rsidR="001B0779" w:rsidRDefault="001B0779" w:rsidP="001B0779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Кроме того, депутатом Н.М. </w:t>
      </w:r>
      <w:proofErr w:type="spellStart"/>
      <w:r>
        <w:rPr>
          <w:sz w:val="28"/>
          <w:szCs w:val="28"/>
        </w:rPr>
        <w:t>Атласовым</w:t>
      </w:r>
      <w:proofErr w:type="spellEnd"/>
      <w:r>
        <w:rPr>
          <w:sz w:val="28"/>
          <w:szCs w:val="28"/>
        </w:rPr>
        <w:t xml:space="preserve"> </w:t>
      </w:r>
      <w:r w:rsidRPr="00DF5F6D">
        <w:rPr>
          <w:sz w:val="28"/>
          <w:szCs w:val="28"/>
        </w:rPr>
        <w:t>организовано  шефство над</w:t>
      </w:r>
      <w:r>
        <w:rPr>
          <w:sz w:val="28"/>
          <w:szCs w:val="28"/>
        </w:rPr>
        <w:t xml:space="preserve"> несколькими </w:t>
      </w:r>
      <w:r w:rsidRPr="00DF5F6D">
        <w:rPr>
          <w:sz w:val="28"/>
          <w:szCs w:val="28"/>
        </w:rPr>
        <w:t>семьями</w:t>
      </w:r>
      <w:r>
        <w:rPr>
          <w:sz w:val="28"/>
          <w:szCs w:val="28"/>
        </w:rPr>
        <w:t xml:space="preserve"> беженцев</w:t>
      </w:r>
      <w:r w:rsidRPr="00DF5F6D">
        <w:rPr>
          <w:sz w:val="28"/>
          <w:szCs w:val="28"/>
        </w:rPr>
        <w:t xml:space="preserve">. </w:t>
      </w:r>
      <w:r>
        <w:rPr>
          <w:color w:val="000000"/>
          <w:sz w:val="28"/>
          <w:szCs w:val="28"/>
          <w:shd w:val="clear" w:color="auto" w:fill="FFFFFF"/>
        </w:rPr>
        <w:t>Им же в течение отчетного периода было выделено сотни тысяч рублей детским</w:t>
      </w:r>
      <w:r w:rsidRPr="00DF5F6D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творческим коллективам </w:t>
      </w:r>
      <w:proofErr w:type="gramStart"/>
      <w:r w:rsidRPr="00DF5F6D">
        <w:rPr>
          <w:color w:val="000000"/>
          <w:sz w:val="28"/>
          <w:szCs w:val="28"/>
          <w:shd w:val="clear" w:color="auto" w:fill="FFFFFF"/>
        </w:rPr>
        <w:t>г</w:t>
      </w:r>
      <w:proofErr w:type="gramEnd"/>
      <w:r w:rsidRPr="00DF5F6D"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 xml:space="preserve"> Набережные Челны</w:t>
      </w:r>
      <w:r w:rsidRPr="00DF5F6D">
        <w:rPr>
          <w:color w:val="000000"/>
          <w:sz w:val="28"/>
          <w:szCs w:val="28"/>
          <w:shd w:val="clear" w:color="auto" w:fill="FFFFFF"/>
        </w:rPr>
        <w:t xml:space="preserve"> для участия в </w:t>
      </w:r>
      <w:r>
        <w:rPr>
          <w:color w:val="000000"/>
          <w:sz w:val="28"/>
          <w:szCs w:val="28"/>
          <w:shd w:val="clear" w:color="auto" w:fill="FFFFFF"/>
        </w:rPr>
        <w:t>республиканских и российских фестивалях и конкурсах.</w:t>
      </w:r>
    </w:p>
    <w:p w:rsidR="001B0779" w:rsidRPr="00E373B2" w:rsidRDefault="001B0779" w:rsidP="001B0779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E373B2">
        <w:rPr>
          <w:sz w:val="28"/>
          <w:szCs w:val="28"/>
        </w:rPr>
        <w:t xml:space="preserve">Депутатом Л.Н. Мавриной для ветеранов Советского района </w:t>
      </w:r>
      <w:proofErr w:type="gramStart"/>
      <w:r w:rsidRPr="00E373B2">
        <w:rPr>
          <w:sz w:val="28"/>
          <w:szCs w:val="28"/>
        </w:rPr>
        <w:t>г</w:t>
      </w:r>
      <w:proofErr w:type="gramEnd"/>
      <w:r w:rsidRPr="00E373B2">
        <w:rPr>
          <w:sz w:val="28"/>
          <w:szCs w:val="28"/>
        </w:rPr>
        <w:t>. Казани приобретены билеты на благотворительный концерт, вырученные средства от которого направлены в помощь Донбассу; оказана финансовая помощь в лечении ребенка-инвалида с редким генетическим заболеванием.</w:t>
      </w:r>
    </w:p>
    <w:p w:rsidR="001B0779" w:rsidRDefault="001B0779" w:rsidP="001B0779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Депутатом Л.А. </w:t>
      </w:r>
      <w:proofErr w:type="spellStart"/>
      <w:r>
        <w:rPr>
          <w:sz w:val="28"/>
          <w:szCs w:val="28"/>
        </w:rPr>
        <w:t>Барышевым</w:t>
      </w:r>
      <w:proofErr w:type="spellEnd"/>
      <w:r>
        <w:rPr>
          <w:sz w:val="28"/>
          <w:szCs w:val="28"/>
        </w:rPr>
        <w:t xml:space="preserve"> за счет сре</w:t>
      </w:r>
      <w:proofErr w:type="gramStart"/>
      <w:r>
        <w:rPr>
          <w:sz w:val="28"/>
          <w:szCs w:val="28"/>
        </w:rPr>
        <w:t>дств Бл</w:t>
      </w:r>
      <w:proofErr w:type="gramEnd"/>
      <w:r>
        <w:rPr>
          <w:sz w:val="28"/>
          <w:szCs w:val="28"/>
        </w:rPr>
        <w:t>аготворительного фонда «</w:t>
      </w:r>
      <w:proofErr w:type="spellStart"/>
      <w:r>
        <w:rPr>
          <w:sz w:val="28"/>
          <w:szCs w:val="28"/>
        </w:rPr>
        <w:t>Махеев</w:t>
      </w:r>
      <w:proofErr w:type="spellEnd"/>
      <w:r>
        <w:rPr>
          <w:sz w:val="28"/>
          <w:szCs w:val="28"/>
        </w:rPr>
        <w:t xml:space="preserve">» и «Эссен </w:t>
      </w:r>
      <w:proofErr w:type="spellStart"/>
      <w:r>
        <w:rPr>
          <w:sz w:val="28"/>
          <w:szCs w:val="28"/>
        </w:rPr>
        <w:t>Продакшн</w:t>
      </w:r>
      <w:proofErr w:type="spellEnd"/>
      <w:r>
        <w:rPr>
          <w:sz w:val="28"/>
          <w:szCs w:val="28"/>
        </w:rPr>
        <w:t xml:space="preserve"> АГ» оказана благотворительная помощь на сумму </w:t>
      </w:r>
      <w:r w:rsidR="00184FA8">
        <w:rPr>
          <w:sz w:val="28"/>
          <w:szCs w:val="28"/>
        </w:rPr>
        <w:t xml:space="preserve">      </w:t>
      </w:r>
      <w:r>
        <w:rPr>
          <w:sz w:val="28"/>
          <w:szCs w:val="28"/>
        </w:rPr>
        <w:t>4</w:t>
      </w:r>
      <w:r w:rsidR="00184FA8">
        <w:rPr>
          <w:sz w:val="28"/>
          <w:szCs w:val="28"/>
        </w:rPr>
        <w:t xml:space="preserve"> </w:t>
      </w:r>
      <w:r>
        <w:rPr>
          <w:sz w:val="28"/>
          <w:szCs w:val="28"/>
        </w:rPr>
        <w:t>616 000 рублей.</w:t>
      </w:r>
    </w:p>
    <w:p w:rsidR="001B0779" w:rsidRPr="00DF5F6D" w:rsidRDefault="001B0779" w:rsidP="001B0779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proofErr w:type="gramStart"/>
      <w:r w:rsidRPr="00E373B2">
        <w:rPr>
          <w:sz w:val="28"/>
          <w:szCs w:val="28"/>
        </w:rPr>
        <w:t xml:space="preserve">Депутатом А.Р. </w:t>
      </w:r>
      <w:proofErr w:type="spellStart"/>
      <w:r w:rsidRPr="00E373B2">
        <w:rPr>
          <w:sz w:val="28"/>
          <w:szCs w:val="28"/>
        </w:rPr>
        <w:t>Абдульзяновым</w:t>
      </w:r>
      <w:proofErr w:type="spellEnd"/>
      <w:r w:rsidRPr="00E373B2">
        <w:rPr>
          <w:sz w:val="28"/>
          <w:szCs w:val="28"/>
        </w:rPr>
        <w:t xml:space="preserve"> оказана финансовая поддержка общенациональном</w:t>
      </w:r>
      <w:r w:rsidR="00184FA8">
        <w:rPr>
          <w:sz w:val="28"/>
          <w:szCs w:val="28"/>
        </w:rPr>
        <w:t>у благотворительному фонду «Ярд</w:t>
      </w:r>
      <w:r w:rsidR="00184FA8">
        <w:rPr>
          <w:sz w:val="28"/>
          <w:szCs w:val="28"/>
          <w:lang w:val="tt-RU"/>
        </w:rPr>
        <w:t>ә</w:t>
      </w:r>
      <w:r w:rsidRPr="00E373B2">
        <w:rPr>
          <w:sz w:val="28"/>
          <w:szCs w:val="28"/>
        </w:rPr>
        <w:t>м</w:t>
      </w:r>
      <w:r w:rsidR="00C62634">
        <w:rPr>
          <w:sz w:val="28"/>
          <w:szCs w:val="28"/>
        </w:rPr>
        <w:t xml:space="preserve"> – </w:t>
      </w:r>
      <w:r w:rsidRPr="00E373B2">
        <w:rPr>
          <w:sz w:val="28"/>
          <w:szCs w:val="28"/>
        </w:rPr>
        <w:t xml:space="preserve">Помощь» для реализации </w:t>
      </w:r>
      <w:r>
        <w:rPr>
          <w:sz w:val="28"/>
          <w:szCs w:val="28"/>
        </w:rPr>
        <w:t>мероприятий в помощь незрячих</w:t>
      </w:r>
      <w:r w:rsidRPr="00E373B2">
        <w:rPr>
          <w:sz w:val="28"/>
          <w:szCs w:val="28"/>
        </w:rPr>
        <w:t xml:space="preserve">, глухих и слабослышащих и инвалидов с </w:t>
      </w:r>
      <w:r w:rsidRPr="00DF5F6D">
        <w:rPr>
          <w:sz w:val="28"/>
          <w:szCs w:val="28"/>
        </w:rPr>
        <w:t xml:space="preserve">синдромом ДЦП; для казанской школы приобретены спортивное оборудование, телекоммуникационная техника. </w:t>
      </w:r>
      <w:proofErr w:type="gramEnd"/>
    </w:p>
    <w:p w:rsidR="001B0779" w:rsidRDefault="001B0779" w:rsidP="001B0779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Депутат Р.Х. Сулейманов традиционно активно оказывал финансовую помощь религиозным</w:t>
      </w:r>
      <w:r w:rsidR="00CD7CAC">
        <w:rPr>
          <w:color w:val="000000"/>
          <w:sz w:val="28"/>
          <w:szCs w:val="28"/>
          <w:shd w:val="clear" w:color="auto" w:fill="FFFFFF"/>
        </w:rPr>
        <w:t xml:space="preserve"> и общественным</w:t>
      </w:r>
      <w:r>
        <w:rPr>
          <w:color w:val="000000"/>
          <w:sz w:val="28"/>
          <w:szCs w:val="28"/>
          <w:shd w:val="clear" w:color="auto" w:fill="FFFFFF"/>
        </w:rPr>
        <w:t xml:space="preserve"> организациям республики в проведении ремонтных работ; оказал поддержку Фонду развития «Будущее поколение» в реализации проектов, направленных на укрепление патриотического сознания граждан, улучшение социального климата среди населения. Кроме того, финансовую поддержку от депутата получили многодетные семьи, оказавшиеся в трудной жизненной ситуации. </w:t>
      </w:r>
    </w:p>
    <w:p w:rsidR="001B0779" w:rsidRPr="00E373B2" w:rsidRDefault="001B0779" w:rsidP="001B0779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  <w:lang w:val="tt-RU"/>
        </w:rPr>
      </w:pPr>
      <w:r w:rsidRPr="00E373B2">
        <w:rPr>
          <w:sz w:val="28"/>
          <w:szCs w:val="28"/>
          <w:lang w:val="tt-RU"/>
        </w:rPr>
        <w:t>Депутат М.И. Галиев оказал финансовую поддержку в организации лечения ребенка из Мамадышского района в г. Санкт-Петербург, помог малообеспеченной жительнице района с приобретением дорогостоящих препаратов.</w:t>
      </w:r>
    </w:p>
    <w:p w:rsidR="001B0779" w:rsidRDefault="001B0779" w:rsidP="001B0779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b/>
          <w:color w:val="000000" w:themeColor="text1"/>
          <w:sz w:val="28"/>
          <w:szCs w:val="28"/>
        </w:rPr>
      </w:pPr>
      <w:r w:rsidRPr="00E373B2">
        <w:rPr>
          <w:sz w:val="28"/>
          <w:szCs w:val="28"/>
        </w:rPr>
        <w:t xml:space="preserve">Также в течение отчетного периода благотворительная деятельность являлась одним из направлений работы депутатов </w:t>
      </w:r>
      <w:r w:rsidRPr="00E373B2">
        <w:rPr>
          <w:sz w:val="28"/>
          <w:szCs w:val="28"/>
          <w:lang w:val="tt-RU"/>
        </w:rPr>
        <w:t xml:space="preserve">Р.С. Мухаметзянова,  А.И. Зиганшина, </w:t>
      </w:r>
      <w:r>
        <w:rPr>
          <w:sz w:val="28"/>
          <w:szCs w:val="28"/>
          <w:lang w:val="tt-RU"/>
        </w:rPr>
        <w:t xml:space="preserve">  </w:t>
      </w:r>
      <w:r w:rsidRPr="00E373B2">
        <w:rPr>
          <w:sz w:val="28"/>
          <w:szCs w:val="28"/>
          <w:lang w:val="tt-RU"/>
        </w:rPr>
        <w:t xml:space="preserve">Р.З. Гиззатуллина,  Ф.В. Валиева, </w:t>
      </w:r>
      <w:r>
        <w:rPr>
          <w:sz w:val="28"/>
          <w:szCs w:val="28"/>
          <w:lang w:val="tt-RU"/>
        </w:rPr>
        <w:t>А.Р. Набиевой, А.А. Тархановой, В.В. Вавилова, Р.Р. Сибгатуллина, Э.Ю. Абдуллазянова и других.</w:t>
      </w:r>
    </w:p>
    <w:p w:rsidR="00CE4792" w:rsidRPr="00B349B2" w:rsidRDefault="00CE4792" w:rsidP="00CE4792">
      <w:pPr>
        <w:spacing w:after="0" w:line="360" w:lineRule="atLeast"/>
        <w:ind w:left="-567" w:right="-28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Вопросы </w:t>
      </w:r>
      <w:r w:rsidRPr="00E373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обеспечения законности и правопорядка </w:t>
      </w:r>
      <w:r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>за отчетный период</w:t>
      </w:r>
      <w:r w:rsidRPr="00E373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B349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поднимались в </w:t>
      </w:r>
      <w:r w:rsidRPr="00CE479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645</w:t>
      </w:r>
      <w:r w:rsidRPr="00B349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письмах, что равно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10,2</w:t>
      </w:r>
      <w:r w:rsidR="00184FA8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</w:t>
      </w:r>
      <w:r w:rsidRPr="00B349B2">
        <w:rPr>
          <w:rFonts w:ascii="Times New Roman" w:hAnsi="Times New Roman" w:cs="Times New Roman"/>
          <w:color w:val="000000" w:themeColor="text1"/>
          <w:sz w:val="28"/>
          <w:szCs w:val="28"/>
        </w:rPr>
        <w:t>% обращений (в первом полугодии  2021</w:t>
      </w:r>
      <w:r w:rsidR="00BB48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Pr="00B349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в 395 обращениях и жалобах, что составило 6,4 % поступившей почты).</w:t>
      </w:r>
      <w:r w:rsidR="00BB48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64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Значительное </w:t>
      </w:r>
      <w:r w:rsidR="00BB48C4">
        <w:rPr>
          <w:rFonts w:ascii="Times New Roman" w:hAnsi="Times New Roman" w:cs="Times New Roman"/>
          <w:color w:val="000000" w:themeColor="text1"/>
          <w:sz w:val="28"/>
          <w:szCs w:val="28"/>
        </w:rPr>
        <w:t>увеличение количеств</w:t>
      </w:r>
      <w:r w:rsidR="00164C0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BB48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обращений</w:t>
      </w:r>
      <w:r w:rsidR="00164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относительно показателей первого полугодия прошлого года</w:t>
      </w:r>
      <w:r w:rsidR="00BB48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прежде всего, вызвано поступлением </w:t>
      </w:r>
      <w:r w:rsidR="00164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этой </w:t>
      </w:r>
      <w:r w:rsidR="00BB48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весной массовых обращений </w:t>
      </w:r>
      <w:r w:rsidR="00164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вопросам недопущения направления солдат срочной службы на спецоперацию на территории Украины. </w:t>
      </w:r>
    </w:p>
    <w:p w:rsidR="00CE4792" w:rsidRDefault="00CE4792" w:rsidP="00CE4792">
      <w:pPr>
        <w:pStyle w:val="a3"/>
        <w:spacing w:before="0" w:beforeAutospacing="0" w:after="0" w:afterAutospacing="0" w:line="360" w:lineRule="atLeast"/>
        <w:ind w:left="-567" w:right="-284" w:firstLine="567"/>
        <w:jc w:val="both"/>
        <w:rPr>
          <w:sz w:val="28"/>
          <w:szCs w:val="28"/>
        </w:rPr>
      </w:pPr>
      <w:r w:rsidRPr="00B349B2">
        <w:rPr>
          <w:sz w:val="28"/>
          <w:szCs w:val="28"/>
        </w:rPr>
        <w:t>Анализ обращений, отнесенных к данному разделу, показывает, что одной из  самых злободневных для жителей республики</w:t>
      </w:r>
      <w:r>
        <w:rPr>
          <w:sz w:val="28"/>
          <w:szCs w:val="28"/>
        </w:rPr>
        <w:t>, особенно для горожан,</w:t>
      </w:r>
      <w:r w:rsidRPr="00B349B2">
        <w:rPr>
          <w:sz w:val="28"/>
          <w:szCs w:val="28"/>
        </w:rPr>
        <w:t xml:space="preserve"> остается проблема соблюдения покоя и тишины граждан. </w:t>
      </w:r>
      <w:r>
        <w:rPr>
          <w:sz w:val="28"/>
          <w:szCs w:val="28"/>
        </w:rPr>
        <w:t>В частности,</w:t>
      </w:r>
      <w:r w:rsidRPr="00B349B2">
        <w:rPr>
          <w:sz w:val="28"/>
          <w:szCs w:val="28"/>
        </w:rPr>
        <w:t xml:space="preserve"> поступает много жалоб от граждан на соседей, которые делают ремонт в то время, когда дети спят</w:t>
      </w:r>
      <w:r>
        <w:rPr>
          <w:sz w:val="28"/>
          <w:szCs w:val="28"/>
        </w:rPr>
        <w:t xml:space="preserve">, и </w:t>
      </w:r>
      <w:r w:rsidRPr="00B349B2">
        <w:rPr>
          <w:sz w:val="28"/>
          <w:szCs w:val="28"/>
        </w:rPr>
        <w:t>просят парламентариев внести в соответствующий республиканский закон дополнени</w:t>
      </w:r>
      <w:r>
        <w:rPr>
          <w:sz w:val="28"/>
          <w:szCs w:val="28"/>
        </w:rPr>
        <w:t>е, устанавливающ</w:t>
      </w:r>
      <w:r w:rsidR="00C62634">
        <w:rPr>
          <w:sz w:val="28"/>
          <w:szCs w:val="28"/>
        </w:rPr>
        <w:t>ее</w:t>
      </w:r>
      <w:r>
        <w:rPr>
          <w:sz w:val="28"/>
          <w:szCs w:val="28"/>
        </w:rPr>
        <w:t xml:space="preserve"> запрет на шумные работы в дневное время. </w:t>
      </w:r>
    </w:p>
    <w:p w:rsidR="00EA4A78" w:rsidRDefault="00CE4792" w:rsidP="00CE4792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С учетом статистики поступающих обращений парламентским К</w:t>
      </w:r>
      <w:r w:rsidRPr="00B349B2">
        <w:rPr>
          <w:sz w:val="28"/>
          <w:szCs w:val="28"/>
        </w:rPr>
        <w:t>омитет</w:t>
      </w:r>
      <w:r>
        <w:rPr>
          <w:sz w:val="28"/>
          <w:szCs w:val="28"/>
        </w:rPr>
        <w:t>ом</w:t>
      </w:r>
      <w:r w:rsidRPr="00B349B2">
        <w:rPr>
          <w:sz w:val="28"/>
          <w:szCs w:val="28"/>
        </w:rPr>
        <w:t xml:space="preserve"> по </w:t>
      </w:r>
      <w:r w:rsidRPr="00CB55C7">
        <w:rPr>
          <w:sz w:val="28"/>
          <w:szCs w:val="28"/>
        </w:rPr>
        <w:t xml:space="preserve">законности и правопорядку </w:t>
      </w:r>
      <w:r w:rsidR="00B53EDA">
        <w:rPr>
          <w:sz w:val="28"/>
          <w:szCs w:val="28"/>
          <w:lang w:val="tt-RU"/>
        </w:rPr>
        <w:t xml:space="preserve">создана рабочая группа для изучения </w:t>
      </w:r>
      <w:r w:rsidR="00405AE2">
        <w:rPr>
          <w:sz w:val="28"/>
          <w:szCs w:val="28"/>
          <w:lang w:val="tt-RU"/>
        </w:rPr>
        <w:t>целесообразности подготовки</w:t>
      </w:r>
      <w:r w:rsidRPr="00CB55C7">
        <w:rPr>
          <w:sz w:val="28"/>
          <w:szCs w:val="28"/>
        </w:rPr>
        <w:t xml:space="preserve"> </w:t>
      </w:r>
      <w:r w:rsidR="00B53EDA">
        <w:rPr>
          <w:sz w:val="28"/>
          <w:szCs w:val="28"/>
          <w:lang w:val="tt-RU"/>
        </w:rPr>
        <w:t>поправок</w:t>
      </w:r>
      <w:r w:rsidRPr="00CB55C7">
        <w:rPr>
          <w:sz w:val="28"/>
          <w:szCs w:val="28"/>
        </w:rPr>
        <w:t xml:space="preserve"> в </w:t>
      </w:r>
      <w:r w:rsidR="00C62634">
        <w:rPr>
          <w:sz w:val="28"/>
          <w:szCs w:val="28"/>
        </w:rPr>
        <w:t>З</w:t>
      </w:r>
      <w:r w:rsidRPr="00CB55C7">
        <w:rPr>
          <w:sz w:val="28"/>
          <w:szCs w:val="28"/>
        </w:rPr>
        <w:t xml:space="preserve">акон «О соблюдении покоя граждан и тишины в ночное время». А именно, рассматривается вопрос </w:t>
      </w:r>
      <w:r w:rsidR="00EA4A78">
        <w:rPr>
          <w:sz w:val="28"/>
          <w:szCs w:val="28"/>
        </w:rPr>
        <w:t xml:space="preserve">целесообразности </w:t>
      </w:r>
      <w:r w:rsidRPr="00CB55C7">
        <w:rPr>
          <w:sz w:val="28"/>
          <w:szCs w:val="28"/>
        </w:rPr>
        <w:t>введения понятия «тихий час» в дневное время</w:t>
      </w:r>
      <w:r w:rsidR="00EA4A78">
        <w:rPr>
          <w:sz w:val="28"/>
          <w:szCs w:val="28"/>
        </w:rPr>
        <w:t>.</w:t>
      </w:r>
    </w:p>
    <w:p w:rsidR="00CE4792" w:rsidRPr="002C703E" w:rsidRDefault="00CE4792" w:rsidP="00CE4792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 w:rsidRPr="00CB55C7">
        <w:rPr>
          <w:sz w:val="28"/>
          <w:szCs w:val="28"/>
        </w:rPr>
        <w:t>Актуальн</w:t>
      </w:r>
      <w:r w:rsidR="00C62634">
        <w:rPr>
          <w:sz w:val="28"/>
          <w:szCs w:val="28"/>
        </w:rPr>
        <w:t>ым</w:t>
      </w:r>
      <w:r w:rsidRPr="00CB55C7">
        <w:rPr>
          <w:sz w:val="28"/>
          <w:szCs w:val="28"/>
        </w:rPr>
        <w:t xml:space="preserve"> для мало</w:t>
      </w:r>
      <w:r w:rsidR="00C62634">
        <w:rPr>
          <w:sz w:val="28"/>
          <w:szCs w:val="28"/>
        </w:rPr>
        <w:t>обеспеченных граждан республики</w:t>
      </w:r>
      <w:r w:rsidRPr="00CB55C7">
        <w:rPr>
          <w:sz w:val="28"/>
          <w:szCs w:val="28"/>
        </w:rPr>
        <w:t xml:space="preserve"> оста</w:t>
      </w:r>
      <w:r w:rsidR="00C62634">
        <w:rPr>
          <w:sz w:val="28"/>
          <w:szCs w:val="28"/>
        </w:rPr>
        <w:t>е</w:t>
      </w:r>
      <w:r w:rsidR="00382B4A">
        <w:rPr>
          <w:sz w:val="28"/>
          <w:szCs w:val="28"/>
        </w:rPr>
        <w:t>тся вопрос</w:t>
      </w:r>
      <w:r w:rsidRPr="00CB55C7">
        <w:rPr>
          <w:sz w:val="28"/>
          <w:szCs w:val="28"/>
        </w:rPr>
        <w:t xml:space="preserve"> получения бесплатной юридической помощи. В республике работает закон о бесплатной юридич</w:t>
      </w:r>
      <w:r w:rsidR="00382B4A">
        <w:rPr>
          <w:sz w:val="28"/>
          <w:szCs w:val="28"/>
        </w:rPr>
        <w:t>еской помощи, согласно которому</w:t>
      </w:r>
      <w:r w:rsidRPr="00CB55C7">
        <w:rPr>
          <w:sz w:val="28"/>
          <w:szCs w:val="28"/>
        </w:rPr>
        <w:t xml:space="preserve"> бесплатную юридическую помощь татарстанцам оказывают органы </w:t>
      </w:r>
      <w:r w:rsidR="00B00D62">
        <w:rPr>
          <w:sz w:val="28"/>
          <w:szCs w:val="28"/>
          <w:lang w:val="tt-RU"/>
        </w:rPr>
        <w:t>исполнительной</w:t>
      </w:r>
      <w:r w:rsidRPr="00CB55C7">
        <w:rPr>
          <w:sz w:val="28"/>
          <w:szCs w:val="28"/>
        </w:rPr>
        <w:t xml:space="preserve"> власти республики и подведомственные им учреждения, органы управления государственных внебюджетных фондов, </w:t>
      </w:r>
      <w:r w:rsidR="00B00D62" w:rsidRPr="00CB55C7">
        <w:rPr>
          <w:sz w:val="28"/>
          <w:szCs w:val="28"/>
        </w:rPr>
        <w:t>адвокаты,</w:t>
      </w:r>
      <w:r w:rsidR="00B00D62">
        <w:rPr>
          <w:sz w:val="28"/>
          <w:szCs w:val="28"/>
        </w:rPr>
        <w:t xml:space="preserve"> </w:t>
      </w:r>
      <w:r w:rsidRPr="00CB55C7">
        <w:rPr>
          <w:sz w:val="28"/>
          <w:szCs w:val="28"/>
        </w:rPr>
        <w:t>а также юридические клиники и негосударственные центры бесплатной юридической помощи. В целях расширения возможностей населения в реализа</w:t>
      </w:r>
      <w:r w:rsidR="00382B4A">
        <w:rPr>
          <w:sz w:val="28"/>
          <w:szCs w:val="28"/>
        </w:rPr>
        <w:t>ции права на юридическую помощь</w:t>
      </w:r>
      <w:r w:rsidRPr="00CB55C7">
        <w:rPr>
          <w:sz w:val="28"/>
          <w:szCs w:val="28"/>
        </w:rPr>
        <w:t xml:space="preserve"> татарстанские парламентарии внесли в действующее законодательство изменения, предусматривающие создание Правительством </w:t>
      </w:r>
      <w:r w:rsidR="00B00D62">
        <w:rPr>
          <w:sz w:val="28"/>
          <w:szCs w:val="28"/>
        </w:rPr>
        <w:t xml:space="preserve">Республики Татарстан </w:t>
      </w:r>
      <w:r w:rsidRPr="00CB55C7">
        <w:rPr>
          <w:sz w:val="28"/>
          <w:szCs w:val="28"/>
        </w:rPr>
        <w:t xml:space="preserve"> государственных юридических бюро, призванных оказывать все </w:t>
      </w:r>
      <w:r w:rsidRPr="002C703E">
        <w:rPr>
          <w:sz w:val="28"/>
          <w:szCs w:val="28"/>
        </w:rPr>
        <w:t xml:space="preserve">виды бесплатной юридической помощи. </w:t>
      </w:r>
    </w:p>
    <w:p w:rsidR="00CE4792" w:rsidRPr="002C703E" w:rsidRDefault="00CE4792" w:rsidP="00CE4792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 w:rsidRPr="002C703E">
        <w:rPr>
          <w:sz w:val="28"/>
          <w:szCs w:val="28"/>
        </w:rPr>
        <w:t xml:space="preserve">В почте </w:t>
      </w:r>
      <w:r w:rsidR="00382B4A">
        <w:rPr>
          <w:sz w:val="28"/>
          <w:szCs w:val="28"/>
        </w:rPr>
        <w:t>есть</w:t>
      </w:r>
      <w:r w:rsidRPr="002C703E">
        <w:rPr>
          <w:sz w:val="28"/>
          <w:szCs w:val="28"/>
        </w:rPr>
        <w:t xml:space="preserve"> жалобы на недоработку судебных приставов, представителей прокуратуры, </w:t>
      </w:r>
      <w:r w:rsidR="00382B4A">
        <w:rPr>
          <w:sz w:val="28"/>
          <w:szCs w:val="28"/>
        </w:rPr>
        <w:t xml:space="preserve">а </w:t>
      </w:r>
      <w:r w:rsidRPr="002C703E">
        <w:rPr>
          <w:sz w:val="28"/>
          <w:szCs w:val="28"/>
        </w:rPr>
        <w:t xml:space="preserve">также </w:t>
      </w:r>
      <w:r>
        <w:rPr>
          <w:sz w:val="28"/>
          <w:szCs w:val="28"/>
        </w:rPr>
        <w:t>бездействие</w:t>
      </w:r>
      <w:r w:rsidRPr="002C703E">
        <w:rPr>
          <w:sz w:val="28"/>
          <w:szCs w:val="28"/>
        </w:rPr>
        <w:t xml:space="preserve"> правоохранительны</w:t>
      </w:r>
      <w:r>
        <w:rPr>
          <w:sz w:val="28"/>
          <w:szCs w:val="28"/>
        </w:rPr>
        <w:t>х</w:t>
      </w:r>
      <w:r w:rsidRPr="002C703E">
        <w:rPr>
          <w:sz w:val="28"/>
          <w:szCs w:val="28"/>
        </w:rPr>
        <w:t xml:space="preserve"> орган</w:t>
      </w:r>
      <w:r>
        <w:rPr>
          <w:sz w:val="28"/>
          <w:szCs w:val="28"/>
        </w:rPr>
        <w:t>ов</w:t>
      </w:r>
      <w:r w:rsidRPr="002C703E">
        <w:rPr>
          <w:sz w:val="28"/>
          <w:szCs w:val="28"/>
        </w:rPr>
        <w:t xml:space="preserve">. Так, к депутату </w:t>
      </w:r>
      <w:r>
        <w:rPr>
          <w:sz w:val="28"/>
          <w:szCs w:val="28"/>
        </w:rPr>
        <w:t xml:space="preserve">  </w:t>
      </w:r>
      <w:r w:rsidRPr="002C703E">
        <w:rPr>
          <w:sz w:val="28"/>
          <w:szCs w:val="28"/>
        </w:rPr>
        <w:t>В.В. Вавилову обратилась пенсионерка с просьбой о содействии вернуть ей деньги в размере 50 % ежемесячной пенсии, удержанной судебными приставами по ошибке. После проработки вопроса депутатом средств</w:t>
      </w:r>
      <w:r w:rsidR="00382B4A">
        <w:rPr>
          <w:sz w:val="28"/>
          <w:szCs w:val="28"/>
        </w:rPr>
        <w:t>а были возвращены</w:t>
      </w:r>
      <w:r w:rsidRPr="002C703E">
        <w:rPr>
          <w:sz w:val="28"/>
          <w:szCs w:val="28"/>
        </w:rPr>
        <w:t>.</w:t>
      </w:r>
    </w:p>
    <w:p w:rsidR="00CE4792" w:rsidRDefault="00CE4792" w:rsidP="00CE4792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 w:rsidRPr="002C703E">
        <w:rPr>
          <w:sz w:val="28"/>
          <w:szCs w:val="28"/>
        </w:rPr>
        <w:t xml:space="preserve">В результате </w:t>
      </w:r>
      <w:r>
        <w:rPr>
          <w:sz w:val="28"/>
          <w:szCs w:val="28"/>
        </w:rPr>
        <w:t xml:space="preserve">настойчивой </w:t>
      </w:r>
      <w:r w:rsidRPr="002C703E">
        <w:rPr>
          <w:sz w:val="28"/>
          <w:szCs w:val="28"/>
        </w:rPr>
        <w:t>целенаправленной работы</w:t>
      </w:r>
      <w:r>
        <w:rPr>
          <w:sz w:val="28"/>
          <w:szCs w:val="28"/>
        </w:rPr>
        <w:t xml:space="preserve"> по жалобам граждан</w:t>
      </w:r>
      <w:r w:rsidRPr="002C70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руководителю фракции КПРФ Х.Г. </w:t>
      </w:r>
      <w:proofErr w:type="spellStart"/>
      <w:r>
        <w:rPr>
          <w:sz w:val="28"/>
          <w:szCs w:val="28"/>
        </w:rPr>
        <w:t>Миргалимову</w:t>
      </w:r>
      <w:proofErr w:type="spellEnd"/>
      <w:r>
        <w:rPr>
          <w:sz w:val="28"/>
          <w:szCs w:val="28"/>
        </w:rPr>
        <w:t xml:space="preserve"> удалось добиться </w:t>
      </w:r>
      <w:r w:rsidRPr="002C703E">
        <w:rPr>
          <w:sz w:val="28"/>
          <w:szCs w:val="28"/>
        </w:rPr>
        <w:t>возбужден</w:t>
      </w:r>
      <w:r>
        <w:rPr>
          <w:sz w:val="28"/>
          <w:szCs w:val="28"/>
        </w:rPr>
        <w:t>ия</w:t>
      </w:r>
      <w:r w:rsidRPr="002C703E">
        <w:rPr>
          <w:sz w:val="28"/>
          <w:szCs w:val="28"/>
        </w:rPr>
        <w:t xml:space="preserve"> дел</w:t>
      </w:r>
      <w:r w:rsidR="00382B4A">
        <w:rPr>
          <w:sz w:val="28"/>
          <w:szCs w:val="28"/>
        </w:rPr>
        <w:t>а</w:t>
      </w:r>
      <w:r w:rsidRPr="002C703E">
        <w:rPr>
          <w:sz w:val="28"/>
          <w:szCs w:val="28"/>
        </w:rPr>
        <w:t xml:space="preserve"> в отношении </w:t>
      </w:r>
      <w:r>
        <w:rPr>
          <w:sz w:val="28"/>
          <w:szCs w:val="28"/>
        </w:rPr>
        <w:t>индивидуального предпринимателя</w:t>
      </w:r>
      <w:r w:rsidRPr="002C703E">
        <w:rPr>
          <w:sz w:val="28"/>
          <w:szCs w:val="28"/>
        </w:rPr>
        <w:t xml:space="preserve"> (распространял квитанции «Центр метрологии ЖКХ» и т.д.) по признакам нарушения ст. 14.2  </w:t>
      </w:r>
      <w:r w:rsidR="00382B4A">
        <w:rPr>
          <w:sz w:val="28"/>
          <w:szCs w:val="28"/>
        </w:rPr>
        <w:t>Ф</w:t>
      </w:r>
      <w:r w:rsidRPr="002C703E">
        <w:rPr>
          <w:sz w:val="28"/>
          <w:szCs w:val="28"/>
        </w:rPr>
        <w:t>едерального закона № 133-ФЗ от 26.07.2006 г. «О защите конкуренции»</w:t>
      </w:r>
      <w:r>
        <w:rPr>
          <w:sz w:val="28"/>
          <w:szCs w:val="28"/>
        </w:rPr>
        <w:t>. Кроме того,</w:t>
      </w:r>
      <w:r w:rsidRPr="002C703E">
        <w:rPr>
          <w:sz w:val="28"/>
          <w:szCs w:val="28"/>
        </w:rPr>
        <w:t xml:space="preserve"> решается вопрос о возбуждении </w:t>
      </w:r>
      <w:r>
        <w:rPr>
          <w:sz w:val="28"/>
          <w:szCs w:val="28"/>
        </w:rPr>
        <w:t xml:space="preserve">против данного лица </w:t>
      </w:r>
      <w:r w:rsidRPr="002C703E">
        <w:rPr>
          <w:sz w:val="28"/>
          <w:szCs w:val="28"/>
        </w:rPr>
        <w:t xml:space="preserve">уголовного дела. </w:t>
      </w:r>
      <w:proofErr w:type="gramStart"/>
      <w:r w:rsidR="00C249DC">
        <w:rPr>
          <w:sz w:val="28"/>
          <w:szCs w:val="28"/>
        </w:rPr>
        <w:t>М</w:t>
      </w:r>
      <w:r>
        <w:rPr>
          <w:sz w:val="28"/>
          <w:szCs w:val="28"/>
        </w:rPr>
        <w:t>ошенник</w:t>
      </w:r>
      <w:r w:rsidRPr="002C703E">
        <w:rPr>
          <w:sz w:val="28"/>
          <w:szCs w:val="28"/>
        </w:rPr>
        <w:t xml:space="preserve"> на протяжении нескольких лет</w:t>
      </w:r>
      <w:r>
        <w:rPr>
          <w:sz w:val="28"/>
          <w:szCs w:val="28"/>
        </w:rPr>
        <w:t>,</w:t>
      </w:r>
      <w:r w:rsidRPr="002C703E">
        <w:rPr>
          <w:sz w:val="28"/>
          <w:szCs w:val="28"/>
        </w:rPr>
        <w:t xml:space="preserve"> использ</w:t>
      </w:r>
      <w:r>
        <w:rPr>
          <w:sz w:val="28"/>
          <w:szCs w:val="28"/>
        </w:rPr>
        <w:t>уя</w:t>
      </w:r>
      <w:r w:rsidRPr="002C703E">
        <w:rPr>
          <w:sz w:val="28"/>
          <w:szCs w:val="28"/>
        </w:rPr>
        <w:t xml:space="preserve"> официальные названия, печати, намеренно ввод</w:t>
      </w:r>
      <w:r>
        <w:rPr>
          <w:sz w:val="28"/>
          <w:szCs w:val="28"/>
        </w:rPr>
        <w:t>ил</w:t>
      </w:r>
      <w:r w:rsidRPr="002C703E">
        <w:rPr>
          <w:sz w:val="28"/>
          <w:szCs w:val="28"/>
        </w:rPr>
        <w:t xml:space="preserve"> население в заблуждение относительно правового стат</w:t>
      </w:r>
      <w:r>
        <w:rPr>
          <w:sz w:val="28"/>
          <w:szCs w:val="28"/>
        </w:rPr>
        <w:t>уса организации, рассылающей</w:t>
      </w:r>
      <w:r w:rsidRPr="002C703E">
        <w:rPr>
          <w:sz w:val="28"/>
          <w:szCs w:val="28"/>
        </w:rPr>
        <w:t xml:space="preserve"> предписания о замене водомерных приборов, распространял заведомо недостоверную информацию о тарифах на жилищно-коммунальные услуги, вызывая негатив со стороны населения в отношении официальных структур, работающих в сфере ЖКХ и имеющих право выдавать предписания, а также уклонялся от выполнения предписаний Управления </w:t>
      </w:r>
      <w:r>
        <w:rPr>
          <w:sz w:val="28"/>
          <w:szCs w:val="28"/>
        </w:rPr>
        <w:t>Ф</w:t>
      </w:r>
      <w:r w:rsidR="00B00D62">
        <w:rPr>
          <w:sz w:val="28"/>
          <w:szCs w:val="28"/>
        </w:rPr>
        <w:t>едеральной антимонопольной</w:t>
      </w:r>
      <w:proofErr w:type="gramEnd"/>
      <w:r w:rsidR="00B00D62">
        <w:rPr>
          <w:sz w:val="28"/>
          <w:szCs w:val="28"/>
        </w:rPr>
        <w:t xml:space="preserve"> службы</w:t>
      </w:r>
      <w:r w:rsidRPr="002C703E">
        <w:rPr>
          <w:sz w:val="28"/>
          <w:szCs w:val="28"/>
        </w:rPr>
        <w:t xml:space="preserve"> по </w:t>
      </w:r>
      <w:r w:rsidR="00B00D62">
        <w:rPr>
          <w:sz w:val="28"/>
          <w:szCs w:val="28"/>
        </w:rPr>
        <w:t>Республике Татарстан</w:t>
      </w:r>
      <w:r w:rsidRPr="002C703E">
        <w:rPr>
          <w:sz w:val="28"/>
          <w:szCs w:val="28"/>
        </w:rPr>
        <w:t xml:space="preserve">, </w:t>
      </w:r>
      <w:proofErr w:type="gramStart"/>
      <w:r w:rsidRPr="002C703E">
        <w:rPr>
          <w:sz w:val="28"/>
          <w:szCs w:val="28"/>
        </w:rPr>
        <w:t>внесенных</w:t>
      </w:r>
      <w:proofErr w:type="gramEnd"/>
      <w:r w:rsidRPr="002C703E">
        <w:rPr>
          <w:sz w:val="28"/>
          <w:szCs w:val="28"/>
        </w:rPr>
        <w:t xml:space="preserve"> по обращениям. В результате введения граждан в заблуждение относительно природы своей организации, он с легкостью получал за услугу поверки приборов учета плату  в 2</w:t>
      </w:r>
      <w:r w:rsidR="00382B4A">
        <w:rPr>
          <w:sz w:val="28"/>
          <w:szCs w:val="28"/>
        </w:rPr>
        <w:t xml:space="preserve"> – </w:t>
      </w:r>
      <w:r w:rsidRPr="002C703E">
        <w:rPr>
          <w:sz w:val="28"/>
          <w:szCs w:val="28"/>
        </w:rPr>
        <w:t>2,5 раза выше</w:t>
      </w:r>
      <w:r>
        <w:rPr>
          <w:sz w:val="28"/>
          <w:szCs w:val="28"/>
        </w:rPr>
        <w:t xml:space="preserve"> цен</w:t>
      </w:r>
      <w:r w:rsidRPr="002C703E">
        <w:rPr>
          <w:sz w:val="28"/>
          <w:szCs w:val="28"/>
        </w:rPr>
        <w:t xml:space="preserve"> по </w:t>
      </w:r>
      <w:proofErr w:type="gramStart"/>
      <w:r w:rsidRPr="002C703E">
        <w:rPr>
          <w:sz w:val="28"/>
          <w:szCs w:val="28"/>
        </w:rPr>
        <w:t>г</w:t>
      </w:r>
      <w:proofErr w:type="gramEnd"/>
      <w:r w:rsidRPr="002C703E">
        <w:rPr>
          <w:sz w:val="28"/>
          <w:szCs w:val="28"/>
        </w:rPr>
        <w:t>. Казани</w:t>
      </w:r>
      <w:r>
        <w:rPr>
          <w:sz w:val="28"/>
          <w:szCs w:val="28"/>
        </w:rPr>
        <w:t>.</w:t>
      </w:r>
    </w:p>
    <w:p w:rsidR="00A10214" w:rsidRPr="00E373B2" w:rsidRDefault="00AD2DF8" w:rsidP="00E373B2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Практически на уровне показателей аналогичного периода 2021 года осталось количество обращений по</w:t>
      </w:r>
      <w:r w:rsidR="00A10214"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D2D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</w:t>
      </w:r>
      <w:r w:rsidR="00A10214" w:rsidRPr="00E373B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опрос</w:t>
      </w:r>
      <w: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ам</w:t>
      </w:r>
      <w:r w:rsidR="00A10214" w:rsidRPr="00E373B2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10214" w:rsidRPr="00E373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образования, науки и культуры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A10214" w:rsidRPr="00E373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10214"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B11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рассмотрено </w:t>
      </w:r>
      <w:r w:rsidR="00C249DC" w:rsidRPr="00C249D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631</w:t>
      </w:r>
      <w:r w:rsidR="00EA6F3E"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36E05"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>пис</w:t>
      </w:r>
      <w:r w:rsidR="00B00D62">
        <w:rPr>
          <w:rFonts w:ascii="Times New Roman" w:hAnsi="Times New Roman" w:cs="Times New Roman"/>
          <w:color w:val="000000" w:themeColor="text1"/>
          <w:sz w:val="28"/>
          <w:szCs w:val="28"/>
        </w:rPr>
        <w:t>ьмо</w:t>
      </w:r>
      <w:r w:rsidR="00A10214"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что составляет </w:t>
      </w:r>
      <w:r w:rsidR="00C249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 </w:t>
      </w:r>
      <w:r w:rsidR="00A10214"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</w:t>
      </w:r>
      <w:r w:rsidR="00936723">
        <w:rPr>
          <w:rFonts w:ascii="Times New Roman" w:hAnsi="Times New Roman" w:cs="Times New Roman"/>
          <w:color w:val="000000" w:themeColor="text1"/>
          <w:sz w:val="28"/>
          <w:szCs w:val="28"/>
        </w:rPr>
        <w:t>корреспонденции</w:t>
      </w:r>
      <w:r w:rsidR="00A10214"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(за аналогичный период 202</w:t>
      </w:r>
      <w:r w:rsidR="007F3F07"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A10214"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– </w:t>
      </w:r>
      <w:r w:rsidR="007F3F07"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>640</w:t>
      </w:r>
      <w:r w:rsidR="00A10214"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писем, то есть  </w:t>
      </w:r>
      <w:r w:rsidR="007F3F07"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>10,5</w:t>
      </w:r>
      <w:r w:rsidR="00B00D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3F07"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5657C0"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10214"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>полученной почты).</w:t>
      </w:r>
    </w:p>
    <w:p w:rsidR="0050172C" w:rsidRPr="00E373B2" w:rsidRDefault="00736E05" w:rsidP="00E373B2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 w:rsidRPr="00E373B2">
        <w:rPr>
          <w:sz w:val="28"/>
          <w:szCs w:val="28"/>
        </w:rPr>
        <w:t xml:space="preserve">Тематика </w:t>
      </w:r>
      <w:r w:rsidR="00556B22" w:rsidRPr="00E373B2">
        <w:rPr>
          <w:sz w:val="28"/>
          <w:szCs w:val="28"/>
        </w:rPr>
        <w:t xml:space="preserve">обращений </w:t>
      </w:r>
      <w:r w:rsidR="00750CC2">
        <w:rPr>
          <w:sz w:val="28"/>
          <w:szCs w:val="28"/>
        </w:rPr>
        <w:t xml:space="preserve">также </w:t>
      </w:r>
      <w:r w:rsidR="00556B22" w:rsidRPr="00E373B2">
        <w:rPr>
          <w:sz w:val="28"/>
          <w:szCs w:val="28"/>
        </w:rPr>
        <w:t xml:space="preserve">остается прежней: актуальности не теряют проблемы устройства детей в </w:t>
      </w:r>
      <w:r w:rsidR="00740978" w:rsidRPr="00E373B2">
        <w:rPr>
          <w:sz w:val="28"/>
          <w:szCs w:val="28"/>
        </w:rPr>
        <w:t>детские сады</w:t>
      </w:r>
      <w:r w:rsidR="00556B22" w:rsidRPr="00E373B2">
        <w:rPr>
          <w:sz w:val="28"/>
          <w:szCs w:val="28"/>
        </w:rPr>
        <w:t xml:space="preserve">, подвоза учащихся в школы, </w:t>
      </w:r>
      <w:r w:rsidR="00740978" w:rsidRPr="00E373B2">
        <w:rPr>
          <w:sz w:val="28"/>
          <w:szCs w:val="28"/>
        </w:rPr>
        <w:t xml:space="preserve">материально-технического оснащения образовательных учреждений. </w:t>
      </w:r>
    </w:p>
    <w:p w:rsidR="00FD7FFC" w:rsidRPr="00E373B2" w:rsidRDefault="00A4679F" w:rsidP="00E373B2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73B2">
        <w:rPr>
          <w:rFonts w:ascii="Times New Roman" w:hAnsi="Times New Roman" w:cs="Times New Roman"/>
          <w:sz w:val="28"/>
          <w:szCs w:val="28"/>
        </w:rPr>
        <w:t xml:space="preserve">Через интернет-приемную к депутату </w:t>
      </w:r>
      <w:r w:rsidR="00B00D62" w:rsidRPr="00B00D62">
        <w:rPr>
          <w:rFonts w:ascii="Times New Roman" w:hAnsi="Times New Roman" w:cs="Times New Roman"/>
          <w:sz w:val="28"/>
          <w:szCs w:val="28"/>
        </w:rPr>
        <w:t>Государственного Совета</w:t>
      </w:r>
      <w:r w:rsidR="00B00D62">
        <w:rPr>
          <w:sz w:val="28"/>
          <w:szCs w:val="28"/>
        </w:rPr>
        <w:t xml:space="preserve"> </w:t>
      </w:r>
      <w:r w:rsidRPr="00E373B2">
        <w:rPr>
          <w:rFonts w:ascii="Times New Roman" w:hAnsi="Times New Roman" w:cs="Times New Roman"/>
          <w:sz w:val="28"/>
          <w:szCs w:val="28"/>
        </w:rPr>
        <w:t xml:space="preserve"> Л.Н. Мавриной обратилась жительница </w:t>
      </w:r>
      <w:proofErr w:type="gramStart"/>
      <w:r w:rsidRPr="00E373B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E373B2">
        <w:rPr>
          <w:rFonts w:ascii="Times New Roman" w:hAnsi="Times New Roman" w:cs="Times New Roman"/>
          <w:sz w:val="28"/>
          <w:szCs w:val="28"/>
        </w:rPr>
        <w:t>. Зеленодольск</w:t>
      </w:r>
      <w:r w:rsidR="00382B4A">
        <w:rPr>
          <w:rFonts w:ascii="Times New Roman" w:hAnsi="Times New Roman" w:cs="Times New Roman"/>
          <w:sz w:val="28"/>
          <w:szCs w:val="28"/>
        </w:rPr>
        <w:t>а</w:t>
      </w:r>
      <w:r w:rsidRPr="00E373B2">
        <w:rPr>
          <w:rFonts w:ascii="Times New Roman" w:hAnsi="Times New Roman" w:cs="Times New Roman"/>
          <w:sz w:val="28"/>
          <w:szCs w:val="28"/>
        </w:rPr>
        <w:t>, воспитывающая ребенка-инвалида</w:t>
      </w:r>
      <w:r w:rsidR="0012203D" w:rsidRPr="00E373B2">
        <w:rPr>
          <w:rFonts w:ascii="Times New Roman" w:hAnsi="Times New Roman" w:cs="Times New Roman"/>
          <w:sz w:val="28"/>
          <w:szCs w:val="28"/>
        </w:rPr>
        <w:t>, по вопросу инклюзивного обучения</w:t>
      </w:r>
      <w:r w:rsidRPr="00E373B2">
        <w:rPr>
          <w:rFonts w:ascii="Times New Roman" w:hAnsi="Times New Roman" w:cs="Times New Roman"/>
          <w:sz w:val="28"/>
          <w:szCs w:val="28"/>
        </w:rPr>
        <w:t>.</w:t>
      </w:r>
      <w:r w:rsidR="0012203D" w:rsidRPr="00E373B2">
        <w:rPr>
          <w:rFonts w:ascii="Times New Roman" w:hAnsi="Times New Roman" w:cs="Times New Roman"/>
          <w:sz w:val="28"/>
          <w:szCs w:val="28"/>
        </w:rPr>
        <w:t xml:space="preserve"> </w:t>
      </w:r>
      <w:r w:rsidR="009678B5" w:rsidRPr="00E373B2">
        <w:rPr>
          <w:rFonts w:ascii="Times New Roman" w:hAnsi="Times New Roman" w:cs="Times New Roman"/>
          <w:sz w:val="28"/>
          <w:szCs w:val="28"/>
        </w:rPr>
        <w:t>По словам заявительницы, е</w:t>
      </w:r>
      <w:r w:rsidR="0012203D" w:rsidRPr="00E373B2">
        <w:rPr>
          <w:rFonts w:ascii="Times New Roman" w:hAnsi="Times New Roman" w:cs="Times New Roman"/>
          <w:sz w:val="28"/>
          <w:szCs w:val="28"/>
        </w:rPr>
        <w:t>динственн</w:t>
      </w:r>
      <w:r w:rsidR="009678B5" w:rsidRPr="00E373B2">
        <w:rPr>
          <w:rFonts w:ascii="Times New Roman" w:hAnsi="Times New Roman" w:cs="Times New Roman"/>
          <w:sz w:val="28"/>
          <w:szCs w:val="28"/>
        </w:rPr>
        <w:t>ая</w:t>
      </w:r>
      <w:r w:rsidR="00FD7FFC" w:rsidRPr="00E373B2">
        <w:rPr>
          <w:rFonts w:ascii="Times New Roman" w:hAnsi="Times New Roman" w:cs="Times New Roman"/>
          <w:sz w:val="28"/>
          <w:szCs w:val="28"/>
        </w:rPr>
        <w:t xml:space="preserve"> коррекционн</w:t>
      </w:r>
      <w:r w:rsidR="009678B5" w:rsidRPr="00E373B2">
        <w:rPr>
          <w:rFonts w:ascii="Times New Roman" w:hAnsi="Times New Roman" w:cs="Times New Roman"/>
          <w:sz w:val="28"/>
          <w:szCs w:val="28"/>
        </w:rPr>
        <w:t>ая</w:t>
      </w:r>
      <w:r w:rsidR="0012203D" w:rsidRPr="00E373B2">
        <w:rPr>
          <w:rFonts w:ascii="Times New Roman" w:hAnsi="Times New Roman" w:cs="Times New Roman"/>
          <w:sz w:val="28"/>
          <w:szCs w:val="28"/>
        </w:rPr>
        <w:t xml:space="preserve"> </w:t>
      </w:r>
      <w:r w:rsidR="00FD7FFC" w:rsidRPr="00E373B2">
        <w:rPr>
          <w:rFonts w:ascii="Times New Roman" w:hAnsi="Times New Roman" w:cs="Times New Roman"/>
          <w:sz w:val="28"/>
          <w:szCs w:val="28"/>
        </w:rPr>
        <w:t>школ</w:t>
      </w:r>
      <w:r w:rsidR="00382B4A">
        <w:rPr>
          <w:rFonts w:ascii="Times New Roman" w:hAnsi="Times New Roman" w:cs="Times New Roman"/>
          <w:sz w:val="28"/>
          <w:szCs w:val="28"/>
        </w:rPr>
        <w:t>а</w:t>
      </w:r>
      <w:r w:rsidR="00FD7FFC" w:rsidRPr="00E373B2">
        <w:rPr>
          <w:rFonts w:ascii="Times New Roman" w:hAnsi="Times New Roman" w:cs="Times New Roman"/>
          <w:sz w:val="28"/>
          <w:szCs w:val="28"/>
        </w:rPr>
        <w:t xml:space="preserve"> </w:t>
      </w:r>
      <w:r w:rsidR="00382B4A">
        <w:rPr>
          <w:rFonts w:ascii="Times New Roman" w:hAnsi="Times New Roman" w:cs="Times New Roman"/>
          <w:sz w:val="28"/>
          <w:szCs w:val="28"/>
        </w:rPr>
        <w:t xml:space="preserve">в </w:t>
      </w:r>
      <w:r w:rsidR="00FD7FFC" w:rsidRPr="00E373B2">
        <w:rPr>
          <w:rFonts w:ascii="Times New Roman" w:hAnsi="Times New Roman" w:cs="Times New Roman"/>
          <w:sz w:val="28"/>
          <w:szCs w:val="28"/>
        </w:rPr>
        <w:t>город</w:t>
      </w:r>
      <w:r w:rsidR="00382B4A">
        <w:rPr>
          <w:rFonts w:ascii="Times New Roman" w:hAnsi="Times New Roman" w:cs="Times New Roman"/>
          <w:sz w:val="28"/>
          <w:szCs w:val="28"/>
        </w:rPr>
        <w:t>е</w:t>
      </w:r>
      <w:r w:rsidR="00FD7FFC" w:rsidRPr="00E373B2">
        <w:rPr>
          <w:rFonts w:ascii="Times New Roman" w:hAnsi="Times New Roman" w:cs="Times New Roman"/>
          <w:sz w:val="28"/>
          <w:szCs w:val="28"/>
        </w:rPr>
        <w:t xml:space="preserve"> уже переполнена. От предложенных вариантов обучения в интернатах </w:t>
      </w:r>
      <w:proofErr w:type="gramStart"/>
      <w:r w:rsidR="000F7B55" w:rsidRPr="00E373B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0F7B55" w:rsidRPr="00E373B2">
        <w:rPr>
          <w:rFonts w:ascii="Times New Roman" w:hAnsi="Times New Roman" w:cs="Times New Roman"/>
          <w:sz w:val="28"/>
          <w:szCs w:val="28"/>
        </w:rPr>
        <w:t xml:space="preserve">. </w:t>
      </w:r>
      <w:r w:rsidR="00FD7FFC" w:rsidRPr="00E373B2">
        <w:rPr>
          <w:rFonts w:ascii="Times New Roman" w:hAnsi="Times New Roman" w:cs="Times New Roman"/>
          <w:sz w:val="28"/>
          <w:szCs w:val="28"/>
        </w:rPr>
        <w:t xml:space="preserve">Казани </w:t>
      </w:r>
      <w:r w:rsidR="000F7B55" w:rsidRPr="00E373B2">
        <w:rPr>
          <w:rFonts w:ascii="Times New Roman" w:hAnsi="Times New Roman" w:cs="Times New Roman"/>
          <w:sz w:val="28"/>
          <w:szCs w:val="28"/>
        </w:rPr>
        <w:t xml:space="preserve">и </w:t>
      </w:r>
      <w:r w:rsidR="00B00D62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0F7B55" w:rsidRPr="00E373B2">
        <w:rPr>
          <w:rFonts w:ascii="Times New Roman" w:hAnsi="Times New Roman" w:cs="Times New Roman"/>
          <w:sz w:val="28"/>
          <w:szCs w:val="28"/>
        </w:rPr>
        <w:t>Пестрец</w:t>
      </w:r>
      <w:r w:rsidR="00B00D62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="000F7B55" w:rsidRPr="00E373B2">
        <w:rPr>
          <w:rFonts w:ascii="Times New Roman" w:hAnsi="Times New Roman" w:cs="Times New Roman"/>
          <w:sz w:val="28"/>
          <w:szCs w:val="28"/>
        </w:rPr>
        <w:t xml:space="preserve"> </w:t>
      </w:r>
      <w:r w:rsidR="00FD7FFC" w:rsidRPr="00E373B2">
        <w:rPr>
          <w:rFonts w:ascii="Times New Roman" w:hAnsi="Times New Roman" w:cs="Times New Roman"/>
          <w:sz w:val="28"/>
          <w:szCs w:val="28"/>
        </w:rPr>
        <w:t>заявительница отказалась</w:t>
      </w:r>
      <w:r w:rsidR="00382B4A">
        <w:rPr>
          <w:rFonts w:ascii="Times New Roman" w:hAnsi="Times New Roman" w:cs="Times New Roman"/>
          <w:sz w:val="28"/>
          <w:szCs w:val="28"/>
        </w:rPr>
        <w:t>,</w:t>
      </w:r>
      <w:r w:rsidR="00FD7FFC" w:rsidRPr="00E373B2">
        <w:rPr>
          <w:rFonts w:ascii="Times New Roman" w:hAnsi="Times New Roman" w:cs="Times New Roman"/>
          <w:sz w:val="28"/>
          <w:szCs w:val="28"/>
        </w:rPr>
        <w:t xml:space="preserve"> </w:t>
      </w:r>
      <w:r w:rsidR="00382B4A">
        <w:rPr>
          <w:rFonts w:ascii="Times New Roman" w:hAnsi="Times New Roman" w:cs="Times New Roman"/>
          <w:sz w:val="28"/>
          <w:szCs w:val="28"/>
        </w:rPr>
        <w:t xml:space="preserve">поскольку </w:t>
      </w:r>
      <w:r w:rsidR="00FD7FFC" w:rsidRPr="00E373B2">
        <w:rPr>
          <w:rFonts w:ascii="Times New Roman" w:hAnsi="Times New Roman" w:cs="Times New Roman"/>
          <w:sz w:val="28"/>
          <w:szCs w:val="28"/>
        </w:rPr>
        <w:t>родитель вправе выбирать для обучения своего ребенка образовательную организацию по месту проживания.</w:t>
      </w:r>
    </w:p>
    <w:p w:rsidR="00FD7FFC" w:rsidRPr="00E373B2" w:rsidRDefault="000F7B55" w:rsidP="00466DFC">
      <w:pPr>
        <w:autoSpaceDE w:val="0"/>
        <w:autoSpaceDN w:val="0"/>
        <w:adjustRightInd w:val="0"/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73B2">
        <w:rPr>
          <w:rFonts w:ascii="Times New Roman" w:hAnsi="Times New Roman" w:cs="Times New Roman"/>
          <w:sz w:val="28"/>
          <w:szCs w:val="28"/>
        </w:rPr>
        <w:t xml:space="preserve">В свою очередь, депутат </w:t>
      </w:r>
      <w:proofErr w:type="gramStart"/>
      <w:r w:rsidRPr="00E373B2">
        <w:rPr>
          <w:rFonts w:ascii="Times New Roman" w:hAnsi="Times New Roman" w:cs="Times New Roman"/>
          <w:sz w:val="28"/>
          <w:szCs w:val="28"/>
        </w:rPr>
        <w:t>обратилась к рук</w:t>
      </w:r>
      <w:r w:rsidR="00382B4A">
        <w:rPr>
          <w:rFonts w:ascii="Times New Roman" w:hAnsi="Times New Roman" w:cs="Times New Roman"/>
          <w:sz w:val="28"/>
          <w:szCs w:val="28"/>
        </w:rPr>
        <w:t xml:space="preserve">оводству </w:t>
      </w:r>
      <w:proofErr w:type="spellStart"/>
      <w:r w:rsidR="00382B4A">
        <w:rPr>
          <w:rFonts w:ascii="Times New Roman" w:hAnsi="Times New Roman" w:cs="Times New Roman"/>
          <w:sz w:val="28"/>
          <w:szCs w:val="28"/>
        </w:rPr>
        <w:t>Зеленодольского</w:t>
      </w:r>
      <w:proofErr w:type="spellEnd"/>
      <w:r w:rsidR="00382B4A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373B2">
        <w:rPr>
          <w:rFonts w:ascii="Times New Roman" w:hAnsi="Times New Roman" w:cs="Times New Roman"/>
          <w:sz w:val="28"/>
          <w:szCs w:val="28"/>
        </w:rPr>
        <w:t xml:space="preserve"> отметив</w:t>
      </w:r>
      <w:proofErr w:type="gramEnd"/>
      <w:r w:rsidRPr="00E373B2">
        <w:rPr>
          <w:rFonts w:ascii="Times New Roman" w:hAnsi="Times New Roman" w:cs="Times New Roman"/>
          <w:sz w:val="28"/>
          <w:szCs w:val="28"/>
        </w:rPr>
        <w:t xml:space="preserve">, что </w:t>
      </w:r>
      <w:r w:rsidR="00FD7FFC" w:rsidRPr="00E373B2">
        <w:rPr>
          <w:rFonts w:ascii="Times New Roman" w:hAnsi="Times New Roman" w:cs="Times New Roman"/>
          <w:sz w:val="28"/>
          <w:szCs w:val="28"/>
        </w:rPr>
        <w:t xml:space="preserve">органы </w:t>
      </w:r>
      <w:r w:rsidRPr="00E373B2">
        <w:rPr>
          <w:rFonts w:ascii="Times New Roman" w:hAnsi="Times New Roman" w:cs="Times New Roman"/>
          <w:sz w:val="28"/>
          <w:szCs w:val="28"/>
        </w:rPr>
        <w:t xml:space="preserve">МСУ </w:t>
      </w:r>
      <w:r w:rsidR="00FD7FFC" w:rsidRPr="00E373B2">
        <w:rPr>
          <w:rFonts w:ascii="Times New Roman" w:hAnsi="Times New Roman" w:cs="Times New Roman"/>
          <w:bCs/>
          <w:sz w:val="28"/>
          <w:szCs w:val="28"/>
        </w:rPr>
        <w:t>должны создавать все необходимые условия для получения без дискриминации качественного образования лицами с ограниченными возможностями здоровья</w:t>
      </w:r>
      <w:r w:rsidRPr="00E373B2">
        <w:rPr>
          <w:rFonts w:ascii="Times New Roman" w:hAnsi="Times New Roman" w:cs="Times New Roman"/>
          <w:bCs/>
          <w:sz w:val="28"/>
          <w:szCs w:val="28"/>
        </w:rPr>
        <w:t>,</w:t>
      </w:r>
      <w:r w:rsidR="00FD7FFC" w:rsidRPr="00E373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373B2">
        <w:rPr>
          <w:rFonts w:ascii="Times New Roman" w:hAnsi="Times New Roman" w:cs="Times New Roman"/>
          <w:sz w:val="28"/>
          <w:szCs w:val="28"/>
        </w:rPr>
        <w:t>попросила найти возможность для обучения</w:t>
      </w:r>
      <w:r w:rsidR="00FD7FFC" w:rsidRPr="00E373B2">
        <w:rPr>
          <w:rFonts w:ascii="Times New Roman" w:hAnsi="Times New Roman" w:cs="Times New Roman"/>
          <w:sz w:val="28"/>
          <w:szCs w:val="28"/>
        </w:rPr>
        <w:t xml:space="preserve"> ребенка в коррекционной школе Зеленодольска или организации инклюзивного образования с учетом территориальной доступности.</w:t>
      </w:r>
      <w:r w:rsidR="00466DFC">
        <w:rPr>
          <w:rFonts w:ascii="Times New Roman" w:hAnsi="Times New Roman" w:cs="Times New Roman"/>
          <w:sz w:val="28"/>
          <w:szCs w:val="28"/>
        </w:rPr>
        <w:t xml:space="preserve"> </w:t>
      </w:r>
      <w:r w:rsidR="00FA7464" w:rsidRPr="00E373B2">
        <w:rPr>
          <w:rFonts w:ascii="Times New Roman" w:hAnsi="Times New Roman" w:cs="Times New Roman"/>
          <w:sz w:val="28"/>
          <w:szCs w:val="28"/>
        </w:rPr>
        <w:t>В ответе на депутатское обращение руководство района сообщило, что в</w:t>
      </w:r>
      <w:r w:rsidR="00FD7FFC" w:rsidRPr="00E373B2">
        <w:rPr>
          <w:rFonts w:ascii="Times New Roman" w:hAnsi="Times New Roman" w:cs="Times New Roman"/>
          <w:sz w:val="28"/>
          <w:szCs w:val="28"/>
        </w:rPr>
        <w:t xml:space="preserve"> районе определены базовые площадки, обеспечивающие внедрение </w:t>
      </w:r>
      <w:r w:rsidR="00466DFC" w:rsidRPr="00466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</w:t>
      </w:r>
      <w:r w:rsidR="00466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</w:t>
      </w:r>
      <w:r w:rsidR="00466DFC" w:rsidRPr="00466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государственн</w:t>
      </w:r>
      <w:r w:rsidR="00466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</w:t>
      </w:r>
      <w:r w:rsidR="00466DFC" w:rsidRPr="00466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образовательн</w:t>
      </w:r>
      <w:r w:rsidR="00466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</w:t>
      </w:r>
      <w:r w:rsidR="00466DFC" w:rsidRPr="00466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стандарт</w:t>
      </w:r>
      <w:r w:rsidR="00466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(далее – ФГОС)</w:t>
      </w:r>
      <w:r w:rsidR="00466DFC" w:rsidRPr="00466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начального общего образования обучающихся с ограниченными возможностями здоровья</w:t>
      </w:r>
      <w:r w:rsidR="00FD7FFC" w:rsidRPr="00E373B2">
        <w:rPr>
          <w:rFonts w:ascii="Times New Roman" w:hAnsi="Times New Roman" w:cs="Times New Roman"/>
          <w:sz w:val="28"/>
          <w:szCs w:val="28"/>
        </w:rPr>
        <w:t xml:space="preserve"> и ФГОС образования обучающихся с умственной отсталостью</w:t>
      </w:r>
      <w:r w:rsidR="00382B4A">
        <w:rPr>
          <w:rFonts w:ascii="Times New Roman" w:hAnsi="Times New Roman" w:cs="Times New Roman"/>
          <w:sz w:val="28"/>
          <w:szCs w:val="28"/>
        </w:rPr>
        <w:t>,</w:t>
      </w:r>
      <w:r w:rsidR="00FD7FFC" w:rsidRPr="00E373B2">
        <w:rPr>
          <w:rFonts w:ascii="Times New Roman" w:hAnsi="Times New Roman" w:cs="Times New Roman"/>
          <w:sz w:val="28"/>
          <w:szCs w:val="28"/>
        </w:rPr>
        <w:t xml:space="preserve"> </w:t>
      </w:r>
      <w:r w:rsidR="00FA7464" w:rsidRPr="00E373B2">
        <w:rPr>
          <w:rFonts w:ascii="Times New Roman" w:hAnsi="Times New Roman" w:cs="Times New Roman"/>
          <w:sz w:val="28"/>
          <w:szCs w:val="28"/>
        </w:rPr>
        <w:t xml:space="preserve">и предложило </w:t>
      </w:r>
      <w:r w:rsidR="00E95120" w:rsidRPr="00E373B2">
        <w:rPr>
          <w:rFonts w:ascii="Times New Roman" w:hAnsi="Times New Roman" w:cs="Times New Roman"/>
          <w:sz w:val="28"/>
          <w:szCs w:val="28"/>
        </w:rPr>
        <w:t xml:space="preserve">для обучения ребенка </w:t>
      </w:r>
      <w:r w:rsidR="00FA7464" w:rsidRPr="00E373B2">
        <w:rPr>
          <w:rFonts w:ascii="Times New Roman" w:hAnsi="Times New Roman" w:cs="Times New Roman"/>
          <w:sz w:val="28"/>
          <w:szCs w:val="28"/>
        </w:rPr>
        <w:t>на выбор четыре школы, находящи</w:t>
      </w:r>
      <w:r w:rsidR="00E95120" w:rsidRPr="00E373B2">
        <w:rPr>
          <w:rFonts w:ascii="Times New Roman" w:hAnsi="Times New Roman" w:cs="Times New Roman"/>
          <w:sz w:val="28"/>
          <w:szCs w:val="28"/>
        </w:rPr>
        <w:t>е</w:t>
      </w:r>
      <w:r w:rsidR="00FA7464" w:rsidRPr="00E373B2">
        <w:rPr>
          <w:rFonts w:ascii="Times New Roman" w:hAnsi="Times New Roman" w:cs="Times New Roman"/>
          <w:sz w:val="28"/>
          <w:szCs w:val="28"/>
        </w:rPr>
        <w:t>ся в районе.</w:t>
      </w:r>
    </w:p>
    <w:p w:rsidR="00962E50" w:rsidRPr="00E373B2" w:rsidRDefault="00732EF9" w:rsidP="00E373B2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proofErr w:type="gramStart"/>
      <w:r w:rsidRPr="00E373B2">
        <w:rPr>
          <w:sz w:val="28"/>
          <w:szCs w:val="28"/>
        </w:rPr>
        <w:t>После изучения поднимаемых детьми-сиротами и детьми, оставшимися  без попечения родителей, проблем, связанных с реализацией жилищного права</w:t>
      </w:r>
      <w:r w:rsidR="00962E50" w:rsidRPr="00E373B2">
        <w:rPr>
          <w:sz w:val="28"/>
          <w:szCs w:val="28"/>
        </w:rPr>
        <w:t xml:space="preserve"> (с  начала года проблема озв</w:t>
      </w:r>
      <w:r w:rsidR="00466DFC">
        <w:rPr>
          <w:sz w:val="28"/>
          <w:szCs w:val="28"/>
        </w:rPr>
        <w:t xml:space="preserve">учена в обращениях из </w:t>
      </w:r>
      <w:proofErr w:type="spellStart"/>
      <w:r w:rsidR="00466DFC">
        <w:rPr>
          <w:sz w:val="28"/>
          <w:szCs w:val="28"/>
        </w:rPr>
        <w:t>Мензелинс</w:t>
      </w:r>
      <w:r w:rsidR="00962E50" w:rsidRPr="00E373B2">
        <w:rPr>
          <w:sz w:val="28"/>
          <w:szCs w:val="28"/>
        </w:rPr>
        <w:t>к</w:t>
      </w:r>
      <w:r w:rsidR="00466DFC">
        <w:rPr>
          <w:sz w:val="28"/>
          <w:szCs w:val="28"/>
        </w:rPr>
        <w:t>о</w:t>
      </w:r>
      <w:r w:rsidR="00962E50" w:rsidRPr="00E373B2">
        <w:rPr>
          <w:sz w:val="28"/>
          <w:szCs w:val="28"/>
        </w:rPr>
        <w:t>го</w:t>
      </w:r>
      <w:proofErr w:type="spellEnd"/>
      <w:r w:rsidR="00962E50" w:rsidRPr="00E373B2">
        <w:rPr>
          <w:sz w:val="28"/>
          <w:szCs w:val="28"/>
        </w:rPr>
        <w:t xml:space="preserve">, </w:t>
      </w:r>
      <w:proofErr w:type="spellStart"/>
      <w:r w:rsidR="00962E50" w:rsidRPr="00E373B2">
        <w:rPr>
          <w:sz w:val="28"/>
          <w:szCs w:val="28"/>
        </w:rPr>
        <w:t>Агрызского</w:t>
      </w:r>
      <w:proofErr w:type="spellEnd"/>
      <w:r w:rsidR="00962E50" w:rsidRPr="00E373B2">
        <w:rPr>
          <w:sz w:val="28"/>
          <w:szCs w:val="28"/>
        </w:rPr>
        <w:t xml:space="preserve"> районов и г. Казани), </w:t>
      </w:r>
      <w:r w:rsidRPr="00E373B2">
        <w:rPr>
          <w:sz w:val="28"/>
          <w:szCs w:val="28"/>
        </w:rPr>
        <w:t xml:space="preserve"> члены </w:t>
      </w:r>
      <w:r w:rsidR="00FF1692" w:rsidRPr="00E373B2">
        <w:rPr>
          <w:sz w:val="28"/>
          <w:szCs w:val="28"/>
        </w:rPr>
        <w:t xml:space="preserve">депутатского объединения «Мәрхәмәт </w:t>
      </w:r>
      <w:r w:rsidR="00382B4A">
        <w:rPr>
          <w:sz w:val="28"/>
          <w:szCs w:val="28"/>
        </w:rPr>
        <w:t>–</w:t>
      </w:r>
      <w:r w:rsidR="00FF1692" w:rsidRPr="00E373B2">
        <w:rPr>
          <w:sz w:val="28"/>
          <w:szCs w:val="28"/>
        </w:rPr>
        <w:t xml:space="preserve"> Милосердие» Государственного Совета </w:t>
      </w:r>
      <w:r w:rsidRPr="00E373B2">
        <w:rPr>
          <w:sz w:val="28"/>
          <w:szCs w:val="28"/>
        </w:rPr>
        <w:t xml:space="preserve">обсудили данный вопрос на </w:t>
      </w:r>
      <w:r w:rsidR="00FF1692" w:rsidRPr="00E373B2">
        <w:rPr>
          <w:sz w:val="28"/>
          <w:szCs w:val="28"/>
        </w:rPr>
        <w:t>заседании дискуссионной площадки женщин-депутатов законодательных органов П</w:t>
      </w:r>
      <w:r w:rsidR="00466DFC">
        <w:rPr>
          <w:sz w:val="28"/>
          <w:szCs w:val="28"/>
        </w:rPr>
        <w:t>риволжского федерального округа</w:t>
      </w:r>
      <w:r w:rsidRPr="00E373B2">
        <w:rPr>
          <w:sz w:val="28"/>
          <w:szCs w:val="28"/>
        </w:rPr>
        <w:t>, прошедшем весной в режиме ВКС.</w:t>
      </w:r>
      <w:proofErr w:type="gramEnd"/>
      <w:r w:rsidRPr="00E373B2">
        <w:rPr>
          <w:sz w:val="28"/>
          <w:szCs w:val="28"/>
        </w:rPr>
        <w:t xml:space="preserve"> Речь </w:t>
      </w:r>
      <w:proofErr w:type="gramStart"/>
      <w:r w:rsidRPr="00E373B2">
        <w:rPr>
          <w:sz w:val="28"/>
          <w:szCs w:val="28"/>
        </w:rPr>
        <w:t>шла</w:t>
      </w:r>
      <w:proofErr w:type="gramEnd"/>
      <w:r w:rsidRPr="00E373B2">
        <w:rPr>
          <w:sz w:val="28"/>
          <w:szCs w:val="28"/>
        </w:rPr>
        <w:t xml:space="preserve"> в том числе о некоторых итогах работы созданного в </w:t>
      </w:r>
      <w:r w:rsidR="00FF1692" w:rsidRPr="00E373B2">
        <w:rPr>
          <w:sz w:val="28"/>
          <w:szCs w:val="28"/>
        </w:rPr>
        <w:t>2015 году по инициативе объединения женщин-депутатов «Мәрхәмәт – Милосердие» совместно с органами  исполнительной власти республики рабоч</w:t>
      </w:r>
      <w:r w:rsidRPr="00E373B2">
        <w:rPr>
          <w:sz w:val="28"/>
          <w:szCs w:val="28"/>
        </w:rPr>
        <w:t>ей</w:t>
      </w:r>
      <w:r w:rsidR="00FF1692" w:rsidRPr="00E373B2">
        <w:rPr>
          <w:sz w:val="28"/>
          <w:szCs w:val="28"/>
        </w:rPr>
        <w:t xml:space="preserve"> групп</w:t>
      </w:r>
      <w:r w:rsidRPr="00E373B2">
        <w:rPr>
          <w:sz w:val="28"/>
          <w:szCs w:val="28"/>
        </w:rPr>
        <w:t>ы</w:t>
      </w:r>
      <w:r w:rsidR="00FF1692" w:rsidRPr="00E373B2">
        <w:rPr>
          <w:sz w:val="28"/>
          <w:szCs w:val="28"/>
        </w:rPr>
        <w:t xml:space="preserve"> по подготовке  предложений по совершенствованию  законодательства в сфере исполнения финансовых  обязательств в отношении сирот.</w:t>
      </w:r>
      <w:r w:rsidRPr="00E373B2">
        <w:rPr>
          <w:sz w:val="28"/>
          <w:szCs w:val="28"/>
        </w:rPr>
        <w:t xml:space="preserve"> В частности, </w:t>
      </w:r>
      <w:r w:rsidR="00FF1692" w:rsidRPr="00E373B2">
        <w:rPr>
          <w:sz w:val="28"/>
          <w:szCs w:val="28"/>
        </w:rPr>
        <w:t>проанализирова</w:t>
      </w:r>
      <w:r w:rsidR="00A00FF9" w:rsidRPr="00E373B2">
        <w:rPr>
          <w:sz w:val="28"/>
          <w:szCs w:val="28"/>
        </w:rPr>
        <w:t>ны</w:t>
      </w:r>
      <w:r w:rsidR="00FF1692" w:rsidRPr="00E373B2">
        <w:rPr>
          <w:sz w:val="28"/>
          <w:szCs w:val="28"/>
        </w:rPr>
        <w:t xml:space="preserve"> проблемные вопр</w:t>
      </w:r>
      <w:r w:rsidR="00A00FF9" w:rsidRPr="00E373B2">
        <w:rPr>
          <w:sz w:val="28"/>
          <w:szCs w:val="28"/>
        </w:rPr>
        <w:t>осы и определены</w:t>
      </w:r>
      <w:r w:rsidR="00FF1692" w:rsidRPr="00E373B2">
        <w:rPr>
          <w:sz w:val="28"/>
          <w:szCs w:val="28"/>
        </w:rPr>
        <w:t xml:space="preserve"> ключевые поручения заинтересованным в достижении поставленных целей министерствам, ведомствам, органам государственной власти</w:t>
      </w:r>
      <w:r w:rsidR="00A00FF9" w:rsidRPr="00E373B2">
        <w:rPr>
          <w:sz w:val="28"/>
          <w:szCs w:val="28"/>
        </w:rPr>
        <w:t xml:space="preserve">, предложено принять исчерпывающие меры по сохранности жилых помещений, принадлежащих на праве собственности детям-сиротам, на основе прогнозных данных о численности детей-сирот принять меры по стимулированию строительной отрасли. </w:t>
      </w:r>
      <w:r w:rsidR="00A15967" w:rsidRPr="00E373B2">
        <w:rPr>
          <w:sz w:val="28"/>
          <w:szCs w:val="28"/>
        </w:rPr>
        <w:t>Реша</w:t>
      </w:r>
      <w:r w:rsidR="00962E50" w:rsidRPr="00E373B2">
        <w:rPr>
          <w:sz w:val="28"/>
          <w:szCs w:val="28"/>
        </w:rPr>
        <w:t>ть данные обязательства перед сиротами предусматривается также введением специальных жилищных</w:t>
      </w:r>
      <w:r w:rsidR="00FF1692" w:rsidRPr="00E373B2">
        <w:rPr>
          <w:sz w:val="28"/>
          <w:szCs w:val="28"/>
        </w:rPr>
        <w:t xml:space="preserve"> сертификатов на получение жилья. </w:t>
      </w:r>
    </w:p>
    <w:p w:rsidR="002E42A8" w:rsidRPr="00E373B2" w:rsidRDefault="00D3613D" w:rsidP="00E373B2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 w:rsidRPr="00E373B2">
        <w:rPr>
          <w:sz w:val="28"/>
          <w:szCs w:val="28"/>
        </w:rPr>
        <w:t xml:space="preserve">Поступали также обращения и жалобы (из </w:t>
      </w:r>
      <w:proofErr w:type="gramStart"/>
      <w:r w:rsidRPr="00E373B2">
        <w:rPr>
          <w:sz w:val="28"/>
          <w:szCs w:val="28"/>
        </w:rPr>
        <w:t>г</w:t>
      </w:r>
      <w:proofErr w:type="gramEnd"/>
      <w:r w:rsidRPr="00E373B2">
        <w:rPr>
          <w:sz w:val="28"/>
          <w:szCs w:val="28"/>
        </w:rPr>
        <w:t>. Казан</w:t>
      </w:r>
      <w:r w:rsidR="00382B4A">
        <w:rPr>
          <w:sz w:val="28"/>
          <w:szCs w:val="28"/>
        </w:rPr>
        <w:t>ь</w:t>
      </w:r>
      <w:r w:rsidRPr="00E373B2">
        <w:rPr>
          <w:sz w:val="28"/>
          <w:szCs w:val="28"/>
        </w:rPr>
        <w:t xml:space="preserve"> и г. Набережные Челны) по вопросам недостаточной обеспеченности образовательных учреждений учебниками на татарском языке</w:t>
      </w:r>
      <w:r w:rsidR="002E42A8" w:rsidRPr="00E373B2">
        <w:rPr>
          <w:sz w:val="28"/>
          <w:szCs w:val="28"/>
        </w:rPr>
        <w:t xml:space="preserve"> и для изучения родных языков</w:t>
      </w:r>
      <w:r w:rsidRPr="00E373B2">
        <w:rPr>
          <w:sz w:val="28"/>
          <w:szCs w:val="28"/>
        </w:rPr>
        <w:t xml:space="preserve">. Пути решения проблем внедрения учебников по родным языкам и включения учебников в федеральный перечень рассмотрели </w:t>
      </w:r>
      <w:r w:rsidR="002E42A8" w:rsidRPr="00E373B2">
        <w:rPr>
          <w:sz w:val="28"/>
          <w:szCs w:val="28"/>
        </w:rPr>
        <w:t>в марте на заседании</w:t>
      </w:r>
      <w:r w:rsidR="00230B40" w:rsidRPr="00E373B2">
        <w:rPr>
          <w:sz w:val="28"/>
          <w:szCs w:val="28"/>
        </w:rPr>
        <w:t xml:space="preserve"> Комитета по образованию, культуре, науке и национальным вопросам</w:t>
      </w:r>
      <w:r w:rsidR="002E42A8" w:rsidRPr="00E373B2">
        <w:rPr>
          <w:sz w:val="28"/>
          <w:szCs w:val="28"/>
        </w:rPr>
        <w:t>.</w:t>
      </w:r>
    </w:p>
    <w:p w:rsidR="00734C2B" w:rsidRPr="00E373B2" w:rsidRDefault="002E42A8" w:rsidP="00E373B2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 w:rsidRPr="00E373B2">
        <w:rPr>
          <w:sz w:val="28"/>
          <w:szCs w:val="28"/>
        </w:rPr>
        <w:t>По информации Ми</w:t>
      </w:r>
      <w:r w:rsidR="00230B40" w:rsidRPr="00E373B2">
        <w:rPr>
          <w:sz w:val="28"/>
          <w:szCs w:val="28"/>
        </w:rPr>
        <w:t>нист</w:t>
      </w:r>
      <w:r w:rsidRPr="00E373B2">
        <w:rPr>
          <w:sz w:val="28"/>
          <w:szCs w:val="28"/>
        </w:rPr>
        <w:t>ерства</w:t>
      </w:r>
      <w:r w:rsidR="00230B40" w:rsidRPr="00E373B2">
        <w:rPr>
          <w:sz w:val="28"/>
          <w:szCs w:val="28"/>
        </w:rPr>
        <w:t xml:space="preserve"> образования и науки </w:t>
      </w:r>
      <w:r w:rsidR="00466DFC">
        <w:rPr>
          <w:sz w:val="28"/>
          <w:szCs w:val="28"/>
        </w:rPr>
        <w:t>Республики Татарстан</w:t>
      </w:r>
      <w:r w:rsidRPr="00E373B2">
        <w:rPr>
          <w:sz w:val="28"/>
          <w:szCs w:val="28"/>
        </w:rPr>
        <w:t>,</w:t>
      </w:r>
      <w:r w:rsidR="00230B40" w:rsidRPr="00E373B2">
        <w:rPr>
          <w:sz w:val="28"/>
          <w:szCs w:val="28"/>
        </w:rPr>
        <w:t xml:space="preserve"> в настоящее время в школах республики организовано обучение и воспитание на </w:t>
      </w:r>
      <w:r w:rsidR="00382B4A">
        <w:rPr>
          <w:sz w:val="28"/>
          <w:szCs w:val="28"/>
        </w:rPr>
        <w:t>пяти</w:t>
      </w:r>
      <w:r w:rsidR="00230B40" w:rsidRPr="00E373B2">
        <w:rPr>
          <w:sz w:val="28"/>
          <w:szCs w:val="28"/>
        </w:rPr>
        <w:t xml:space="preserve"> языках (русский, татарский, чувашский, удмуртский, марийский), Министерством просвещения </w:t>
      </w:r>
      <w:r w:rsidR="00466DFC">
        <w:rPr>
          <w:sz w:val="28"/>
          <w:szCs w:val="28"/>
        </w:rPr>
        <w:t>Российской Федерации</w:t>
      </w:r>
      <w:r w:rsidR="00230B40" w:rsidRPr="00E373B2">
        <w:rPr>
          <w:sz w:val="28"/>
          <w:szCs w:val="28"/>
        </w:rPr>
        <w:t xml:space="preserve"> в федеральный перечень учебников включены 89 учебников татарского языка и литературы</w:t>
      </w:r>
      <w:r w:rsidRPr="00E373B2">
        <w:rPr>
          <w:sz w:val="28"/>
          <w:szCs w:val="28"/>
        </w:rPr>
        <w:t xml:space="preserve">. </w:t>
      </w:r>
      <w:proofErr w:type="gramStart"/>
      <w:r w:rsidRPr="00E373B2">
        <w:rPr>
          <w:sz w:val="28"/>
          <w:szCs w:val="28"/>
        </w:rPr>
        <w:t>По итогам обсуждения дальнейших шагов в направлении обеспечения качественного обучения на родных языках к</w:t>
      </w:r>
      <w:r w:rsidR="00230B40" w:rsidRPr="00E373B2">
        <w:rPr>
          <w:sz w:val="28"/>
          <w:szCs w:val="28"/>
        </w:rPr>
        <w:t>омитет рекомендовал</w:t>
      </w:r>
      <w:r w:rsidRPr="00E373B2">
        <w:rPr>
          <w:sz w:val="28"/>
          <w:szCs w:val="28"/>
        </w:rPr>
        <w:t xml:space="preserve"> профильному м</w:t>
      </w:r>
      <w:r w:rsidR="00230B40" w:rsidRPr="00E373B2">
        <w:rPr>
          <w:sz w:val="28"/>
          <w:szCs w:val="28"/>
        </w:rPr>
        <w:t xml:space="preserve">инистерству продолжить работу по разработке и внедрению учебно-методических комплексов нового поколения по изучению татарского языка, а также совместно с главами муниципальных районов и городских округов </w:t>
      </w:r>
      <w:r w:rsidR="00734C2B" w:rsidRPr="00E373B2">
        <w:rPr>
          <w:sz w:val="28"/>
          <w:szCs w:val="28"/>
        </w:rPr>
        <w:t xml:space="preserve">усилить </w:t>
      </w:r>
      <w:r w:rsidR="00230B40" w:rsidRPr="00E373B2">
        <w:rPr>
          <w:sz w:val="28"/>
          <w:szCs w:val="28"/>
        </w:rPr>
        <w:t xml:space="preserve">работу по обеспечению образовательных организаций учебно-методической и научной литературой на родных языках народов, проживающих в </w:t>
      </w:r>
      <w:r w:rsidR="00734C2B" w:rsidRPr="00E373B2">
        <w:rPr>
          <w:sz w:val="28"/>
          <w:szCs w:val="28"/>
        </w:rPr>
        <w:t>р</w:t>
      </w:r>
      <w:r w:rsidR="00230B40" w:rsidRPr="00E373B2">
        <w:rPr>
          <w:sz w:val="28"/>
          <w:szCs w:val="28"/>
        </w:rPr>
        <w:t>еспублик</w:t>
      </w:r>
      <w:r w:rsidR="00734C2B" w:rsidRPr="00E373B2">
        <w:rPr>
          <w:sz w:val="28"/>
          <w:szCs w:val="28"/>
        </w:rPr>
        <w:t>е.</w:t>
      </w:r>
      <w:proofErr w:type="gramEnd"/>
    </w:p>
    <w:p w:rsidR="00746266" w:rsidRDefault="00E373B2" w:rsidP="00E373B2">
      <w:pPr>
        <w:spacing w:after="0" w:line="360" w:lineRule="exact"/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Имеются обращения по ремонту и реконструкции </w:t>
      </w:r>
      <w:r w:rsidR="00466DFC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</w:t>
      </w:r>
      <w:r w:rsidR="008A5360">
        <w:rPr>
          <w:rFonts w:ascii="Times New Roman" w:eastAsia="Times New Roman" w:hAnsi="Times New Roman" w:cs="Times New Roman"/>
          <w:sz w:val="28"/>
          <w:szCs w:val="28"/>
          <w:lang w:eastAsia="ru-RU"/>
        </w:rPr>
        <w:t>. Так,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депутату М.И. </w:t>
      </w:r>
      <w:proofErr w:type="spellStart"/>
      <w:r w:rsidRPr="00E373B2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Галиеву</w:t>
      </w:r>
      <w:proofErr w:type="spellEnd"/>
      <w:r w:rsidRPr="00E37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6266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</w:t>
      </w:r>
      <w:r w:rsidRPr="00E37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интернет-приемную Государственного Совета поступило обращение директора </w:t>
      </w:r>
      <w:proofErr w:type="spellStart"/>
      <w:r w:rsidR="0074626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E373B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веросовхозск</w:t>
      </w:r>
      <w:r w:rsidR="00746266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proofErr w:type="spellEnd"/>
      <w:r w:rsidRPr="00E37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</w:t>
      </w:r>
      <w:r w:rsidR="00746266">
        <w:rPr>
          <w:rFonts w:ascii="Times New Roman" w:eastAsia="Times New Roman" w:hAnsi="Times New Roman" w:cs="Times New Roman"/>
          <w:sz w:val="28"/>
          <w:szCs w:val="28"/>
          <w:lang w:eastAsia="ru-RU"/>
        </w:rPr>
        <w:t>ей школы</w:t>
      </w:r>
      <w:r w:rsidRPr="00E37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373B2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Мамадышского</w:t>
      </w:r>
      <w:proofErr w:type="spellEnd"/>
      <w:r w:rsidRPr="00E37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74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73B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оказани</w:t>
      </w:r>
      <w:r w:rsidR="00382B4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37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содействия по включению</w:t>
      </w:r>
      <w:r w:rsidR="00746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школы </w:t>
      </w:r>
      <w:r w:rsidRPr="00E37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4626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373B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еспубликанскую программу капитального ремонта</w:t>
      </w:r>
      <w:r w:rsidR="007462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7AEA" w:rsidRDefault="00746266" w:rsidP="00E373B2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феврале депутат посетил указанную школу</w:t>
      </w:r>
      <w:r w:rsidR="00E373B2" w:rsidRPr="00E37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73B2" w:rsidRPr="00E37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проведения </w:t>
      </w:r>
      <w:r w:rsidR="00E618E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373B2" w:rsidRPr="00E373B2">
        <w:rPr>
          <w:rFonts w:ascii="Times New Roman" w:eastAsia="Times New Roman" w:hAnsi="Times New Roman" w:cs="Times New Roman"/>
          <w:sz w:val="28"/>
          <w:szCs w:val="28"/>
          <w:lang w:eastAsia="ru-RU"/>
        </w:rPr>
        <w:t>арламентского урока</w:t>
      </w:r>
      <w:r w:rsidR="00314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E6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</w:t>
      </w:r>
      <w:r w:rsidR="00314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18E3">
        <w:rPr>
          <w:rFonts w:ascii="Times New Roman" w:eastAsia="Times New Roman" w:hAnsi="Times New Roman" w:cs="Times New Roman"/>
          <w:sz w:val="28"/>
          <w:szCs w:val="28"/>
          <w:lang w:eastAsia="ru-RU"/>
        </w:rPr>
        <w:t>убедился</w:t>
      </w:r>
      <w:r w:rsidR="00314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E373B2" w:rsidRPr="00E373B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</w:t>
      </w:r>
      <w:r w:rsidR="003141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373B2" w:rsidRPr="00E37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капитального</w:t>
      </w:r>
      <w:r w:rsidR="00314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73B2" w:rsidRPr="00E373B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ремонта кровли здания</w:t>
      </w:r>
      <w:r w:rsidR="00314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373B2" w:rsidRPr="00E373B2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</w:t>
      </w:r>
      <w:r w:rsidR="0031413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</w:t>
      </w:r>
      <w:r w:rsidR="00E373B2" w:rsidRPr="00E37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эксплуатацию в 1966</w:t>
      </w:r>
      <w:r w:rsidR="00314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73B2" w:rsidRPr="00E37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году. </w:t>
      </w:r>
      <w:r w:rsidR="0031413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373B2" w:rsidRPr="00E37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время таяния </w:t>
      </w:r>
      <w:r w:rsidR="00314132">
        <w:rPr>
          <w:rFonts w:ascii="Times New Roman" w:eastAsia="Times New Roman" w:hAnsi="Times New Roman" w:cs="Times New Roman"/>
          <w:sz w:val="28"/>
          <w:szCs w:val="28"/>
          <w:lang w:eastAsia="ru-RU"/>
        </w:rPr>
        <w:t>сн</w:t>
      </w:r>
      <w:r w:rsidR="00E373B2" w:rsidRPr="00E373B2">
        <w:rPr>
          <w:rFonts w:ascii="Times New Roman" w:eastAsia="Times New Roman" w:hAnsi="Times New Roman" w:cs="Times New Roman"/>
          <w:sz w:val="28"/>
          <w:szCs w:val="28"/>
          <w:lang w:eastAsia="ru-RU"/>
        </w:rPr>
        <w:t>ега, дождей кровля школы протекает</w:t>
      </w:r>
      <w:r w:rsidR="00314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73B2" w:rsidRPr="00E373B2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двух</w:t>
      </w:r>
      <w:r w:rsidR="00314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73B2" w:rsidRPr="00E37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местах. В связи с этим </w:t>
      </w:r>
      <w:r w:rsidR="00314132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школа</w:t>
      </w:r>
      <w:r w:rsidR="00E373B2" w:rsidRPr="00E37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может использовать в учебных</w:t>
      </w:r>
      <w:r w:rsidR="00314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73B2" w:rsidRPr="00E373B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целях кабинет татарского языка, так как на стенах и потолке вырос плесневый</w:t>
      </w:r>
      <w:r w:rsidR="00314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73B2" w:rsidRPr="00E373B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грибок, который распространяется на стены коридора</w:t>
      </w:r>
      <w:r w:rsidR="00E373B2" w:rsidRPr="00E373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соседние кабинеты</w:t>
      </w:r>
      <w:r w:rsidR="00314132">
        <w:rPr>
          <w:rFonts w:ascii="Times New Roman" w:eastAsia="Times New Roman" w:hAnsi="Times New Roman" w:cs="Times New Roman"/>
          <w:sz w:val="28"/>
          <w:szCs w:val="28"/>
          <w:lang w:eastAsia="ru-RU"/>
        </w:rPr>
        <w:t>, – говорится в обращении</w:t>
      </w:r>
      <w:r w:rsidR="00E6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руководства школы</w:t>
      </w:r>
      <w:r w:rsidR="003141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6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41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E373B2" w:rsidRPr="00E373B2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может оказывать негативное влияние на здоровье</w:t>
      </w:r>
      <w:r w:rsidR="00E6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73B2" w:rsidRPr="00E37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школьников, даже в то время, когда </w:t>
      </w:r>
      <w:r w:rsidR="00E6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вода </w:t>
      </w:r>
      <w:r w:rsidR="00E373B2" w:rsidRPr="00E373B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течет в кабинет, споры легко</w:t>
      </w:r>
      <w:r w:rsidR="00E6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73B2" w:rsidRPr="00E37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распространяются по школе. При вдыхании с </w:t>
      </w:r>
      <w:r w:rsidR="00E618E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373B2" w:rsidRPr="00E373B2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оздухом плесень способна оседать</w:t>
      </w:r>
      <w:r w:rsidR="00E61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73B2" w:rsidRPr="00E37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легких и бронхах, вызывая в организме </w:t>
      </w:r>
      <w:r w:rsidR="008A7AE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E373B2" w:rsidRPr="00E373B2">
        <w:rPr>
          <w:rFonts w:ascii="Times New Roman" w:eastAsia="Times New Roman" w:hAnsi="Times New Roman" w:cs="Times New Roman"/>
          <w:sz w:val="28"/>
          <w:szCs w:val="28"/>
          <w:lang w:eastAsia="ru-RU"/>
        </w:rPr>
        <w:t>асморк, ангину, бронхиты, кашель,</w:t>
      </w:r>
      <w:r w:rsidR="008A7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73B2" w:rsidRPr="00E373B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ОРЗ и аллергию, что особенно беспокоит в период пандемии</w:t>
      </w:r>
      <w:r w:rsidR="008A7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73B2" w:rsidRPr="00E37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новой </w:t>
      </w:r>
      <w:proofErr w:type="spellStart"/>
      <w:r w:rsidR="00E373B2" w:rsidRPr="00E373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короновирусной</w:t>
      </w:r>
      <w:proofErr w:type="spellEnd"/>
      <w:r w:rsidR="00E373B2" w:rsidRPr="00E37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</w:t>
      </w:r>
      <w:r w:rsidR="008A7AE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373B2" w:rsidRPr="00E373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A7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73B2" w:rsidRPr="00E373B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школы вынуждена была отключить кабинет от</w:t>
      </w:r>
      <w:r w:rsidR="008A7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73B2" w:rsidRPr="00E37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электроснабжения в целях предупреждения замыкания. </w:t>
      </w:r>
      <w:r w:rsidR="00E373B2" w:rsidRPr="00E373B2">
        <w:rPr>
          <w:rFonts w:ascii="Times New Roman" w:hAnsi="Times New Roman" w:cs="Times New Roman"/>
          <w:sz w:val="28"/>
          <w:szCs w:val="28"/>
        </w:rPr>
        <w:t>Были даже случаи слабого удара</w:t>
      </w:r>
      <w:r w:rsidR="00E951A9">
        <w:rPr>
          <w:rFonts w:ascii="Times New Roman" w:hAnsi="Times New Roman" w:cs="Times New Roman"/>
          <w:sz w:val="28"/>
          <w:szCs w:val="28"/>
        </w:rPr>
        <w:t xml:space="preserve"> </w:t>
      </w:r>
      <w:r w:rsidR="00E373B2" w:rsidRPr="00E373B2">
        <w:rPr>
          <w:rFonts w:ascii="Times New Roman" w:hAnsi="Times New Roman" w:cs="Times New Roman"/>
          <w:sz w:val="28"/>
          <w:szCs w:val="28"/>
        </w:rPr>
        <w:t>током от сырых стен технического персонала школы во время уборки кабинетов.</w:t>
      </w:r>
      <w:r w:rsidR="008A7AEA">
        <w:rPr>
          <w:rFonts w:ascii="Times New Roman" w:hAnsi="Times New Roman" w:cs="Times New Roman"/>
          <w:sz w:val="28"/>
          <w:szCs w:val="28"/>
        </w:rPr>
        <w:t xml:space="preserve"> Кроме того, сообщается, что в</w:t>
      </w:r>
      <w:r w:rsidR="00382B4A">
        <w:rPr>
          <w:rFonts w:ascii="Times New Roman" w:hAnsi="Times New Roman" w:cs="Times New Roman"/>
          <w:sz w:val="28"/>
          <w:szCs w:val="28"/>
        </w:rPr>
        <w:t xml:space="preserve"> период с декабря по апрель</w:t>
      </w:r>
      <w:r w:rsidR="00E373B2" w:rsidRPr="00E373B2">
        <w:rPr>
          <w:rFonts w:ascii="Times New Roman" w:hAnsi="Times New Roman" w:cs="Times New Roman"/>
          <w:sz w:val="28"/>
          <w:szCs w:val="28"/>
        </w:rPr>
        <w:t xml:space="preserve"> при по</w:t>
      </w:r>
      <w:r w:rsidR="00382B4A">
        <w:rPr>
          <w:rFonts w:ascii="Times New Roman" w:hAnsi="Times New Roman" w:cs="Times New Roman"/>
          <w:sz w:val="28"/>
          <w:szCs w:val="28"/>
        </w:rPr>
        <w:t>вышении температуры до плюсовой</w:t>
      </w:r>
      <w:r w:rsidR="008A7AEA">
        <w:rPr>
          <w:rFonts w:ascii="Times New Roman" w:hAnsi="Times New Roman" w:cs="Times New Roman"/>
          <w:sz w:val="28"/>
          <w:szCs w:val="28"/>
        </w:rPr>
        <w:t xml:space="preserve"> </w:t>
      </w:r>
      <w:r w:rsidR="00E373B2" w:rsidRPr="00E373B2">
        <w:rPr>
          <w:rFonts w:ascii="Times New Roman" w:hAnsi="Times New Roman" w:cs="Times New Roman"/>
          <w:sz w:val="28"/>
          <w:szCs w:val="28"/>
        </w:rPr>
        <w:t>протекают соседние кабинеты и коридор</w:t>
      </w:r>
      <w:r w:rsidR="008A7AEA">
        <w:rPr>
          <w:rFonts w:ascii="Times New Roman" w:hAnsi="Times New Roman" w:cs="Times New Roman"/>
          <w:sz w:val="28"/>
          <w:szCs w:val="28"/>
        </w:rPr>
        <w:t xml:space="preserve">; </w:t>
      </w:r>
      <w:r w:rsidR="00E373B2" w:rsidRPr="00E373B2">
        <w:rPr>
          <w:rFonts w:ascii="Times New Roman" w:hAnsi="Times New Roman" w:cs="Times New Roman"/>
          <w:sz w:val="28"/>
          <w:szCs w:val="28"/>
        </w:rPr>
        <w:t>начинается разрушение кирпичной кладки стен, деревянные</w:t>
      </w:r>
      <w:r w:rsidR="008A7AEA">
        <w:rPr>
          <w:rFonts w:ascii="Times New Roman" w:hAnsi="Times New Roman" w:cs="Times New Roman"/>
          <w:sz w:val="28"/>
          <w:szCs w:val="28"/>
        </w:rPr>
        <w:t xml:space="preserve"> </w:t>
      </w:r>
      <w:r w:rsidR="00E373B2" w:rsidRPr="00E373B2">
        <w:rPr>
          <w:rFonts w:ascii="Times New Roman" w:hAnsi="Times New Roman" w:cs="Times New Roman"/>
          <w:sz w:val="28"/>
          <w:szCs w:val="28"/>
        </w:rPr>
        <w:t>конструкции стропил и обрешетки из-за постоянной сырости приходят в</w:t>
      </w:r>
      <w:r w:rsidR="008A7AEA">
        <w:rPr>
          <w:rFonts w:ascii="Times New Roman" w:hAnsi="Times New Roman" w:cs="Times New Roman"/>
          <w:sz w:val="28"/>
          <w:szCs w:val="28"/>
        </w:rPr>
        <w:t xml:space="preserve"> </w:t>
      </w:r>
      <w:r w:rsidR="00E373B2" w:rsidRPr="00E373B2">
        <w:rPr>
          <w:rFonts w:ascii="Times New Roman" w:hAnsi="Times New Roman" w:cs="Times New Roman"/>
          <w:sz w:val="28"/>
          <w:szCs w:val="28"/>
        </w:rPr>
        <w:t>негодность, что может привести к аварийному</w:t>
      </w:r>
      <w:r w:rsidR="008A7AEA">
        <w:rPr>
          <w:rFonts w:ascii="Times New Roman" w:hAnsi="Times New Roman" w:cs="Times New Roman"/>
          <w:sz w:val="28"/>
          <w:szCs w:val="28"/>
        </w:rPr>
        <w:t xml:space="preserve"> с</w:t>
      </w:r>
      <w:r w:rsidR="00E373B2" w:rsidRPr="00E373B2">
        <w:rPr>
          <w:rFonts w:ascii="Times New Roman" w:hAnsi="Times New Roman" w:cs="Times New Roman"/>
          <w:sz w:val="28"/>
          <w:szCs w:val="28"/>
        </w:rPr>
        <w:t>остоянию здания.</w:t>
      </w:r>
    </w:p>
    <w:p w:rsidR="00E373B2" w:rsidRPr="00E373B2" w:rsidRDefault="008A5360" w:rsidP="00E373B2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рассмотрения заявления М.И.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</w:t>
      </w:r>
      <w:r w:rsidR="00382B4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обратился с </w:t>
      </w:r>
      <w:r w:rsidR="00E951A9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>ответствующим обращени</w:t>
      </w:r>
      <w:r w:rsidR="00E951A9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к вице-премьеру </w:t>
      </w:r>
      <w:r w:rsidR="00E951A9">
        <w:rPr>
          <w:rFonts w:ascii="Times New Roman" w:hAnsi="Times New Roman" w:cs="Times New Roman"/>
          <w:sz w:val="28"/>
          <w:szCs w:val="28"/>
        </w:rPr>
        <w:t xml:space="preserve">РТ </w:t>
      </w:r>
      <w:r>
        <w:rPr>
          <w:rFonts w:ascii="Times New Roman" w:hAnsi="Times New Roman" w:cs="Times New Roman"/>
          <w:sz w:val="28"/>
          <w:szCs w:val="28"/>
        </w:rPr>
        <w:t xml:space="preserve">Л.Р.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Фазлеевой</w:t>
      </w:r>
      <w:proofErr w:type="spellEnd"/>
      <w:r w:rsidR="00E951A9">
        <w:rPr>
          <w:rFonts w:ascii="Times New Roman" w:hAnsi="Times New Roman" w:cs="Times New Roman"/>
          <w:sz w:val="28"/>
          <w:szCs w:val="28"/>
        </w:rPr>
        <w:t>. В результат</w:t>
      </w:r>
      <w:r w:rsidR="003E43B4">
        <w:rPr>
          <w:rFonts w:ascii="Times New Roman" w:hAnsi="Times New Roman" w:cs="Times New Roman"/>
          <w:sz w:val="28"/>
          <w:szCs w:val="28"/>
        </w:rPr>
        <w:t>е принято решение о включении</w:t>
      </w:r>
      <w:r w:rsidR="00E373B2" w:rsidRPr="00E373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73B2" w:rsidRPr="00E373B2">
        <w:rPr>
          <w:rFonts w:ascii="Times New Roman" w:hAnsi="Times New Roman" w:cs="Times New Roman"/>
          <w:sz w:val="28"/>
          <w:szCs w:val="28"/>
        </w:rPr>
        <w:t>Зверосовхозск</w:t>
      </w:r>
      <w:r w:rsidR="003E43B4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E373B2" w:rsidRPr="00E373B2">
        <w:rPr>
          <w:rFonts w:ascii="Times New Roman" w:hAnsi="Times New Roman" w:cs="Times New Roman"/>
          <w:sz w:val="28"/>
          <w:szCs w:val="28"/>
        </w:rPr>
        <w:t xml:space="preserve"> шко</w:t>
      </w:r>
      <w:r w:rsidR="003E43B4">
        <w:rPr>
          <w:rFonts w:ascii="Times New Roman" w:hAnsi="Times New Roman" w:cs="Times New Roman"/>
          <w:sz w:val="28"/>
          <w:szCs w:val="28"/>
        </w:rPr>
        <w:t>лы</w:t>
      </w:r>
      <w:r w:rsidR="00E373B2" w:rsidRPr="00E373B2">
        <w:rPr>
          <w:rFonts w:ascii="Times New Roman" w:hAnsi="Times New Roman" w:cs="Times New Roman"/>
          <w:sz w:val="28"/>
          <w:szCs w:val="28"/>
        </w:rPr>
        <w:t xml:space="preserve"> в предварительный перечень объектов образования, в которых в 2023 году будет осуществлен ремонт. </w:t>
      </w:r>
    </w:p>
    <w:p w:rsidR="00162592" w:rsidRPr="00E373B2" w:rsidRDefault="005E6E3E" w:rsidP="00E30EFE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color w:val="000000" w:themeColor="text1"/>
          <w:sz w:val="28"/>
          <w:szCs w:val="28"/>
        </w:rPr>
      </w:pPr>
      <w:r w:rsidRPr="005E6E3E">
        <w:rPr>
          <w:b/>
          <w:color w:val="000000" w:themeColor="text1"/>
          <w:sz w:val="28"/>
          <w:szCs w:val="28"/>
        </w:rPr>
        <w:t>550</w:t>
      </w:r>
      <w:r w:rsidR="00A10214" w:rsidRPr="00E373B2">
        <w:rPr>
          <w:color w:val="000000" w:themeColor="text1"/>
          <w:sz w:val="28"/>
          <w:szCs w:val="28"/>
        </w:rPr>
        <w:t xml:space="preserve"> заявлений, жалоб и предложений (</w:t>
      </w:r>
      <w:r>
        <w:rPr>
          <w:color w:val="000000" w:themeColor="text1"/>
          <w:sz w:val="28"/>
          <w:szCs w:val="28"/>
        </w:rPr>
        <w:t>8,7</w:t>
      </w:r>
      <w:r w:rsidR="00466DFC">
        <w:rPr>
          <w:color w:val="000000" w:themeColor="text1"/>
          <w:sz w:val="28"/>
          <w:szCs w:val="28"/>
        </w:rPr>
        <w:t xml:space="preserve"> </w:t>
      </w:r>
      <w:r w:rsidR="00A10214" w:rsidRPr="00E373B2">
        <w:rPr>
          <w:color w:val="000000" w:themeColor="text1"/>
          <w:sz w:val="28"/>
          <w:szCs w:val="28"/>
        </w:rPr>
        <w:t>% общей корреспонденции) включен</w:t>
      </w:r>
      <w:r>
        <w:rPr>
          <w:color w:val="000000" w:themeColor="text1"/>
          <w:sz w:val="28"/>
          <w:szCs w:val="28"/>
        </w:rPr>
        <w:t xml:space="preserve">о </w:t>
      </w:r>
      <w:r w:rsidR="00A10214" w:rsidRPr="00E373B2">
        <w:rPr>
          <w:color w:val="000000" w:themeColor="text1"/>
          <w:sz w:val="28"/>
          <w:szCs w:val="28"/>
        </w:rPr>
        <w:t xml:space="preserve">в тематический раздел </w:t>
      </w:r>
      <w:r w:rsidR="00A10214" w:rsidRPr="00E373B2">
        <w:rPr>
          <w:b/>
          <w:color w:val="000000" w:themeColor="text1"/>
          <w:sz w:val="28"/>
          <w:szCs w:val="28"/>
        </w:rPr>
        <w:t>«Строительство, архитектура и улучшение жилищных условий»</w:t>
      </w:r>
      <w:r w:rsidR="00A10214" w:rsidRPr="00E373B2">
        <w:rPr>
          <w:color w:val="000000" w:themeColor="text1"/>
          <w:sz w:val="28"/>
          <w:szCs w:val="28"/>
        </w:rPr>
        <w:t xml:space="preserve"> (в первом полугодии 202</w:t>
      </w:r>
      <w:r w:rsidR="0061041C" w:rsidRPr="00E373B2">
        <w:rPr>
          <w:color w:val="000000" w:themeColor="text1"/>
          <w:sz w:val="28"/>
          <w:szCs w:val="28"/>
        </w:rPr>
        <w:t>1</w:t>
      </w:r>
      <w:r w:rsidR="00A10214" w:rsidRPr="00E373B2">
        <w:rPr>
          <w:color w:val="000000" w:themeColor="text1"/>
          <w:sz w:val="28"/>
          <w:szCs w:val="28"/>
        </w:rPr>
        <w:t xml:space="preserve"> года – </w:t>
      </w:r>
      <w:r w:rsidR="0061041C" w:rsidRPr="00E373B2">
        <w:rPr>
          <w:color w:val="000000" w:themeColor="text1"/>
          <w:sz w:val="28"/>
          <w:szCs w:val="28"/>
        </w:rPr>
        <w:t>547</w:t>
      </w:r>
      <w:r w:rsidR="00A10214" w:rsidRPr="00E373B2">
        <w:rPr>
          <w:b/>
          <w:color w:val="000000" w:themeColor="text1"/>
          <w:sz w:val="28"/>
          <w:szCs w:val="28"/>
        </w:rPr>
        <w:t xml:space="preserve"> </w:t>
      </w:r>
      <w:r w:rsidR="00A10214" w:rsidRPr="00E373B2">
        <w:rPr>
          <w:color w:val="000000" w:themeColor="text1"/>
          <w:sz w:val="28"/>
          <w:szCs w:val="28"/>
        </w:rPr>
        <w:t xml:space="preserve">обращений и жалоб, что составило </w:t>
      </w:r>
      <w:r w:rsidR="0061041C" w:rsidRPr="00E373B2">
        <w:rPr>
          <w:color w:val="000000" w:themeColor="text1"/>
          <w:sz w:val="28"/>
          <w:szCs w:val="28"/>
        </w:rPr>
        <w:t>8,9</w:t>
      </w:r>
      <w:r w:rsidR="00466DFC">
        <w:rPr>
          <w:color w:val="000000" w:themeColor="text1"/>
          <w:sz w:val="28"/>
          <w:szCs w:val="28"/>
        </w:rPr>
        <w:t xml:space="preserve"> </w:t>
      </w:r>
      <w:r w:rsidR="0061041C" w:rsidRPr="00E373B2">
        <w:rPr>
          <w:color w:val="000000" w:themeColor="text1"/>
          <w:sz w:val="28"/>
          <w:szCs w:val="28"/>
        </w:rPr>
        <w:t xml:space="preserve">% </w:t>
      </w:r>
      <w:r w:rsidR="00A10214" w:rsidRPr="00E373B2">
        <w:rPr>
          <w:color w:val="000000" w:themeColor="text1"/>
          <w:sz w:val="28"/>
          <w:szCs w:val="28"/>
        </w:rPr>
        <w:t>всей рассмотренной почты).</w:t>
      </w:r>
    </w:p>
    <w:p w:rsidR="008B4711" w:rsidRPr="00E373B2" w:rsidRDefault="008B4711" w:rsidP="00E373B2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Основную часть почты составляют обращения от граждан из малообеспеченных категорий с просьбой </w:t>
      </w:r>
      <w:r w:rsidR="005A4D19"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>помочь</w:t>
      </w:r>
      <w:r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решении</w:t>
      </w:r>
      <w:r w:rsidR="005A17E8"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жилищного вопроса</w:t>
      </w:r>
      <w:r w:rsidR="005A4D19"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62592" w:rsidRPr="00E30EFE" w:rsidRDefault="00162592" w:rsidP="00E30EFE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депутату Р.Н. </w:t>
      </w:r>
      <w:proofErr w:type="spellStart"/>
      <w:r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>Мухамадееву</w:t>
      </w:r>
      <w:proofErr w:type="spellEnd"/>
      <w:r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обратил</w:t>
      </w:r>
      <w:r w:rsidR="00466DFC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сь семья из </w:t>
      </w:r>
      <w:proofErr w:type="spellStart"/>
      <w:r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>Альметьевского</w:t>
      </w:r>
      <w:proofErr w:type="spellEnd"/>
      <w:r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 w:rsidR="005A4D19"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3E43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воспитывающая реб</w:t>
      </w:r>
      <w:r w:rsidR="005A4D19"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>енка-</w:t>
      </w:r>
      <w:r w:rsidR="005A4D19" w:rsidRPr="00E30EFE">
        <w:rPr>
          <w:rFonts w:ascii="Times New Roman" w:hAnsi="Times New Roman" w:cs="Times New Roman"/>
          <w:color w:val="000000" w:themeColor="text1"/>
          <w:sz w:val="28"/>
          <w:szCs w:val="28"/>
        </w:rPr>
        <w:t>инвалида,</w:t>
      </w:r>
      <w:r w:rsidRPr="00E30E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просьбой о содействии в скорейшем получении квартиры по программе социальной ипотеки. Проживая </w:t>
      </w:r>
      <w:r w:rsidR="00AA7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деревне </w:t>
      </w:r>
      <w:r w:rsidRPr="00E30EFE">
        <w:rPr>
          <w:rFonts w:ascii="Times New Roman" w:hAnsi="Times New Roman" w:cs="Times New Roman"/>
          <w:color w:val="000000" w:themeColor="text1"/>
          <w:sz w:val="28"/>
          <w:szCs w:val="28"/>
        </w:rPr>
        <w:t>с р</w:t>
      </w:r>
      <w:r w:rsidR="007076C1" w:rsidRPr="00E30EFE">
        <w:rPr>
          <w:rFonts w:ascii="Times New Roman" w:hAnsi="Times New Roman" w:cs="Times New Roman"/>
          <w:color w:val="000000" w:themeColor="text1"/>
          <w:sz w:val="28"/>
          <w:szCs w:val="28"/>
        </w:rPr>
        <w:t>одственниками</w:t>
      </w:r>
      <w:r w:rsidRPr="00E30E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старом бревенчатом доме, </w:t>
      </w:r>
      <w:r w:rsidR="007076C1" w:rsidRPr="00E30EFE">
        <w:rPr>
          <w:rFonts w:ascii="Times New Roman" w:hAnsi="Times New Roman" w:cs="Times New Roman"/>
          <w:color w:val="000000" w:themeColor="text1"/>
          <w:sz w:val="28"/>
          <w:szCs w:val="28"/>
        </w:rPr>
        <w:t>родителям</w:t>
      </w:r>
      <w:r w:rsidRPr="00E30E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ежедневно приходи</w:t>
      </w:r>
      <w:r w:rsidR="00382B4A">
        <w:rPr>
          <w:rFonts w:ascii="Times New Roman" w:hAnsi="Times New Roman" w:cs="Times New Roman"/>
          <w:color w:val="000000" w:themeColor="text1"/>
          <w:sz w:val="28"/>
          <w:szCs w:val="28"/>
        </w:rPr>
        <w:t>лось</w:t>
      </w:r>
      <w:r w:rsidRPr="00E30E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возить ребенка-инвалида в специальную школу, далее – по </w:t>
      </w:r>
      <w:proofErr w:type="spellStart"/>
      <w:r w:rsidR="007076C1" w:rsidRPr="00E30EFE">
        <w:rPr>
          <w:rFonts w:ascii="Times New Roman" w:hAnsi="Times New Roman" w:cs="Times New Roman"/>
          <w:color w:val="000000" w:themeColor="text1"/>
          <w:sz w:val="28"/>
          <w:szCs w:val="28"/>
        </w:rPr>
        <w:t>реабилитологам</w:t>
      </w:r>
      <w:proofErr w:type="spellEnd"/>
      <w:r w:rsidR="007076C1" w:rsidRPr="00E30EFE">
        <w:rPr>
          <w:rFonts w:ascii="Times New Roman" w:hAnsi="Times New Roman" w:cs="Times New Roman"/>
          <w:color w:val="000000" w:themeColor="text1"/>
          <w:sz w:val="28"/>
          <w:szCs w:val="28"/>
        </w:rPr>
        <w:t>. Вносить большие суммы в счет соци</w:t>
      </w:r>
      <w:r w:rsidR="00466DFC">
        <w:rPr>
          <w:rFonts w:ascii="Times New Roman" w:hAnsi="Times New Roman" w:cs="Times New Roman"/>
          <w:color w:val="000000" w:themeColor="text1"/>
          <w:sz w:val="28"/>
          <w:szCs w:val="28"/>
        </w:rPr>
        <w:t>альной и</w:t>
      </w:r>
      <w:r w:rsidR="007076C1" w:rsidRPr="00E30E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потеки для продвижения в очередности на получение квартиры семья не в состоянии. </w:t>
      </w:r>
    </w:p>
    <w:p w:rsidR="00E30EFE" w:rsidRDefault="007076C1" w:rsidP="00E30EFE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E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Рассмотрев обращение с выездом на место, </w:t>
      </w:r>
      <w:r w:rsidR="00326E0C" w:rsidRPr="00E30E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="00382B4A">
        <w:rPr>
          <w:rFonts w:ascii="Times New Roman" w:hAnsi="Times New Roman" w:cs="Times New Roman"/>
          <w:color w:val="000000" w:themeColor="text1"/>
          <w:sz w:val="28"/>
          <w:szCs w:val="28"/>
        </w:rPr>
        <w:t>учитывая</w:t>
      </w:r>
      <w:r w:rsidRPr="00E30E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что </w:t>
      </w:r>
      <w:r w:rsidR="00162592" w:rsidRPr="00E30EFE">
        <w:rPr>
          <w:rFonts w:ascii="Times New Roman" w:hAnsi="Times New Roman" w:cs="Times New Roman"/>
          <w:sz w:val="28"/>
          <w:szCs w:val="28"/>
        </w:rPr>
        <w:t>старшей дочери</w:t>
      </w:r>
      <w:r w:rsidRPr="00E30EFE">
        <w:rPr>
          <w:rFonts w:ascii="Times New Roman" w:hAnsi="Times New Roman" w:cs="Times New Roman"/>
          <w:sz w:val="28"/>
          <w:szCs w:val="28"/>
        </w:rPr>
        <w:t xml:space="preserve"> заявителей</w:t>
      </w:r>
      <w:r w:rsidR="00162592" w:rsidRPr="00E30EFE">
        <w:rPr>
          <w:rFonts w:ascii="Times New Roman" w:hAnsi="Times New Roman" w:cs="Times New Roman"/>
          <w:sz w:val="28"/>
          <w:szCs w:val="28"/>
        </w:rPr>
        <w:t xml:space="preserve"> (инвалиду)</w:t>
      </w:r>
      <w:r w:rsidRPr="00E30EFE">
        <w:rPr>
          <w:rFonts w:ascii="Times New Roman" w:hAnsi="Times New Roman" w:cs="Times New Roman"/>
          <w:sz w:val="28"/>
          <w:szCs w:val="28"/>
        </w:rPr>
        <w:t xml:space="preserve"> </w:t>
      </w:r>
      <w:r w:rsidR="00162592" w:rsidRPr="00E30EFE">
        <w:rPr>
          <w:rFonts w:ascii="Times New Roman" w:hAnsi="Times New Roman" w:cs="Times New Roman"/>
          <w:sz w:val="28"/>
          <w:szCs w:val="28"/>
        </w:rPr>
        <w:t xml:space="preserve">необходимы постоянные развивающие и реабилитационные занятия, которые возможно </w:t>
      </w:r>
      <w:r w:rsidR="00382B4A">
        <w:rPr>
          <w:rFonts w:ascii="Times New Roman" w:hAnsi="Times New Roman" w:cs="Times New Roman"/>
          <w:sz w:val="28"/>
          <w:szCs w:val="28"/>
        </w:rPr>
        <w:t>получить</w:t>
      </w:r>
      <w:r w:rsidR="00162592" w:rsidRPr="00E30EFE">
        <w:rPr>
          <w:rFonts w:ascii="Times New Roman" w:hAnsi="Times New Roman" w:cs="Times New Roman"/>
          <w:sz w:val="28"/>
          <w:szCs w:val="28"/>
        </w:rPr>
        <w:t xml:space="preserve"> только в Альметьевске (в </w:t>
      </w:r>
      <w:proofErr w:type="spellStart"/>
      <w:r w:rsidR="00162592" w:rsidRPr="00E30EFE">
        <w:rPr>
          <w:rFonts w:ascii="Times New Roman" w:hAnsi="Times New Roman" w:cs="Times New Roman"/>
          <w:sz w:val="28"/>
          <w:szCs w:val="28"/>
        </w:rPr>
        <w:t>Абдрахманово</w:t>
      </w:r>
      <w:proofErr w:type="spellEnd"/>
      <w:r w:rsidRPr="00E30EFE">
        <w:rPr>
          <w:rFonts w:ascii="Times New Roman" w:hAnsi="Times New Roman" w:cs="Times New Roman"/>
          <w:sz w:val="28"/>
          <w:szCs w:val="28"/>
        </w:rPr>
        <w:t>, где  прожив</w:t>
      </w:r>
      <w:r w:rsidR="005A4D19" w:rsidRPr="00E30EFE">
        <w:rPr>
          <w:rFonts w:ascii="Times New Roman" w:hAnsi="Times New Roman" w:cs="Times New Roman"/>
          <w:sz w:val="28"/>
          <w:szCs w:val="28"/>
        </w:rPr>
        <w:t>ала семья</w:t>
      </w:r>
      <w:r w:rsidRPr="00E30EFE">
        <w:rPr>
          <w:rFonts w:ascii="Times New Roman" w:hAnsi="Times New Roman" w:cs="Times New Roman"/>
          <w:sz w:val="28"/>
          <w:szCs w:val="28"/>
        </w:rPr>
        <w:t>,</w:t>
      </w:r>
      <w:r w:rsidR="00162592" w:rsidRPr="00E30EFE">
        <w:rPr>
          <w:rFonts w:ascii="Times New Roman" w:hAnsi="Times New Roman" w:cs="Times New Roman"/>
          <w:sz w:val="28"/>
          <w:szCs w:val="28"/>
        </w:rPr>
        <w:t xml:space="preserve"> </w:t>
      </w:r>
      <w:r w:rsidRPr="00E30EFE">
        <w:rPr>
          <w:rFonts w:ascii="Times New Roman" w:hAnsi="Times New Roman" w:cs="Times New Roman"/>
          <w:sz w:val="28"/>
          <w:szCs w:val="28"/>
        </w:rPr>
        <w:t xml:space="preserve">таких </w:t>
      </w:r>
      <w:proofErr w:type="gramStart"/>
      <w:r w:rsidRPr="00E30EFE">
        <w:rPr>
          <w:rFonts w:ascii="Times New Roman" w:hAnsi="Times New Roman" w:cs="Times New Roman"/>
          <w:sz w:val="28"/>
          <w:szCs w:val="28"/>
        </w:rPr>
        <w:t>учреждений</w:t>
      </w:r>
      <w:proofErr w:type="gramEnd"/>
      <w:r w:rsidRPr="00E30EFE">
        <w:rPr>
          <w:rFonts w:ascii="Times New Roman" w:hAnsi="Times New Roman" w:cs="Times New Roman"/>
          <w:sz w:val="28"/>
          <w:szCs w:val="28"/>
        </w:rPr>
        <w:t xml:space="preserve"> нет), депутат </w:t>
      </w:r>
      <w:r w:rsidR="005A4D19" w:rsidRPr="00E30EFE">
        <w:rPr>
          <w:rFonts w:ascii="Times New Roman" w:hAnsi="Times New Roman" w:cs="Times New Roman"/>
          <w:sz w:val="28"/>
          <w:szCs w:val="28"/>
        </w:rPr>
        <w:t xml:space="preserve">совместно со специалистами  из </w:t>
      </w:r>
      <w:r w:rsidRPr="00E30EFE">
        <w:rPr>
          <w:rFonts w:ascii="Times New Roman" w:hAnsi="Times New Roman" w:cs="Times New Roman"/>
          <w:sz w:val="28"/>
          <w:szCs w:val="28"/>
        </w:rPr>
        <w:t>Г</w:t>
      </w:r>
      <w:r w:rsidR="00466DFC">
        <w:rPr>
          <w:rFonts w:ascii="Times New Roman" w:hAnsi="Times New Roman" w:cs="Times New Roman"/>
          <w:sz w:val="28"/>
          <w:szCs w:val="28"/>
        </w:rPr>
        <w:t xml:space="preserve">осударственного жилищного фонда </w:t>
      </w:r>
      <w:r w:rsidRPr="00E30EFE">
        <w:rPr>
          <w:rFonts w:ascii="Times New Roman" w:hAnsi="Times New Roman" w:cs="Times New Roman"/>
          <w:sz w:val="28"/>
          <w:szCs w:val="28"/>
        </w:rPr>
        <w:t xml:space="preserve">при Президенте </w:t>
      </w:r>
      <w:r w:rsidR="00466DFC" w:rsidRPr="00466DFC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="00466DFC">
        <w:rPr>
          <w:sz w:val="28"/>
          <w:szCs w:val="28"/>
        </w:rPr>
        <w:t xml:space="preserve"> </w:t>
      </w:r>
      <w:r w:rsidRPr="00E30EFE">
        <w:rPr>
          <w:rFonts w:ascii="Times New Roman" w:hAnsi="Times New Roman" w:cs="Times New Roman"/>
          <w:sz w:val="28"/>
          <w:szCs w:val="28"/>
        </w:rPr>
        <w:t xml:space="preserve"> принял</w:t>
      </w:r>
      <w:r w:rsidR="005A4D19" w:rsidRPr="00E30EFE">
        <w:rPr>
          <w:rFonts w:ascii="Times New Roman" w:hAnsi="Times New Roman" w:cs="Times New Roman"/>
          <w:sz w:val="28"/>
          <w:szCs w:val="28"/>
        </w:rPr>
        <w:t>и</w:t>
      </w:r>
      <w:r w:rsidRPr="00E30EFE">
        <w:rPr>
          <w:rFonts w:ascii="Times New Roman" w:hAnsi="Times New Roman" w:cs="Times New Roman"/>
          <w:sz w:val="28"/>
          <w:szCs w:val="28"/>
        </w:rPr>
        <w:t xml:space="preserve"> соответствующие меры, и семье </w:t>
      </w:r>
      <w:r w:rsidR="00162592" w:rsidRPr="00E30EFE">
        <w:rPr>
          <w:rFonts w:ascii="Times New Roman" w:hAnsi="Times New Roman" w:cs="Times New Roman"/>
          <w:sz w:val="28"/>
          <w:szCs w:val="28"/>
        </w:rPr>
        <w:t xml:space="preserve">во внеочередном порядке </w:t>
      </w:r>
      <w:r w:rsidRPr="00E30EFE">
        <w:rPr>
          <w:rFonts w:ascii="Times New Roman" w:hAnsi="Times New Roman" w:cs="Times New Roman"/>
          <w:sz w:val="28"/>
          <w:szCs w:val="28"/>
        </w:rPr>
        <w:t xml:space="preserve">была предоставлена </w:t>
      </w:r>
      <w:r w:rsidR="00162592" w:rsidRPr="00E30EFE">
        <w:rPr>
          <w:rFonts w:ascii="Times New Roman" w:hAnsi="Times New Roman" w:cs="Times New Roman"/>
          <w:sz w:val="28"/>
          <w:szCs w:val="28"/>
        </w:rPr>
        <w:t>трехкомнатн</w:t>
      </w:r>
      <w:r w:rsidRPr="00E30EFE">
        <w:rPr>
          <w:rFonts w:ascii="Times New Roman" w:hAnsi="Times New Roman" w:cs="Times New Roman"/>
          <w:sz w:val="28"/>
          <w:szCs w:val="28"/>
        </w:rPr>
        <w:t>ая</w:t>
      </w:r>
      <w:r w:rsidR="00162592" w:rsidRPr="00E30EFE">
        <w:rPr>
          <w:rFonts w:ascii="Times New Roman" w:hAnsi="Times New Roman" w:cs="Times New Roman"/>
          <w:sz w:val="28"/>
          <w:szCs w:val="28"/>
        </w:rPr>
        <w:t xml:space="preserve"> квартир</w:t>
      </w:r>
      <w:r w:rsidRPr="00E30EFE">
        <w:rPr>
          <w:rFonts w:ascii="Times New Roman" w:hAnsi="Times New Roman" w:cs="Times New Roman"/>
          <w:sz w:val="28"/>
          <w:szCs w:val="28"/>
        </w:rPr>
        <w:t>а</w:t>
      </w:r>
      <w:r w:rsidR="00162592" w:rsidRPr="00E30EFE">
        <w:rPr>
          <w:rFonts w:ascii="Times New Roman" w:hAnsi="Times New Roman" w:cs="Times New Roman"/>
          <w:sz w:val="28"/>
          <w:szCs w:val="28"/>
        </w:rPr>
        <w:t xml:space="preserve"> в Альметьевске</w:t>
      </w:r>
      <w:r w:rsidR="00326E0C" w:rsidRPr="00E30EFE">
        <w:rPr>
          <w:rFonts w:ascii="Times New Roman" w:hAnsi="Times New Roman" w:cs="Times New Roman"/>
          <w:sz w:val="28"/>
          <w:szCs w:val="28"/>
        </w:rPr>
        <w:t>.</w:t>
      </w:r>
    </w:p>
    <w:p w:rsidR="00A10214" w:rsidRPr="00E373B2" w:rsidRDefault="00A10214" w:rsidP="00E373B2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73B2">
        <w:rPr>
          <w:rFonts w:ascii="Times New Roman" w:hAnsi="Times New Roman" w:cs="Times New Roman"/>
          <w:sz w:val="28"/>
          <w:szCs w:val="28"/>
        </w:rPr>
        <w:t xml:space="preserve">Жильцы одного из домов по ул. </w:t>
      </w:r>
      <w:proofErr w:type="gramStart"/>
      <w:r w:rsidRPr="00E373B2">
        <w:rPr>
          <w:rFonts w:ascii="Times New Roman" w:hAnsi="Times New Roman" w:cs="Times New Roman"/>
          <w:sz w:val="28"/>
          <w:szCs w:val="28"/>
        </w:rPr>
        <w:t>Ферганская</w:t>
      </w:r>
      <w:proofErr w:type="gramEnd"/>
      <w:r w:rsidRPr="00E373B2">
        <w:rPr>
          <w:rFonts w:ascii="Times New Roman" w:hAnsi="Times New Roman" w:cs="Times New Roman"/>
          <w:sz w:val="28"/>
          <w:szCs w:val="28"/>
        </w:rPr>
        <w:t xml:space="preserve">  поселка </w:t>
      </w:r>
      <w:proofErr w:type="spellStart"/>
      <w:r w:rsidRPr="00E373B2">
        <w:rPr>
          <w:rFonts w:ascii="Times New Roman" w:hAnsi="Times New Roman" w:cs="Times New Roman"/>
          <w:sz w:val="28"/>
          <w:szCs w:val="28"/>
        </w:rPr>
        <w:t>Юдино</w:t>
      </w:r>
      <w:proofErr w:type="spellEnd"/>
      <w:r w:rsidRPr="00E373B2">
        <w:rPr>
          <w:rFonts w:ascii="Times New Roman" w:hAnsi="Times New Roman" w:cs="Times New Roman"/>
          <w:sz w:val="28"/>
          <w:szCs w:val="28"/>
        </w:rPr>
        <w:t xml:space="preserve"> обратились к главе парламента Ф.Х. </w:t>
      </w:r>
      <w:proofErr w:type="spellStart"/>
      <w:r w:rsidRPr="00E373B2">
        <w:rPr>
          <w:rFonts w:ascii="Times New Roman" w:hAnsi="Times New Roman" w:cs="Times New Roman"/>
          <w:sz w:val="28"/>
          <w:szCs w:val="28"/>
        </w:rPr>
        <w:t>Мухаметшину</w:t>
      </w:r>
      <w:proofErr w:type="spellEnd"/>
      <w:r w:rsidRPr="00E373B2">
        <w:rPr>
          <w:rFonts w:ascii="Times New Roman" w:hAnsi="Times New Roman" w:cs="Times New Roman"/>
          <w:sz w:val="28"/>
          <w:szCs w:val="28"/>
        </w:rPr>
        <w:t xml:space="preserve"> с просьбой о содействии в сохранении хозяйственных блоков (гаражей, погребов) собственников многоквартирного дома и определении правового статуса соответствующих земельных участков. В свое время для исключения факта самовольного захвата территории жильцами была начата процедура </w:t>
      </w:r>
      <w:r w:rsidR="0095357A">
        <w:rPr>
          <w:rFonts w:ascii="Times New Roman" w:hAnsi="Times New Roman" w:cs="Times New Roman"/>
          <w:sz w:val="28"/>
          <w:szCs w:val="28"/>
        </w:rPr>
        <w:t xml:space="preserve">оформления </w:t>
      </w:r>
      <w:r w:rsidRPr="00E373B2">
        <w:rPr>
          <w:rFonts w:ascii="Times New Roman" w:hAnsi="Times New Roman" w:cs="Times New Roman"/>
          <w:sz w:val="28"/>
          <w:szCs w:val="28"/>
        </w:rPr>
        <w:t>земли в качестве гаражно-строительного кооператива. Однако работа была приостановлена, а документы утеряны.  В феврале текущего года  на гаражах жильцов были размещены объявления о демонтаже объектов.</w:t>
      </w:r>
    </w:p>
    <w:p w:rsidR="00A10214" w:rsidRPr="00E373B2" w:rsidRDefault="00A10214" w:rsidP="00E373B2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73B2">
        <w:rPr>
          <w:rFonts w:ascii="Times New Roman" w:hAnsi="Times New Roman" w:cs="Times New Roman"/>
          <w:sz w:val="28"/>
          <w:szCs w:val="28"/>
        </w:rPr>
        <w:t>Собственники попросил</w:t>
      </w:r>
      <w:r w:rsidR="003E43B4">
        <w:rPr>
          <w:rFonts w:ascii="Times New Roman" w:hAnsi="Times New Roman" w:cs="Times New Roman"/>
          <w:sz w:val="28"/>
          <w:szCs w:val="28"/>
        </w:rPr>
        <w:t>и</w:t>
      </w:r>
      <w:r w:rsidRPr="00E373B2">
        <w:rPr>
          <w:rFonts w:ascii="Times New Roman" w:hAnsi="Times New Roman" w:cs="Times New Roman"/>
          <w:sz w:val="28"/>
          <w:szCs w:val="28"/>
        </w:rPr>
        <w:t xml:space="preserve"> главу парламента вмешаться в ситуацию для приостановления работ по демонтажу и помочь в решении вопроса их официального оформления. </w:t>
      </w:r>
    </w:p>
    <w:p w:rsidR="00E05161" w:rsidRPr="00E05161" w:rsidRDefault="00A10214" w:rsidP="00E05161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73B2">
        <w:rPr>
          <w:rFonts w:ascii="Times New Roman" w:hAnsi="Times New Roman" w:cs="Times New Roman"/>
          <w:sz w:val="28"/>
          <w:szCs w:val="28"/>
        </w:rPr>
        <w:t xml:space="preserve">На запрос Председателя </w:t>
      </w:r>
      <w:r w:rsidR="0095357A" w:rsidRPr="0095357A">
        <w:rPr>
          <w:rFonts w:ascii="Times New Roman" w:hAnsi="Times New Roman" w:cs="Times New Roman"/>
          <w:sz w:val="28"/>
          <w:szCs w:val="28"/>
        </w:rPr>
        <w:t>Государственного Совета</w:t>
      </w:r>
      <w:r w:rsidR="0095357A">
        <w:rPr>
          <w:sz w:val="28"/>
          <w:szCs w:val="28"/>
        </w:rPr>
        <w:t xml:space="preserve"> </w:t>
      </w:r>
      <w:r w:rsidRPr="00E373B2">
        <w:rPr>
          <w:rFonts w:ascii="Times New Roman" w:hAnsi="Times New Roman" w:cs="Times New Roman"/>
          <w:sz w:val="28"/>
          <w:szCs w:val="28"/>
        </w:rPr>
        <w:t xml:space="preserve"> Ф.Х. </w:t>
      </w:r>
      <w:proofErr w:type="spellStart"/>
      <w:r w:rsidRPr="00E373B2">
        <w:rPr>
          <w:rFonts w:ascii="Times New Roman" w:hAnsi="Times New Roman" w:cs="Times New Roman"/>
          <w:sz w:val="28"/>
          <w:szCs w:val="28"/>
        </w:rPr>
        <w:t>Мухаметшина</w:t>
      </w:r>
      <w:proofErr w:type="spellEnd"/>
      <w:r w:rsidRPr="00E373B2">
        <w:rPr>
          <w:rFonts w:ascii="Times New Roman" w:hAnsi="Times New Roman" w:cs="Times New Roman"/>
          <w:sz w:val="28"/>
          <w:szCs w:val="28"/>
        </w:rPr>
        <w:t xml:space="preserve"> мэрия </w:t>
      </w:r>
      <w:r w:rsidR="0095357A">
        <w:rPr>
          <w:rFonts w:ascii="Times New Roman" w:hAnsi="Times New Roman" w:cs="Times New Roman"/>
          <w:sz w:val="28"/>
          <w:szCs w:val="28"/>
        </w:rPr>
        <w:t xml:space="preserve">   </w:t>
      </w:r>
      <w:r w:rsidRPr="00E373B2">
        <w:rPr>
          <w:rFonts w:ascii="Times New Roman" w:hAnsi="Times New Roman" w:cs="Times New Roman"/>
          <w:sz w:val="28"/>
          <w:szCs w:val="28"/>
        </w:rPr>
        <w:t xml:space="preserve">г. Казани сообщила о проведении выездного обследования, в ходе которого установлено, что на землях </w:t>
      </w:r>
      <w:proofErr w:type="spellStart"/>
      <w:r w:rsidRPr="00E373B2">
        <w:rPr>
          <w:rFonts w:ascii="Times New Roman" w:hAnsi="Times New Roman" w:cs="Times New Roman"/>
          <w:sz w:val="28"/>
          <w:szCs w:val="28"/>
        </w:rPr>
        <w:t>неразграниченной</w:t>
      </w:r>
      <w:proofErr w:type="spellEnd"/>
      <w:r w:rsidRPr="00E373B2">
        <w:rPr>
          <w:rFonts w:ascii="Times New Roman" w:hAnsi="Times New Roman" w:cs="Times New Roman"/>
          <w:sz w:val="28"/>
          <w:szCs w:val="28"/>
        </w:rPr>
        <w:t xml:space="preserve"> государственной собственности расположены 22 металлических сооружения (гаражи, контейнеры).</w:t>
      </w:r>
      <w:proofErr w:type="gramEnd"/>
      <w:r w:rsidRPr="00E373B2">
        <w:rPr>
          <w:rFonts w:ascii="Times New Roman" w:hAnsi="Times New Roman" w:cs="Times New Roman"/>
          <w:sz w:val="28"/>
          <w:szCs w:val="28"/>
        </w:rPr>
        <w:t xml:space="preserve"> Комитет земельных и имущественных </w:t>
      </w:r>
      <w:r w:rsidRPr="00E05161">
        <w:rPr>
          <w:rFonts w:ascii="Times New Roman" w:hAnsi="Times New Roman" w:cs="Times New Roman"/>
          <w:sz w:val="28"/>
          <w:szCs w:val="28"/>
        </w:rPr>
        <w:t>отношений исполкома города взялся за решение вопросов организации мероприятий, необходимых для утверждения схемы и определения подразделений, уполномоченных на выполнение таких мероприятий в рамках своей компетенции. В целях недопущения нарушения прав граждан на использование земель и земельных участков демонтаж металлических гаражей по указанному в коллективном обращении адресу исключен из плана мероприятий по демонтажу и перемещению самовольно установленных и незаконно размещенных объектов движимого имущества.</w:t>
      </w:r>
    </w:p>
    <w:p w:rsidR="00E05161" w:rsidRPr="00E05161" w:rsidRDefault="00EC1CD1" w:rsidP="00E05161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5161">
        <w:rPr>
          <w:rFonts w:ascii="Times New Roman" w:hAnsi="Times New Roman" w:cs="Times New Roman"/>
          <w:sz w:val="28"/>
          <w:szCs w:val="28"/>
        </w:rPr>
        <w:t>Рассмотрены также обращения</w:t>
      </w:r>
      <w:r w:rsidR="007351ED" w:rsidRPr="00E05161">
        <w:rPr>
          <w:rFonts w:ascii="Times New Roman" w:hAnsi="Times New Roman" w:cs="Times New Roman"/>
          <w:sz w:val="28"/>
          <w:szCs w:val="28"/>
        </w:rPr>
        <w:t xml:space="preserve"> по </w:t>
      </w:r>
      <w:r w:rsidR="00992529" w:rsidRPr="00E05161">
        <w:rPr>
          <w:rFonts w:ascii="Times New Roman" w:hAnsi="Times New Roman" w:cs="Times New Roman"/>
          <w:sz w:val="28"/>
          <w:szCs w:val="28"/>
        </w:rPr>
        <w:t xml:space="preserve">вопросам реализации программы «Наш двор», </w:t>
      </w:r>
      <w:r w:rsidR="007351ED" w:rsidRPr="00E05161">
        <w:rPr>
          <w:rFonts w:ascii="Times New Roman" w:hAnsi="Times New Roman" w:cs="Times New Roman"/>
          <w:sz w:val="28"/>
          <w:szCs w:val="28"/>
        </w:rPr>
        <w:t>создани</w:t>
      </w:r>
      <w:r w:rsidR="00382B4A">
        <w:rPr>
          <w:rFonts w:ascii="Times New Roman" w:hAnsi="Times New Roman" w:cs="Times New Roman"/>
          <w:sz w:val="28"/>
          <w:szCs w:val="28"/>
        </w:rPr>
        <w:t>я</w:t>
      </w:r>
      <w:r w:rsidR="007351ED" w:rsidRPr="00E05161">
        <w:rPr>
          <w:rFonts w:ascii="Times New Roman" w:hAnsi="Times New Roman" w:cs="Times New Roman"/>
          <w:sz w:val="28"/>
          <w:szCs w:val="28"/>
        </w:rPr>
        <w:t xml:space="preserve"> новых и реконструкции стар</w:t>
      </w:r>
      <w:r w:rsidR="00445908" w:rsidRPr="00E05161">
        <w:rPr>
          <w:rFonts w:ascii="Times New Roman" w:hAnsi="Times New Roman" w:cs="Times New Roman"/>
          <w:sz w:val="28"/>
          <w:szCs w:val="28"/>
        </w:rPr>
        <w:t>ых парков в городах республики</w:t>
      </w:r>
      <w:r w:rsidR="00992529" w:rsidRPr="00E05161">
        <w:rPr>
          <w:rFonts w:ascii="Times New Roman" w:hAnsi="Times New Roman" w:cs="Times New Roman"/>
          <w:sz w:val="28"/>
          <w:szCs w:val="28"/>
        </w:rPr>
        <w:t>, обеспечени</w:t>
      </w:r>
      <w:r w:rsidR="00382B4A">
        <w:rPr>
          <w:rFonts w:ascii="Times New Roman" w:hAnsi="Times New Roman" w:cs="Times New Roman"/>
          <w:sz w:val="28"/>
          <w:szCs w:val="28"/>
        </w:rPr>
        <w:t>я</w:t>
      </w:r>
      <w:r w:rsidR="00992529" w:rsidRPr="00E05161">
        <w:rPr>
          <w:rFonts w:ascii="Times New Roman" w:hAnsi="Times New Roman" w:cs="Times New Roman"/>
          <w:sz w:val="28"/>
          <w:szCs w:val="28"/>
        </w:rPr>
        <w:t xml:space="preserve"> </w:t>
      </w:r>
      <w:r w:rsidR="00445908" w:rsidRPr="00E05161">
        <w:rPr>
          <w:rFonts w:ascii="Times New Roman" w:hAnsi="Times New Roman" w:cs="Times New Roman"/>
          <w:sz w:val="28"/>
          <w:szCs w:val="28"/>
        </w:rPr>
        <w:t xml:space="preserve">новых </w:t>
      </w:r>
      <w:r w:rsidR="00992529" w:rsidRPr="00E05161">
        <w:rPr>
          <w:rFonts w:ascii="Times New Roman" w:hAnsi="Times New Roman" w:cs="Times New Roman"/>
          <w:sz w:val="28"/>
          <w:szCs w:val="28"/>
        </w:rPr>
        <w:t xml:space="preserve">жилых комплексов необходимой инфраструктурой.  </w:t>
      </w:r>
    </w:p>
    <w:p w:rsidR="0038777E" w:rsidRDefault="00E05161" w:rsidP="00E05161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5161">
        <w:rPr>
          <w:rFonts w:ascii="Times New Roman" w:hAnsi="Times New Roman" w:cs="Times New Roman"/>
          <w:color w:val="000000" w:themeColor="text1"/>
          <w:sz w:val="28"/>
          <w:szCs w:val="28"/>
        </w:rPr>
        <w:t>Между тем</w:t>
      </w:r>
      <w:r w:rsidR="00E54C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сошли на </w:t>
      </w:r>
      <w:proofErr w:type="gramStart"/>
      <w:r w:rsidR="00E54CBC">
        <w:rPr>
          <w:rFonts w:ascii="Times New Roman" w:hAnsi="Times New Roman" w:cs="Times New Roman"/>
          <w:color w:val="000000" w:themeColor="text1"/>
          <w:sz w:val="28"/>
          <w:szCs w:val="28"/>
        </w:rPr>
        <w:t>нет обращения с просьбой установить</w:t>
      </w:r>
      <w:proofErr w:type="gramEnd"/>
      <w:r w:rsidR="00E54C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возможность использования средств материнского капитала в погашении социальной ипотеки. </w:t>
      </w:r>
      <w:proofErr w:type="gramStart"/>
      <w:r w:rsidR="00E54CBC">
        <w:rPr>
          <w:rFonts w:ascii="Times New Roman" w:hAnsi="Times New Roman" w:cs="Times New Roman"/>
          <w:color w:val="000000" w:themeColor="text1"/>
          <w:sz w:val="28"/>
          <w:szCs w:val="28"/>
        </w:rPr>
        <w:t>Напомним</w:t>
      </w:r>
      <w:r w:rsidR="00E54CBC" w:rsidRPr="00E05161">
        <w:rPr>
          <w:rFonts w:ascii="Times New Roman" w:hAnsi="Times New Roman" w:cs="Times New Roman"/>
          <w:sz w:val="28"/>
          <w:szCs w:val="28"/>
        </w:rPr>
        <w:t xml:space="preserve">, </w:t>
      </w:r>
      <w:r w:rsidR="00E54CBC">
        <w:rPr>
          <w:rFonts w:ascii="Times New Roman" w:hAnsi="Times New Roman" w:cs="Times New Roman"/>
          <w:sz w:val="28"/>
          <w:szCs w:val="28"/>
        </w:rPr>
        <w:t xml:space="preserve">в 2020 году в </w:t>
      </w:r>
      <w:r w:rsidR="00E54CBC" w:rsidRPr="00E05161">
        <w:rPr>
          <w:rFonts w:ascii="Times New Roman" w:hAnsi="Times New Roman" w:cs="Times New Roman"/>
          <w:sz w:val="28"/>
          <w:szCs w:val="28"/>
        </w:rPr>
        <w:t>Правила направления средс</w:t>
      </w:r>
      <w:r w:rsidR="00382B4A">
        <w:rPr>
          <w:rFonts w:ascii="Times New Roman" w:hAnsi="Times New Roman" w:cs="Times New Roman"/>
          <w:sz w:val="28"/>
          <w:szCs w:val="28"/>
        </w:rPr>
        <w:t xml:space="preserve">тв (части средств) материнского </w:t>
      </w:r>
      <w:r w:rsidR="00E54CBC" w:rsidRPr="00E05161">
        <w:rPr>
          <w:rFonts w:ascii="Times New Roman" w:hAnsi="Times New Roman" w:cs="Times New Roman"/>
          <w:sz w:val="28"/>
          <w:szCs w:val="28"/>
        </w:rPr>
        <w:t xml:space="preserve">(семейного) капитала на улучшение жилищный условий постановлением Правительства </w:t>
      </w:r>
      <w:r w:rsidR="0095357A" w:rsidRPr="0095357A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E54CBC">
        <w:rPr>
          <w:rFonts w:ascii="Times New Roman" w:hAnsi="Times New Roman" w:cs="Times New Roman"/>
          <w:sz w:val="28"/>
          <w:szCs w:val="28"/>
        </w:rPr>
        <w:t xml:space="preserve"> были внесены изменения</w:t>
      </w:r>
      <w:r w:rsidR="00E54CBC" w:rsidRPr="00E05161">
        <w:rPr>
          <w:rFonts w:ascii="Times New Roman" w:hAnsi="Times New Roman" w:cs="Times New Roman"/>
          <w:sz w:val="28"/>
          <w:szCs w:val="28"/>
        </w:rPr>
        <w:t>, в результате которых сложившаяся в Татарстан</w:t>
      </w:r>
      <w:r w:rsidR="00E54CBC">
        <w:rPr>
          <w:rFonts w:ascii="Times New Roman" w:hAnsi="Times New Roman" w:cs="Times New Roman"/>
          <w:sz w:val="28"/>
          <w:szCs w:val="28"/>
        </w:rPr>
        <w:t>е</w:t>
      </w:r>
      <w:r w:rsidR="00E54CBC" w:rsidRPr="00E05161">
        <w:rPr>
          <w:rFonts w:ascii="Times New Roman" w:hAnsi="Times New Roman" w:cs="Times New Roman"/>
          <w:sz w:val="28"/>
          <w:szCs w:val="28"/>
        </w:rPr>
        <w:t xml:space="preserve"> схема программы социальной ипотеки перестала соответствовать предъявляемым требованиям и граждане – участники программы лишились возможности использовать средства материнского (семейного) капитала на улучшение жилищных условий в рамках этой программы.</w:t>
      </w:r>
      <w:proofErr w:type="gramEnd"/>
      <w:r w:rsidR="00E54CBC" w:rsidRPr="00E05161">
        <w:rPr>
          <w:rFonts w:ascii="Times New Roman" w:hAnsi="Times New Roman" w:cs="Times New Roman"/>
          <w:sz w:val="28"/>
          <w:szCs w:val="28"/>
        </w:rPr>
        <w:t xml:space="preserve"> </w:t>
      </w:r>
      <w:r w:rsidR="0038777E">
        <w:rPr>
          <w:rFonts w:ascii="Times New Roman" w:hAnsi="Times New Roman" w:cs="Times New Roman"/>
          <w:sz w:val="28"/>
          <w:szCs w:val="28"/>
        </w:rPr>
        <w:t xml:space="preserve">После этого </w:t>
      </w:r>
      <w:r w:rsidR="00E54CBC">
        <w:rPr>
          <w:rFonts w:ascii="Times New Roman" w:hAnsi="Times New Roman" w:cs="Times New Roman"/>
          <w:sz w:val="28"/>
          <w:szCs w:val="28"/>
        </w:rPr>
        <w:t xml:space="preserve">в адрес парламентариев </w:t>
      </w:r>
      <w:r w:rsidR="0038777E">
        <w:rPr>
          <w:rFonts w:ascii="Times New Roman" w:hAnsi="Times New Roman" w:cs="Times New Roman"/>
          <w:sz w:val="28"/>
          <w:szCs w:val="28"/>
        </w:rPr>
        <w:t>начали поступать</w:t>
      </w:r>
      <w:r w:rsidR="00E54CBC">
        <w:rPr>
          <w:rFonts w:ascii="Times New Roman" w:hAnsi="Times New Roman" w:cs="Times New Roman"/>
          <w:sz w:val="28"/>
          <w:szCs w:val="28"/>
        </w:rPr>
        <w:t xml:space="preserve"> многочисленные обращения </w:t>
      </w:r>
      <w:r w:rsidR="0038777E">
        <w:rPr>
          <w:rFonts w:ascii="Times New Roman" w:hAnsi="Times New Roman" w:cs="Times New Roman"/>
          <w:sz w:val="28"/>
          <w:szCs w:val="28"/>
        </w:rPr>
        <w:t xml:space="preserve">с просьбой исправить ситуацию. </w:t>
      </w:r>
      <w:r w:rsidRPr="00E05161">
        <w:rPr>
          <w:rFonts w:ascii="Times New Roman" w:hAnsi="Times New Roman" w:cs="Times New Roman"/>
          <w:sz w:val="28"/>
          <w:szCs w:val="28"/>
        </w:rPr>
        <w:t xml:space="preserve">В сентябре </w:t>
      </w:r>
      <w:r w:rsidR="0038777E">
        <w:rPr>
          <w:rFonts w:ascii="Times New Roman" w:hAnsi="Times New Roman" w:cs="Times New Roman"/>
          <w:sz w:val="28"/>
          <w:szCs w:val="28"/>
        </w:rPr>
        <w:t>прошлого</w:t>
      </w:r>
      <w:r w:rsidRPr="00E05161">
        <w:rPr>
          <w:rFonts w:ascii="Times New Roman" w:hAnsi="Times New Roman" w:cs="Times New Roman"/>
          <w:sz w:val="28"/>
          <w:szCs w:val="28"/>
        </w:rPr>
        <w:t xml:space="preserve"> года Государственный Совет обратился к Председателю Правительства </w:t>
      </w:r>
      <w:r w:rsidR="0095357A" w:rsidRPr="0095357A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E05161">
        <w:rPr>
          <w:rFonts w:ascii="Times New Roman" w:hAnsi="Times New Roman" w:cs="Times New Roman"/>
          <w:sz w:val="28"/>
          <w:szCs w:val="28"/>
        </w:rPr>
        <w:t xml:space="preserve"> М.В. </w:t>
      </w:r>
      <w:proofErr w:type="spellStart"/>
      <w:r w:rsidRPr="00E05161">
        <w:rPr>
          <w:rFonts w:ascii="Times New Roman" w:hAnsi="Times New Roman" w:cs="Times New Roman"/>
          <w:sz w:val="28"/>
          <w:szCs w:val="28"/>
        </w:rPr>
        <w:t>Мишустину</w:t>
      </w:r>
      <w:proofErr w:type="spellEnd"/>
      <w:r w:rsidRPr="00E05161">
        <w:rPr>
          <w:rFonts w:ascii="Times New Roman" w:hAnsi="Times New Roman" w:cs="Times New Roman"/>
          <w:sz w:val="28"/>
          <w:szCs w:val="28"/>
        </w:rPr>
        <w:t xml:space="preserve"> о необходимости внесения </w:t>
      </w:r>
      <w:r w:rsidR="0038777E">
        <w:rPr>
          <w:rFonts w:ascii="Times New Roman" w:hAnsi="Times New Roman" w:cs="Times New Roman"/>
          <w:sz w:val="28"/>
          <w:szCs w:val="28"/>
        </w:rPr>
        <w:t xml:space="preserve">соответствующих </w:t>
      </w:r>
      <w:r w:rsidRPr="00E05161">
        <w:rPr>
          <w:rFonts w:ascii="Times New Roman" w:hAnsi="Times New Roman" w:cs="Times New Roman"/>
          <w:sz w:val="28"/>
          <w:szCs w:val="28"/>
        </w:rPr>
        <w:t xml:space="preserve">изменений </w:t>
      </w:r>
      <w:r w:rsidR="0038777E">
        <w:rPr>
          <w:rFonts w:ascii="Times New Roman" w:hAnsi="Times New Roman" w:cs="Times New Roman"/>
          <w:sz w:val="28"/>
          <w:szCs w:val="28"/>
        </w:rPr>
        <w:t xml:space="preserve">в указанные </w:t>
      </w:r>
      <w:r w:rsidRPr="00E05161">
        <w:rPr>
          <w:rFonts w:ascii="Times New Roman" w:hAnsi="Times New Roman" w:cs="Times New Roman"/>
          <w:sz w:val="28"/>
          <w:szCs w:val="28"/>
        </w:rPr>
        <w:t>Правила</w:t>
      </w:r>
      <w:r w:rsidR="0038777E">
        <w:rPr>
          <w:rFonts w:ascii="Times New Roman" w:hAnsi="Times New Roman" w:cs="Times New Roman"/>
          <w:sz w:val="28"/>
          <w:szCs w:val="28"/>
        </w:rPr>
        <w:t>.</w:t>
      </w:r>
    </w:p>
    <w:p w:rsidR="00E05161" w:rsidRDefault="002C160C" w:rsidP="00E05161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изучения вопроса федеральное Правительство поддержало инициативу татарстанских парламентариев и </w:t>
      </w:r>
      <w:r w:rsidR="00E05161" w:rsidRPr="00E05161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июня текущего года </w:t>
      </w:r>
      <w:r w:rsidR="00E05161" w:rsidRPr="00E05161">
        <w:rPr>
          <w:rFonts w:ascii="Times New Roman" w:hAnsi="Times New Roman" w:cs="Times New Roman"/>
          <w:sz w:val="28"/>
          <w:szCs w:val="28"/>
        </w:rPr>
        <w:t xml:space="preserve">внесло соответствующие коррективы в Правила. </w:t>
      </w:r>
      <w:r>
        <w:rPr>
          <w:rFonts w:ascii="Times New Roman" w:hAnsi="Times New Roman" w:cs="Times New Roman"/>
          <w:sz w:val="28"/>
          <w:szCs w:val="28"/>
        </w:rPr>
        <w:t>Таким образом, в</w:t>
      </w:r>
      <w:r w:rsidR="00E05161" w:rsidRPr="00E05161">
        <w:rPr>
          <w:rFonts w:ascii="Times New Roman" w:hAnsi="Times New Roman" w:cs="Times New Roman"/>
          <w:sz w:val="28"/>
          <w:szCs w:val="28"/>
        </w:rPr>
        <w:t>ступ</w:t>
      </w:r>
      <w:r>
        <w:rPr>
          <w:rFonts w:ascii="Times New Roman" w:hAnsi="Times New Roman" w:cs="Times New Roman"/>
          <w:sz w:val="28"/>
          <w:szCs w:val="28"/>
        </w:rPr>
        <w:t xml:space="preserve">ившие </w:t>
      </w:r>
      <w:r w:rsidR="00E05161" w:rsidRPr="00E05161">
        <w:rPr>
          <w:rFonts w:ascii="Times New Roman" w:hAnsi="Times New Roman" w:cs="Times New Roman"/>
          <w:sz w:val="28"/>
          <w:szCs w:val="28"/>
        </w:rPr>
        <w:t xml:space="preserve">в силу с </w:t>
      </w:r>
      <w:r w:rsidR="00382B4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05161" w:rsidRPr="00E05161">
        <w:rPr>
          <w:rFonts w:ascii="Times New Roman" w:hAnsi="Times New Roman" w:cs="Times New Roman"/>
          <w:sz w:val="28"/>
          <w:szCs w:val="28"/>
        </w:rPr>
        <w:t xml:space="preserve">1 июля </w:t>
      </w:r>
      <w:r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="00E05161" w:rsidRPr="00E05161">
        <w:rPr>
          <w:rFonts w:ascii="Times New Roman" w:hAnsi="Times New Roman" w:cs="Times New Roman"/>
          <w:sz w:val="28"/>
          <w:szCs w:val="28"/>
        </w:rPr>
        <w:t>позволят более 4 тыс. семей направить средства материнского (семейного) капитала на цели приобретения жилья в рамках программы социальной ипотеки.</w:t>
      </w:r>
    </w:p>
    <w:p w:rsidR="00B22E78" w:rsidRPr="00E373B2" w:rsidRDefault="00B22E78" w:rsidP="00B22E78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 т</w:t>
      </w:r>
      <w:r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>ематическ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ому</w:t>
      </w:r>
      <w:r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E373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«Экономика, промышленность»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отнесено</w:t>
      </w:r>
      <w:r w:rsidRPr="000F79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85AAE" w:rsidRPr="00185A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438</w:t>
      </w:r>
      <w:r w:rsidRPr="00185A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обращений</w:t>
      </w:r>
      <w:r w:rsidR="0095357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85A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85A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85AAE">
        <w:rPr>
          <w:rFonts w:ascii="Times New Roman" w:hAnsi="Times New Roman" w:cs="Times New Roman"/>
          <w:color w:val="000000" w:themeColor="text1"/>
          <w:sz w:val="28"/>
          <w:szCs w:val="28"/>
        </w:rPr>
        <w:t>6,9</w:t>
      </w:r>
      <w:r w:rsidR="009535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почты </w:t>
      </w:r>
      <w:r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>(в 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– </w:t>
      </w:r>
      <w:r w:rsidRPr="000F79D8">
        <w:rPr>
          <w:rFonts w:ascii="Times New Roman" w:hAnsi="Times New Roman" w:cs="Times New Roman"/>
          <w:color w:val="000000" w:themeColor="text1"/>
          <w:sz w:val="28"/>
          <w:szCs w:val="28"/>
        </w:rPr>
        <w:t>294</w:t>
      </w:r>
      <w:r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>, или 4,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9535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>% корреспонденции).</w:t>
      </w:r>
    </w:p>
    <w:p w:rsidR="00B22E78" w:rsidRDefault="00B22E78" w:rsidP="00B22E78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Главные вопросы, поднимаемые в </w:t>
      </w:r>
      <w:r w:rsidR="00125EF5">
        <w:rPr>
          <w:color w:val="000000" w:themeColor="text1"/>
          <w:sz w:val="28"/>
          <w:szCs w:val="28"/>
        </w:rPr>
        <w:t xml:space="preserve">десятках </w:t>
      </w:r>
      <w:r>
        <w:rPr>
          <w:color w:val="000000" w:themeColor="text1"/>
          <w:sz w:val="28"/>
          <w:szCs w:val="28"/>
        </w:rPr>
        <w:t>заявлени</w:t>
      </w:r>
      <w:r w:rsidR="00125EF5">
        <w:rPr>
          <w:color w:val="000000" w:themeColor="text1"/>
          <w:sz w:val="28"/>
          <w:szCs w:val="28"/>
        </w:rPr>
        <w:t>й</w:t>
      </w:r>
      <w:r>
        <w:rPr>
          <w:color w:val="000000" w:themeColor="text1"/>
          <w:sz w:val="28"/>
          <w:szCs w:val="28"/>
        </w:rPr>
        <w:t xml:space="preserve"> и предложени</w:t>
      </w:r>
      <w:r w:rsidR="00125EF5">
        <w:rPr>
          <w:color w:val="000000" w:themeColor="text1"/>
          <w:sz w:val="28"/>
          <w:szCs w:val="28"/>
        </w:rPr>
        <w:t>й</w:t>
      </w:r>
      <w:r>
        <w:rPr>
          <w:color w:val="000000" w:themeColor="text1"/>
          <w:sz w:val="28"/>
          <w:szCs w:val="28"/>
        </w:rPr>
        <w:t xml:space="preserve"> граждан и организаций, – это </w:t>
      </w:r>
      <w:r w:rsidRPr="00E373B2">
        <w:rPr>
          <w:sz w:val="28"/>
          <w:szCs w:val="28"/>
        </w:rPr>
        <w:t>мер</w:t>
      </w:r>
      <w:r>
        <w:rPr>
          <w:sz w:val="28"/>
          <w:szCs w:val="28"/>
        </w:rPr>
        <w:t>ы</w:t>
      </w:r>
      <w:r w:rsidRPr="00E373B2">
        <w:rPr>
          <w:sz w:val="28"/>
          <w:szCs w:val="28"/>
        </w:rPr>
        <w:t>, принимаемы</w:t>
      </w:r>
      <w:r>
        <w:rPr>
          <w:sz w:val="28"/>
          <w:szCs w:val="28"/>
        </w:rPr>
        <w:t>е</w:t>
      </w:r>
      <w:r w:rsidRPr="00E373B2">
        <w:rPr>
          <w:sz w:val="28"/>
          <w:szCs w:val="28"/>
        </w:rPr>
        <w:t xml:space="preserve"> для обеспечения устойчивого развития в условиях </w:t>
      </w:r>
      <w:proofErr w:type="spellStart"/>
      <w:r w:rsidRPr="00E373B2">
        <w:rPr>
          <w:sz w:val="28"/>
          <w:szCs w:val="28"/>
        </w:rPr>
        <w:t>санкционного</w:t>
      </w:r>
      <w:proofErr w:type="spellEnd"/>
      <w:r w:rsidRPr="00E373B2">
        <w:rPr>
          <w:sz w:val="28"/>
          <w:szCs w:val="28"/>
        </w:rPr>
        <w:t xml:space="preserve"> давления, сохранение бесперебойной работы предприятий, содействие предпринимательству по адаптации к</w:t>
      </w:r>
      <w:r>
        <w:rPr>
          <w:sz w:val="28"/>
          <w:szCs w:val="28"/>
        </w:rPr>
        <w:t xml:space="preserve"> новым условиям ведения бизнеса, д</w:t>
      </w:r>
      <w:r w:rsidRPr="00E373B2">
        <w:rPr>
          <w:sz w:val="28"/>
          <w:szCs w:val="28"/>
        </w:rPr>
        <w:t>альнейшее укрепление правовых механизмов обеспечения раз</w:t>
      </w:r>
      <w:r>
        <w:rPr>
          <w:sz w:val="28"/>
          <w:szCs w:val="28"/>
        </w:rPr>
        <w:t>вития малого и среднего бизнеса.</w:t>
      </w:r>
    </w:p>
    <w:p w:rsidR="00B22E78" w:rsidRPr="00E373B2" w:rsidRDefault="00B22E78" w:rsidP="00B22E78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Од</w:t>
      </w:r>
      <w:r w:rsidR="0095357A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форм поддержки бизнеса – снижение налоговой нагрузки на предприятия. С просьбами о продлении действующих налоговых льгот, принятии новых преференци</w:t>
      </w:r>
      <w:r w:rsidR="00382B4A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парламентариям обращались руководители производственных компаний, строительных организаций,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самозанятые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граждане.  </w:t>
      </w:r>
    </w:p>
    <w:p w:rsidR="00B22E78" w:rsidRDefault="00350BB8" w:rsidP="00B22E78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</w:t>
      </w:r>
      <w:r w:rsidR="00B22E78">
        <w:rPr>
          <w:sz w:val="28"/>
          <w:szCs w:val="28"/>
        </w:rPr>
        <w:t xml:space="preserve">же в марте </w:t>
      </w:r>
      <w:r w:rsidR="00B22E78" w:rsidRPr="00E373B2">
        <w:rPr>
          <w:sz w:val="28"/>
          <w:szCs w:val="28"/>
        </w:rPr>
        <w:t xml:space="preserve">на заседании </w:t>
      </w:r>
      <w:r w:rsidR="0095357A">
        <w:rPr>
          <w:sz w:val="28"/>
          <w:szCs w:val="28"/>
        </w:rPr>
        <w:t>Государственного Совета</w:t>
      </w:r>
      <w:r w:rsidR="00B22E78" w:rsidRPr="00E373B2">
        <w:rPr>
          <w:sz w:val="28"/>
          <w:szCs w:val="28"/>
        </w:rPr>
        <w:t xml:space="preserve"> был принят закон о регулировании отдельных вопросов налогообложения при реализации региональных инвестиционных пр</w:t>
      </w:r>
      <w:r w:rsidR="00B22E78">
        <w:rPr>
          <w:sz w:val="28"/>
          <w:szCs w:val="28"/>
        </w:rPr>
        <w:t>оектов на территории Татарстана, который устанавливает льготы</w:t>
      </w:r>
      <w:r w:rsidR="00B22E78" w:rsidRPr="00E373B2">
        <w:rPr>
          <w:sz w:val="28"/>
          <w:szCs w:val="28"/>
        </w:rPr>
        <w:t xml:space="preserve"> по налогу на прибыль</w:t>
      </w:r>
      <w:r w:rsidR="00B22E78">
        <w:rPr>
          <w:sz w:val="28"/>
          <w:szCs w:val="28"/>
        </w:rPr>
        <w:t xml:space="preserve"> (10 %)</w:t>
      </w:r>
      <w:r w:rsidR="00B22E78" w:rsidRPr="00E373B2">
        <w:rPr>
          <w:sz w:val="28"/>
          <w:szCs w:val="28"/>
        </w:rPr>
        <w:t xml:space="preserve"> для организаций, реализующих региональный инвестиционный проект по строительству (реконструкции, модернизации) генерирующих объектов, функционирующих на основе использования отходов производства и потребления</w:t>
      </w:r>
      <w:r w:rsidR="00B22E78">
        <w:rPr>
          <w:sz w:val="28"/>
          <w:szCs w:val="28"/>
        </w:rPr>
        <w:t>.</w:t>
      </w:r>
      <w:proofErr w:type="gramEnd"/>
    </w:p>
    <w:p w:rsidR="00B22E78" w:rsidRPr="00E373B2" w:rsidRDefault="00B22E78" w:rsidP="00B22E78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Принятые в июне изменения </w:t>
      </w:r>
      <w:r>
        <w:rPr>
          <w:sz w:val="28"/>
          <w:szCs w:val="28"/>
        </w:rPr>
        <w:t>в</w:t>
      </w:r>
      <w:r w:rsidRPr="00E373B2">
        <w:rPr>
          <w:sz w:val="28"/>
          <w:szCs w:val="28"/>
        </w:rPr>
        <w:t xml:space="preserve"> республиканск</w:t>
      </w:r>
      <w:r>
        <w:rPr>
          <w:sz w:val="28"/>
          <w:szCs w:val="28"/>
        </w:rPr>
        <w:t>ие</w:t>
      </w:r>
      <w:r w:rsidRPr="00E373B2">
        <w:rPr>
          <w:sz w:val="28"/>
          <w:szCs w:val="28"/>
        </w:rPr>
        <w:t xml:space="preserve"> закон</w:t>
      </w:r>
      <w:r>
        <w:rPr>
          <w:sz w:val="28"/>
          <w:szCs w:val="28"/>
        </w:rPr>
        <w:t>ы</w:t>
      </w:r>
      <w:r w:rsidRPr="00E373B2">
        <w:rPr>
          <w:sz w:val="28"/>
          <w:szCs w:val="28"/>
        </w:rPr>
        <w:t xml:space="preserve"> о налоге на имущество организаций и об установлении налоговых ставок для налогоплательщиков, применяющих упр</w:t>
      </w:r>
      <w:r>
        <w:rPr>
          <w:sz w:val="28"/>
          <w:szCs w:val="28"/>
        </w:rPr>
        <w:t xml:space="preserve">ощенную систему налогообложения, также </w:t>
      </w:r>
      <w:r w:rsidRPr="00E373B2">
        <w:rPr>
          <w:sz w:val="28"/>
          <w:szCs w:val="28"/>
        </w:rPr>
        <w:t>направлен</w:t>
      </w:r>
      <w:r>
        <w:rPr>
          <w:sz w:val="28"/>
          <w:szCs w:val="28"/>
        </w:rPr>
        <w:t>ы</w:t>
      </w:r>
      <w:r w:rsidRPr="00E373B2">
        <w:rPr>
          <w:sz w:val="28"/>
          <w:szCs w:val="28"/>
        </w:rPr>
        <w:t xml:space="preserve"> на поддержку предпринимательства в условиях </w:t>
      </w:r>
      <w:proofErr w:type="spellStart"/>
      <w:r w:rsidRPr="00E373B2">
        <w:rPr>
          <w:sz w:val="28"/>
          <w:szCs w:val="28"/>
        </w:rPr>
        <w:t>санкционной</w:t>
      </w:r>
      <w:proofErr w:type="spellEnd"/>
      <w:r w:rsidRPr="00E373B2">
        <w:rPr>
          <w:sz w:val="28"/>
          <w:szCs w:val="28"/>
        </w:rPr>
        <w:t xml:space="preserve"> политики, улучшение инвест</w:t>
      </w:r>
      <w:r>
        <w:rPr>
          <w:sz w:val="28"/>
          <w:szCs w:val="28"/>
        </w:rPr>
        <w:t xml:space="preserve">иционного </w:t>
      </w:r>
      <w:r w:rsidRPr="00E373B2">
        <w:rPr>
          <w:sz w:val="28"/>
          <w:szCs w:val="28"/>
        </w:rPr>
        <w:t>климата республики, а также садоводства как элемента продовольственной безопасности</w:t>
      </w:r>
      <w:r>
        <w:rPr>
          <w:sz w:val="28"/>
          <w:szCs w:val="28"/>
        </w:rPr>
        <w:t xml:space="preserve">. В частности, продлевается </w:t>
      </w:r>
      <w:r w:rsidRPr="00E373B2">
        <w:rPr>
          <w:sz w:val="28"/>
          <w:szCs w:val="28"/>
        </w:rPr>
        <w:t xml:space="preserve">срок освобождения от налога на имущество ряда организаций. </w:t>
      </w:r>
      <w:r>
        <w:rPr>
          <w:sz w:val="28"/>
          <w:szCs w:val="28"/>
        </w:rPr>
        <w:t>Э</w:t>
      </w:r>
      <w:r w:rsidRPr="00E373B2">
        <w:rPr>
          <w:sz w:val="28"/>
          <w:szCs w:val="28"/>
        </w:rPr>
        <w:t>то касается садоводческих товариществ (в отношении имущества общего пользования), а также предприятий в отношении объектов социально-культурной сферы, используемых для ну</w:t>
      </w:r>
      <w:proofErr w:type="gramStart"/>
      <w:r w:rsidRPr="00E373B2">
        <w:rPr>
          <w:sz w:val="28"/>
          <w:szCs w:val="28"/>
        </w:rPr>
        <w:t>жд здр</w:t>
      </w:r>
      <w:proofErr w:type="gramEnd"/>
      <w:r w:rsidRPr="00E373B2">
        <w:rPr>
          <w:sz w:val="28"/>
          <w:szCs w:val="28"/>
        </w:rPr>
        <w:t>авоохранения, физической культуры и спорта.</w:t>
      </w:r>
    </w:p>
    <w:p w:rsidR="00B22E78" w:rsidRPr="00D92E39" w:rsidRDefault="00B22E78" w:rsidP="00B22E78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 w:rsidRPr="00E373B2">
        <w:rPr>
          <w:sz w:val="28"/>
          <w:szCs w:val="28"/>
        </w:rPr>
        <w:t xml:space="preserve">Кроме того, </w:t>
      </w:r>
      <w:r>
        <w:rPr>
          <w:sz w:val="28"/>
          <w:szCs w:val="28"/>
        </w:rPr>
        <w:t>продлены</w:t>
      </w:r>
      <w:r w:rsidRPr="00E373B2">
        <w:rPr>
          <w:sz w:val="28"/>
          <w:szCs w:val="28"/>
        </w:rPr>
        <w:t xml:space="preserve"> льготные налоговые ставки по упрощенной системе налогообложения для организаций, у которых не менее 70% дохода составляют </w:t>
      </w:r>
      <w:r w:rsidRPr="00D92E39">
        <w:rPr>
          <w:sz w:val="28"/>
          <w:szCs w:val="28"/>
        </w:rPr>
        <w:t xml:space="preserve">средства, полученные от обрабатывающего производства, строительства, распределения электроэнергии, газа и воды. </w:t>
      </w:r>
    </w:p>
    <w:p w:rsidR="00B22E78" w:rsidRDefault="00B22E78" w:rsidP="00B22E78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Поступили и рассмотрены в пределах компетенции обращения по вопросам реализации</w:t>
      </w:r>
      <w:r w:rsidRPr="00D92E39">
        <w:rPr>
          <w:sz w:val="28"/>
          <w:szCs w:val="28"/>
        </w:rPr>
        <w:t xml:space="preserve"> специального налогового режима «Налог на профессиональный доход»</w:t>
      </w:r>
      <w:r>
        <w:rPr>
          <w:sz w:val="28"/>
          <w:szCs w:val="28"/>
        </w:rPr>
        <w:t xml:space="preserve">, </w:t>
      </w:r>
      <w:r w:rsidRPr="00D92E39">
        <w:rPr>
          <w:sz w:val="28"/>
          <w:szCs w:val="28"/>
        </w:rPr>
        <w:t xml:space="preserve">выплаты </w:t>
      </w:r>
      <w:r>
        <w:rPr>
          <w:sz w:val="28"/>
          <w:szCs w:val="28"/>
        </w:rPr>
        <w:t xml:space="preserve">акционерными обществами </w:t>
      </w:r>
      <w:r w:rsidRPr="00D92E39">
        <w:rPr>
          <w:sz w:val="28"/>
          <w:szCs w:val="28"/>
        </w:rPr>
        <w:t>дивидендов</w:t>
      </w:r>
      <w:r>
        <w:rPr>
          <w:sz w:val="28"/>
          <w:szCs w:val="28"/>
        </w:rPr>
        <w:t>.</w:t>
      </w:r>
    </w:p>
    <w:p w:rsidR="00A10214" w:rsidRPr="00E373B2" w:rsidRDefault="00A10214" w:rsidP="00E373B2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color w:val="000000" w:themeColor="text1"/>
          <w:sz w:val="28"/>
          <w:szCs w:val="28"/>
        </w:rPr>
      </w:pPr>
      <w:r w:rsidRPr="00E05161">
        <w:rPr>
          <w:color w:val="000000" w:themeColor="text1"/>
          <w:sz w:val="28"/>
          <w:szCs w:val="28"/>
        </w:rPr>
        <w:t>Проблемы, связанные с</w:t>
      </w:r>
      <w:r w:rsidRPr="00E05161">
        <w:rPr>
          <w:b/>
          <w:color w:val="000000" w:themeColor="text1"/>
          <w:sz w:val="28"/>
          <w:szCs w:val="28"/>
        </w:rPr>
        <w:t xml:space="preserve"> предоставлением коммунальных услуг</w:t>
      </w:r>
      <w:r w:rsidRPr="00E05161">
        <w:rPr>
          <w:color w:val="000000" w:themeColor="text1"/>
          <w:sz w:val="28"/>
          <w:szCs w:val="28"/>
        </w:rPr>
        <w:t xml:space="preserve">, обозначены в  </w:t>
      </w:r>
      <w:r w:rsidR="0078762B">
        <w:rPr>
          <w:b/>
          <w:color w:val="000000" w:themeColor="text1"/>
          <w:sz w:val="28"/>
          <w:szCs w:val="28"/>
        </w:rPr>
        <w:t>407</w:t>
      </w:r>
      <w:r w:rsidRPr="00E05161">
        <w:rPr>
          <w:b/>
          <w:color w:val="000000" w:themeColor="text1"/>
          <w:sz w:val="28"/>
          <w:szCs w:val="28"/>
        </w:rPr>
        <w:t xml:space="preserve"> </w:t>
      </w:r>
      <w:r w:rsidRPr="00E05161">
        <w:rPr>
          <w:color w:val="000000" w:themeColor="text1"/>
          <w:sz w:val="28"/>
          <w:szCs w:val="28"/>
        </w:rPr>
        <w:t>обращениях, что составляет</w:t>
      </w:r>
      <w:r w:rsidR="0078762B">
        <w:rPr>
          <w:color w:val="000000" w:themeColor="text1"/>
          <w:sz w:val="28"/>
          <w:szCs w:val="28"/>
        </w:rPr>
        <w:t xml:space="preserve"> 6,44</w:t>
      </w:r>
      <w:r w:rsidR="0095357A">
        <w:rPr>
          <w:color w:val="000000" w:themeColor="text1"/>
          <w:sz w:val="28"/>
          <w:szCs w:val="28"/>
        </w:rPr>
        <w:t xml:space="preserve"> </w:t>
      </w:r>
      <w:r w:rsidRPr="00E05161">
        <w:rPr>
          <w:color w:val="000000" w:themeColor="text1"/>
          <w:sz w:val="28"/>
          <w:szCs w:val="28"/>
        </w:rPr>
        <w:t>% почты (</w:t>
      </w:r>
      <w:r w:rsidR="00734917">
        <w:rPr>
          <w:color w:val="000000" w:themeColor="text1"/>
          <w:sz w:val="28"/>
          <w:szCs w:val="28"/>
        </w:rPr>
        <w:t xml:space="preserve">показатели </w:t>
      </w:r>
      <w:r w:rsidRPr="00E05161">
        <w:rPr>
          <w:color w:val="000000" w:themeColor="text1"/>
          <w:sz w:val="28"/>
          <w:szCs w:val="28"/>
        </w:rPr>
        <w:t>перво</w:t>
      </w:r>
      <w:r w:rsidR="00734917">
        <w:rPr>
          <w:color w:val="000000" w:themeColor="text1"/>
          <w:sz w:val="28"/>
          <w:szCs w:val="28"/>
        </w:rPr>
        <w:t>го</w:t>
      </w:r>
      <w:r w:rsidRPr="00E05161">
        <w:rPr>
          <w:color w:val="000000" w:themeColor="text1"/>
          <w:sz w:val="28"/>
          <w:szCs w:val="28"/>
        </w:rPr>
        <w:t xml:space="preserve"> полугоди</w:t>
      </w:r>
      <w:r w:rsidR="00734917">
        <w:rPr>
          <w:color w:val="000000" w:themeColor="text1"/>
          <w:sz w:val="28"/>
          <w:szCs w:val="28"/>
        </w:rPr>
        <w:t>я</w:t>
      </w:r>
      <w:r w:rsidRPr="00E05161">
        <w:rPr>
          <w:color w:val="000000" w:themeColor="text1"/>
          <w:sz w:val="28"/>
          <w:szCs w:val="28"/>
        </w:rPr>
        <w:t xml:space="preserve"> 202</w:t>
      </w:r>
      <w:r w:rsidR="00734917">
        <w:rPr>
          <w:color w:val="000000" w:themeColor="text1"/>
          <w:sz w:val="28"/>
          <w:szCs w:val="28"/>
        </w:rPr>
        <w:t>1</w:t>
      </w:r>
      <w:r w:rsidRPr="00E05161">
        <w:rPr>
          <w:color w:val="000000" w:themeColor="text1"/>
          <w:sz w:val="28"/>
          <w:szCs w:val="28"/>
        </w:rPr>
        <w:t xml:space="preserve"> года – </w:t>
      </w:r>
      <w:r w:rsidR="00AD6026" w:rsidRPr="00E05161">
        <w:rPr>
          <w:color w:val="000000" w:themeColor="text1"/>
          <w:sz w:val="28"/>
          <w:szCs w:val="28"/>
        </w:rPr>
        <w:t>452</w:t>
      </w:r>
      <w:r w:rsidR="00734917">
        <w:rPr>
          <w:color w:val="000000" w:themeColor="text1"/>
          <w:sz w:val="28"/>
          <w:szCs w:val="28"/>
        </w:rPr>
        <w:t xml:space="preserve"> обращения</w:t>
      </w:r>
      <w:r w:rsidRPr="00E05161">
        <w:rPr>
          <w:color w:val="000000" w:themeColor="text1"/>
          <w:sz w:val="28"/>
          <w:szCs w:val="28"/>
        </w:rPr>
        <w:t xml:space="preserve">, то есть </w:t>
      </w:r>
      <w:r w:rsidR="00AD6026" w:rsidRPr="00E05161">
        <w:rPr>
          <w:color w:val="000000" w:themeColor="text1"/>
          <w:sz w:val="28"/>
          <w:szCs w:val="28"/>
        </w:rPr>
        <w:t>7,4</w:t>
      </w:r>
      <w:r w:rsidR="0095357A">
        <w:rPr>
          <w:color w:val="000000" w:themeColor="text1"/>
          <w:sz w:val="28"/>
          <w:szCs w:val="28"/>
        </w:rPr>
        <w:t xml:space="preserve"> </w:t>
      </w:r>
      <w:r w:rsidRPr="00E05161">
        <w:rPr>
          <w:color w:val="000000" w:themeColor="text1"/>
          <w:sz w:val="28"/>
          <w:szCs w:val="28"/>
        </w:rPr>
        <w:t>% корреспонденции</w:t>
      </w:r>
      <w:r w:rsidRPr="00E373B2">
        <w:rPr>
          <w:color w:val="000000" w:themeColor="text1"/>
          <w:sz w:val="28"/>
          <w:szCs w:val="28"/>
        </w:rPr>
        <w:t xml:space="preserve">). </w:t>
      </w:r>
    </w:p>
    <w:p w:rsidR="00230B40" w:rsidRDefault="00445908" w:rsidP="00E373B2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Вопросы капитального ремонта многоквартирных домов, </w:t>
      </w:r>
      <w:proofErr w:type="spellStart"/>
      <w:r>
        <w:rPr>
          <w:color w:val="000000" w:themeColor="text1"/>
          <w:sz w:val="28"/>
          <w:szCs w:val="28"/>
        </w:rPr>
        <w:t>водо</w:t>
      </w:r>
      <w:proofErr w:type="spellEnd"/>
      <w:r>
        <w:rPr>
          <w:color w:val="000000" w:themeColor="text1"/>
          <w:sz w:val="28"/>
          <w:szCs w:val="28"/>
        </w:rPr>
        <w:t>- и газоснабжения остаются самыми актуальными из под</w:t>
      </w:r>
      <w:r w:rsidR="00382B4A">
        <w:rPr>
          <w:color w:val="000000" w:themeColor="text1"/>
          <w:sz w:val="28"/>
          <w:szCs w:val="28"/>
        </w:rPr>
        <w:t>ним</w:t>
      </w:r>
      <w:r>
        <w:rPr>
          <w:color w:val="000000" w:themeColor="text1"/>
          <w:sz w:val="28"/>
          <w:szCs w:val="28"/>
        </w:rPr>
        <w:t>аемых населением проблем.</w:t>
      </w:r>
    </w:p>
    <w:p w:rsidR="00230B40" w:rsidRPr="00E373B2" w:rsidRDefault="00230B40" w:rsidP="00E373B2">
      <w:pPr>
        <w:spacing w:after="0" w:line="360" w:lineRule="exact"/>
        <w:ind w:left="-567" w:right="-284" w:firstLine="567"/>
        <w:jc w:val="both"/>
        <w:rPr>
          <w:rStyle w:val="displayinlineblock"/>
          <w:rFonts w:ascii="Times New Roman" w:hAnsi="Times New Roman" w:cs="Times New Roman"/>
          <w:sz w:val="28"/>
          <w:szCs w:val="28"/>
        </w:rPr>
      </w:pPr>
      <w:r w:rsidRPr="00E373B2">
        <w:rPr>
          <w:rStyle w:val="displayinlineblock"/>
          <w:rFonts w:ascii="Times New Roman" w:hAnsi="Times New Roman" w:cs="Times New Roman"/>
          <w:sz w:val="28"/>
          <w:szCs w:val="28"/>
        </w:rPr>
        <w:t xml:space="preserve">Собственники приватизированных комнат бывшего общежития по </w:t>
      </w:r>
      <w:r w:rsidR="00445908">
        <w:rPr>
          <w:rStyle w:val="displayinlineblock"/>
          <w:rFonts w:ascii="Times New Roman" w:hAnsi="Times New Roman" w:cs="Times New Roman"/>
          <w:sz w:val="28"/>
          <w:szCs w:val="28"/>
        </w:rPr>
        <w:t xml:space="preserve">                  у</w:t>
      </w:r>
      <w:r w:rsidRPr="00E373B2">
        <w:rPr>
          <w:rStyle w:val="displayinlineblock"/>
          <w:rFonts w:ascii="Times New Roman" w:hAnsi="Times New Roman" w:cs="Times New Roman"/>
          <w:sz w:val="28"/>
          <w:szCs w:val="28"/>
        </w:rPr>
        <w:t xml:space="preserve">л. Энергетиков </w:t>
      </w:r>
      <w:proofErr w:type="gramStart"/>
      <w:r w:rsidRPr="00E373B2">
        <w:rPr>
          <w:rStyle w:val="displayinlineblock"/>
          <w:rFonts w:ascii="Times New Roman" w:hAnsi="Times New Roman" w:cs="Times New Roman"/>
          <w:sz w:val="28"/>
          <w:szCs w:val="28"/>
        </w:rPr>
        <w:t>г</w:t>
      </w:r>
      <w:proofErr w:type="gramEnd"/>
      <w:r w:rsidRPr="00E373B2">
        <w:rPr>
          <w:rStyle w:val="displayinlineblock"/>
          <w:rFonts w:ascii="Times New Roman" w:hAnsi="Times New Roman" w:cs="Times New Roman"/>
          <w:sz w:val="28"/>
          <w:szCs w:val="28"/>
        </w:rPr>
        <w:t xml:space="preserve">. Казани в своем обращении в адрес руководства </w:t>
      </w:r>
      <w:r w:rsidR="0095357A" w:rsidRPr="0095357A">
        <w:rPr>
          <w:rFonts w:ascii="Times New Roman" w:hAnsi="Times New Roman" w:cs="Times New Roman"/>
          <w:sz w:val="28"/>
          <w:szCs w:val="28"/>
        </w:rPr>
        <w:t>Государственного Совета</w:t>
      </w:r>
      <w:r w:rsidRPr="0095357A">
        <w:rPr>
          <w:rStyle w:val="displayinlineblock"/>
          <w:rFonts w:ascii="Times New Roman" w:hAnsi="Times New Roman" w:cs="Times New Roman"/>
          <w:sz w:val="28"/>
          <w:szCs w:val="28"/>
        </w:rPr>
        <w:t xml:space="preserve"> </w:t>
      </w:r>
      <w:r w:rsidRPr="00E373B2">
        <w:rPr>
          <w:rStyle w:val="displayinlineblock"/>
          <w:rFonts w:ascii="Times New Roman" w:hAnsi="Times New Roman" w:cs="Times New Roman"/>
          <w:sz w:val="28"/>
          <w:szCs w:val="28"/>
        </w:rPr>
        <w:t xml:space="preserve">пожаловались на неудовлетворительное состояние мест общего пользования, отсутствие элементарных условий в душевых и туалетах, приложив к письму фото помещений с отслоившимися слоями краски, торчащими </w:t>
      </w:r>
      <w:r w:rsidR="00435D8B">
        <w:rPr>
          <w:rStyle w:val="displayinlineblock"/>
          <w:rFonts w:ascii="Times New Roman" w:hAnsi="Times New Roman" w:cs="Times New Roman"/>
          <w:sz w:val="28"/>
          <w:szCs w:val="28"/>
        </w:rPr>
        <w:t>по</w:t>
      </w:r>
      <w:r w:rsidRPr="00E373B2">
        <w:rPr>
          <w:rStyle w:val="displayinlineblock"/>
          <w:rFonts w:ascii="Times New Roman" w:hAnsi="Times New Roman" w:cs="Times New Roman"/>
          <w:sz w:val="28"/>
          <w:szCs w:val="28"/>
        </w:rPr>
        <w:t xml:space="preserve">всюду проводами, неработающими кранами и унитазами. Жители попросили депутатов  о содействии в проведении в доме ремонтных работ, отметив, что до капитального ремонта, предусмотренного в 2043 году, здание просто «не доживет». </w:t>
      </w:r>
    </w:p>
    <w:p w:rsidR="00230B40" w:rsidRPr="00E373B2" w:rsidRDefault="00230B40" w:rsidP="00E373B2">
      <w:pPr>
        <w:spacing w:after="0" w:line="360" w:lineRule="exact"/>
        <w:ind w:left="-567" w:right="-284" w:firstLine="567"/>
        <w:jc w:val="both"/>
        <w:rPr>
          <w:rStyle w:val="displayinlineblock"/>
          <w:rFonts w:ascii="Times New Roman" w:hAnsi="Times New Roman" w:cs="Times New Roman"/>
          <w:sz w:val="28"/>
          <w:szCs w:val="28"/>
        </w:rPr>
      </w:pPr>
      <w:r w:rsidRPr="00E373B2">
        <w:rPr>
          <w:rStyle w:val="displayinlineblock"/>
          <w:rFonts w:ascii="Times New Roman" w:hAnsi="Times New Roman" w:cs="Times New Roman"/>
          <w:sz w:val="28"/>
          <w:szCs w:val="28"/>
        </w:rPr>
        <w:t xml:space="preserve">Рассмотрение обращения было поставлено  на контроль заместителем Председателя Государственного Совета Ю.З. </w:t>
      </w:r>
      <w:proofErr w:type="spellStart"/>
      <w:r w:rsidRPr="00E373B2">
        <w:rPr>
          <w:rStyle w:val="displayinlineblock"/>
          <w:rFonts w:ascii="Times New Roman" w:hAnsi="Times New Roman" w:cs="Times New Roman"/>
          <w:sz w:val="28"/>
          <w:szCs w:val="28"/>
        </w:rPr>
        <w:t>Камалтынов</w:t>
      </w:r>
      <w:r w:rsidR="00382B4A">
        <w:rPr>
          <w:rStyle w:val="displayinlineblock"/>
          <w:rFonts w:ascii="Times New Roman" w:hAnsi="Times New Roman" w:cs="Times New Roman"/>
          <w:sz w:val="28"/>
          <w:szCs w:val="28"/>
        </w:rPr>
        <w:t>ым</w:t>
      </w:r>
      <w:proofErr w:type="spellEnd"/>
      <w:r w:rsidRPr="00E373B2">
        <w:rPr>
          <w:rStyle w:val="displayinlineblock"/>
          <w:rFonts w:ascii="Times New Roman" w:hAnsi="Times New Roman" w:cs="Times New Roman"/>
          <w:sz w:val="28"/>
          <w:szCs w:val="28"/>
        </w:rPr>
        <w:t>.</w:t>
      </w:r>
    </w:p>
    <w:p w:rsidR="00230B40" w:rsidRPr="00E373B2" w:rsidRDefault="00230B40" w:rsidP="00E373B2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73B2">
        <w:rPr>
          <w:rStyle w:val="displayinlineblock"/>
          <w:rFonts w:ascii="Times New Roman" w:hAnsi="Times New Roman" w:cs="Times New Roman"/>
          <w:sz w:val="28"/>
          <w:szCs w:val="28"/>
        </w:rPr>
        <w:t xml:space="preserve">По получению ответов от профильного министерства и городских властей с констатацией планов провести капитальный ремонт дома в 2043 году                    Ю.З. </w:t>
      </w:r>
      <w:proofErr w:type="spellStart"/>
      <w:r w:rsidRPr="00E373B2">
        <w:rPr>
          <w:rStyle w:val="displayinlineblock"/>
          <w:rFonts w:ascii="Times New Roman" w:hAnsi="Times New Roman" w:cs="Times New Roman"/>
          <w:sz w:val="28"/>
          <w:szCs w:val="28"/>
        </w:rPr>
        <w:t>Камалтынов</w:t>
      </w:r>
      <w:proofErr w:type="spellEnd"/>
      <w:r w:rsidRPr="00E373B2">
        <w:rPr>
          <w:rStyle w:val="displayinlineblock"/>
          <w:rFonts w:ascii="Times New Roman" w:hAnsi="Times New Roman" w:cs="Times New Roman"/>
          <w:sz w:val="28"/>
          <w:szCs w:val="28"/>
        </w:rPr>
        <w:t xml:space="preserve"> с резолюцией «</w:t>
      </w:r>
      <w:r w:rsidRPr="00E373B2">
        <w:rPr>
          <w:rFonts w:ascii="Times New Roman" w:hAnsi="Times New Roman" w:cs="Times New Roman"/>
          <w:sz w:val="28"/>
          <w:szCs w:val="28"/>
        </w:rPr>
        <w:t xml:space="preserve">Прошу проинформировать – какие параметры и показатели учитывались при определении срока проведения капитального ремонта дома (через 21 год), находящегося в неудовлетворительном состоянии в настоящее время?» вернул вопрос на повторное рассмотрение. </w:t>
      </w:r>
      <w:proofErr w:type="gramEnd"/>
    </w:p>
    <w:p w:rsidR="00230B40" w:rsidRPr="00E373B2" w:rsidRDefault="00230B40" w:rsidP="00E373B2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73B2">
        <w:rPr>
          <w:rFonts w:ascii="Times New Roman" w:hAnsi="Times New Roman" w:cs="Times New Roman"/>
          <w:sz w:val="28"/>
          <w:szCs w:val="28"/>
        </w:rPr>
        <w:t xml:space="preserve">В итоге министерство рекомендовало Исполнительному комитету г. Казани рассмотреть возможность </w:t>
      </w:r>
      <w:proofErr w:type="gramStart"/>
      <w:r w:rsidRPr="00E373B2">
        <w:rPr>
          <w:rFonts w:ascii="Times New Roman" w:hAnsi="Times New Roman" w:cs="Times New Roman"/>
          <w:sz w:val="28"/>
          <w:szCs w:val="28"/>
        </w:rPr>
        <w:t xml:space="preserve">переноса срока проведения капитального ремонта </w:t>
      </w:r>
      <w:r w:rsidR="00435D8B">
        <w:rPr>
          <w:rFonts w:ascii="Times New Roman" w:hAnsi="Times New Roman" w:cs="Times New Roman"/>
          <w:sz w:val="28"/>
          <w:szCs w:val="28"/>
        </w:rPr>
        <w:t>дома</w:t>
      </w:r>
      <w:proofErr w:type="gramEnd"/>
      <w:r w:rsidR="00435D8B">
        <w:rPr>
          <w:rFonts w:ascii="Times New Roman" w:hAnsi="Times New Roman" w:cs="Times New Roman"/>
          <w:sz w:val="28"/>
          <w:szCs w:val="28"/>
        </w:rPr>
        <w:t xml:space="preserve"> </w:t>
      </w:r>
      <w:r w:rsidRPr="00E373B2">
        <w:rPr>
          <w:rFonts w:ascii="Times New Roman" w:hAnsi="Times New Roman" w:cs="Times New Roman"/>
          <w:sz w:val="28"/>
          <w:szCs w:val="28"/>
        </w:rPr>
        <w:t xml:space="preserve">на более ранний срок. </w:t>
      </w:r>
    </w:p>
    <w:p w:rsidR="00230B40" w:rsidRPr="00E373B2" w:rsidRDefault="00230B40" w:rsidP="00E373B2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73B2">
        <w:rPr>
          <w:rFonts w:ascii="Times New Roman" w:hAnsi="Times New Roman" w:cs="Times New Roman"/>
          <w:sz w:val="28"/>
          <w:szCs w:val="28"/>
        </w:rPr>
        <w:t xml:space="preserve">По информации руководства </w:t>
      </w:r>
      <w:proofErr w:type="gramStart"/>
      <w:r w:rsidRPr="00E373B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E373B2">
        <w:rPr>
          <w:rFonts w:ascii="Times New Roman" w:hAnsi="Times New Roman" w:cs="Times New Roman"/>
          <w:sz w:val="28"/>
          <w:szCs w:val="28"/>
        </w:rPr>
        <w:t>. Казани, на основании решения собственников помещений указанного жилого дома, в 2023 году в рамках Краткосрочного плана на 2023 – 2025 годы планируется провести работы по капитальному ремонту крыши</w:t>
      </w:r>
      <w:r w:rsidR="00382B4A">
        <w:rPr>
          <w:rFonts w:ascii="Times New Roman" w:hAnsi="Times New Roman" w:cs="Times New Roman"/>
          <w:sz w:val="28"/>
          <w:szCs w:val="28"/>
        </w:rPr>
        <w:t>;</w:t>
      </w:r>
      <w:r w:rsidRPr="00E373B2">
        <w:rPr>
          <w:rFonts w:ascii="Times New Roman" w:hAnsi="Times New Roman" w:cs="Times New Roman"/>
          <w:sz w:val="28"/>
          <w:szCs w:val="28"/>
        </w:rPr>
        <w:t xml:space="preserve"> также организацией, осуществляющей управление МКД, совместно с собственниками жилых помещений указанного дома началась работа по проведению общего собрания и оформлению решения о переносе срока проведения работ по капитальному ремонту внутридомовых инженерных систем </w:t>
      </w:r>
      <w:proofErr w:type="spellStart"/>
      <w:r w:rsidRPr="00E373B2">
        <w:rPr>
          <w:rFonts w:ascii="Times New Roman" w:hAnsi="Times New Roman" w:cs="Times New Roman"/>
          <w:sz w:val="28"/>
          <w:szCs w:val="28"/>
        </w:rPr>
        <w:t>водо</w:t>
      </w:r>
      <w:proofErr w:type="spellEnd"/>
      <w:r w:rsidRPr="00E373B2">
        <w:rPr>
          <w:rFonts w:ascii="Times New Roman" w:hAnsi="Times New Roman" w:cs="Times New Roman"/>
          <w:sz w:val="28"/>
          <w:szCs w:val="28"/>
        </w:rPr>
        <w:t>-, теплоснабжения и водоотведения на более ранний срок.</w:t>
      </w:r>
    </w:p>
    <w:p w:rsidR="00230B40" w:rsidRPr="00E373B2" w:rsidRDefault="00012421" w:rsidP="00E373B2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конце апреля в адрес руководства парламента поступило коллективное обращение от жителей блочных домов деревни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Куюки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Пестречинского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 жалобой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ресурсоснабжающую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организацию «Эко», расторгнувшего </w:t>
      </w:r>
      <w:r w:rsidR="00382B4A">
        <w:rPr>
          <w:rFonts w:ascii="Times New Roman" w:hAnsi="Times New Roman" w:cs="Times New Roman"/>
          <w:sz w:val="28"/>
          <w:szCs w:val="28"/>
        </w:rPr>
        <w:t>в одностороннем порядке договор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3783">
        <w:rPr>
          <w:rFonts w:ascii="Times New Roman" w:hAnsi="Times New Roman" w:cs="Times New Roman"/>
          <w:sz w:val="28"/>
          <w:szCs w:val="28"/>
        </w:rPr>
        <w:t xml:space="preserve">о водоснабжении </w:t>
      </w:r>
      <w:r>
        <w:rPr>
          <w:rFonts w:ascii="Times New Roman" w:hAnsi="Times New Roman" w:cs="Times New Roman"/>
          <w:sz w:val="28"/>
          <w:szCs w:val="28"/>
        </w:rPr>
        <w:t>жилых помещений. Заявители утверждают, что</w:t>
      </w:r>
      <w:r w:rsidR="00864CD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несмотря на регулярную оплату услуг по водоснабжению, </w:t>
      </w:r>
      <w:r w:rsidR="00864CDD">
        <w:rPr>
          <w:rFonts w:ascii="Times New Roman" w:hAnsi="Times New Roman" w:cs="Times New Roman"/>
          <w:sz w:val="28"/>
          <w:szCs w:val="28"/>
        </w:rPr>
        <w:t xml:space="preserve">за дальнейшее пользование услугами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5378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них требуют</w:t>
      </w:r>
      <w:r w:rsidR="00864CDD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CDD">
        <w:rPr>
          <w:rFonts w:ascii="Times New Roman" w:hAnsi="Times New Roman" w:cs="Times New Roman"/>
          <w:sz w:val="28"/>
          <w:szCs w:val="28"/>
        </w:rPr>
        <w:t>50 000 рублей – якобы за устранение неизвестных «неполадок»</w:t>
      </w:r>
      <w:r w:rsidR="00382B4A">
        <w:rPr>
          <w:rFonts w:ascii="Times New Roman" w:hAnsi="Times New Roman" w:cs="Times New Roman"/>
          <w:sz w:val="28"/>
          <w:szCs w:val="28"/>
        </w:rPr>
        <w:t xml:space="preserve"> и отключают воду. Вместе с тем</w:t>
      </w:r>
      <w:r w:rsidR="00864CDD">
        <w:rPr>
          <w:rFonts w:ascii="Times New Roman" w:hAnsi="Times New Roman" w:cs="Times New Roman"/>
          <w:sz w:val="28"/>
          <w:szCs w:val="28"/>
        </w:rPr>
        <w:t xml:space="preserve"> жители, оплатившие эту сумму после отключения воды, не получили никаких документов с подтверждением оплаты, кроме того, никаких работ по устранению озвученных «неполадок» не производилось. </w:t>
      </w:r>
    </w:p>
    <w:p w:rsidR="00230B40" w:rsidRPr="00E373B2" w:rsidRDefault="008F41C2" w:rsidP="00526956">
      <w:pPr>
        <w:spacing w:after="0" w:line="360" w:lineRule="exact"/>
        <w:ind w:left="-567" w:right="-284" w:firstLine="567"/>
        <w:jc w:val="both"/>
        <w:rPr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проведения проверки изложенных фактов обращение было передано в прокуратуру республики</w:t>
      </w:r>
      <w:r w:rsidR="007635E4">
        <w:rPr>
          <w:rFonts w:ascii="Times New Roman" w:hAnsi="Times New Roman" w:cs="Times New Roman"/>
          <w:sz w:val="28"/>
          <w:szCs w:val="28"/>
        </w:rPr>
        <w:t xml:space="preserve">, </w:t>
      </w:r>
      <w:r w:rsidR="00382B4A">
        <w:rPr>
          <w:rFonts w:ascii="Times New Roman" w:hAnsi="Times New Roman" w:cs="Times New Roman"/>
          <w:sz w:val="28"/>
          <w:szCs w:val="28"/>
        </w:rPr>
        <w:t>откуда</w:t>
      </w:r>
      <w:r w:rsidR="00526956">
        <w:rPr>
          <w:rFonts w:ascii="Times New Roman" w:hAnsi="Times New Roman" w:cs="Times New Roman"/>
          <w:sz w:val="28"/>
          <w:szCs w:val="28"/>
        </w:rPr>
        <w:t xml:space="preserve"> в установленные сроки поступил ответ с сообщением о внесении  в адрес </w:t>
      </w:r>
      <w:proofErr w:type="spellStart"/>
      <w:r w:rsidR="00526956">
        <w:rPr>
          <w:rFonts w:ascii="Times New Roman" w:hAnsi="Times New Roman" w:cs="Times New Roman"/>
          <w:sz w:val="28"/>
          <w:szCs w:val="28"/>
        </w:rPr>
        <w:t>ресурсоснабжающей</w:t>
      </w:r>
      <w:proofErr w:type="spellEnd"/>
      <w:r w:rsidR="00526956">
        <w:rPr>
          <w:rFonts w:ascii="Times New Roman" w:hAnsi="Times New Roman" w:cs="Times New Roman"/>
          <w:sz w:val="28"/>
          <w:szCs w:val="28"/>
        </w:rPr>
        <w:t xml:space="preserve"> компании представления об устранении нарушения законодательства. В результате всем абонентам были направлены уведомления о пролонгации </w:t>
      </w:r>
      <w:r w:rsidR="00E83B71">
        <w:rPr>
          <w:rFonts w:ascii="Times New Roman" w:hAnsi="Times New Roman" w:cs="Times New Roman"/>
          <w:sz w:val="28"/>
          <w:szCs w:val="28"/>
        </w:rPr>
        <w:t>договоров водоснабжения с развернутым пояснением сложившейся ситуации. Кроме того, по результата</w:t>
      </w:r>
      <w:r w:rsidR="00B51250">
        <w:rPr>
          <w:rFonts w:ascii="Times New Roman" w:hAnsi="Times New Roman" w:cs="Times New Roman"/>
          <w:sz w:val="28"/>
          <w:szCs w:val="28"/>
        </w:rPr>
        <w:t>м</w:t>
      </w:r>
      <w:r w:rsidR="00E83B71">
        <w:rPr>
          <w:rFonts w:ascii="Times New Roman" w:hAnsi="Times New Roman" w:cs="Times New Roman"/>
          <w:sz w:val="28"/>
          <w:szCs w:val="28"/>
        </w:rPr>
        <w:t xml:space="preserve"> проверки прокуратурой данной организации объявлено предостережение о недопустимости нарушений действующего законодательства. </w:t>
      </w:r>
    </w:p>
    <w:p w:rsidR="00230B40" w:rsidRPr="00EE23F3" w:rsidRDefault="008E4D51" w:rsidP="00E373B2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Пережившая отравление угарны</w:t>
      </w:r>
      <w:r w:rsidR="00EE23F3">
        <w:rPr>
          <w:color w:val="000000" w:themeColor="text1"/>
          <w:sz w:val="28"/>
          <w:szCs w:val="28"/>
        </w:rPr>
        <w:t>м</w:t>
      </w:r>
      <w:r>
        <w:rPr>
          <w:color w:val="000000" w:themeColor="text1"/>
          <w:sz w:val="28"/>
          <w:szCs w:val="28"/>
        </w:rPr>
        <w:t xml:space="preserve"> газо</w:t>
      </w:r>
      <w:r w:rsidR="00EE23F3">
        <w:rPr>
          <w:color w:val="000000" w:themeColor="text1"/>
          <w:sz w:val="28"/>
          <w:szCs w:val="28"/>
        </w:rPr>
        <w:t>м</w:t>
      </w:r>
      <w:r>
        <w:rPr>
          <w:color w:val="000000" w:themeColor="text1"/>
          <w:sz w:val="28"/>
          <w:szCs w:val="28"/>
        </w:rPr>
        <w:t xml:space="preserve"> в своей квартире семья из </w:t>
      </w:r>
      <w:proofErr w:type="gramStart"/>
      <w:r w:rsidR="00B51250">
        <w:rPr>
          <w:color w:val="000000" w:themeColor="text1"/>
          <w:sz w:val="28"/>
          <w:szCs w:val="28"/>
        </w:rPr>
        <w:t>г</w:t>
      </w:r>
      <w:proofErr w:type="gramEnd"/>
      <w:r w:rsidR="00B51250">
        <w:rPr>
          <w:color w:val="000000" w:themeColor="text1"/>
          <w:sz w:val="28"/>
          <w:szCs w:val="28"/>
        </w:rPr>
        <w:t xml:space="preserve">. </w:t>
      </w:r>
      <w:r>
        <w:rPr>
          <w:color w:val="000000" w:themeColor="text1"/>
          <w:sz w:val="28"/>
          <w:szCs w:val="28"/>
        </w:rPr>
        <w:t>Бугульм</w:t>
      </w:r>
      <w:r w:rsidR="00382B4A">
        <w:rPr>
          <w:color w:val="000000" w:themeColor="text1"/>
          <w:sz w:val="28"/>
          <w:szCs w:val="28"/>
        </w:rPr>
        <w:t>ы</w:t>
      </w:r>
      <w:r>
        <w:rPr>
          <w:color w:val="000000" w:themeColor="text1"/>
          <w:sz w:val="28"/>
          <w:szCs w:val="28"/>
        </w:rPr>
        <w:t xml:space="preserve"> вынуждена была обратиться в </w:t>
      </w:r>
      <w:r w:rsidR="00B51250">
        <w:rPr>
          <w:sz w:val="28"/>
          <w:szCs w:val="28"/>
        </w:rPr>
        <w:t>Государственный Совет</w:t>
      </w:r>
      <w:r w:rsidR="00EE23F3">
        <w:rPr>
          <w:color w:val="000000" w:themeColor="text1"/>
          <w:sz w:val="28"/>
          <w:szCs w:val="28"/>
        </w:rPr>
        <w:t xml:space="preserve"> из-за бездействи</w:t>
      </w:r>
      <w:r w:rsidR="00382B4A">
        <w:rPr>
          <w:color w:val="000000" w:themeColor="text1"/>
          <w:sz w:val="28"/>
          <w:szCs w:val="28"/>
        </w:rPr>
        <w:t>я</w:t>
      </w:r>
      <w:r w:rsidR="00EE23F3">
        <w:rPr>
          <w:color w:val="000000" w:themeColor="text1"/>
          <w:sz w:val="28"/>
          <w:szCs w:val="28"/>
        </w:rPr>
        <w:t xml:space="preserve"> управляющей компании в части устранения </w:t>
      </w:r>
      <w:r w:rsidR="00EE23F3" w:rsidRPr="00E373B2">
        <w:rPr>
          <w:rFonts w:eastAsia="Calibri"/>
          <w:bCs/>
          <w:sz w:val="28"/>
          <w:szCs w:val="28"/>
        </w:rPr>
        <w:t>неисправности в системе вентиляции и дымохода</w:t>
      </w:r>
      <w:r w:rsidR="00EE23F3">
        <w:rPr>
          <w:rFonts w:eastAsia="Calibri"/>
          <w:bCs/>
          <w:sz w:val="28"/>
          <w:szCs w:val="28"/>
        </w:rPr>
        <w:t>. По этой причине газовая служба не м</w:t>
      </w:r>
      <w:r w:rsidR="008807DC">
        <w:rPr>
          <w:rFonts w:eastAsia="Calibri"/>
          <w:bCs/>
          <w:sz w:val="28"/>
          <w:szCs w:val="28"/>
        </w:rPr>
        <w:t>огла подключить в квартире газ, семья долгое время оставалась без газоснабжения.</w:t>
      </w:r>
      <w:r w:rsidR="00EE23F3">
        <w:rPr>
          <w:rFonts w:eastAsia="Calibri"/>
          <w:bCs/>
          <w:sz w:val="28"/>
          <w:szCs w:val="28"/>
        </w:rPr>
        <w:t xml:space="preserve"> </w:t>
      </w:r>
    </w:p>
    <w:p w:rsidR="00A10214" w:rsidRPr="00E373B2" w:rsidRDefault="00C42605" w:rsidP="00E373B2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bCs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Решение вопроса было поставлено на контроль руководством парламента. </w:t>
      </w:r>
      <w:r w:rsidR="00A10214" w:rsidRPr="00E373B2">
        <w:rPr>
          <w:bCs/>
          <w:sz w:val="28"/>
          <w:szCs w:val="28"/>
        </w:rPr>
        <w:t xml:space="preserve">Управляющей компанией </w:t>
      </w:r>
      <w:r>
        <w:rPr>
          <w:bCs/>
          <w:sz w:val="28"/>
          <w:szCs w:val="28"/>
        </w:rPr>
        <w:t xml:space="preserve">в кратчайшие сроки были </w:t>
      </w:r>
      <w:r w:rsidR="00A10214" w:rsidRPr="00E373B2">
        <w:rPr>
          <w:bCs/>
          <w:sz w:val="28"/>
          <w:szCs w:val="28"/>
        </w:rPr>
        <w:t xml:space="preserve">выполнены работы по </w:t>
      </w:r>
      <w:proofErr w:type="spellStart"/>
      <w:r w:rsidR="00A10214" w:rsidRPr="00E373B2">
        <w:rPr>
          <w:bCs/>
          <w:sz w:val="28"/>
          <w:szCs w:val="28"/>
        </w:rPr>
        <w:t>гильзованию</w:t>
      </w:r>
      <w:proofErr w:type="spellEnd"/>
      <w:r w:rsidR="00A10214" w:rsidRPr="00E373B2">
        <w:rPr>
          <w:bCs/>
          <w:sz w:val="28"/>
          <w:szCs w:val="28"/>
        </w:rPr>
        <w:t xml:space="preserve"> канала </w:t>
      </w:r>
      <w:proofErr w:type="spellStart"/>
      <w:r w:rsidR="00A10214" w:rsidRPr="00E373B2">
        <w:rPr>
          <w:bCs/>
          <w:sz w:val="28"/>
          <w:szCs w:val="28"/>
        </w:rPr>
        <w:t>дымоудаления</w:t>
      </w:r>
      <w:proofErr w:type="spellEnd"/>
      <w:r>
        <w:rPr>
          <w:bCs/>
          <w:sz w:val="28"/>
          <w:szCs w:val="28"/>
        </w:rPr>
        <w:t xml:space="preserve">, после чего </w:t>
      </w:r>
      <w:r w:rsidR="00851A56">
        <w:rPr>
          <w:bCs/>
          <w:sz w:val="28"/>
          <w:szCs w:val="28"/>
        </w:rPr>
        <w:t>в квартире</w:t>
      </w:r>
      <w:r w:rsidR="00A10214" w:rsidRPr="00E373B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была осуществлена подача газа.</w:t>
      </w:r>
    </w:p>
    <w:p w:rsidR="00CC3006" w:rsidRDefault="007F4A57" w:rsidP="00111D15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>
        <w:rPr>
          <w:color w:val="000000"/>
          <w:sz w:val="28"/>
          <w:szCs w:val="28"/>
          <w:shd w:val="clear" w:color="auto" w:fill="FFFFFF"/>
        </w:rPr>
        <w:t>После обращения родителей одно</w:t>
      </w:r>
      <w:r w:rsidR="00CC3006">
        <w:rPr>
          <w:color w:val="000000"/>
          <w:sz w:val="28"/>
          <w:szCs w:val="28"/>
          <w:shd w:val="clear" w:color="auto" w:fill="FFFFFF"/>
        </w:rPr>
        <w:t>й</w:t>
      </w:r>
      <w:r>
        <w:rPr>
          <w:color w:val="000000"/>
          <w:sz w:val="28"/>
          <w:szCs w:val="28"/>
          <w:shd w:val="clear" w:color="auto" w:fill="FFFFFF"/>
        </w:rPr>
        <w:t xml:space="preserve"> из </w:t>
      </w:r>
      <w:r w:rsidR="00CC3006">
        <w:rPr>
          <w:color w:val="000000"/>
          <w:sz w:val="28"/>
          <w:szCs w:val="28"/>
          <w:shd w:val="clear" w:color="auto" w:fill="FFFFFF"/>
        </w:rPr>
        <w:t xml:space="preserve">школ  </w:t>
      </w:r>
      <w:r>
        <w:rPr>
          <w:color w:val="000000"/>
          <w:sz w:val="28"/>
          <w:szCs w:val="28"/>
          <w:shd w:val="clear" w:color="auto" w:fill="FFFFFF"/>
        </w:rPr>
        <w:t>г. Набережные Челны</w:t>
      </w:r>
      <w:r w:rsidRPr="00DF5F6D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к депутату Н.М. Атласову в короткие сроки</w:t>
      </w:r>
      <w:r w:rsidRPr="00DF5F6D">
        <w:rPr>
          <w:color w:val="000000"/>
          <w:sz w:val="28"/>
          <w:szCs w:val="28"/>
          <w:shd w:val="clear" w:color="auto" w:fill="FFFFFF"/>
        </w:rPr>
        <w:t xml:space="preserve"> были приняты меры</w:t>
      </w:r>
      <w:r>
        <w:rPr>
          <w:color w:val="000000"/>
          <w:sz w:val="28"/>
          <w:szCs w:val="28"/>
          <w:shd w:val="clear" w:color="auto" w:fill="FFFFFF"/>
        </w:rPr>
        <w:t xml:space="preserve"> по уборке территории от снега и наледи; также только после обращения к Н.М. Атласову жители </w:t>
      </w:r>
      <w:r w:rsidR="00CC3006">
        <w:rPr>
          <w:color w:val="000000"/>
          <w:sz w:val="28"/>
          <w:szCs w:val="28"/>
          <w:shd w:val="clear" w:color="auto" w:fill="FFFFFF"/>
        </w:rPr>
        <w:t xml:space="preserve">в 7 комплексе       г. Набережные Челны </w:t>
      </w:r>
      <w:r>
        <w:rPr>
          <w:color w:val="000000"/>
          <w:sz w:val="28"/>
          <w:szCs w:val="28"/>
          <w:shd w:val="clear" w:color="auto" w:fill="FFFFFF"/>
        </w:rPr>
        <w:t>смогли добиться  наведения порядка на местном проезде и парковке</w:t>
      </w:r>
      <w:r w:rsidR="00CC3006">
        <w:rPr>
          <w:color w:val="000000"/>
          <w:sz w:val="28"/>
          <w:szCs w:val="28"/>
          <w:shd w:val="clear" w:color="auto" w:fill="FFFFFF"/>
        </w:rPr>
        <w:t>.</w:t>
      </w:r>
      <w:proofErr w:type="gramEnd"/>
    </w:p>
    <w:p w:rsidR="00111D15" w:rsidRDefault="007F4A57" w:rsidP="00111D15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3F7379">
        <w:rPr>
          <w:color w:val="000000" w:themeColor="text1"/>
          <w:sz w:val="28"/>
          <w:szCs w:val="28"/>
        </w:rPr>
        <w:t xml:space="preserve">Вопросы, связанные с качеством оказания </w:t>
      </w:r>
      <w:r w:rsidR="00A8466D">
        <w:rPr>
          <w:color w:val="000000" w:themeColor="text1"/>
          <w:sz w:val="28"/>
          <w:szCs w:val="28"/>
        </w:rPr>
        <w:t xml:space="preserve">и оплаты </w:t>
      </w:r>
      <w:r w:rsidR="003F7379">
        <w:rPr>
          <w:color w:val="000000" w:themeColor="text1"/>
          <w:sz w:val="28"/>
          <w:szCs w:val="28"/>
        </w:rPr>
        <w:t>коммунальных услуг</w:t>
      </w:r>
      <w:r w:rsidR="00A8466D">
        <w:rPr>
          <w:color w:val="000000" w:themeColor="text1"/>
          <w:sz w:val="28"/>
          <w:szCs w:val="28"/>
        </w:rPr>
        <w:t>, всегда остаются на контроле у парламентариев.</w:t>
      </w:r>
      <w:r w:rsidR="00733E7E">
        <w:rPr>
          <w:color w:val="000000" w:themeColor="text1"/>
          <w:sz w:val="28"/>
          <w:szCs w:val="28"/>
        </w:rPr>
        <w:t xml:space="preserve"> Кроме возможности направления </w:t>
      </w:r>
      <w:r w:rsidR="00733E7E" w:rsidRPr="00EA66A4">
        <w:rPr>
          <w:color w:val="000000" w:themeColor="text1"/>
          <w:sz w:val="28"/>
          <w:szCs w:val="28"/>
        </w:rPr>
        <w:t xml:space="preserve">обращений и предложений в письменном виде или озвучивания их в ходе личных приемов граждан, у избирателей есть возможность непосредственного участия в обсуждении злободневных вопросов в стенах парламента: на заседаниях рабочих групп, парламентских комитетов, «круглых столах». Так, </w:t>
      </w:r>
      <w:r w:rsidR="00EA66A4" w:rsidRPr="00EA66A4">
        <w:rPr>
          <w:color w:val="000000" w:themeColor="text1"/>
          <w:sz w:val="28"/>
          <w:szCs w:val="28"/>
        </w:rPr>
        <w:t xml:space="preserve">проблемы ЖКХ </w:t>
      </w:r>
      <w:r w:rsidR="00733E7E" w:rsidRPr="00EA66A4">
        <w:rPr>
          <w:color w:val="000000" w:themeColor="text1"/>
          <w:sz w:val="28"/>
          <w:szCs w:val="28"/>
        </w:rPr>
        <w:t xml:space="preserve">в марте </w:t>
      </w:r>
      <w:r w:rsidR="00EA66A4" w:rsidRPr="00EA66A4">
        <w:rPr>
          <w:color w:val="000000" w:themeColor="text1"/>
          <w:sz w:val="28"/>
          <w:szCs w:val="28"/>
        </w:rPr>
        <w:t xml:space="preserve">стали </w:t>
      </w:r>
      <w:r w:rsidR="00733E7E" w:rsidRPr="00EA66A4">
        <w:rPr>
          <w:color w:val="000000" w:themeColor="text1"/>
          <w:sz w:val="28"/>
          <w:szCs w:val="28"/>
        </w:rPr>
        <w:t>темой «круглого стола»</w:t>
      </w:r>
      <w:r w:rsidR="00EA66A4" w:rsidRPr="00EA66A4">
        <w:rPr>
          <w:color w:val="000000" w:themeColor="text1"/>
          <w:sz w:val="28"/>
          <w:szCs w:val="28"/>
        </w:rPr>
        <w:t xml:space="preserve">, </w:t>
      </w:r>
      <w:r w:rsidR="00733E7E" w:rsidRPr="00EA66A4">
        <w:rPr>
          <w:color w:val="000000" w:themeColor="text1"/>
          <w:sz w:val="28"/>
          <w:szCs w:val="28"/>
        </w:rPr>
        <w:t xml:space="preserve">организованного </w:t>
      </w:r>
      <w:r w:rsidR="00EA66A4" w:rsidRPr="00EA66A4">
        <w:rPr>
          <w:color w:val="000000" w:themeColor="text1"/>
          <w:sz w:val="28"/>
          <w:szCs w:val="28"/>
        </w:rPr>
        <w:t xml:space="preserve">в </w:t>
      </w:r>
      <w:r w:rsidR="00B51250">
        <w:rPr>
          <w:sz w:val="28"/>
          <w:szCs w:val="28"/>
        </w:rPr>
        <w:t xml:space="preserve">Государственном Совете </w:t>
      </w:r>
      <w:r w:rsidR="00EA66A4" w:rsidRPr="00EA66A4">
        <w:rPr>
          <w:color w:val="000000" w:themeColor="text1"/>
          <w:sz w:val="28"/>
          <w:szCs w:val="28"/>
        </w:rPr>
        <w:t xml:space="preserve"> </w:t>
      </w:r>
      <w:r w:rsidR="00733E7E" w:rsidRPr="00EA66A4">
        <w:rPr>
          <w:color w:val="000000" w:themeColor="text1"/>
          <w:sz w:val="28"/>
          <w:szCs w:val="28"/>
        </w:rPr>
        <w:t>фракцией КПРФ</w:t>
      </w:r>
      <w:r w:rsidR="00EA66A4" w:rsidRPr="00EA66A4">
        <w:rPr>
          <w:color w:val="000000" w:themeColor="text1"/>
          <w:sz w:val="28"/>
          <w:szCs w:val="28"/>
        </w:rPr>
        <w:t xml:space="preserve">. </w:t>
      </w:r>
      <w:r w:rsidR="00230B40" w:rsidRPr="00EA66A4">
        <w:rPr>
          <w:sz w:val="28"/>
          <w:szCs w:val="28"/>
        </w:rPr>
        <w:t xml:space="preserve">Депутаты, </w:t>
      </w:r>
      <w:r w:rsidR="00EA66A4">
        <w:rPr>
          <w:sz w:val="28"/>
          <w:szCs w:val="28"/>
        </w:rPr>
        <w:t>представители</w:t>
      </w:r>
      <w:r w:rsidR="00230B40" w:rsidRPr="00EA66A4">
        <w:rPr>
          <w:sz w:val="28"/>
          <w:szCs w:val="28"/>
        </w:rPr>
        <w:t xml:space="preserve"> профильных министерств и ведомств, </w:t>
      </w:r>
      <w:proofErr w:type="spellStart"/>
      <w:r w:rsidR="00230B40" w:rsidRPr="00EA66A4">
        <w:rPr>
          <w:sz w:val="28"/>
          <w:szCs w:val="28"/>
        </w:rPr>
        <w:t>энергосетевы</w:t>
      </w:r>
      <w:r w:rsidR="00111D15">
        <w:rPr>
          <w:sz w:val="28"/>
          <w:szCs w:val="28"/>
        </w:rPr>
        <w:t>х</w:t>
      </w:r>
      <w:proofErr w:type="spellEnd"/>
      <w:r w:rsidR="00230B40" w:rsidRPr="00EA66A4">
        <w:rPr>
          <w:sz w:val="28"/>
          <w:szCs w:val="28"/>
        </w:rPr>
        <w:t xml:space="preserve"> </w:t>
      </w:r>
      <w:r w:rsidR="00EA66A4">
        <w:rPr>
          <w:sz w:val="28"/>
          <w:szCs w:val="28"/>
        </w:rPr>
        <w:t>компани</w:t>
      </w:r>
      <w:r w:rsidR="00111D15">
        <w:rPr>
          <w:sz w:val="28"/>
          <w:szCs w:val="28"/>
        </w:rPr>
        <w:t>й</w:t>
      </w:r>
      <w:r w:rsidR="00230B40" w:rsidRPr="00EA66A4">
        <w:rPr>
          <w:sz w:val="28"/>
          <w:szCs w:val="28"/>
        </w:rPr>
        <w:t xml:space="preserve">, члены общественных организаций </w:t>
      </w:r>
      <w:r w:rsidR="00111D15">
        <w:rPr>
          <w:sz w:val="28"/>
          <w:szCs w:val="28"/>
        </w:rPr>
        <w:t>и</w:t>
      </w:r>
      <w:r w:rsidR="00230B40" w:rsidRPr="00EA66A4">
        <w:rPr>
          <w:sz w:val="28"/>
          <w:szCs w:val="28"/>
        </w:rPr>
        <w:t xml:space="preserve"> представител</w:t>
      </w:r>
      <w:r w:rsidR="00111D15">
        <w:rPr>
          <w:sz w:val="28"/>
          <w:szCs w:val="28"/>
        </w:rPr>
        <w:t>и</w:t>
      </w:r>
      <w:r w:rsidR="00230B40" w:rsidRPr="00EA66A4">
        <w:rPr>
          <w:sz w:val="28"/>
          <w:szCs w:val="28"/>
        </w:rPr>
        <w:t xml:space="preserve"> инициативных групп обсудили</w:t>
      </w:r>
      <w:r w:rsidR="00111D15">
        <w:rPr>
          <w:sz w:val="28"/>
          <w:szCs w:val="28"/>
        </w:rPr>
        <w:t xml:space="preserve"> часто озвучиваемые жильцами многоквартирных домов актуальные вопросы,</w:t>
      </w:r>
      <w:r w:rsidR="00111D15" w:rsidRPr="00111D15">
        <w:rPr>
          <w:sz w:val="28"/>
          <w:szCs w:val="28"/>
        </w:rPr>
        <w:t xml:space="preserve"> связанные с переплатой и порядком фор</w:t>
      </w:r>
      <w:r w:rsidR="00111D15">
        <w:rPr>
          <w:sz w:val="28"/>
          <w:szCs w:val="28"/>
        </w:rPr>
        <w:t xml:space="preserve">мирования тарифов на отопление; </w:t>
      </w:r>
      <w:r w:rsidR="00111D15" w:rsidRPr="00E373B2">
        <w:rPr>
          <w:sz w:val="28"/>
          <w:szCs w:val="28"/>
        </w:rPr>
        <w:t>отсутстви</w:t>
      </w:r>
      <w:r w:rsidR="00111D15">
        <w:rPr>
          <w:sz w:val="28"/>
          <w:szCs w:val="28"/>
        </w:rPr>
        <w:t>ем</w:t>
      </w:r>
      <w:r w:rsidR="00111D15" w:rsidRPr="00E373B2">
        <w:rPr>
          <w:sz w:val="28"/>
          <w:szCs w:val="28"/>
        </w:rPr>
        <w:t xml:space="preserve"> детализации информации в </w:t>
      </w:r>
      <w:proofErr w:type="spellStart"/>
      <w:proofErr w:type="gramStart"/>
      <w:r w:rsidR="00111D15" w:rsidRPr="00E373B2">
        <w:rPr>
          <w:sz w:val="28"/>
          <w:szCs w:val="28"/>
        </w:rPr>
        <w:t>счет-фактур</w:t>
      </w:r>
      <w:r w:rsidR="00111D15">
        <w:rPr>
          <w:sz w:val="28"/>
          <w:szCs w:val="28"/>
        </w:rPr>
        <w:t>ах</w:t>
      </w:r>
      <w:proofErr w:type="spellEnd"/>
      <w:proofErr w:type="gramEnd"/>
      <w:r w:rsidR="00111D15">
        <w:rPr>
          <w:sz w:val="28"/>
          <w:szCs w:val="28"/>
        </w:rPr>
        <w:t xml:space="preserve">, </w:t>
      </w:r>
      <w:proofErr w:type="spellStart"/>
      <w:r w:rsidR="00111D15">
        <w:rPr>
          <w:sz w:val="28"/>
          <w:szCs w:val="28"/>
        </w:rPr>
        <w:t>непредусмотренностью</w:t>
      </w:r>
      <w:proofErr w:type="spellEnd"/>
      <w:r w:rsidR="00111D15">
        <w:rPr>
          <w:sz w:val="28"/>
          <w:szCs w:val="28"/>
        </w:rPr>
        <w:t xml:space="preserve"> </w:t>
      </w:r>
      <w:proofErr w:type="spellStart"/>
      <w:r w:rsidR="00111D15" w:rsidRPr="00E373B2">
        <w:rPr>
          <w:sz w:val="28"/>
          <w:szCs w:val="28"/>
        </w:rPr>
        <w:t>снегозадержателей</w:t>
      </w:r>
      <w:proofErr w:type="spellEnd"/>
      <w:r w:rsidR="00111D15" w:rsidRPr="00E373B2">
        <w:rPr>
          <w:sz w:val="28"/>
          <w:szCs w:val="28"/>
        </w:rPr>
        <w:t xml:space="preserve"> на крыш</w:t>
      </w:r>
      <w:r w:rsidR="00111D15">
        <w:rPr>
          <w:sz w:val="28"/>
          <w:szCs w:val="28"/>
        </w:rPr>
        <w:t xml:space="preserve">ах </w:t>
      </w:r>
      <w:r w:rsidR="00111D15" w:rsidRPr="00E373B2">
        <w:rPr>
          <w:sz w:val="28"/>
          <w:szCs w:val="28"/>
        </w:rPr>
        <w:t xml:space="preserve">домов, </w:t>
      </w:r>
      <w:r w:rsidR="00111D15">
        <w:rPr>
          <w:sz w:val="28"/>
          <w:szCs w:val="28"/>
        </w:rPr>
        <w:t xml:space="preserve">проблемами </w:t>
      </w:r>
      <w:r w:rsidR="00111D15" w:rsidRPr="00E373B2">
        <w:rPr>
          <w:sz w:val="28"/>
          <w:szCs w:val="28"/>
        </w:rPr>
        <w:t>вентиляции</w:t>
      </w:r>
      <w:r w:rsidR="00111D15">
        <w:rPr>
          <w:sz w:val="28"/>
          <w:szCs w:val="28"/>
        </w:rPr>
        <w:t xml:space="preserve"> и т.д.</w:t>
      </w:r>
    </w:p>
    <w:p w:rsidR="00230B40" w:rsidRPr="00E373B2" w:rsidRDefault="004B4B59" w:rsidP="00E373B2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Как отметил р</w:t>
      </w:r>
      <w:r w:rsidR="00230B40" w:rsidRPr="00111D15">
        <w:rPr>
          <w:sz w:val="28"/>
          <w:szCs w:val="28"/>
        </w:rPr>
        <w:t xml:space="preserve">уководитель фракции КПРФ </w:t>
      </w:r>
      <w:r>
        <w:rPr>
          <w:sz w:val="28"/>
          <w:szCs w:val="28"/>
        </w:rPr>
        <w:t xml:space="preserve">Х.Г. </w:t>
      </w:r>
      <w:proofErr w:type="spellStart"/>
      <w:r>
        <w:rPr>
          <w:sz w:val="28"/>
          <w:szCs w:val="28"/>
        </w:rPr>
        <w:t>Миргалимов</w:t>
      </w:r>
      <w:proofErr w:type="spellEnd"/>
      <w:r>
        <w:rPr>
          <w:sz w:val="28"/>
          <w:szCs w:val="28"/>
        </w:rPr>
        <w:t>, рассмотрени</w:t>
      </w:r>
      <w:r w:rsidR="00857746">
        <w:rPr>
          <w:sz w:val="28"/>
          <w:szCs w:val="28"/>
        </w:rPr>
        <w:t>е</w:t>
      </w:r>
      <w:r>
        <w:rPr>
          <w:sz w:val="28"/>
          <w:szCs w:val="28"/>
        </w:rPr>
        <w:t xml:space="preserve"> проблем</w:t>
      </w:r>
      <w:r w:rsidR="00230B40" w:rsidRPr="00111D15">
        <w:rPr>
          <w:sz w:val="28"/>
          <w:szCs w:val="28"/>
        </w:rPr>
        <w:t xml:space="preserve"> </w:t>
      </w:r>
      <w:r w:rsidR="00857746">
        <w:rPr>
          <w:sz w:val="28"/>
          <w:szCs w:val="28"/>
        </w:rPr>
        <w:t>в</w:t>
      </w:r>
      <w:r w:rsidR="00230B40" w:rsidRPr="00111D15">
        <w:rPr>
          <w:sz w:val="28"/>
          <w:szCs w:val="28"/>
        </w:rPr>
        <w:t xml:space="preserve"> подобном формате </w:t>
      </w:r>
      <w:r w:rsidR="00857746">
        <w:rPr>
          <w:sz w:val="28"/>
          <w:szCs w:val="28"/>
        </w:rPr>
        <w:t>–</w:t>
      </w:r>
      <w:r w:rsidR="00230B40" w:rsidRPr="00111D15">
        <w:rPr>
          <w:sz w:val="28"/>
          <w:szCs w:val="28"/>
        </w:rPr>
        <w:t xml:space="preserve"> </w:t>
      </w:r>
      <w:r w:rsidR="00857746">
        <w:rPr>
          <w:sz w:val="28"/>
          <w:szCs w:val="28"/>
        </w:rPr>
        <w:t xml:space="preserve">это </w:t>
      </w:r>
      <w:r w:rsidR="00230B40" w:rsidRPr="00111D15">
        <w:rPr>
          <w:sz w:val="28"/>
          <w:szCs w:val="28"/>
        </w:rPr>
        <w:t xml:space="preserve">эффективный способ услышать все стороны. </w:t>
      </w:r>
      <w:r w:rsidR="00230B40" w:rsidRPr="00E373B2">
        <w:rPr>
          <w:sz w:val="28"/>
          <w:szCs w:val="28"/>
        </w:rPr>
        <w:t>«</w:t>
      </w:r>
      <w:r w:rsidR="00857746">
        <w:rPr>
          <w:sz w:val="28"/>
          <w:szCs w:val="28"/>
        </w:rPr>
        <w:t xml:space="preserve">Мы довольны </w:t>
      </w:r>
      <w:r w:rsidR="00230B40" w:rsidRPr="00E373B2">
        <w:rPr>
          <w:sz w:val="28"/>
          <w:szCs w:val="28"/>
        </w:rPr>
        <w:t xml:space="preserve">тем, что общественность </w:t>
      </w:r>
      <w:r w:rsidR="00857746">
        <w:rPr>
          <w:sz w:val="28"/>
          <w:szCs w:val="28"/>
        </w:rPr>
        <w:t xml:space="preserve">активно </w:t>
      </w:r>
      <w:r w:rsidR="00230B40" w:rsidRPr="00E373B2">
        <w:rPr>
          <w:sz w:val="28"/>
          <w:szCs w:val="28"/>
        </w:rPr>
        <w:t xml:space="preserve">реагирует на проблемы и ищет пути решения вместе с представителями власти. Озвученные вопросы будем поднимать в порядке депутатских </w:t>
      </w:r>
      <w:proofErr w:type="gramStart"/>
      <w:r w:rsidR="00230B40" w:rsidRPr="00E373B2">
        <w:rPr>
          <w:sz w:val="28"/>
          <w:szCs w:val="28"/>
        </w:rPr>
        <w:t>запросов</w:t>
      </w:r>
      <w:proofErr w:type="gramEnd"/>
      <w:r w:rsidR="00230B40" w:rsidRPr="00E373B2">
        <w:rPr>
          <w:sz w:val="28"/>
          <w:szCs w:val="28"/>
        </w:rPr>
        <w:t xml:space="preserve"> и направ</w:t>
      </w:r>
      <w:r w:rsidR="00857746">
        <w:rPr>
          <w:sz w:val="28"/>
          <w:szCs w:val="28"/>
        </w:rPr>
        <w:t>лять</w:t>
      </w:r>
      <w:r w:rsidR="00230B40" w:rsidRPr="00E373B2">
        <w:rPr>
          <w:sz w:val="28"/>
          <w:szCs w:val="28"/>
        </w:rPr>
        <w:t xml:space="preserve"> в соответствующие ведомства</w:t>
      </w:r>
      <w:r w:rsidR="00857746">
        <w:rPr>
          <w:sz w:val="28"/>
          <w:szCs w:val="28"/>
        </w:rPr>
        <w:t>, вырабатывать предложения для принципиального решения</w:t>
      </w:r>
      <w:r w:rsidR="00230B40" w:rsidRPr="00E373B2">
        <w:rPr>
          <w:sz w:val="28"/>
          <w:szCs w:val="28"/>
        </w:rPr>
        <w:t xml:space="preserve">», </w:t>
      </w:r>
      <w:r w:rsidR="00857746">
        <w:rPr>
          <w:sz w:val="28"/>
          <w:szCs w:val="28"/>
        </w:rPr>
        <w:t>–</w:t>
      </w:r>
      <w:r w:rsidR="00230B40" w:rsidRPr="00E373B2">
        <w:rPr>
          <w:sz w:val="28"/>
          <w:szCs w:val="28"/>
        </w:rPr>
        <w:t xml:space="preserve">  подытожил </w:t>
      </w:r>
      <w:r w:rsidR="00857746">
        <w:rPr>
          <w:sz w:val="28"/>
          <w:szCs w:val="28"/>
        </w:rPr>
        <w:t>он</w:t>
      </w:r>
      <w:r w:rsidR="00230B40" w:rsidRPr="00E373B2">
        <w:rPr>
          <w:sz w:val="28"/>
          <w:szCs w:val="28"/>
        </w:rPr>
        <w:t>. </w:t>
      </w:r>
    </w:p>
    <w:p w:rsidR="00527B28" w:rsidRDefault="00527B28" w:rsidP="00527B28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30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Количество обращений по вопросам </w:t>
      </w:r>
      <w:r w:rsidRPr="00A3004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здравоохранения</w:t>
      </w:r>
      <w:r w:rsidRPr="00A30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составило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27B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398</w:t>
      </w:r>
      <w:r w:rsidRPr="00A30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что равно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6,3</w:t>
      </w:r>
      <w:r w:rsidR="00B512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30046">
        <w:rPr>
          <w:rFonts w:ascii="Times New Roman" w:hAnsi="Times New Roman" w:cs="Times New Roman"/>
          <w:color w:val="000000" w:themeColor="text1"/>
          <w:sz w:val="28"/>
          <w:szCs w:val="28"/>
        </w:rPr>
        <w:t>% рассмотренной депутатами корреспонденции (за аналогичный период 2021 года – 344, то есть 5,6 % от общего количества почты).</w:t>
      </w:r>
    </w:p>
    <w:p w:rsidR="00527B28" w:rsidRDefault="00527B28" w:rsidP="00527B28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00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Сохраняется тенденция роста обращений по проблемам лекарственного обеспечения.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депутату </w:t>
      </w:r>
      <w:r w:rsidRPr="00A30046">
        <w:rPr>
          <w:rFonts w:ascii="Times New Roman" w:hAnsi="Times New Roman" w:cs="Times New Roman"/>
          <w:color w:val="222222"/>
          <w:sz w:val="28"/>
          <w:szCs w:val="28"/>
        </w:rPr>
        <w:t>Д.Ю.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proofErr w:type="spellStart"/>
      <w:r w:rsidRPr="00A30046">
        <w:rPr>
          <w:rFonts w:ascii="Times New Roman" w:hAnsi="Times New Roman" w:cs="Times New Roman"/>
          <w:color w:val="222222"/>
          <w:sz w:val="28"/>
          <w:szCs w:val="28"/>
        </w:rPr>
        <w:t>Солуянову</w:t>
      </w:r>
      <w:proofErr w:type="spellEnd"/>
      <w:r w:rsidRPr="00A300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обратилась пенсионерка-инвалид из </w:t>
      </w:r>
      <w:r w:rsidR="00B51250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B5125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B5125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Казани с</w:t>
      </w:r>
      <w:r w:rsidRPr="00A30046">
        <w:rPr>
          <w:rFonts w:ascii="Times New Roman" w:hAnsi="Times New Roman" w:cs="Times New Roman"/>
          <w:sz w:val="28"/>
          <w:szCs w:val="28"/>
        </w:rPr>
        <w:t xml:space="preserve"> жалобой на отсутствие в аптеке препарата </w:t>
      </w:r>
      <w:proofErr w:type="spellStart"/>
      <w:r w:rsidRPr="00A30046">
        <w:rPr>
          <w:rFonts w:ascii="Times New Roman" w:hAnsi="Times New Roman" w:cs="Times New Roman"/>
          <w:sz w:val="28"/>
          <w:szCs w:val="28"/>
        </w:rPr>
        <w:t>аторвастатин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Целый месяц заявительнице отказывали в предоставлении препарата по льготному рецепту. После проработки вопроса депутатом автор обращения была </w:t>
      </w:r>
      <w:r w:rsidRPr="00A30046">
        <w:rPr>
          <w:rFonts w:ascii="Times New Roman" w:hAnsi="Times New Roman" w:cs="Times New Roman"/>
          <w:sz w:val="28"/>
          <w:szCs w:val="28"/>
        </w:rPr>
        <w:t xml:space="preserve">обеспечена лекарственными препаратами по </w:t>
      </w:r>
      <w:r w:rsidR="00382B4A">
        <w:rPr>
          <w:rFonts w:ascii="Times New Roman" w:hAnsi="Times New Roman" w:cs="Times New Roman"/>
          <w:sz w:val="28"/>
          <w:szCs w:val="28"/>
        </w:rPr>
        <w:t>шести</w:t>
      </w:r>
      <w:r w:rsidRPr="00A30046">
        <w:rPr>
          <w:rFonts w:ascii="Times New Roman" w:hAnsi="Times New Roman" w:cs="Times New Roman"/>
          <w:sz w:val="28"/>
          <w:szCs w:val="28"/>
        </w:rPr>
        <w:t xml:space="preserve"> бесплатным рецептам, в том числе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</w:t>
      </w:r>
      <w:r w:rsidRPr="00A30046">
        <w:rPr>
          <w:rFonts w:ascii="Times New Roman" w:hAnsi="Times New Roman" w:cs="Times New Roman"/>
          <w:sz w:val="28"/>
          <w:szCs w:val="28"/>
        </w:rPr>
        <w:t>торвастати</w:t>
      </w:r>
      <w:r>
        <w:rPr>
          <w:rFonts w:ascii="Times New Roman" w:hAnsi="Times New Roman" w:cs="Times New Roman"/>
          <w:sz w:val="28"/>
          <w:szCs w:val="28"/>
        </w:rPr>
        <w:t>ном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27B28" w:rsidRPr="00A30046" w:rsidRDefault="00527B28" w:rsidP="00527B28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аналогичными проблемами к депутатам А.Р.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Абдульзянову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Л.Н. Мавриной, К.А.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Нугаеву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С.М. Захаровой, Е.И. Кузьмичевой обращались жители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Казани,       г. Нурлат, г. Заинска. Депутатами были приняты меры для положительного решения озвученных вопросов. </w:t>
      </w:r>
    </w:p>
    <w:p w:rsidR="00527B28" w:rsidRDefault="00527B28" w:rsidP="00527B28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депутату М.И.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Галиеву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через интернет-приемную обратилась жительница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Казани, страдающая редким тяжелым заболеванием (ПНГ) и включенная в региональный сегмент федерального регистра на обеспечение препаратом </w:t>
      </w:r>
      <w:r w:rsidR="00B51250" w:rsidRPr="00B848FA">
        <w:rPr>
          <w:rStyle w:val="markedcontent"/>
          <w:rFonts w:ascii="Times New Roman" w:hAnsi="Times New Roman" w:cs="Times New Roman"/>
          <w:sz w:val="28"/>
          <w:szCs w:val="28"/>
        </w:rPr>
        <w:t>«</w:t>
      </w:r>
      <w:proofErr w:type="spellStart"/>
      <w:r w:rsidR="00B51250" w:rsidRPr="00B848FA">
        <w:rPr>
          <w:rStyle w:val="markedcontent"/>
          <w:rFonts w:ascii="Times New Roman" w:hAnsi="Times New Roman" w:cs="Times New Roman"/>
          <w:sz w:val="28"/>
          <w:szCs w:val="28"/>
        </w:rPr>
        <w:t>Экулизумаб</w:t>
      </w:r>
      <w:proofErr w:type="spellEnd"/>
      <w:r w:rsidR="00B51250" w:rsidRPr="00B848FA">
        <w:rPr>
          <w:rStyle w:val="markedcontent"/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Однако даже после положительного решения суда больная не была обеспечена данным препаратом и обратилась с просьбой о содействии в скорейшем решении вопроса.  </w:t>
      </w:r>
    </w:p>
    <w:p w:rsidR="00527B28" w:rsidRDefault="00527B28" w:rsidP="00527B28">
      <w:pPr>
        <w:spacing w:after="0" w:line="360" w:lineRule="exact"/>
        <w:ind w:left="-567" w:right="-284" w:firstLine="567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выяснилось, что </w:t>
      </w:r>
      <w:r w:rsidRPr="00B848FA">
        <w:rPr>
          <w:rStyle w:val="markedcontent"/>
          <w:rFonts w:ascii="Times New Roman" w:hAnsi="Times New Roman" w:cs="Times New Roman"/>
          <w:sz w:val="28"/>
          <w:szCs w:val="28"/>
        </w:rPr>
        <w:t xml:space="preserve">Министерством здравоохранения </w:t>
      </w:r>
      <w:r w:rsidR="00B51250" w:rsidRPr="00B51250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="00B51250">
        <w:rPr>
          <w:sz w:val="28"/>
          <w:szCs w:val="28"/>
        </w:rPr>
        <w:t xml:space="preserve"> 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были </w:t>
      </w:r>
      <w:r w:rsidRPr="00B848FA">
        <w:rPr>
          <w:rStyle w:val="markedcontent"/>
          <w:rFonts w:ascii="Times New Roman" w:hAnsi="Times New Roman" w:cs="Times New Roman"/>
          <w:sz w:val="28"/>
          <w:szCs w:val="28"/>
        </w:rPr>
        <w:t>направлены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Pr="00B848FA">
        <w:rPr>
          <w:rStyle w:val="markedcontent"/>
          <w:rFonts w:ascii="Times New Roman" w:hAnsi="Times New Roman" w:cs="Times New Roman"/>
          <w:sz w:val="28"/>
          <w:szCs w:val="28"/>
        </w:rPr>
        <w:t xml:space="preserve">обращения в адрес 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Премьер-министра </w:t>
      </w:r>
      <w:r w:rsidR="00B51250" w:rsidRPr="00B51250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="00B51250">
        <w:rPr>
          <w:sz w:val="28"/>
          <w:szCs w:val="28"/>
        </w:rPr>
        <w:t xml:space="preserve"> </w:t>
      </w:r>
      <w:r w:rsidR="00382B4A">
        <w:rPr>
          <w:rStyle w:val="markedcontent"/>
          <w:rFonts w:ascii="Times New Roman" w:hAnsi="Times New Roman" w:cs="Times New Roman"/>
          <w:sz w:val="28"/>
          <w:szCs w:val="28"/>
        </w:rPr>
        <w:t xml:space="preserve"> А.В. </w:t>
      </w:r>
      <w:proofErr w:type="spellStart"/>
      <w:r w:rsidR="00382B4A">
        <w:rPr>
          <w:rStyle w:val="markedcontent"/>
          <w:rFonts w:ascii="Times New Roman" w:hAnsi="Times New Roman" w:cs="Times New Roman"/>
          <w:sz w:val="28"/>
          <w:szCs w:val="28"/>
        </w:rPr>
        <w:t>Песошина</w:t>
      </w:r>
      <w:proofErr w:type="spellEnd"/>
      <w:r w:rsidR="00382B4A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(последнее от </w:t>
      </w:r>
      <w:r w:rsidRPr="00B848FA">
        <w:rPr>
          <w:rStyle w:val="markedcontent"/>
          <w:rFonts w:ascii="Times New Roman" w:hAnsi="Times New Roman" w:cs="Times New Roman"/>
          <w:sz w:val="28"/>
          <w:szCs w:val="28"/>
        </w:rPr>
        <w:t>11.04.2022</w:t>
      </w:r>
      <w:r w:rsidR="00DD5954">
        <w:rPr>
          <w:rStyle w:val="markedcontent"/>
          <w:rFonts w:ascii="Times New Roman" w:hAnsi="Times New Roman" w:cs="Times New Roman"/>
          <w:sz w:val="28"/>
          <w:szCs w:val="28"/>
        </w:rPr>
        <w:t>)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Pr="00B848FA">
        <w:rPr>
          <w:rStyle w:val="markedcontent"/>
          <w:rFonts w:ascii="Times New Roman" w:hAnsi="Times New Roman" w:cs="Times New Roman"/>
          <w:sz w:val="28"/>
          <w:szCs w:val="28"/>
        </w:rPr>
        <w:t>о выделении дополнительных</w:t>
      </w:r>
      <w:r w:rsidR="00B51250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Pr="00B848FA">
        <w:rPr>
          <w:rStyle w:val="markedcontent"/>
          <w:rFonts w:ascii="Times New Roman" w:hAnsi="Times New Roman" w:cs="Times New Roman"/>
          <w:sz w:val="28"/>
          <w:szCs w:val="28"/>
        </w:rPr>
        <w:t>денежных сре</w:t>
      </w:r>
      <w:proofErr w:type="gramStart"/>
      <w:r w:rsidRPr="00B848FA">
        <w:rPr>
          <w:rStyle w:val="markedcontent"/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B848FA">
        <w:rPr>
          <w:rStyle w:val="markedcontent"/>
          <w:rFonts w:ascii="Times New Roman" w:hAnsi="Times New Roman" w:cs="Times New Roman"/>
          <w:sz w:val="28"/>
          <w:szCs w:val="28"/>
        </w:rPr>
        <w:t xml:space="preserve">я организации обеспечения </w:t>
      </w:r>
      <w:r>
        <w:rPr>
          <w:rStyle w:val="markedcontent"/>
          <w:rFonts w:ascii="Times New Roman" w:hAnsi="Times New Roman" w:cs="Times New Roman"/>
          <w:sz w:val="28"/>
          <w:szCs w:val="28"/>
        </w:rPr>
        <w:t>автора обращения</w:t>
      </w:r>
      <w:r w:rsidRPr="00B848FA">
        <w:rPr>
          <w:rStyle w:val="markedcontent"/>
          <w:rFonts w:ascii="Times New Roman" w:hAnsi="Times New Roman" w:cs="Times New Roman"/>
          <w:sz w:val="28"/>
          <w:szCs w:val="28"/>
        </w:rPr>
        <w:t xml:space="preserve"> лекарственным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Pr="00B848FA">
        <w:rPr>
          <w:rStyle w:val="markedcontent"/>
          <w:rFonts w:ascii="Times New Roman" w:hAnsi="Times New Roman" w:cs="Times New Roman"/>
          <w:sz w:val="28"/>
          <w:szCs w:val="28"/>
        </w:rPr>
        <w:t>препаратом «</w:t>
      </w:r>
      <w:proofErr w:type="spellStart"/>
      <w:r w:rsidRPr="00B848FA">
        <w:rPr>
          <w:rStyle w:val="markedcontent"/>
          <w:rFonts w:ascii="Times New Roman" w:hAnsi="Times New Roman" w:cs="Times New Roman"/>
          <w:sz w:val="28"/>
          <w:szCs w:val="28"/>
        </w:rPr>
        <w:t>Экулизумаб</w:t>
      </w:r>
      <w:proofErr w:type="spellEnd"/>
      <w:r w:rsidRPr="00B848FA">
        <w:rPr>
          <w:rStyle w:val="markedcontent"/>
          <w:rFonts w:ascii="Times New Roman" w:hAnsi="Times New Roman" w:cs="Times New Roman"/>
          <w:sz w:val="28"/>
          <w:szCs w:val="28"/>
        </w:rPr>
        <w:t>».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Pr="00B848FA">
        <w:rPr>
          <w:rStyle w:val="markedcontent"/>
          <w:rFonts w:ascii="Times New Roman" w:hAnsi="Times New Roman" w:cs="Times New Roman"/>
          <w:sz w:val="28"/>
          <w:szCs w:val="28"/>
        </w:rPr>
        <w:t xml:space="preserve">В соответствии с распоряжением Кабинета Министров 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РТ </w:t>
      </w:r>
      <w:r w:rsidR="00DD5954">
        <w:rPr>
          <w:rStyle w:val="markedcontent"/>
          <w:rFonts w:ascii="Times New Roman" w:hAnsi="Times New Roman" w:cs="Times New Roman"/>
          <w:sz w:val="28"/>
          <w:szCs w:val="28"/>
        </w:rPr>
        <w:t>от 20.04.2022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были </w:t>
      </w:r>
      <w:r w:rsidRPr="00B848FA">
        <w:rPr>
          <w:rStyle w:val="markedcontent"/>
          <w:rFonts w:ascii="Times New Roman" w:hAnsi="Times New Roman" w:cs="Times New Roman"/>
          <w:sz w:val="28"/>
          <w:szCs w:val="28"/>
        </w:rPr>
        <w:t>выделены дополнительные денежные средства</w:t>
      </w:r>
      <w:r>
        <w:rPr>
          <w:rStyle w:val="markedcontent"/>
          <w:rFonts w:ascii="Times New Roman" w:hAnsi="Times New Roman" w:cs="Times New Roman"/>
          <w:sz w:val="28"/>
          <w:szCs w:val="28"/>
        </w:rPr>
        <w:t xml:space="preserve"> и организованы соответствующие закупочные процедуры.</w:t>
      </w:r>
    </w:p>
    <w:p w:rsidR="00527B28" w:rsidRDefault="00527B28" w:rsidP="00527B28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обращения к депутатам Ю.З.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Камалтынову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Х.Г.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Миргалимову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        С.М. Захаровой избиратели из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Казани, </w:t>
      </w:r>
      <w:r w:rsidR="00B51250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>Набережны</w:t>
      </w:r>
      <w:r w:rsidR="00B5125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Челн</w:t>
      </w:r>
      <w:r w:rsidR="00B51250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Пестречинского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получили долгожданное необходимое лечение, в том числе оперативное.</w:t>
      </w:r>
    </w:p>
    <w:p w:rsidR="00A10214" w:rsidRPr="00CB55C7" w:rsidRDefault="00A10214" w:rsidP="00CB55C7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703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Вопросы транспорта и дорожного хозяйства </w:t>
      </w:r>
      <w:r w:rsidR="00CC623F">
        <w:rPr>
          <w:rFonts w:ascii="Times New Roman" w:hAnsi="Times New Roman" w:cs="Times New Roman"/>
          <w:color w:val="000000" w:themeColor="text1"/>
          <w:sz w:val="28"/>
          <w:szCs w:val="28"/>
        </w:rPr>
        <w:t>поднимаются</w:t>
      </w:r>
      <w:r w:rsidRPr="002C70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="00CC62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356</w:t>
      </w:r>
      <w:r w:rsidRPr="002C70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обращениях, то есть в </w:t>
      </w:r>
      <w:r w:rsidR="00CC623F">
        <w:rPr>
          <w:rFonts w:ascii="Times New Roman" w:hAnsi="Times New Roman" w:cs="Times New Roman"/>
          <w:color w:val="000000" w:themeColor="text1"/>
          <w:sz w:val="28"/>
          <w:szCs w:val="28"/>
        </w:rPr>
        <w:t>5,64</w:t>
      </w:r>
      <w:r w:rsidR="00B512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C703E">
        <w:rPr>
          <w:rFonts w:ascii="Times New Roman" w:hAnsi="Times New Roman" w:cs="Times New Roman"/>
          <w:color w:val="000000" w:themeColor="text1"/>
          <w:sz w:val="28"/>
          <w:szCs w:val="28"/>
        </w:rPr>
        <w:t>% поступившей</w:t>
      </w:r>
      <w:r w:rsidRPr="00CB55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корреспонденции (в первом полугодии 202</w:t>
      </w:r>
      <w:r w:rsidR="002E2308" w:rsidRPr="00CB55C7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CB55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</w:t>
      </w:r>
      <w:r w:rsidRPr="00CB55C7">
        <w:rPr>
          <w:rFonts w:ascii="Times New Roman" w:hAnsi="Times New Roman" w:cs="Times New Roman"/>
          <w:sz w:val="28"/>
          <w:szCs w:val="28"/>
        </w:rPr>
        <w:t>–</w:t>
      </w:r>
      <w:r w:rsidRPr="00CB55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в </w:t>
      </w:r>
      <w:r w:rsidR="002E2308" w:rsidRPr="00CB55C7">
        <w:rPr>
          <w:rFonts w:ascii="Times New Roman" w:hAnsi="Times New Roman" w:cs="Times New Roman"/>
          <w:color w:val="000000" w:themeColor="text1"/>
          <w:sz w:val="28"/>
          <w:szCs w:val="28"/>
        </w:rPr>
        <w:t>383</w:t>
      </w:r>
      <w:r w:rsidRPr="00CB55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обращениях граждан, что составляет </w:t>
      </w:r>
      <w:r w:rsidR="002E2308" w:rsidRPr="00CB55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6,3 </w:t>
      </w:r>
      <w:r w:rsidRPr="00CB55C7">
        <w:rPr>
          <w:rFonts w:ascii="Times New Roman" w:hAnsi="Times New Roman" w:cs="Times New Roman"/>
          <w:color w:val="000000" w:themeColor="text1"/>
          <w:sz w:val="28"/>
          <w:szCs w:val="28"/>
        </w:rPr>
        <w:t>% всей почты).</w:t>
      </w:r>
    </w:p>
    <w:p w:rsidR="00F108F9" w:rsidRDefault="005B7B75" w:rsidP="00CB55C7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 из наболевших </w:t>
      </w:r>
      <w:r w:rsidR="00DD5954">
        <w:rPr>
          <w:rFonts w:ascii="Times New Roman" w:hAnsi="Times New Roman" w:cs="Times New Roman"/>
          <w:sz w:val="28"/>
          <w:szCs w:val="28"/>
        </w:rPr>
        <w:t xml:space="preserve">тем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CB55C7">
        <w:rPr>
          <w:rFonts w:ascii="Times New Roman" w:hAnsi="Times New Roman" w:cs="Times New Roman"/>
          <w:sz w:val="28"/>
          <w:szCs w:val="28"/>
        </w:rPr>
        <w:t>проблем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B55C7">
        <w:rPr>
          <w:rFonts w:ascii="Times New Roman" w:hAnsi="Times New Roman" w:cs="Times New Roman"/>
          <w:sz w:val="28"/>
          <w:szCs w:val="28"/>
        </w:rPr>
        <w:t xml:space="preserve"> бездорожья между населенными пунктами в районах республики</w:t>
      </w:r>
      <w:r w:rsidR="00443872">
        <w:rPr>
          <w:rFonts w:ascii="Times New Roman" w:hAnsi="Times New Roman" w:cs="Times New Roman"/>
          <w:sz w:val="28"/>
          <w:szCs w:val="28"/>
        </w:rPr>
        <w:t>,</w:t>
      </w:r>
      <w:r w:rsidR="00CB55C7">
        <w:rPr>
          <w:rFonts w:ascii="Times New Roman" w:hAnsi="Times New Roman" w:cs="Times New Roman"/>
          <w:sz w:val="28"/>
          <w:szCs w:val="28"/>
        </w:rPr>
        <w:t xml:space="preserve"> </w:t>
      </w:r>
      <w:r w:rsidR="00443872">
        <w:rPr>
          <w:rFonts w:ascii="Times New Roman" w:hAnsi="Times New Roman" w:cs="Times New Roman"/>
          <w:sz w:val="28"/>
          <w:szCs w:val="28"/>
        </w:rPr>
        <w:t>это</w:t>
      </w:r>
      <w:r w:rsidR="00CB55C7">
        <w:rPr>
          <w:rFonts w:ascii="Times New Roman" w:hAnsi="Times New Roman" w:cs="Times New Roman"/>
          <w:sz w:val="28"/>
          <w:szCs w:val="28"/>
        </w:rPr>
        <w:t xml:space="preserve"> дорог</w:t>
      </w:r>
      <w:r w:rsidR="00443872">
        <w:rPr>
          <w:rFonts w:ascii="Times New Roman" w:hAnsi="Times New Roman" w:cs="Times New Roman"/>
          <w:sz w:val="28"/>
          <w:szCs w:val="28"/>
        </w:rPr>
        <w:t>и</w:t>
      </w:r>
      <w:r w:rsidR="00CB55C7">
        <w:rPr>
          <w:rFonts w:ascii="Times New Roman" w:hAnsi="Times New Roman" w:cs="Times New Roman"/>
          <w:sz w:val="28"/>
          <w:szCs w:val="28"/>
        </w:rPr>
        <w:t xml:space="preserve"> местного значения. </w:t>
      </w:r>
      <w:r w:rsidR="00284ED1">
        <w:rPr>
          <w:rFonts w:ascii="Times New Roman" w:hAnsi="Times New Roman" w:cs="Times New Roman"/>
          <w:sz w:val="28"/>
          <w:szCs w:val="28"/>
        </w:rPr>
        <w:t>К сожалению, положительного решения по большинству соответствующих обращений избирателей приходится ждать годами, что</w:t>
      </w:r>
      <w:r>
        <w:rPr>
          <w:rFonts w:ascii="Times New Roman" w:hAnsi="Times New Roman" w:cs="Times New Roman"/>
          <w:sz w:val="28"/>
          <w:szCs w:val="28"/>
        </w:rPr>
        <w:t>, как правило,</w:t>
      </w:r>
      <w:r w:rsidR="00284ED1">
        <w:rPr>
          <w:rFonts w:ascii="Times New Roman" w:hAnsi="Times New Roman" w:cs="Times New Roman"/>
          <w:sz w:val="28"/>
          <w:szCs w:val="28"/>
        </w:rPr>
        <w:t xml:space="preserve"> связано с ограниченностью </w:t>
      </w:r>
      <w:r>
        <w:rPr>
          <w:rFonts w:ascii="Times New Roman" w:hAnsi="Times New Roman" w:cs="Times New Roman"/>
          <w:sz w:val="28"/>
          <w:szCs w:val="28"/>
        </w:rPr>
        <w:t xml:space="preserve">бюджетных средств. </w:t>
      </w:r>
    </w:p>
    <w:p w:rsidR="005B7B75" w:rsidRDefault="005B7B75" w:rsidP="005B7B75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Проблема была отмечена и на состоявшемся в апреле с</w:t>
      </w:r>
      <w:r w:rsidRPr="00E373B2">
        <w:rPr>
          <w:sz w:val="28"/>
          <w:szCs w:val="28"/>
        </w:rPr>
        <w:t>овместном заседании фракции «Единая Россия» и депутатской группы «ТНВ»</w:t>
      </w:r>
      <w:r>
        <w:rPr>
          <w:sz w:val="28"/>
          <w:szCs w:val="28"/>
        </w:rPr>
        <w:t>, на котором обсуждались вопросы</w:t>
      </w:r>
      <w:r w:rsidRPr="00CB55C7">
        <w:rPr>
          <w:sz w:val="28"/>
          <w:szCs w:val="28"/>
        </w:rPr>
        <w:t xml:space="preserve"> исполнения наказов</w:t>
      </w:r>
      <w:r w:rsidRPr="00E373B2">
        <w:rPr>
          <w:sz w:val="28"/>
          <w:szCs w:val="28"/>
        </w:rPr>
        <w:t xml:space="preserve"> граждан, поступивших на сходах граждан в </w:t>
      </w:r>
      <w:proofErr w:type="spellStart"/>
      <w:r w:rsidRPr="00E373B2">
        <w:rPr>
          <w:sz w:val="28"/>
          <w:szCs w:val="28"/>
        </w:rPr>
        <w:t>Актанышском</w:t>
      </w:r>
      <w:proofErr w:type="spellEnd"/>
      <w:r w:rsidRPr="00E373B2">
        <w:rPr>
          <w:sz w:val="28"/>
          <w:szCs w:val="28"/>
        </w:rPr>
        <w:t xml:space="preserve">, Мензелинском, </w:t>
      </w:r>
      <w:proofErr w:type="spellStart"/>
      <w:r w:rsidRPr="00E373B2">
        <w:rPr>
          <w:sz w:val="28"/>
          <w:szCs w:val="28"/>
        </w:rPr>
        <w:t>Муслюмовском</w:t>
      </w:r>
      <w:proofErr w:type="spellEnd"/>
      <w:r w:rsidRPr="00E373B2">
        <w:rPr>
          <w:sz w:val="28"/>
          <w:szCs w:val="28"/>
        </w:rPr>
        <w:t xml:space="preserve"> и </w:t>
      </w:r>
      <w:proofErr w:type="spellStart"/>
      <w:r w:rsidRPr="00E373B2">
        <w:rPr>
          <w:sz w:val="28"/>
          <w:szCs w:val="28"/>
        </w:rPr>
        <w:t>Тукаевском</w:t>
      </w:r>
      <w:proofErr w:type="spellEnd"/>
      <w:r w:rsidRPr="00E373B2">
        <w:rPr>
          <w:sz w:val="28"/>
          <w:szCs w:val="28"/>
        </w:rPr>
        <w:t xml:space="preserve"> районах в ходе последних избирательных кампаний</w:t>
      </w:r>
      <w:r>
        <w:rPr>
          <w:sz w:val="28"/>
          <w:szCs w:val="28"/>
        </w:rPr>
        <w:t>.</w:t>
      </w:r>
    </w:p>
    <w:p w:rsidR="005B7B75" w:rsidRPr="00E373B2" w:rsidRDefault="003474E2" w:rsidP="005B7B75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сегодня за счет </w:t>
      </w:r>
      <w:r w:rsidR="005B7B75" w:rsidRPr="00E373B2">
        <w:rPr>
          <w:sz w:val="28"/>
          <w:szCs w:val="28"/>
        </w:rPr>
        <w:t>совокупн</w:t>
      </w:r>
      <w:r>
        <w:rPr>
          <w:sz w:val="28"/>
          <w:szCs w:val="28"/>
        </w:rPr>
        <w:t>ого</w:t>
      </w:r>
      <w:r w:rsidR="005B7B75" w:rsidRPr="00E373B2">
        <w:rPr>
          <w:sz w:val="28"/>
          <w:szCs w:val="28"/>
        </w:rPr>
        <w:t xml:space="preserve"> ежегодн</w:t>
      </w:r>
      <w:r>
        <w:rPr>
          <w:sz w:val="28"/>
          <w:szCs w:val="28"/>
        </w:rPr>
        <w:t>ого</w:t>
      </w:r>
      <w:r w:rsidR="005B7B75" w:rsidRPr="00E373B2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="005B7B75" w:rsidRPr="00E373B2">
        <w:rPr>
          <w:sz w:val="28"/>
          <w:szCs w:val="28"/>
        </w:rPr>
        <w:t xml:space="preserve"> районн</w:t>
      </w:r>
      <w:r>
        <w:rPr>
          <w:sz w:val="28"/>
          <w:szCs w:val="28"/>
        </w:rPr>
        <w:t>ых</w:t>
      </w:r>
      <w:r w:rsidR="005B7B75" w:rsidRPr="00E373B2">
        <w:rPr>
          <w:sz w:val="28"/>
          <w:szCs w:val="28"/>
        </w:rPr>
        <w:t xml:space="preserve"> дорожн</w:t>
      </w:r>
      <w:r w:rsidR="005B7B75">
        <w:rPr>
          <w:sz w:val="28"/>
          <w:szCs w:val="28"/>
        </w:rPr>
        <w:t>ых</w:t>
      </w:r>
      <w:r w:rsidR="005B7B75" w:rsidRPr="00E373B2">
        <w:rPr>
          <w:sz w:val="28"/>
          <w:szCs w:val="28"/>
        </w:rPr>
        <w:t xml:space="preserve"> фонд</w:t>
      </w:r>
      <w:r w:rsidR="005B7B75">
        <w:rPr>
          <w:sz w:val="28"/>
          <w:szCs w:val="28"/>
        </w:rPr>
        <w:t>ов</w:t>
      </w:r>
      <w:r w:rsidR="005B7B75" w:rsidRPr="00E373B2">
        <w:rPr>
          <w:sz w:val="28"/>
          <w:szCs w:val="28"/>
        </w:rPr>
        <w:t xml:space="preserve"> </w:t>
      </w:r>
      <w:r w:rsidR="005B7B75">
        <w:rPr>
          <w:sz w:val="28"/>
          <w:szCs w:val="28"/>
        </w:rPr>
        <w:t>можно отремонтировать 1,5</w:t>
      </w:r>
      <w:r w:rsidR="00DD5954">
        <w:rPr>
          <w:sz w:val="28"/>
          <w:szCs w:val="28"/>
        </w:rPr>
        <w:t xml:space="preserve"> – </w:t>
      </w:r>
      <w:r w:rsidR="005B7B75" w:rsidRPr="00E373B2">
        <w:rPr>
          <w:sz w:val="28"/>
          <w:szCs w:val="28"/>
        </w:rPr>
        <w:t>2 км дорог, в то</w:t>
      </w:r>
      <w:r w:rsidR="00DD5954">
        <w:rPr>
          <w:sz w:val="28"/>
          <w:szCs w:val="28"/>
        </w:rPr>
        <w:t xml:space="preserve"> </w:t>
      </w:r>
      <w:r w:rsidR="005B7B75" w:rsidRPr="00E373B2">
        <w:rPr>
          <w:sz w:val="28"/>
          <w:szCs w:val="28"/>
        </w:rPr>
        <w:t>же время, учитывая нормативный срок службы асфальтового покрытия, необходимо ежегодно выполнять ремонт 8</w:t>
      </w:r>
      <w:r w:rsidR="00DD5954">
        <w:rPr>
          <w:sz w:val="28"/>
          <w:szCs w:val="28"/>
        </w:rPr>
        <w:t xml:space="preserve"> – </w:t>
      </w:r>
      <w:r w:rsidR="005B7B75" w:rsidRPr="00E373B2">
        <w:rPr>
          <w:sz w:val="28"/>
          <w:szCs w:val="28"/>
        </w:rPr>
        <w:t>10 км дорог.</w:t>
      </w:r>
    </w:p>
    <w:p w:rsidR="005B7B75" w:rsidRPr="00E373B2" w:rsidRDefault="005B7B75" w:rsidP="005B7B75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 w:rsidRPr="00E373B2">
        <w:rPr>
          <w:sz w:val="28"/>
          <w:szCs w:val="28"/>
        </w:rPr>
        <w:t xml:space="preserve">Все эти вопросы </w:t>
      </w:r>
      <w:r>
        <w:rPr>
          <w:sz w:val="28"/>
          <w:szCs w:val="28"/>
        </w:rPr>
        <w:t xml:space="preserve">находятся на контроле депутатов, в частности, парламентариями вырабатываются соответствующие </w:t>
      </w:r>
      <w:r w:rsidRPr="00E373B2">
        <w:rPr>
          <w:sz w:val="28"/>
          <w:szCs w:val="28"/>
        </w:rPr>
        <w:t>предложения в адрес Правительства</w:t>
      </w:r>
      <w:r>
        <w:rPr>
          <w:sz w:val="28"/>
          <w:szCs w:val="28"/>
        </w:rPr>
        <w:t xml:space="preserve"> </w:t>
      </w:r>
      <w:r w:rsidR="00B51250">
        <w:rPr>
          <w:sz w:val="28"/>
          <w:szCs w:val="28"/>
        </w:rPr>
        <w:t>Республики Татарстан</w:t>
      </w:r>
      <w:r>
        <w:rPr>
          <w:sz w:val="28"/>
          <w:szCs w:val="28"/>
        </w:rPr>
        <w:t>, также н</w:t>
      </w:r>
      <w:r w:rsidRPr="00E373B2">
        <w:rPr>
          <w:sz w:val="28"/>
          <w:szCs w:val="28"/>
        </w:rPr>
        <w:t xml:space="preserve">е исключено, что часть </w:t>
      </w:r>
      <w:r>
        <w:rPr>
          <w:sz w:val="28"/>
          <w:szCs w:val="28"/>
        </w:rPr>
        <w:t>проблем</w:t>
      </w:r>
      <w:r w:rsidRPr="00E373B2">
        <w:rPr>
          <w:sz w:val="28"/>
          <w:szCs w:val="28"/>
        </w:rPr>
        <w:t xml:space="preserve"> </w:t>
      </w:r>
      <w:r>
        <w:rPr>
          <w:sz w:val="28"/>
          <w:szCs w:val="28"/>
        </w:rPr>
        <w:t>будет</w:t>
      </w:r>
      <w:r w:rsidRPr="00E373B2">
        <w:rPr>
          <w:sz w:val="28"/>
          <w:szCs w:val="28"/>
        </w:rPr>
        <w:t xml:space="preserve"> решена в рамках программ</w:t>
      </w:r>
      <w:r>
        <w:rPr>
          <w:sz w:val="28"/>
          <w:szCs w:val="28"/>
        </w:rPr>
        <w:t xml:space="preserve"> </w:t>
      </w:r>
      <w:r w:rsidR="00937A27">
        <w:rPr>
          <w:sz w:val="28"/>
          <w:szCs w:val="28"/>
        </w:rPr>
        <w:t xml:space="preserve">и проектов </w:t>
      </w:r>
      <w:r>
        <w:rPr>
          <w:sz w:val="28"/>
          <w:szCs w:val="28"/>
        </w:rPr>
        <w:t>партии</w:t>
      </w:r>
      <w:r w:rsidRPr="00E373B2">
        <w:rPr>
          <w:sz w:val="28"/>
          <w:szCs w:val="28"/>
        </w:rPr>
        <w:t xml:space="preserve"> «Един</w:t>
      </w:r>
      <w:r w:rsidR="00937A27">
        <w:rPr>
          <w:sz w:val="28"/>
          <w:szCs w:val="28"/>
        </w:rPr>
        <w:t>ая</w:t>
      </w:r>
      <w:r w:rsidRPr="00E373B2">
        <w:rPr>
          <w:sz w:val="28"/>
          <w:szCs w:val="28"/>
        </w:rPr>
        <w:t xml:space="preserve"> Росси</w:t>
      </w:r>
      <w:r w:rsidR="00937A27">
        <w:rPr>
          <w:sz w:val="28"/>
          <w:szCs w:val="28"/>
        </w:rPr>
        <w:t>я</w:t>
      </w:r>
      <w:r w:rsidRPr="00E373B2">
        <w:rPr>
          <w:sz w:val="28"/>
          <w:szCs w:val="28"/>
        </w:rPr>
        <w:t>».</w:t>
      </w:r>
    </w:p>
    <w:p w:rsidR="00A0781C" w:rsidRDefault="003474E2" w:rsidP="00A0781C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</w:t>
      </w:r>
      <w:r w:rsidR="00DD595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 контроле главы парламента Ф.Х.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Мухаметшина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остается </w:t>
      </w:r>
      <w:r w:rsidR="00A0781C" w:rsidRPr="00CB55C7">
        <w:rPr>
          <w:rFonts w:ascii="Times New Roman" w:hAnsi="Times New Roman" w:cs="Times New Roman"/>
          <w:sz w:val="28"/>
          <w:szCs w:val="28"/>
          <w:lang w:val="tt-RU"/>
        </w:rPr>
        <w:t xml:space="preserve">обращение </w:t>
      </w:r>
      <w:r w:rsidR="00A0781C" w:rsidRPr="00CB55C7">
        <w:rPr>
          <w:rFonts w:ascii="Times New Roman" w:hAnsi="Times New Roman" w:cs="Times New Roman"/>
          <w:sz w:val="28"/>
          <w:szCs w:val="28"/>
        </w:rPr>
        <w:t xml:space="preserve">жителей д. </w:t>
      </w:r>
      <w:proofErr w:type="spellStart"/>
      <w:r w:rsidR="00A0781C" w:rsidRPr="00CB55C7">
        <w:rPr>
          <w:rFonts w:ascii="Times New Roman" w:hAnsi="Times New Roman" w:cs="Times New Roman"/>
          <w:sz w:val="28"/>
          <w:szCs w:val="28"/>
        </w:rPr>
        <w:t>Октябрь-Буляк</w:t>
      </w:r>
      <w:proofErr w:type="spellEnd"/>
      <w:r w:rsidR="00A0781C" w:rsidRPr="00CB55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781C" w:rsidRPr="00CB55C7">
        <w:rPr>
          <w:rFonts w:ascii="Times New Roman" w:hAnsi="Times New Roman" w:cs="Times New Roman"/>
          <w:sz w:val="28"/>
          <w:szCs w:val="28"/>
        </w:rPr>
        <w:t>Азнакаевского</w:t>
      </w:r>
      <w:proofErr w:type="spellEnd"/>
      <w:r w:rsidR="00A0781C" w:rsidRPr="00CB55C7">
        <w:rPr>
          <w:rFonts w:ascii="Times New Roman" w:hAnsi="Times New Roman" w:cs="Times New Roman"/>
          <w:sz w:val="28"/>
          <w:szCs w:val="28"/>
        </w:rPr>
        <w:t xml:space="preserve"> района по вопросу капитального ремонта автодороги, ведущей в </w:t>
      </w:r>
      <w:r w:rsidR="00A0781C">
        <w:rPr>
          <w:rFonts w:ascii="Times New Roman" w:hAnsi="Times New Roman" w:cs="Times New Roman"/>
          <w:sz w:val="28"/>
          <w:szCs w:val="28"/>
        </w:rPr>
        <w:t>деревню</w:t>
      </w:r>
      <w:r w:rsidR="00BE764A">
        <w:rPr>
          <w:rFonts w:ascii="Times New Roman" w:hAnsi="Times New Roman" w:cs="Times New Roman"/>
          <w:sz w:val="28"/>
          <w:szCs w:val="28"/>
        </w:rPr>
        <w:t>.</w:t>
      </w:r>
      <w:r w:rsidR="00A0781C" w:rsidRPr="00CB55C7">
        <w:rPr>
          <w:rFonts w:ascii="Times New Roman" w:hAnsi="Times New Roman" w:cs="Times New Roman"/>
          <w:sz w:val="28"/>
          <w:szCs w:val="28"/>
        </w:rPr>
        <w:t xml:space="preserve"> </w:t>
      </w:r>
      <w:r w:rsidR="00A0781C">
        <w:rPr>
          <w:rFonts w:ascii="Times New Roman" w:hAnsi="Times New Roman" w:cs="Times New Roman"/>
          <w:sz w:val="28"/>
          <w:szCs w:val="28"/>
        </w:rPr>
        <w:t>«Автомо</w:t>
      </w:r>
      <w:r w:rsidR="00BE764A">
        <w:rPr>
          <w:rFonts w:ascii="Times New Roman" w:hAnsi="Times New Roman" w:cs="Times New Roman"/>
          <w:sz w:val="28"/>
          <w:szCs w:val="28"/>
        </w:rPr>
        <w:t>б</w:t>
      </w:r>
      <w:r w:rsidR="00A0781C">
        <w:rPr>
          <w:rFonts w:ascii="Times New Roman" w:hAnsi="Times New Roman" w:cs="Times New Roman"/>
          <w:sz w:val="28"/>
          <w:szCs w:val="28"/>
        </w:rPr>
        <w:t xml:space="preserve">ильная дорога, ведущая от поворота </w:t>
      </w:r>
      <w:r w:rsidR="00BE764A">
        <w:rPr>
          <w:rFonts w:ascii="Times New Roman" w:hAnsi="Times New Roman" w:cs="Times New Roman"/>
          <w:sz w:val="28"/>
          <w:szCs w:val="28"/>
        </w:rPr>
        <w:t xml:space="preserve">основной трассы до деревни </w:t>
      </w:r>
      <w:proofErr w:type="spellStart"/>
      <w:r w:rsidR="00BE764A">
        <w:rPr>
          <w:rFonts w:ascii="Times New Roman" w:hAnsi="Times New Roman" w:cs="Times New Roman"/>
          <w:sz w:val="28"/>
          <w:szCs w:val="28"/>
        </w:rPr>
        <w:t>Октябрь-Буляк</w:t>
      </w:r>
      <w:proofErr w:type="spellEnd"/>
      <w:r w:rsidR="00BE764A">
        <w:rPr>
          <w:rFonts w:ascii="Times New Roman" w:hAnsi="Times New Roman" w:cs="Times New Roman"/>
          <w:sz w:val="28"/>
          <w:szCs w:val="28"/>
        </w:rPr>
        <w:t xml:space="preserve"> (13,5</w:t>
      </w:r>
      <w:r w:rsidR="00DD5954">
        <w:rPr>
          <w:rFonts w:ascii="Times New Roman" w:hAnsi="Times New Roman" w:cs="Times New Roman"/>
          <w:sz w:val="28"/>
          <w:szCs w:val="28"/>
        </w:rPr>
        <w:t xml:space="preserve"> – </w:t>
      </w:r>
      <w:r w:rsidR="00BE764A">
        <w:rPr>
          <w:rFonts w:ascii="Times New Roman" w:hAnsi="Times New Roman" w:cs="Times New Roman"/>
          <w:sz w:val="28"/>
          <w:szCs w:val="28"/>
        </w:rPr>
        <w:t xml:space="preserve">15,5 км) – это дорога с огромными ямами и выбоинами, – говорится в обращении. – Мы неоднократно обращались в исполком района, после чего был произведен ямочный ремонт, который через два месяца пришел в негодность». </w:t>
      </w:r>
    </w:p>
    <w:p w:rsidR="00A0781C" w:rsidRPr="00CB55C7" w:rsidRDefault="00BE764A" w:rsidP="00A0781C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сегодняшний день руководством </w:t>
      </w:r>
      <w:r w:rsidR="00A0781C" w:rsidRPr="00CB55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781C" w:rsidRPr="00CB55C7">
        <w:rPr>
          <w:rFonts w:ascii="Times New Roman" w:hAnsi="Times New Roman" w:cs="Times New Roman"/>
          <w:sz w:val="28"/>
          <w:szCs w:val="28"/>
        </w:rPr>
        <w:t>Азнакаевского</w:t>
      </w:r>
      <w:proofErr w:type="spellEnd"/>
      <w:r w:rsidR="00A0781C" w:rsidRPr="00CB55C7">
        <w:rPr>
          <w:rFonts w:ascii="Times New Roman" w:hAnsi="Times New Roman" w:cs="Times New Roman"/>
          <w:sz w:val="28"/>
          <w:szCs w:val="28"/>
        </w:rPr>
        <w:t xml:space="preserve"> муниципального района направлено письмо в адрес ГКУ «Главное управление содержания и развития дорожно-транспортного комплекса Татарстана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0781C" w:rsidRPr="00CB55C7">
        <w:rPr>
          <w:rFonts w:ascii="Times New Roman" w:hAnsi="Times New Roman" w:cs="Times New Roman"/>
          <w:sz w:val="28"/>
          <w:szCs w:val="28"/>
        </w:rPr>
        <w:t xml:space="preserve"> о рассмотрении вопроса включения в Программу дорожных работ на дорогах общего пользования на 2023 год капитального ремонта участка автомобильной дороги "Бугульма</w:t>
      </w:r>
      <w:r w:rsidR="00DD5954">
        <w:rPr>
          <w:rFonts w:ascii="Times New Roman" w:hAnsi="Times New Roman" w:cs="Times New Roman"/>
          <w:sz w:val="28"/>
          <w:szCs w:val="28"/>
        </w:rPr>
        <w:t xml:space="preserve"> – Азнакаево" –</w:t>
      </w:r>
      <w:proofErr w:type="gramStart"/>
      <w:r w:rsidR="00DD5954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="00DD595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DD5954">
        <w:rPr>
          <w:rFonts w:ascii="Times New Roman" w:hAnsi="Times New Roman" w:cs="Times New Roman"/>
          <w:sz w:val="28"/>
          <w:szCs w:val="28"/>
        </w:rPr>
        <w:t>остовка</w:t>
      </w:r>
      <w:proofErr w:type="spellEnd"/>
      <w:r w:rsidR="00DD5954">
        <w:rPr>
          <w:rFonts w:ascii="Times New Roman" w:hAnsi="Times New Roman" w:cs="Times New Roman"/>
          <w:sz w:val="28"/>
          <w:szCs w:val="28"/>
        </w:rPr>
        <w:t xml:space="preserve"> – </w:t>
      </w:r>
      <w:r w:rsidR="00A0781C" w:rsidRPr="00CB55C7">
        <w:rPr>
          <w:rFonts w:ascii="Times New Roman" w:hAnsi="Times New Roman" w:cs="Times New Roman"/>
          <w:sz w:val="28"/>
          <w:szCs w:val="28"/>
        </w:rPr>
        <w:t>Азнакаево</w:t>
      </w:r>
      <w:r w:rsidR="00DD5954">
        <w:rPr>
          <w:rFonts w:ascii="Times New Roman" w:hAnsi="Times New Roman" w:cs="Times New Roman"/>
          <w:sz w:val="28"/>
          <w:szCs w:val="28"/>
        </w:rPr>
        <w:t xml:space="preserve"> – </w:t>
      </w:r>
      <w:r w:rsidR="00A0781C" w:rsidRPr="00CB55C7">
        <w:rPr>
          <w:rFonts w:ascii="Times New Roman" w:hAnsi="Times New Roman" w:cs="Times New Roman"/>
          <w:sz w:val="28"/>
          <w:szCs w:val="28"/>
        </w:rPr>
        <w:t>Ютаза" от автодороги "Азнакаево</w:t>
      </w:r>
      <w:r w:rsidR="00DD5954">
        <w:rPr>
          <w:rFonts w:ascii="Times New Roman" w:hAnsi="Times New Roman" w:cs="Times New Roman"/>
          <w:sz w:val="28"/>
          <w:szCs w:val="28"/>
        </w:rPr>
        <w:t xml:space="preserve"> – </w:t>
      </w:r>
      <w:r w:rsidR="00A0781C" w:rsidRPr="00CB55C7">
        <w:rPr>
          <w:rFonts w:ascii="Times New Roman" w:hAnsi="Times New Roman" w:cs="Times New Roman"/>
          <w:sz w:val="28"/>
          <w:szCs w:val="28"/>
        </w:rPr>
        <w:t xml:space="preserve">Ютаза" до д. </w:t>
      </w:r>
      <w:proofErr w:type="spellStart"/>
      <w:r w:rsidR="00A0781C" w:rsidRPr="00CB55C7">
        <w:rPr>
          <w:rFonts w:ascii="Times New Roman" w:hAnsi="Times New Roman" w:cs="Times New Roman"/>
          <w:sz w:val="28"/>
          <w:szCs w:val="28"/>
        </w:rPr>
        <w:t>Октябрь-Буляк</w:t>
      </w:r>
      <w:proofErr w:type="spellEnd"/>
      <w:r w:rsidR="00A0781C" w:rsidRPr="00CB55C7">
        <w:rPr>
          <w:rFonts w:ascii="Times New Roman" w:hAnsi="Times New Roman" w:cs="Times New Roman"/>
          <w:sz w:val="28"/>
          <w:szCs w:val="28"/>
        </w:rPr>
        <w:t>.</w:t>
      </w:r>
    </w:p>
    <w:p w:rsidR="00564406" w:rsidRDefault="00564406" w:rsidP="00E25124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25124">
        <w:rPr>
          <w:rFonts w:ascii="Times New Roman" w:hAnsi="Times New Roman" w:cs="Times New Roman"/>
          <w:sz w:val="28"/>
          <w:szCs w:val="28"/>
        </w:rPr>
        <w:t xml:space="preserve">е снимается с контроля руководства </w:t>
      </w:r>
      <w:r w:rsidR="00B51250" w:rsidRPr="00B51250">
        <w:rPr>
          <w:rFonts w:ascii="Times New Roman" w:hAnsi="Times New Roman" w:cs="Times New Roman"/>
          <w:sz w:val="28"/>
          <w:szCs w:val="28"/>
        </w:rPr>
        <w:t>Государственного Совета</w:t>
      </w:r>
      <w:r w:rsidR="00E251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E25124">
        <w:rPr>
          <w:rFonts w:ascii="Times New Roman" w:hAnsi="Times New Roman" w:cs="Times New Roman"/>
          <w:sz w:val="28"/>
          <w:szCs w:val="28"/>
        </w:rPr>
        <w:t xml:space="preserve">рассмотрение обращения </w:t>
      </w:r>
      <w:r>
        <w:rPr>
          <w:rFonts w:ascii="Times New Roman" w:hAnsi="Times New Roman" w:cs="Times New Roman"/>
          <w:sz w:val="28"/>
          <w:szCs w:val="28"/>
        </w:rPr>
        <w:t>о необходимости</w:t>
      </w:r>
      <w:r w:rsidR="00E25124" w:rsidRPr="00CB55C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восстановления дамбы на реке Бездна </w:t>
      </w:r>
      <w:r w:rsidRPr="00CB55C7">
        <w:rPr>
          <w:rFonts w:ascii="Times New Roman" w:hAnsi="Times New Roman" w:cs="Times New Roman"/>
          <w:bCs/>
          <w:sz w:val="28"/>
          <w:szCs w:val="28"/>
        </w:rPr>
        <w:t>с. Никольское Спасского муниципального 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. По словам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жительницы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села, сооружение пришло в полную негодность и разрушилось </w:t>
      </w:r>
      <w:r w:rsidR="00DE17E0">
        <w:rPr>
          <w:rFonts w:ascii="Times New Roman" w:hAnsi="Times New Roman" w:cs="Times New Roman"/>
          <w:bCs/>
          <w:sz w:val="28"/>
          <w:szCs w:val="28"/>
        </w:rPr>
        <w:t>из-за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E17E0">
        <w:rPr>
          <w:rFonts w:ascii="Times New Roman" w:hAnsi="Times New Roman" w:cs="Times New Roman"/>
          <w:bCs/>
          <w:sz w:val="28"/>
          <w:szCs w:val="28"/>
        </w:rPr>
        <w:t>халатности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F134A">
        <w:rPr>
          <w:rFonts w:ascii="Times New Roman" w:hAnsi="Times New Roman" w:cs="Times New Roman"/>
          <w:bCs/>
          <w:sz w:val="28"/>
          <w:szCs w:val="28"/>
        </w:rPr>
        <w:t xml:space="preserve">ремонтной организации, свалившей мокрый грунт на трубы, переломив </w:t>
      </w:r>
      <w:r w:rsidR="00DE17E0">
        <w:rPr>
          <w:rFonts w:ascii="Times New Roman" w:hAnsi="Times New Roman" w:cs="Times New Roman"/>
          <w:bCs/>
          <w:sz w:val="28"/>
          <w:szCs w:val="28"/>
        </w:rPr>
        <w:t xml:space="preserve">их, </w:t>
      </w:r>
      <w:r w:rsidR="00DD5954">
        <w:rPr>
          <w:rFonts w:ascii="Times New Roman" w:hAnsi="Times New Roman" w:cs="Times New Roman"/>
          <w:bCs/>
          <w:sz w:val="28"/>
          <w:szCs w:val="28"/>
        </w:rPr>
        <w:t>это</w:t>
      </w:r>
      <w:r w:rsidR="00DE17E0">
        <w:rPr>
          <w:rFonts w:ascii="Times New Roman" w:hAnsi="Times New Roman" w:cs="Times New Roman"/>
          <w:bCs/>
          <w:sz w:val="28"/>
          <w:szCs w:val="28"/>
        </w:rPr>
        <w:t xml:space="preserve"> было летом 2020 года</w:t>
      </w:r>
      <w:r w:rsidR="002F134A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F134A">
        <w:rPr>
          <w:rFonts w:ascii="Times New Roman" w:hAnsi="Times New Roman" w:cs="Times New Roman"/>
          <w:bCs/>
          <w:sz w:val="28"/>
          <w:szCs w:val="28"/>
        </w:rPr>
        <w:t xml:space="preserve">«Сейчас в районе </w:t>
      </w:r>
      <w:proofErr w:type="spellStart"/>
      <w:r w:rsidR="002F134A">
        <w:rPr>
          <w:rFonts w:ascii="Times New Roman" w:hAnsi="Times New Roman" w:cs="Times New Roman"/>
          <w:bCs/>
          <w:sz w:val="28"/>
          <w:szCs w:val="28"/>
        </w:rPr>
        <w:t>Гулюш</w:t>
      </w:r>
      <w:proofErr w:type="spellEnd"/>
      <w:r w:rsidR="002F134A">
        <w:rPr>
          <w:rFonts w:ascii="Times New Roman" w:hAnsi="Times New Roman" w:cs="Times New Roman"/>
          <w:bCs/>
          <w:sz w:val="28"/>
          <w:szCs w:val="28"/>
        </w:rPr>
        <w:t xml:space="preserve"> речки нет, вода ушла из колодцев, речка зарастает камышом», </w:t>
      </w:r>
      <w:r w:rsidR="002F134A">
        <w:rPr>
          <w:rFonts w:ascii="Times New Roman" w:hAnsi="Times New Roman" w:cs="Times New Roman"/>
          <w:bCs/>
          <w:sz w:val="28"/>
          <w:szCs w:val="28"/>
        </w:rPr>
        <w:softHyphen/>
        <w:t xml:space="preserve">– говорится </w:t>
      </w:r>
      <w:r w:rsidR="00DE17E0">
        <w:rPr>
          <w:rFonts w:ascii="Times New Roman" w:hAnsi="Times New Roman" w:cs="Times New Roman"/>
          <w:bCs/>
          <w:sz w:val="28"/>
          <w:szCs w:val="28"/>
        </w:rPr>
        <w:t>в обращении.</w:t>
      </w:r>
    </w:p>
    <w:p w:rsidR="00E25124" w:rsidRPr="00CB55C7" w:rsidRDefault="00E25124" w:rsidP="00E25124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55C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DE17E0">
        <w:rPr>
          <w:rFonts w:ascii="Times New Roman" w:hAnsi="Times New Roman" w:cs="Times New Roman"/>
          <w:bCs/>
          <w:sz w:val="28"/>
          <w:szCs w:val="28"/>
        </w:rPr>
        <w:t xml:space="preserve">В рамках рассмотрения обращения руководство района сообщило, что в связи с </w:t>
      </w:r>
      <w:r w:rsidRPr="00CB55C7">
        <w:rPr>
          <w:rFonts w:ascii="Times New Roman" w:hAnsi="Times New Roman" w:cs="Times New Roman"/>
          <w:bCs/>
          <w:sz w:val="28"/>
          <w:szCs w:val="28"/>
        </w:rPr>
        <w:t>отсутствие</w:t>
      </w:r>
      <w:r w:rsidR="00DE17E0">
        <w:rPr>
          <w:rFonts w:ascii="Times New Roman" w:hAnsi="Times New Roman" w:cs="Times New Roman"/>
          <w:bCs/>
          <w:sz w:val="28"/>
          <w:szCs w:val="28"/>
        </w:rPr>
        <w:t>м</w:t>
      </w:r>
      <w:r w:rsidRPr="00CB55C7">
        <w:rPr>
          <w:rFonts w:ascii="Times New Roman" w:hAnsi="Times New Roman" w:cs="Times New Roman"/>
          <w:bCs/>
          <w:sz w:val="28"/>
          <w:szCs w:val="28"/>
        </w:rPr>
        <w:t xml:space="preserve"> денежных средств в бюджете Спасского муниципального района на выполнение работ по ремонту </w:t>
      </w:r>
      <w:r w:rsidR="00DE17E0">
        <w:rPr>
          <w:rFonts w:ascii="Times New Roman" w:hAnsi="Times New Roman" w:cs="Times New Roman"/>
          <w:bCs/>
          <w:sz w:val="28"/>
          <w:szCs w:val="28"/>
        </w:rPr>
        <w:t xml:space="preserve">данного </w:t>
      </w:r>
      <w:r w:rsidR="0018383E">
        <w:rPr>
          <w:rFonts w:ascii="Times New Roman" w:hAnsi="Times New Roman" w:cs="Times New Roman"/>
          <w:bCs/>
          <w:sz w:val="28"/>
          <w:szCs w:val="28"/>
        </w:rPr>
        <w:t>г</w:t>
      </w:r>
      <w:r w:rsidR="00DD5954">
        <w:rPr>
          <w:rFonts w:ascii="Times New Roman" w:hAnsi="Times New Roman" w:cs="Times New Roman"/>
          <w:bCs/>
          <w:sz w:val="28"/>
          <w:szCs w:val="28"/>
        </w:rPr>
        <w:t>идротехнического сооружения</w:t>
      </w:r>
      <w:r w:rsidRPr="00CB55C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E17E0">
        <w:rPr>
          <w:rFonts w:ascii="Times New Roman" w:hAnsi="Times New Roman" w:cs="Times New Roman"/>
          <w:bCs/>
          <w:sz w:val="28"/>
          <w:szCs w:val="28"/>
        </w:rPr>
        <w:t>в апреле прошлого года</w:t>
      </w:r>
      <w:r w:rsidRPr="00CB55C7">
        <w:rPr>
          <w:rFonts w:ascii="Times New Roman" w:hAnsi="Times New Roman" w:cs="Times New Roman"/>
          <w:bCs/>
          <w:sz w:val="28"/>
          <w:szCs w:val="28"/>
        </w:rPr>
        <w:t xml:space="preserve"> в  адрес  Премьер-министра </w:t>
      </w:r>
      <w:r w:rsidR="00B51250" w:rsidRPr="00B51250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Pr="00CB55C7">
        <w:rPr>
          <w:rFonts w:ascii="Times New Roman" w:hAnsi="Times New Roman" w:cs="Times New Roman"/>
          <w:bCs/>
          <w:sz w:val="28"/>
          <w:szCs w:val="28"/>
        </w:rPr>
        <w:t xml:space="preserve">  А.В. </w:t>
      </w:r>
      <w:proofErr w:type="spellStart"/>
      <w:r w:rsidRPr="00CB55C7">
        <w:rPr>
          <w:rFonts w:ascii="Times New Roman" w:hAnsi="Times New Roman" w:cs="Times New Roman"/>
          <w:bCs/>
          <w:sz w:val="28"/>
          <w:szCs w:val="28"/>
        </w:rPr>
        <w:t>Песошина</w:t>
      </w:r>
      <w:proofErr w:type="spellEnd"/>
      <w:r w:rsidRPr="00CB55C7">
        <w:rPr>
          <w:rFonts w:ascii="Times New Roman" w:hAnsi="Times New Roman" w:cs="Times New Roman"/>
          <w:bCs/>
          <w:sz w:val="28"/>
          <w:szCs w:val="28"/>
        </w:rPr>
        <w:t xml:space="preserve">  было  направлено обращение об  оказании содействия в выделении денежных средств на проектирование и выполнение строительно-монтажных работ по капитальному ремонту гидротехнического сооружения</w:t>
      </w:r>
      <w:proofErr w:type="gramEnd"/>
      <w:r w:rsidRPr="00CB55C7">
        <w:rPr>
          <w:rFonts w:ascii="Times New Roman" w:hAnsi="Times New Roman" w:cs="Times New Roman"/>
          <w:bCs/>
          <w:sz w:val="28"/>
          <w:szCs w:val="28"/>
        </w:rPr>
        <w:t>.</w:t>
      </w:r>
      <w:r w:rsidR="001838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B55C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8383E">
        <w:rPr>
          <w:rFonts w:ascii="Times New Roman" w:hAnsi="Times New Roman" w:cs="Times New Roman"/>
          <w:bCs/>
          <w:sz w:val="28"/>
          <w:szCs w:val="28"/>
        </w:rPr>
        <w:t>На данный момент</w:t>
      </w:r>
      <w:r w:rsidRPr="00CB55C7">
        <w:rPr>
          <w:rFonts w:ascii="Times New Roman" w:hAnsi="Times New Roman" w:cs="Times New Roman"/>
          <w:bCs/>
          <w:sz w:val="28"/>
          <w:szCs w:val="28"/>
        </w:rPr>
        <w:t xml:space="preserve"> согласовано выделение бюджетных ассигнований пока только на разработку проектно-сметной документации на капитальный </w:t>
      </w:r>
      <w:r w:rsidR="0018383E">
        <w:rPr>
          <w:rFonts w:ascii="Times New Roman" w:hAnsi="Times New Roman" w:cs="Times New Roman"/>
          <w:bCs/>
          <w:sz w:val="28"/>
          <w:szCs w:val="28"/>
        </w:rPr>
        <w:t>ремонт</w:t>
      </w:r>
      <w:r w:rsidRPr="00CB55C7">
        <w:rPr>
          <w:rFonts w:ascii="Times New Roman" w:hAnsi="Times New Roman" w:cs="Times New Roman"/>
          <w:bCs/>
          <w:sz w:val="28"/>
          <w:szCs w:val="28"/>
        </w:rPr>
        <w:t xml:space="preserve"> сооружения на 2022 год.</w:t>
      </w:r>
      <w:r w:rsidR="0018383E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CB55C7">
        <w:rPr>
          <w:rFonts w:ascii="Times New Roman" w:hAnsi="Times New Roman" w:cs="Times New Roman"/>
          <w:bCs/>
          <w:sz w:val="28"/>
          <w:szCs w:val="28"/>
        </w:rPr>
        <w:t>После разработки ПСД на республиканском уровне будет рассмотрен вопрос финансирования строительно-монтажных работ по ремонту вышеназванного гидротехнического сооружения</w:t>
      </w:r>
      <w:r w:rsidR="0018383E">
        <w:rPr>
          <w:rFonts w:ascii="Times New Roman" w:hAnsi="Times New Roman" w:cs="Times New Roman"/>
          <w:bCs/>
          <w:sz w:val="28"/>
          <w:szCs w:val="28"/>
        </w:rPr>
        <w:t>», – отмечается в ответе главы района.</w:t>
      </w:r>
    </w:p>
    <w:p w:rsidR="00F77BBD" w:rsidRPr="00A9786B" w:rsidRDefault="00F77BBD" w:rsidP="00F77BBD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E373B2">
        <w:rPr>
          <w:rFonts w:ascii="Times New Roman" w:hAnsi="Times New Roman" w:cs="Times New Roman"/>
          <w:sz w:val="28"/>
          <w:szCs w:val="28"/>
        </w:rPr>
        <w:t xml:space="preserve">ерез интернет-приемную Государственного Совета </w:t>
      </w:r>
      <w:r>
        <w:rPr>
          <w:rFonts w:ascii="Times New Roman" w:hAnsi="Times New Roman" w:cs="Times New Roman"/>
          <w:sz w:val="28"/>
          <w:szCs w:val="28"/>
        </w:rPr>
        <w:t xml:space="preserve">к депутату К.Г.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Садриеву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73B2">
        <w:rPr>
          <w:rFonts w:ascii="Times New Roman" w:hAnsi="Times New Roman" w:cs="Times New Roman"/>
          <w:sz w:val="28"/>
          <w:szCs w:val="28"/>
        </w:rPr>
        <w:t xml:space="preserve"> обратилась жительница с. </w:t>
      </w:r>
      <w:proofErr w:type="spellStart"/>
      <w:r w:rsidRPr="00E373B2">
        <w:rPr>
          <w:rFonts w:ascii="Times New Roman" w:hAnsi="Times New Roman" w:cs="Times New Roman"/>
          <w:sz w:val="28"/>
          <w:szCs w:val="28"/>
        </w:rPr>
        <w:t>Люткино</w:t>
      </w:r>
      <w:proofErr w:type="spellEnd"/>
      <w:r w:rsidRPr="00E373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3B2">
        <w:rPr>
          <w:rFonts w:ascii="Times New Roman" w:hAnsi="Times New Roman" w:cs="Times New Roman"/>
          <w:sz w:val="28"/>
          <w:szCs w:val="28"/>
        </w:rPr>
        <w:t>Пестречинского</w:t>
      </w:r>
      <w:proofErr w:type="spellEnd"/>
      <w:r w:rsidRPr="00E373B2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по вопросу устройства подъездных путей к селу.</w:t>
      </w:r>
      <w:r w:rsidR="00A06A23">
        <w:rPr>
          <w:rFonts w:ascii="Times New Roman" w:hAnsi="Times New Roman" w:cs="Times New Roman"/>
          <w:sz w:val="28"/>
          <w:szCs w:val="28"/>
        </w:rPr>
        <w:t xml:space="preserve"> Из-за отсутствия дороги</w:t>
      </w:r>
      <w:r w:rsidRPr="00E373B2">
        <w:rPr>
          <w:rFonts w:ascii="Times New Roman" w:hAnsi="Times New Roman" w:cs="Times New Roman"/>
          <w:sz w:val="28"/>
          <w:szCs w:val="28"/>
        </w:rPr>
        <w:t xml:space="preserve">, ведущей к селу, жители населенного пункта не могут проехать в весенне-осенний период и в дождь к своим земельным участкам. </w:t>
      </w:r>
      <w:r w:rsidR="00A06A23">
        <w:rPr>
          <w:rFonts w:ascii="Times New Roman" w:hAnsi="Times New Roman" w:cs="Times New Roman"/>
          <w:sz w:val="28"/>
          <w:szCs w:val="28"/>
        </w:rPr>
        <w:t>Д</w:t>
      </w:r>
      <w:r w:rsidRPr="00E373B2">
        <w:rPr>
          <w:rFonts w:ascii="Times New Roman" w:hAnsi="Times New Roman" w:cs="Times New Roman"/>
          <w:sz w:val="28"/>
          <w:szCs w:val="28"/>
        </w:rPr>
        <w:t xml:space="preserve">вижение автотранспорта по грунтовой дороге возможно лишь в сухую погоду, жители села остаются </w:t>
      </w:r>
      <w:r w:rsidRPr="00A9786B">
        <w:rPr>
          <w:rFonts w:ascii="Times New Roman" w:hAnsi="Times New Roman" w:cs="Times New Roman"/>
          <w:sz w:val="28"/>
          <w:szCs w:val="28"/>
        </w:rPr>
        <w:t>отрезанными от благ цивилиз</w:t>
      </w:r>
      <w:r w:rsidR="00A9786B" w:rsidRPr="00A9786B">
        <w:rPr>
          <w:rFonts w:ascii="Times New Roman" w:hAnsi="Times New Roman" w:cs="Times New Roman"/>
          <w:sz w:val="28"/>
          <w:szCs w:val="28"/>
        </w:rPr>
        <w:t>ации большую часть года, утверждает заявительница.</w:t>
      </w:r>
    </w:p>
    <w:p w:rsidR="00F77BBD" w:rsidRPr="00B848FA" w:rsidRDefault="00A9786B" w:rsidP="00B848FA">
      <w:pPr>
        <w:tabs>
          <w:tab w:val="left" w:pos="2985"/>
        </w:tabs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786B">
        <w:rPr>
          <w:rFonts w:ascii="Times New Roman" w:hAnsi="Times New Roman" w:cs="Times New Roman"/>
          <w:sz w:val="28"/>
          <w:szCs w:val="28"/>
        </w:rPr>
        <w:t xml:space="preserve">В информации руководства района в ответ на соответствующее депутатское обращение </w:t>
      </w:r>
      <w:r>
        <w:rPr>
          <w:rFonts w:ascii="Times New Roman" w:hAnsi="Times New Roman" w:cs="Times New Roman"/>
          <w:sz w:val="28"/>
          <w:szCs w:val="28"/>
        </w:rPr>
        <w:t>сообщается о</w:t>
      </w:r>
      <w:r w:rsidRPr="00A9786B">
        <w:rPr>
          <w:rFonts w:ascii="Times New Roman" w:hAnsi="Times New Roman" w:cs="Times New Roman"/>
          <w:sz w:val="28"/>
          <w:szCs w:val="28"/>
        </w:rPr>
        <w:t xml:space="preserve"> </w:t>
      </w:r>
      <w:r w:rsidR="00F77BBD" w:rsidRPr="00A9786B">
        <w:rPr>
          <w:rFonts w:ascii="Times New Roman" w:hAnsi="Times New Roman" w:cs="Times New Roman"/>
          <w:sz w:val="28"/>
          <w:szCs w:val="28"/>
        </w:rPr>
        <w:t>проведен</w:t>
      </w:r>
      <w:r>
        <w:rPr>
          <w:rFonts w:ascii="Times New Roman" w:hAnsi="Times New Roman" w:cs="Times New Roman"/>
          <w:sz w:val="28"/>
          <w:szCs w:val="28"/>
        </w:rPr>
        <w:t>ии</w:t>
      </w:r>
      <w:r w:rsidR="00F77BBD" w:rsidRPr="00A9786B">
        <w:rPr>
          <w:rFonts w:ascii="Times New Roman" w:hAnsi="Times New Roman" w:cs="Times New Roman"/>
          <w:sz w:val="28"/>
          <w:szCs w:val="28"/>
        </w:rPr>
        <w:t xml:space="preserve"> работы по определению трассировки автодороги, ведущей </w:t>
      </w:r>
      <w:proofErr w:type="gramStart"/>
      <w:r w:rsidR="00F77BBD" w:rsidRPr="00A9786B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F77BBD" w:rsidRPr="00A9786B">
        <w:rPr>
          <w:rFonts w:ascii="Times New Roman" w:hAnsi="Times New Roman" w:cs="Times New Roman"/>
          <w:sz w:val="28"/>
          <w:szCs w:val="28"/>
        </w:rPr>
        <w:t xml:space="preserve">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77BBD" w:rsidRPr="00A9786B">
        <w:rPr>
          <w:rFonts w:ascii="Times New Roman" w:hAnsi="Times New Roman" w:cs="Times New Roman"/>
          <w:sz w:val="28"/>
          <w:szCs w:val="28"/>
        </w:rPr>
        <w:t>Люткино</w:t>
      </w:r>
      <w:proofErr w:type="spellEnd"/>
      <w:r w:rsidR="00F77BBD" w:rsidRPr="00A9786B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F77BBD" w:rsidRPr="00A9786B">
        <w:rPr>
          <w:rFonts w:ascii="Times New Roman" w:hAnsi="Times New Roman" w:cs="Times New Roman"/>
          <w:sz w:val="28"/>
          <w:szCs w:val="28"/>
        </w:rPr>
        <w:t>Ведутся переговоры по согласованию проведения работ с собственниками земельных участков, через которые будет проложена данная автодорога. Также прорабатывается вопрос с подрядными организациями о предоставлении коммерческих предложений</w:t>
      </w:r>
      <w:r>
        <w:rPr>
          <w:rFonts w:ascii="Times New Roman" w:hAnsi="Times New Roman" w:cs="Times New Roman"/>
          <w:sz w:val="28"/>
          <w:szCs w:val="28"/>
        </w:rPr>
        <w:t xml:space="preserve">», – информируют </w:t>
      </w:r>
      <w:r w:rsidRPr="00B848FA">
        <w:rPr>
          <w:rFonts w:ascii="Times New Roman" w:hAnsi="Times New Roman" w:cs="Times New Roman"/>
          <w:sz w:val="28"/>
          <w:szCs w:val="28"/>
        </w:rPr>
        <w:t>местные власти</w:t>
      </w:r>
      <w:r w:rsidR="00F77BBD" w:rsidRPr="00B848FA">
        <w:rPr>
          <w:rFonts w:ascii="Times New Roman" w:hAnsi="Times New Roman" w:cs="Times New Roman"/>
          <w:sz w:val="28"/>
          <w:szCs w:val="28"/>
        </w:rPr>
        <w:t>.</w:t>
      </w:r>
    </w:p>
    <w:p w:rsidR="00C04399" w:rsidRPr="00C04399" w:rsidRDefault="00186CC6" w:rsidP="00C04399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8FA">
        <w:rPr>
          <w:rFonts w:ascii="Times New Roman" w:hAnsi="Times New Roman" w:cs="Times New Roman"/>
          <w:sz w:val="28"/>
          <w:szCs w:val="28"/>
        </w:rPr>
        <w:t>За отчетный период поступали обращения по вопросам работы общественного транспорта в городах Казан</w:t>
      </w:r>
      <w:r w:rsidR="00E4056B">
        <w:rPr>
          <w:rFonts w:ascii="Times New Roman" w:hAnsi="Times New Roman" w:cs="Times New Roman"/>
          <w:sz w:val="28"/>
          <w:szCs w:val="28"/>
        </w:rPr>
        <w:t>ь</w:t>
      </w:r>
      <w:r w:rsidRPr="00B848FA">
        <w:rPr>
          <w:rFonts w:ascii="Times New Roman" w:hAnsi="Times New Roman" w:cs="Times New Roman"/>
          <w:sz w:val="28"/>
          <w:szCs w:val="28"/>
        </w:rPr>
        <w:t>, Набережны</w:t>
      </w:r>
      <w:r w:rsidR="00E4056B">
        <w:rPr>
          <w:rFonts w:ascii="Times New Roman" w:hAnsi="Times New Roman" w:cs="Times New Roman"/>
          <w:sz w:val="28"/>
          <w:szCs w:val="28"/>
        </w:rPr>
        <w:t>е</w:t>
      </w:r>
      <w:r w:rsidRPr="00B848FA">
        <w:rPr>
          <w:rFonts w:ascii="Times New Roman" w:hAnsi="Times New Roman" w:cs="Times New Roman"/>
          <w:sz w:val="28"/>
          <w:szCs w:val="28"/>
        </w:rPr>
        <w:t xml:space="preserve"> Челн</w:t>
      </w:r>
      <w:r w:rsidR="00E4056B">
        <w:rPr>
          <w:rFonts w:ascii="Times New Roman" w:hAnsi="Times New Roman" w:cs="Times New Roman"/>
          <w:sz w:val="28"/>
          <w:szCs w:val="28"/>
        </w:rPr>
        <w:t>ы, Альметьевск</w:t>
      </w:r>
      <w:r w:rsidRPr="00B848FA">
        <w:rPr>
          <w:rFonts w:ascii="Times New Roman" w:hAnsi="Times New Roman" w:cs="Times New Roman"/>
          <w:sz w:val="28"/>
          <w:szCs w:val="28"/>
        </w:rPr>
        <w:t xml:space="preserve">. </w:t>
      </w:r>
      <w:r w:rsidR="009845D7" w:rsidRPr="00B848FA">
        <w:rPr>
          <w:rFonts w:ascii="Times New Roman" w:hAnsi="Times New Roman" w:cs="Times New Roman"/>
          <w:sz w:val="28"/>
          <w:szCs w:val="28"/>
        </w:rPr>
        <w:t xml:space="preserve">На контроле у председателя Комитета по жилищной политике и инфраструктурному развитию А.В. </w:t>
      </w:r>
      <w:proofErr w:type="spellStart"/>
      <w:r w:rsidR="009845D7" w:rsidRPr="00B848FA">
        <w:rPr>
          <w:rFonts w:ascii="Times New Roman" w:hAnsi="Times New Roman" w:cs="Times New Roman"/>
          <w:sz w:val="28"/>
          <w:szCs w:val="28"/>
        </w:rPr>
        <w:t>Тыгина</w:t>
      </w:r>
      <w:proofErr w:type="spellEnd"/>
      <w:r w:rsidR="009845D7" w:rsidRPr="00B848FA">
        <w:rPr>
          <w:rFonts w:ascii="Times New Roman" w:hAnsi="Times New Roman" w:cs="Times New Roman"/>
          <w:sz w:val="28"/>
          <w:szCs w:val="28"/>
        </w:rPr>
        <w:t xml:space="preserve"> находится </w:t>
      </w:r>
      <w:r w:rsidR="00965BCF" w:rsidRPr="00B848FA">
        <w:rPr>
          <w:rFonts w:ascii="Times New Roman" w:hAnsi="Times New Roman" w:cs="Times New Roman"/>
          <w:sz w:val="28"/>
          <w:szCs w:val="28"/>
        </w:rPr>
        <w:t xml:space="preserve">рассмотрение </w:t>
      </w:r>
      <w:r w:rsidR="009845D7" w:rsidRPr="00B848FA">
        <w:rPr>
          <w:rFonts w:ascii="Times New Roman" w:hAnsi="Times New Roman" w:cs="Times New Roman"/>
          <w:sz w:val="28"/>
          <w:szCs w:val="28"/>
        </w:rPr>
        <w:t>обращени</w:t>
      </w:r>
      <w:r w:rsidR="00965BCF" w:rsidRPr="00B848FA">
        <w:rPr>
          <w:rFonts w:ascii="Times New Roman" w:hAnsi="Times New Roman" w:cs="Times New Roman"/>
          <w:sz w:val="28"/>
          <w:szCs w:val="28"/>
        </w:rPr>
        <w:t>я</w:t>
      </w:r>
      <w:r w:rsidR="009845D7" w:rsidRPr="00B848FA">
        <w:rPr>
          <w:rFonts w:ascii="Times New Roman" w:hAnsi="Times New Roman" w:cs="Times New Roman"/>
          <w:sz w:val="28"/>
          <w:szCs w:val="28"/>
        </w:rPr>
        <w:t xml:space="preserve"> </w:t>
      </w:r>
      <w:r w:rsidR="001A6030" w:rsidRPr="00B848FA">
        <w:rPr>
          <w:rFonts w:ascii="Times New Roman" w:hAnsi="Times New Roman" w:cs="Times New Roman"/>
          <w:sz w:val="28"/>
          <w:szCs w:val="28"/>
        </w:rPr>
        <w:t>жительниц</w:t>
      </w:r>
      <w:r w:rsidR="009845D7" w:rsidRPr="00B848FA">
        <w:rPr>
          <w:rFonts w:ascii="Times New Roman" w:hAnsi="Times New Roman" w:cs="Times New Roman"/>
          <w:sz w:val="28"/>
          <w:szCs w:val="28"/>
        </w:rPr>
        <w:t>ы</w:t>
      </w:r>
      <w:r w:rsidR="00965BCF" w:rsidRPr="00B848F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65BCF" w:rsidRPr="00B848F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965BCF" w:rsidRPr="00B848FA">
        <w:rPr>
          <w:rFonts w:ascii="Times New Roman" w:hAnsi="Times New Roman" w:cs="Times New Roman"/>
          <w:sz w:val="28"/>
          <w:szCs w:val="28"/>
        </w:rPr>
        <w:t xml:space="preserve">. Казани </w:t>
      </w:r>
      <w:r w:rsidR="001A6030" w:rsidRPr="00B848FA">
        <w:rPr>
          <w:rFonts w:ascii="Times New Roman" w:hAnsi="Times New Roman" w:cs="Times New Roman"/>
          <w:sz w:val="28"/>
          <w:szCs w:val="28"/>
        </w:rPr>
        <w:t>по вопросу организации транспортного обслуживания населения в районе жилого массива «Изумрудный город».</w:t>
      </w:r>
      <w:r w:rsidR="00965BCF" w:rsidRPr="00B848FA">
        <w:rPr>
          <w:rFonts w:ascii="Times New Roman" w:hAnsi="Times New Roman" w:cs="Times New Roman"/>
          <w:sz w:val="28"/>
          <w:szCs w:val="28"/>
        </w:rPr>
        <w:t xml:space="preserve"> Б</w:t>
      </w:r>
      <w:r w:rsidR="001A6030" w:rsidRPr="00B848FA">
        <w:rPr>
          <w:rFonts w:ascii="Times New Roman" w:hAnsi="Times New Roman" w:cs="Times New Roman"/>
          <w:sz w:val="28"/>
          <w:szCs w:val="28"/>
        </w:rPr>
        <w:t xml:space="preserve">ольшая часть автобусов и троллейбусов ездят по </w:t>
      </w:r>
      <w:r w:rsidR="00965BCF" w:rsidRPr="00B848F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A6030" w:rsidRPr="00B848FA">
        <w:rPr>
          <w:rFonts w:ascii="Times New Roman" w:hAnsi="Times New Roman" w:cs="Times New Roman"/>
          <w:sz w:val="28"/>
          <w:szCs w:val="28"/>
        </w:rPr>
        <w:t>ул. Ю. Фучика, поэтому ближайшие остановки общественного транспорта на данной улице располо</w:t>
      </w:r>
      <w:r w:rsidR="00DD5954">
        <w:rPr>
          <w:rFonts w:ascii="Times New Roman" w:hAnsi="Times New Roman" w:cs="Times New Roman"/>
          <w:sz w:val="28"/>
          <w:szCs w:val="28"/>
        </w:rPr>
        <w:t>жены на расстоянии около 1,3 км</w:t>
      </w:r>
      <w:r w:rsidR="001A6030" w:rsidRPr="00B848FA">
        <w:rPr>
          <w:rFonts w:ascii="Times New Roman" w:hAnsi="Times New Roman" w:cs="Times New Roman"/>
          <w:sz w:val="28"/>
          <w:szCs w:val="28"/>
        </w:rPr>
        <w:t xml:space="preserve"> по прямой от первой линии домов «Изумрудного города».</w:t>
      </w:r>
      <w:r w:rsidR="00965BCF" w:rsidRPr="00B848FA">
        <w:rPr>
          <w:rFonts w:ascii="Times New Roman" w:hAnsi="Times New Roman" w:cs="Times New Roman"/>
          <w:sz w:val="28"/>
          <w:szCs w:val="28"/>
        </w:rPr>
        <w:t xml:space="preserve"> Ж</w:t>
      </w:r>
      <w:r w:rsidR="001A6030" w:rsidRPr="00B848FA">
        <w:rPr>
          <w:rFonts w:ascii="Times New Roman" w:hAnsi="Times New Roman" w:cs="Times New Roman"/>
          <w:sz w:val="28"/>
          <w:szCs w:val="28"/>
        </w:rPr>
        <w:t>ители микрорайона не имеют возможности добираться до мест работы и отдыха на общественном транспорте напрямую</w:t>
      </w:r>
      <w:r w:rsidR="00965BCF" w:rsidRPr="00B848FA">
        <w:rPr>
          <w:rFonts w:ascii="Times New Roman" w:hAnsi="Times New Roman" w:cs="Times New Roman"/>
          <w:sz w:val="28"/>
          <w:szCs w:val="28"/>
        </w:rPr>
        <w:t>,</w:t>
      </w:r>
      <w:r w:rsidR="001A6030" w:rsidRPr="00B848FA">
        <w:rPr>
          <w:rFonts w:ascii="Times New Roman" w:hAnsi="Times New Roman" w:cs="Times New Roman"/>
          <w:sz w:val="28"/>
          <w:szCs w:val="28"/>
        </w:rPr>
        <w:t xml:space="preserve"> им приходится либо идти к остановкам общественного транспорта на улицу Ю. Фучика, либо ждать маршрутные автобусы, которые курсируют вдоль названных улиц, и продолжать передвижение по городу с перспективой пересадки.</w:t>
      </w:r>
      <w:r w:rsidR="00965BCF" w:rsidRPr="00B848FA">
        <w:rPr>
          <w:rFonts w:ascii="Times New Roman" w:hAnsi="Times New Roman" w:cs="Times New Roman"/>
          <w:sz w:val="28"/>
          <w:szCs w:val="28"/>
        </w:rPr>
        <w:t xml:space="preserve"> </w:t>
      </w:r>
      <w:r w:rsidR="00CC7B97">
        <w:rPr>
          <w:rFonts w:ascii="Times New Roman" w:hAnsi="Times New Roman" w:cs="Times New Roman"/>
          <w:sz w:val="28"/>
          <w:szCs w:val="28"/>
        </w:rPr>
        <w:t>Ж</w:t>
      </w:r>
      <w:r w:rsidR="001A6030" w:rsidRPr="00B848FA">
        <w:rPr>
          <w:rFonts w:ascii="Times New Roman" w:hAnsi="Times New Roman" w:cs="Times New Roman"/>
          <w:sz w:val="28"/>
          <w:szCs w:val="28"/>
        </w:rPr>
        <w:t xml:space="preserve">ители просят организовать новые маршруты либо пересмотреть маршрут движения </w:t>
      </w:r>
      <w:proofErr w:type="gramStart"/>
      <w:r w:rsidR="001A6030" w:rsidRPr="00B848FA">
        <w:rPr>
          <w:rFonts w:ascii="Times New Roman" w:hAnsi="Times New Roman" w:cs="Times New Roman"/>
          <w:sz w:val="28"/>
          <w:szCs w:val="28"/>
        </w:rPr>
        <w:t>имеющихся</w:t>
      </w:r>
      <w:proofErr w:type="gramEnd"/>
      <w:r w:rsidR="001A6030" w:rsidRPr="00B848FA">
        <w:rPr>
          <w:rFonts w:ascii="Times New Roman" w:hAnsi="Times New Roman" w:cs="Times New Roman"/>
          <w:sz w:val="28"/>
          <w:szCs w:val="28"/>
        </w:rPr>
        <w:t xml:space="preserve"> с </w:t>
      </w:r>
      <w:r w:rsidR="001A6030" w:rsidRPr="00C04399">
        <w:rPr>
          <w:rFonts w:ascii="Times New Roman" w:hAnsi="Times New Roman" w:cs="Times New Roman"/>
          <w:sz w:val="28"/>
          <w:szCs w:val="28"/>
        </w:rPr>
        <w:t xml:space="preserve">организацией движения по ул. </w:t>
      </w:r>
      <w:proofErr w:type="spellStart"/>
      <w:r w:rsidR="001A6030" w:rsidRPr="00C04399">
        <w:rPr>
          <w:rFonts w:ascii="Times New Roman" w:hAnsi="Times New Roman" w:cs="Times New Roman"/>
          <w:sz w:val="28"/>
          <w:szCs w:val="28"/>
        </w:rPr>
        <w:t>Завойского</w:t>
      </w:r>
      <w:proofErr w:type="spellEnd"/>
      <w:r w:rsidR="001A6030" w:rsidRPr="00C0439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A6030" w:rsidRPr="00C04399">
        <w:rPr>
          <w:rFonts w:ascii="Times New Roman" w:hAnsi="Times New Roman" w:cs="Times New Roman"/>
          <w:sz w:val="28"/>
          <w:szCs w:val="28"/>
        </w:rPr>
        <w:t>Габишева</w:t>
      </w:r>
      <w:proofErr w:type="spellEnd"/>
      <w:r w:rsidR="001A6030" w:rsidRPr="00C04399">
        <w:rPr>
          <w:rFonts w:ascii="Times New Roman" w:hAnsi="Times New Roman" w:cs="Times New Roman"/>
          <w:sz w:val="28"/>
          <w:szCs w:val="28"/>
        </w:rPr>
        <w:t>, Дубравная.</w:t>
      </w:r>
    </w:p>
    <w:p w:rsidR="00C04399" w:rsidRPr="00C04399" w:rsidRDefault="00C04399" w:rsidP="00C04399">
      <w:pPr>
        <w:spacing w:after="0" w:line="360" w:lineRule="exact"/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сообщению мэрии города, </w:t>
      </w:r>
      <w:r w:rsidRPr="00C04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разрабатывается проект оптимизации маршрутной сети пассажирского транспорта </w:t>
      </w:r>
      <w:proofErr w:type="gramStart"/>
      <w:r w:rsidRPr="00C04399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C043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4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Казани. Все предложения, поступающие от жителей города, вносятся в базу данных и направляются разработчику маршрутной сети. </w:t>
      </w:r>
    </w:p>
    <w:p w:rsidR="001A6030" w:rsidRPr="00B848FA" w:rsidRDefault="00965BCF" w:rsidP="00B848FA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48FA">
        <w:rPr>
          <w:rFonts w:ascii="Times New Roman" w:hAnsi="Times New Roman" w:cs="Times New Roman"/>
          <w:sz w:val="28"/>
          <w:szCs w:val="28"/>
        </w:rPr>
        <w:t xml:space="preserve">«Когда прекратится транспортный </w:t>
      </w:r>
      <w:proofErr w:type="gramStart"/>
      <w:r w:rsidRPr="00B848FA">
        <w:rPr>
          <w:rFonts w:ascii="Times New Roman" w:hAnsi="Times New Roman" w:cs="Times New Roman"/>
          <w:sz w:val="28"/>
          <w:szCs w:val="28"/>
        </w:rPr>
        <w:t>беспредел</w:t>
      </w:r>
      <w:proofErr w:type="gramEnd"/>
      <w:r w:rsidRPr="00B848FA">
        <w:rPr>
          <w:rFonts w:ascii="Times New Roman" w:hAnsi="Times New Roman" w:cs="Times New Roman"/>
          <w:sz w:val="28"/>
          <w:szCs w:val="28"/>
        </w:rPr>
        <w:t xml:space="preserve"> в Набережных Челнах? Администрация города отказывается решать проблему. После 20:30 нет возможности уехать из новой части города в </w:t>
      </w:r>
      <w:proofErr w:type="gramStart"/>
      <w:r w:rsidRPr="00B848FA">
        <w:rPr>
          <w:rFonts w:ascii="Times New Roman" w:hAnsi="Times New Roman" w:cs="Times New Roman"/>
          <w:sz w:val="28"/>
          <w:szCs w:val="28"/>
        </w:rPr>
        <w:t>старую</w:t>
      </w:r>
      <w:proofErr w:type="gramEnd"/>
      <w:r w:rsidRPr="00B848FA">
        <w:rPr>
          <w:rFonts w:ascii="Times New Roman" w:hAnsi="Times New Roman" w:cs="Times New Roman"/>
          <w:sz w:val="28"/>
          <w:szCs w:val="28"/>
        </w:rPr>
        <w:t xml:space="preserve">, интервал движения транспорта может быть более часа», – пожаловался через интернет-приемную Госсовета </w:t>
      </w:r>
      <w:r w:rsidR="00EC0DD3" w:rsidRPr="00B848FA">
        <w:rPr>
          <w:rFonts w:ascii="Times New Roman" w:hAnsi="Times New Roman" w:cs="Times New Roman"/>
          <w:sz w:val="28"/>
          <w:szCs w:val="28"/>
        </w:rPr>
        <w:t xml:space="preserve">житель г. Набережные Челны. </w:t>
      </w:r>
    </w:p>
    <w:p w:rsidR="003A669D" w:rsidRPr="00A30046" w:rsidRDefault="00EC0DD3" w:rsidP="00B848FA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48FA">
        <w:rPr>
          <w:rFonts w:ascii="Times New Roman" w:hAnsi="Times New Roman" w:cs="Times New Roman"/>
          <w:sz w:val="28"/>
          <w:szCs w:val="28"/>
        </w:rPr>
        <w:t xml:space="preserve">В ответ на соответствующий запрос </w:t>
      </w:r>
      <w:r w:rsidR="00E4056B">
        <w:rPr>
          <w:rFonts w:ascii="Times New Roman" w:hAnsi="Times New Roman" w:cs="Times New Roman"/>
          <w:sz w:val="28"/>
          <w:szCs w:val="28"/>
        </w:rPr>
        <w:t>из</w:t>
      </w:r>
      <w:r w:rsidRPr="00B848FA">
        <w:rPr>
          <w:rFonts w:ascii="Times New Roman" w:hAnsi="Times New Roman" w:cs="Times New Roman"/>
          <w:sz w:val="28"/>
          <w:szCs w:val="28"/>
        </w:rPr>
        <w:t xml:space="preserve"> мэри</w:t>
      </w:r>
      <w:r w:rsidR="00E4056B">
        <w:rPr>
          <w:rFonts w:ascii="Times New Roman" w:hAnsi="Times New Roman" w:cs="Times New Roman"/>
          <w:sz w:val="28"/>
          <w:szCs w:val="28"/>
        </w:rPr>
        <w:t>и</w:t>
      </w:r>
      <w:r w:rsidRPr="00B848FA">
        <w:rPr>
          <w:rFonts w:ascii="Times New Roman" w:hAnsi="Times New Roman" w:cs="Times New Roman"/>
          <w:sz w:val="28"/>
          <w:szCs w:val="28"/>
        </w:rPr>
        <w:t xml:space="preserve"> города поступила информация,  </w:t>
      </w:r>
      <w:r w:rsidR="00C7069C" w:rsidRPr="00B848FA">
        <w:rPr>
          <w:rFonts w:ascii="Times New Roman" w:hAnsi="Times New Roman" w:cs="Times New Roman"/>
          <w:sz w:val="28"/>
          <w:szCs w:val="28"/>
        </w:rPr>
        <w:t xml:space="preserve">в </w:t>
      </w:r>
      <w:r w:rsidRPr="00B848FA">
        <w:rPr>
          <w:rFonts w:ascii="Times New Roman" w:hAnsi="Times New Roman" w:cs="Times New Roman"/>
          <w:sz w:val="28"/>
          <w:szCs w:val="28"/>
        </w:rPr>
        <w:t>которой сообщается</w:t>
      </w:r>
      <w:r w:rsidR="00C7069C" w:rsidRPr="00B848FA">
        <w:rPr>
          <w:rFonts w:ascii="Times New Roman" w:hAnsi="Times New Roman" w:cs="Times New Roman"/>
          <w:sz w:val="28"/>
          <w:szCs w:val="28"/>
        </w:rPr>
        <w:t>, что в</w:t>
      </w:r>
      <w:r w:rsidR="00F108F9" w:rsidRPr="00B848FA">
        <w:rPr>
          <w:rFonts w:ascii="Times New Roman" w:hAnsi="Times New Roman" w:cs="Times New Roman"/>
          <w:sz w:val="28"/>
          <w:szCs w:val="28"/>
        </w:rPr>
        <w:t xml:space="preserve"> целях обеспечения города безопасным и комфортным общественным транспортом, а также сокращения времени проезда между старой и новой частью города ведутся проектные работы по строительству новой трамвайной ветки в поселках ЗЯБ, ГЭС, Сидоровка и на территории новых микрорайонов </w:t>
      </w:r>
      <w:proofErr w:type="spellStart"/>
      <w:r w:rsidR="00F108F9" w:rsidRPr="00A30046">
        <w:rPr>
          <w:rFonts w:ascii="Times New Roman" w:hAnsi="Times New Roman" w:cs="Times New Roman"/>
          <w:sz w:val="28"/>
          <w:szCs w:val="28"/>
        </w:rPr>
        <w:t>Замелекесья</w:t>
      </w:r>
      <w:proofErr w:type="spellEnd"/>
      <w:r w:rsidR="00C7069C" w:rsidRPr="00A3004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C3F1C" w:rsidRPr="00B217F0" w:rsidRDefault="001C3F1C" w:rsidP="001C3F1C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C3F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181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обращение </w:t>
      </w:r>
      <w:r w:rsidRPr="00161951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2,87</w:t>
      </w:r>
      <w:r w:rsidR="00E405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61951">
        <w:rPr>
          <w:rFonts w:ascii="Times New Roman" w:hAnsi="Times New Roman" w:cs="Times New Roman"/>
          <w:color w:val="000000" w:themeColor="text1"/>
          <w:sz w:val="28"/>
          <w:szCs w:val="28"/>
        </w:rPr>
        <w:t>% почты) отнесен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1619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разделу </w:t>
      </w:r>
      <w:r w:rsidRPr="001619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Pr="00B217F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Вопросы</w:t>
      </w:r>
      <w:r w:rsidRPr="00B217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217F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сельского хозяйства и продовольствия»</w:t>
      </w:r>
      <w:r w:rsidRPr="00B217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 первом полугодии 2021 года – 196, то есть 3,2 % всей корреспонденции).</w:t>
      </w:r>
    </w:p>
    <w:p w:rsidR="001C3F1C" w:rsidRPr="00B217F0" w:rsidRDefault="001C3F1C" w:rsidP="001C3F1C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 w:rsidRPr="00B217F0">
        <w:rPr>
          <w:sz w:val="28"/>
          <w:szCs w:val="28"/>
        </w:rPr>
        <w:t xml:space="preserve">Сельчане обращаются за разъяснениями по вопросам участия в программах по субсидированию и грантам в сфере животноводства, растениеводства. </w:t>
      </w:r>
    </w:p>
    <w:p w:rsidR="001C3F1C" w:rsidRPr="00161951" w:rsidRDefault="001C3F1C" w:rsidP="001C3F1C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Депутатом Х.Г. </w:t>
      </w:r>
      <w:proofErr w:type="spellStart"/>
      <w:r>
        <w:rPr>
          <w:sz w:val="28"/>
          <w:szCs w:val="28"/>
        </w:rPr>
        <w:t>Миргалимовым</w:t>
      </w:r>
      <w:proofErr w:type="spellEnd"/>
      <w:r w:rsidRPr="00C218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совместно с профильным министерством было рассмотрено обращение председателя </w:t>
      </w:r>
      <w:r w:rsidRPr="00B217F0">
        <w:rPr>
          <w:sz w:val="28"/>
          <w:szCs w:val="28"/>
        </w:rPr>
        <w:t xml:space="preserve">сельскохозяйственного потребительского кооператива </w:t>
      </w:r>
      <w:r>
        <w:rPr>
          <w:sz w:val="28"/>
          <w:szCs w:val="28"/>
        </w:rPr>
        <w:t xml:space="preserve">из </w:t>
      </w:r>
      <w:proofErr w:type="spellStart"/>
      <w:r>
        <w:rPr>
          <w:sz w:val="28"/>
          <w:szCs w:val="28"/>
        </w:rPr>
        <w:t>Верхнеуслон</w:t>
      </w:r>
      <w:r w:rsidR="00DD5954">
        <w:rPr>
          <w:sz w:val="28"/>
          <w:szCs w:val="28"/>
        </w:rPr>
        <w:t>с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района с</w:t>
      </w:r>
      <w:r w:rsidRPr="00B217F0">
        <w:rPr>
          <w:sz w:val="28"/>
          <w:szCs w:val="28"/>
        </w:rPr>
        <w:t xml:space="preserve"> предложения</w:t>
      </w:r>
      <w:r>
        <w:rPr>
          <w:sz w:val="28"/>
          <w:szCs w:val="28"/>
        </w:rPr>
        <w:t>ми</w:t>
      </w:r>
      <w:r w:rsidRPr="00B217F0">
        <w:rPr>
          <w:sz w:val="28"/>
          <w:szCs w:val="28"/>
        </w:rPr>
        <w:t xml:space="preserve"> в части организации дополнительной трудовой занятости в области сельского хозяйства</w:t>
      </w:r>
      <w:r>
        <w:rPr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>Д</w:t>
      </w:r>
      <w:r w:rsidRPr="00B217F0">
        <w:rPr>
          <w:rFonts w:eastAsia="Calibri"/>
          <w:sz w:val="28"/>
          <w:szCs w:val="28"/>
        </w:rPr>
        <w:t xml:space="preserve">ля реализации проекта </w:t>
      </w:r>
      <w:r>
        <w:rPr>
          <w:rFonts w:eastAsia="Calibri"/>
          <w:sz w:val="28"/>
          <w:szCs w:val="28"/>
        </w:rPr>
        <w:t>сельхозпроизводителю было</w:t>
      </w:r>
      <w:r w:rsidRPr="00B217F0">
        <w:rPr>
          <w:sz w:val="28"/>
          <w:szCs w:val="28"/>
        </w:rPr>
        <w:t xml:space="preserve"> </w:t>
      </w:r>
      <w:r w:rsidRPr="00B217F0">
        <w:rPr>
          <w:rFonts w:eastAsia="Calibri"/>
          <w:sz w:val="28"/>
          <w:szCs w:val="28"/>
        </w:rPr>
        <w:t>рекомендовано принять участие в конкурсном отборе</w:t>
      </w:r>
      <w:r w:rsidRPr="00B217F0">
        <w:rPr>
          <w:sz w:val="28"/>
          <w:szCs w:val="28"/>
        </w:rPr>
        <w:t xml:space="preserve"> сельскохозяйственных потребительских ко</w:t>
      </w:r>
      <w:r w:rsidRPr="00161951">
        <w:rPr>
          <w:sz w:val="28"/>
          <w:szCs w:val="28"/>
        </w:rPr>
        <w:t xml:space="preserve">оперативов с </w:t>
      </w:r>
      <w:r w:rsidRPr="00161951">
        <w:rPr>
          <w:rFonts w:eastAsia="Calibri"/>
          <w:sz w:val="28"/>
          <w:szCs w:val="28"/>
        </w:rPr>
        <w:t>максимальной суммой гранта 70 млн. рублей</w:t>
      </w:r>
      <w:r w:rsidRPr="00161951">
        <w:rPr>
          <w:sz w:val="28"/>
          <w:szCs w:val="28"/>
        </w:rPr>
        <w:t xml:space="preserve">. </w:t>
      </w:r>
      <w:r w:rsidRPr="00161951">
        <w:rPr>
          <w:color w:val="000000" w:themeColor="text1"/>
          <w:sz w:val="28"/>
          <w:szCs w:val="28"/>
        </w:rPr>
        <w:t xml:space="preserve">Гранты на развитие материально-технической базы кооперативов выделяются в целях создания и развития на сельских территориях </w:t>
      </w:r>
      <w:r>
        <w:rPr>
          <w:color w:val="000000" w:themeColor="text1"/>
          <w:sz w:val="28"/>
          <w:szCs w:val="28"/>
        </w:rPr>
        <w:t>р</w:t>
      </w:r>
      <w:r w:rsidRPr="00161951">
        <w:rPr>
          <w:color w:val="000000" w:themeColor="text1"/>
          <w:sz w:val="28"/>
          <w:szCs w:val="28"/>
        </w:rPr>
        <w:t>еспублики сельскохозяйственной потребительской кооперации.</w:t>
      </w:r>
    </w:p>
    <w:p w:rsidR="001C3F1C" w:rsidRPr="00161951" w:rsidRDefault="001C3F1C" w:rsidP="001C3F1C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проведения личного </w:t>
      </w:r>
      <w:r w:rsidRPr="00161951">
        <w:rPr>
          <w:sz w:val="28"/>
          <w:szCs w:val="28"/>
        </w:rPr>
        <w:t>прием</w:t>
      </w:r>
      <w:r>
        <w:rPr>
          <w:sz w:val="28"/>
          <w:szCs w:val="28"/>
        </w:rPr>
        <w:t>а</w:t>
      </w:r>
      <w:r w:rsidRPr="00161951">
        <w:rPr>
          <w:sz w:val="28"/>
          <w:szCs w:val="28"/>
        </w:rPr>
        <w:t xml:space="preserve"> граждан </w:t>
      </w:r>
      <w:r>
        <w:rPr>
          <w:sz w:val="28"/>
          <w:szCs w:val="28"/>
        </w:rPr>
        <w:t xml:space="preserve">депутатом К.А. </w:t>
      </w:r>
      <w:proofErr w:type="spellStart"/>
      <w:r>
        <w:rPr>
          <w:sz w:val="28"/>
          <w:szCs w:val="28"/>
        </w:rPr>
        <w:t>Нугаевым</w:t>
      </w:r>
      <w:proofErr w:type="spellEnd"/>
      <w:r>
        <w:rPr>
          <w:sz w:val="28"/>
          <w:szCs w:val="28"/>
        </w:rPr>
        <w:t xml:space="preserve"> </w:t>
      </w:r>
      <w:r w:rsidRPr="00161951">
        <w:rPr>
          <w:sz w:val="28"/>
          <w:szCs w:val="28"/>
        </w:rPr>
        <w:t xml:space="preserve">в </w:t>
      </w:r>
      <w:proofErr w:type="spellStart"/>
      <w:r w:rsidRPr="00161951">
        <w:rPr>
          <w:sz w:val="28"/>
          <w:szCs w:val="28"/>
        </w:rPr>
        <w:t>Балтасинском</w:t>
      </w:r>
      <w:proofErr w:type="spellEnd"/>
      <w:r w:rsidRPr="00161951">
        <w:rPr>
          <w:sz w:val="28"/>
          <w:szCs w:val="28"/>
        </w:rPr>
        <w:t xml:space="preserve"> муниципальном районе руководители сельскохозяйственных предприятий </w:t>
      </w:r>
      <w:r>
        <w:rPr>
          <w:sz w:val="28"/>
          <w:szCs w:val="28"/>
        </w:rPr>
        <w:t xml:space="preserve">выразили озабоченность высокими ценами на минеральные удобрения. </w:t>
      </w:r>
    </w:p>
    <w:p w:rsidR="001C3F1C" w:rsidRPr="00161951" w:rsidRDefault="001C3F1C" w:rsidP="001C3F1C">
      <w:pPr>
        <w:autoSpaceDE w:val="0"/>
        <w:autoSpaceDN w:val="0"/>
        <w:adjustRightInd w:val="0"/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запросу депутата вопрос был проанализирован Министерством сельского хозяйства и продовольствия </w:t>
      </w:r>
      <w:r w:rsidR="00E4056B" w:rsidRPr="00E4056B">
        <w:rPr>
          <w:rFonts w:ascii="Times New Roman" w:hAnsi="Times New Roman" w:cs="Times New Roman"/>
          <w:sz w:val="28"/>
          <w:szCs w:val="28"/>
        </w:rPr>
        <w:t>Республики Татарстан</w:t>
      </w:r>
      <w:r>
        <w:rPr>
          <w:rFonts w:ascii="Times New Roman" w:hAnsi="Times New Roman" w:cs="Times New Roman"/>
          <w:sz w:val="28"/>
          <w:szCs w:val="28"/>
        </w:rPr>
        <w:t>. Установленные в республике отпускные цены были объяснены тем, что и</w:t>
      </w:r>
      <w:r w:rsidRPr="00161951">
        <w:rPr>
          <w:rFonts w:ascii="Times New Roman" w:hAnsi="Times New Roman" w:cs="Times New Roman"/>
          <w:sz w:val="28"/>
          <w:szCs w:val="28"/>
        </w:rPr>
        <w:t xml:space="preserve">з-за нехватки </w:t>
      </w:r>
      <w:r w:rsidR="00DD5954">
        <w:rPr>
          <w:rFonts w:ascii="Times New Roman" w:hAnsi="Times New Roman" w:cs="Times New Roman"/>
          <w:sz w:val="28"/>
          <w:szCs w:val="28"/>
        </w:rPr>
        <w:t>мощностей по отгрузке продукции</w:t>
      </w:r>
      <w:r w:rsidRPr="001619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предприятие</w:t>
      </w:r>
      <w:r w:rsidRPr="00161951">
        <w:rPr>
          <w:rFonts w:ascii="Times New Roman" w:hAnsi="Times New Roman" w:cs="Times New Roman"/>
          <w:sz w:val="28"/>
          <w:szCs w:val="28"/>
        </w:rPr>
        <w:t xml:space="preserve"> арендует </w:t>
      </w:r>
      <w:r w:rsidR="00DD5954">
        <w:rPr>
          <w:rFonts w:ascii="Times New Roman" w:hAnsi="Times New Roman" w:cs="Times New Roman"/>
          <w:sz w:val="28"/>
          <w:szCs w:val="28"/>
        </w:rPr>
        <w:t>три</w:t>
      </w:r>
      <w:r w:rsidRPr="00161951">
        <w:rPr>
          <w:rFonts w:ascii="Times New Roman" w:hAnsi="Times New Roman" w:cs="Times New Roman"/>
          <w:sz w:val="28"/>
          <w:szCs w:val="28"/>
        </w:rPr>
        <w:t xml:space="preserve"> базы для хранения и отгрузки </w:t>
      </w:r>
      <w:r>
        <w:rPr>
          <w:rFonts w:ascii="Times New Roman" w:hAnsi="Times New Roman" w:cs="Times New Roman"/>
          <w:sz w:val="28"/>
          <w:szCs w:val="28"/>
        </w:rPr>
        <w:t xml:space="preserve">удобрений: в стоимости удобрений учитываются </w:t>
      </w:r>
      <w:r w:rsidRPr="00161951">
        <w:rPr>
          <w:rFonts w:ascii="Times New Roman" w:hAnsi="Times New Roman" w:cs="Times New Roman"/>
          <w:sz w:val="28"/>
          <w:szCs w:val="28"/>
        </w:rPr>
        <w:t>затрат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61951">
        <w:rPr>
          <w:rFonts w:ascii="Times New Roman" w:hAnsi="Times New Roman" w:cs="Times New Roman"/>
          <w:sz w:val="28"/>
          <w:szCs w:val="28"/>
        </w:rPr>
        <w:t xml:space="preserve"> на железнодорожную поставку до станции назначения и операционны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61951">
        <w:rPr>
          <w:rFonts w:ascii="Times New Roman" w:hAnsi="Times New Roman" w:cs="Times New Roman"/>
          <w:sz w:val="28"/>
          <w:szCs w:val="28"/>
        </w:rPr>
        <w:t xml:space="preserve"> услуг</w:t>
      </w:r>
      <w:r>
        <w:rPr>
          <w:rFonts w:ascii="Times New Roman" w:hAnsi="Times New Roman" w:cs="Times New Roman"/>
          <w:sz w:val="28"/>
          <w:szCs w:val="28"/>
        </w:rPr>
        <w:t>и.</w:t>
      </w:r>
      <w:bookmarkStart w:id="0" w:name="_GoBack"/>
      <w:bookmarkEnd w:id="0"/>
      <w:r w:rsidR="00DD5954">
        <w:rPr>
          <w:rFonts w:ascii="Times New Roman" w:hAnsi="Times New Roman" w:cs="Times New Roman"/>
          <w:sz w:val="28"/>
          <w:szCs w:val="28"/>
        </w:rPr>
        <w:t xml:space="preserve"> Вместе с тем</w:t>
      </w:r>
      <w:r>
        <w:rPr>
          <w:rFonts w:ascii="Times New Roman" w:hAnsi="Times New Roman" w:cs="Times New Roman"/>
          <w:sz w:val="28"/>
          <w:szCs w:val="28"/>
        </w:rPr>
        <w:t xml:space="preserve"> заявителей проинформировали о выделении </w:t>
      </w:r>
      <w:r w:rsidRPr="00161951">
        <w:rPr>
          <w:rFonts w:ascii="Times New Roman" w:hAnsi="Times New Roman" w:cs="Times New Roman"/>
          <w:sz w:val="28"/>
          <w:szCs w:val="28"/>
        </w:rPr>
        <w:t xml:space="preserve"> сельскохозяйственным предприятиям Татарстан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61951">
        <w:rPr>
          <w:rFonts w:ascii="Times New Roman" w:hAnsi="Times New Roman" w:cs="Times New Roman"/>
          <w:sz w:val="28"/>
          <w:szCs w:val="28"/>
        </w:rPr>
        <w:t xml:space="preserve"> из республиканского бюджета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61951">
        <w:rPr>
          <w:rFonts w:ascii="Times New Roman" w:hAnsi="Times New Roman" w:cs="Times New Roman"/>
          <w:sz w:val="28"/>
          <w:szCs w:val="28"/>
        </w:rPr>
        <w:t>убсиди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61951">
        <w:rPr>
          <w:rFonts w:ascii="Times New Roman" w:hAnsi="Times New Roman" w:cs="Times New Roman"/>
          <w:sz w:val="28"/>
          <w:szCs w:val="28"/>
        </w:rPr>
        <w:t xml:space="preserve"> на сумму более 1 млрд. руб. на финансовое обеспечение части затрат, связанных с приобретением минеральных удобрений. </w:t>
      </w:r>
      <w:r w:rsidR="00DD595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К примеру, в</w:t>
      </w:r>
      <w:r w:rsidR="00DD5954">
        <w:rPr>
          <w:rFonts w:ascii="Times New Roman" w:hAnsi="Times New Roman" w:cs="Times New Roman"/>
          <w:sz w:val="28"/>
          <w:szCs w:val="28"/>
        </w:rPr>
        <w:t xml:space="preserve"> текущем году</w:t>
      </w:r>
      <w:r w:rsidRPr="00161951">
        <w:rPr>
          <w:rFonts w:ascii="Times New Roman" w:hAnsi="Times New Roman" w:cs="Times New Roman"/>
          <w:sz w:val="28"/>
          <w:szCs w:val="28"/>
        </w:rPr>
        <w:t xml:space="preserve"> при усло</w:t>
      </w:r>
      <w:r w:rsidR="00DD5954">
        <w:rPr>
          <w:rFonts w:ascii="Times New Roman" w:hAnsi="Times New Roman" w:cs="Times New Roman"/>
          <w:sz w:val="28"/>
          <w:szCs w:val="28"/>
        </w:rPr>
        <w:t>вии выполнения критериев отбора</w:t>
      </w:r>
      <w:r w:rsidRPr="00161951">
        <w:rPr>
          <w:rFonts w:ascii="Times New Roman" w:hAnsi="Times New Roman" w:cs="Times New Roman"/>
          <w:sz w:val="28"/>
          <w:szCs w:val="28"/>
        </w:rPr>
        <w:t xml:space="preserve"> хозяйства могут получить 450 рублей субсидии на каждый гектар посевов. </w:t>
      </w:r>
    </w:p>
    <w:p w:rsidR="001C3F1C" w:rsidRPr="00161951" w:rsidRDefault="001C3F1C" w:rsidP="001C3F1C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Совместно с профильным министерством и органами МСУ рассмотрены также проблемы зарастания территорий поселений борщевиком: сельчане проинформированы о предстоящих мероприятиях </w:t>
      </w:r>
      <w:r w:rsidRPr="00161951">
        <w:rPr>
          <w:sz w:val="28"/>
          <w:szCs w:val="28"/>
        </w:rPr>
        <w:t xml:space="preserve">по уничтожению борщевика </w:t>
      </w:r>
      <w:r>
        <w:rPr>
          <w:sz w:val="28"/>
          <w:szCs w:val="28"/>
        </w:rPr>
        <w:t xml:space="preserve">и порядке работы муниципальных </w:t>
      </w:r>
      <w:r w:rsidRPr="00161951">
        <w:rPr>
          <w:sz w:val="28"/>
          <w:szCs w:val="28"/>
        </w:rPr>
        <w:t>комисси</w:t>
      </w:r>
      <w:r>
        <w:rPr>
          <w:sz w:val="28"/>
          <w:szCs w:val="28"/>
        </w:rPr>
        <w:t>й</w:t>
      </w:r>
      <w:r w:rsidRPr="00161951">
        <w:rPr>
          <w:sz w:val="28"/>
          <w:szCs w:val="28"/>
        </w:rPr>
        <w:t xml:space="preserve"> для определения засоренных площадей, подлежащих обработке, и представл</w:t>
      </w:r>
      <w:r>
        <w:rPr>
          <w:sz w:val="28"/>
          <w:szCs w:val="28"/>
        </w:rPr>
        <w:t>ения</w:t>
      </w:r>
      <w:r w:rsidRPr="00161951">
        <w:rPr>
          <w:sz w:val="28"/>
          <w:szCs w:val="28"/>
        </w:rPr>
        <w:t xml:space="preserve"> информаци</w:t>
      </w:r>
      <w:r>
        <w:rPr>
          <w:sz w:val="28"/>
          <w:szCs w:val="28"/>
        </w:rPr>
        <w:t>и</w:t>
      </w:r>
      <w:r w:rsidRPr="0016195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161951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161951">
        <w:rPr>
          <w:sz w:val="28"/>
          <w:szCs w:val="28"/>
        </w:rPr>
        <w:t xml:space="preserve">инистерство </w:t>
      </w:r>
      <w:r>
        <w:rPr>
          <w:sz w:val="28"/>
          <w:szCs w:val="28"/>
        </w:rPr>
        <w:t>– в целях планирования соответствующих работ.</w:t>
      </w:r>
    </w:p>
    <w:p w:rsidR="001C3F1C" w:rsidRDefault="001C3F1C" w:rsidP="001C3F1C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получены обращения по вопросам функционирования </w:t>
      </w:r>
      <w:r w:rsidRPr="00161951">
        <w:rPr>
          <w:sz w:val="28"/>
          <w:szCs w:val="28"/>
        </w:rPr>
        <w:t>информационн</w:t>
      </w:r>
      <w:r>
        <w:rPr>
          <w:sz w:val="28"/>
          <w:szCs w:val="28"/>
        </w:rPr>
        <w:t>ой</w:t>
      </w:r>
      <w:r w:rsidRPr="00161951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>ы</w:t>
      </w:r>
      <w:r w:rsidRPr="00161951">
        <w:rPr>
          <w:sz w:val="28"/>
          <w:szCs w:val="28"/>
        </w:rPr>
        <w:t xml:space="preserve"> «Мои субсидии», </w:t>
      </w:r>
      <w:r w:rsidRPr="00E373B2">
        <w:rPr>
          <w:sz w:val="28"/>
          <w:szCs w:val="28"/>
        </w:rPr>
        <w:t xml:space="preserve">сдерживания роста цен на </w:t>
      </w:r>
      <w:r>
        <w:rPr>
          <w:sz w:val="28"/>
          <w:szCs w:val="28"/>
        </w:rPr>
        <w:t xml:space="preserve">сельхозпродукцию, </w:t>
      </w:r>
      <w:r w:rsidRPr="00E373B2">
        <w:rPr>
          <w:sz w:val="28"/>
          <w:szCs w:val="28"/>
        </w:rPr>
        <w:t xml:space="preserve">государственной поддержки ведения гражданами садоводства и огородничества. </w:t>
      </w:r>
    </w:p>
    <w:p w:rsidR="00A10214" w:rsidRPr="00E373B2" w:rsidRDefault="001C3F1C" w:rsidP="00E373B2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336365" w:rsidRPr="00336365">
        <w:rPr>
          <w:rFonts w:ascii="Times New Roman" w:hAnsi="Times New Roman" w:cs="Times New Roman"/>
          <w:color w:val="000000" w:themeColor="text1"/>
          <w:sz w:val="28"/>
          <w:szCs w:val="28"/>
        </w:rPr>
        <w:t>аздел</w:t>
      </w:r>
      <w:r w:rsidR="0033636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10214" w:rsidRPr="00E373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«Экология и природные ресурсы»</w:t>
      </w:r>
      <w:r w:rsidR="003363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состоит</w:t>
      </w:r>
      <w:r w:rsidR="00A10214"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</w:t>
      </w:r>
      <w:r w:rsidRPr="001C3F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158</w:t>
      </w:r>
      <w:r w:rsidR="00A10214"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обращений, что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равно 2,5</w:t>
      </w:r>
      <w:r w:rsidR="00E405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10214"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>% рассмотренных писем  (в первом полугодии 202</w:t>
      </w:r>
      <w:r w:rsidR="00336365">
        <w:rPr>
          <w:rFonts w:ascii="Times New Roman" w:hAnsi="Times New Roman" w:cs="Times New Roman"/>
          <w:color w:val="000000" w:themeColor="text1"/>
          <w:sz w:val="28"/>
          <w:szCs w:val="28"/>
        </w:rPr>
        <w:t>1 года</w:t>
      </w:r>
      <w:r w:rsidR="00A10214"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336365" w:rsidRPr="00336365">
        <w:rPr>
          <w:rFonts w:ascii="Times New Roman" w:hAnsi="Times New Roman" w:cs="Times New Roman"/>
          <w:color w:val="000000" w:themeColor="text1"/>
          <w:sz w:val="28"/>
          <w:szCs w:val="28"/>
        </w:rPr>
        <w:t>279</w:t>
      </w:r>
      <w:r w:rsidR="00A10214"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обращений, то есть </w:t>
      </w:r>
      <w:r w:rsidR="00336365"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>4,5</w:t>
      </w:r>
      <w:r w:rsidR="003363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10214"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>%  почты).</w:t>
      </w:r>
    </w:p>
    <w:p w:rsidR="00FD266F" w:rsidRDefault="00CE3E71" w:rsidP="00E373B2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Среди корреспонденции – обращения по вопросам обеспечения населения питьевой водой, </w:t>
      </w:r>
      <w:r w:rsidR="008934A9">
        <w:rPr>
          <w:rFonts w:ascii="Times New Roman" w:hAnsi="Times New Roman" w:cs="Times New Roman"/>
          <w:sz w:val="28"/>
          <w:szCs w:val="28"/>
        </w:rPr>
        <w:t xml:space="preserve">сохранения лесов, </w:t>
      </w:r>
      <w:r w:rsidR="00D40754">
        <w:rPr>
          <w:rFonts w:ascii="Times New Roman" w:hAnsi="Times New Roman" w:cs="Times New Roman"/>
          <w:sz w:val="28"/>
          <w:szCs w:val="28"/>
        </w:rPr>
        <w:t>регулирования вопросов, касающихся</w:t>
      </w:r>
      <w:r w:rsidR="008934A9">
        <w:rPr>
          <w:rFonts w:ascii="Times New Roman" w:hAnsi="Times New Roman" w:cs="Times New Roman"/>
          <w:sz w:val="28"/>
          <w:szCs w:val="28"/>
        </w:rPr>
        <w:t xml:space="preserve"> </w:t>
      </w:r>
      <w:r w:rsidR="0075768D">
        <w:rPr>
          <w:rFonts w:ascii="Times New Roman" w:hAnsi="Times New Roman" w:cs="Times New Roman"/>
          <w:sz w:val="28"/>
          <w:szCs w:val="28"/>
        </w:rPr>
        <w:t>безнадзорны</w:t>
      </w:r>
      <w:r w:rsidR="00D40754">
        <w:rPr>
          <w:rFonts w:ascii="Times New Roman" w:hAnsi="Times New Roman" w:cs="Times New Roman"/>
          <w:sz w:val="28"/>
          <w:szCs w:val="28"/>
        </w:rPr>
        <w:t>х</w:t>
      </w:r>
      <w:r w:rsidR="0075768D">
        <w:rPr>
          <w:rFonts w:ascii="Times New Roman" w:hAnsi="Times New Roman" w:cs="Times New Roman"/>
          <w:sz w:val="28"/>
          <w:szCs w:val="28"/>
        </w:rPr>
        <w:t xml:space="preserve"> </w:t>
      </w:r>
      <w:r w:rsidR="00D40754">
        <w:rPr>
          <w:rFonts w:ascii="Times New Roman" w:hAnsi="Times New Roman" w:cs="Times New Roman"/>
          <w:sz w:val="28"/>
          <w:szCs w:val="28"/>
        </w:rPr>
        <w:t>животных</w:t>
      </w:r>
      <w:r w:rsidR="008934A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5351" w:rsidRPr="00E373B2" w:rsidRDefault="00425351" w:rsidP="00E373B2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73B2">
        <w:rPr>
          <w:rFonts w:ascii="Times New Roman" w:hAnsi="Times New Roman" w:cs="Times New Roman"/>
          <w:sz w:val="28"/>
          <w:szCs w:val="28"/>
        </w:rPr>
        <w:t xml:space="preserve">В мае </w:t>
      </w:r>
      <w:r w:rsidR="008934A9">
        <w:rPr>
          <w:rFonts w:ascii="Times New Roman" w:hAnsi="Times New Roman" w:cs="Times New Roman"/>
          <w:sz w:val="28"/>
          <w:szCs w:val="28"/>
        </w:rPr>
        <w:t xml:space="preserve">к заместителю Председателя </w:t>
      </w:r>
      <w:r w:rsidR="00E4056B" w:rsidRPr="00E4056B">
        <w:rPr>
          <w:rFonts w:ascii="Times New Roman" w:hAnsi="Times New Roman" w:cs="Times New Roman"/>
          <w:sz w:val="28"/>
          <w:szCs w:val="28"/>
        </w:rPr>
        <w:t>Государственного Совета</w:t>
      </w:r>
      <w:r w:rsidR="008934A9">
        <w:rPr>
          <w:rFonts w:ascii="Times New Roman" w:hAnsi="Times New Roman" w:cs="Times New Roman"/>
          <w:sz w:val="28"/>
          <w:szCs w:val="28"/>
        </w:rPr>
        <w:t xml:space="preserve"> </w:t>
      </w:r>
      <w:r w:rsidR="00E4056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8934A9">
        <w:rPr>
          <w:rFonts w:ascii="Times New Roman" w:hAnsi="Times New Roman" w:cs="Times New Roman"/>
          <w:sz w:val="28"/>
          <w:szCs w:val="28"/>
        </w:rPr>
        <w:t xml:space="preserve">Ю.З. </w:t>
      </w:r>
      <w:proofErr w:type="spellStart"/>
      <w:r w:rsidR="008934A9">
        <w:rPr>
          <w:rFonts w:ascii="Times New Roman" w:hAnsi="Times New Roman" w:cs="Times New Roman"/>
          <w:sz w:val="28"/>
          <w:szCs w:val="28"/>
        </w:rPr>
        <w:t>Камалтынову</w:t>
      </w:r>
      <w:proofErr w:type="spellEnd"/>
      <w:r w:rsidRPr="00E373B2">
        <w:rPr>
          <w:rFonts w:ascii="Times New Roman" w:hAnsi="Times New Roman" w:cs="Times New Roman"/>
          <w:sz w:val="28"/>
          <w:szCs w:val="28"/>
        </w:rPr>
        <w:t xml:space="preserve"> </w:t>
      </w:r>
      <w:r w:rsidR="008934A9">
        <w:rPr>
          <w:rFonts w:ascii="Times New Roman" w:hAnsi="Times New Roman" w:cs="Times New Roman"/>
          <w:sz w:val="28"/>
          <w:szCs w:val="28"/>
        </w:rPr>
        <w:t>обратился житель д. Воронино</w:t>
      </w:r>
      <w:r w:rsidRPr="00E373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34A9">
        <w:rPr>
          <w:rFonts w:ascii="Times New Roman" w:hAnsi="Times New Roman" w:cs="Times New Roman"/>
          <w:sz w:val="28"/>
          <w:szCs w:val="28"/>
        </w:rPr>
        <w:t>Зеленодольского</w:t>
      </w:r>
      <w:proofErr w:type="spellEnd"/>
      <w:r w:rsidR="008934A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373B2">
        <w:rPr>
          <w:rFonts w:ascii="Times New Roman" w:hAnsi="Times New Roman" w:cs="Times New Roman"/>
          <w:sz w:val="28"/>
          <w:szCs w:val="28"/>
        </w:rPr>
        <w:t xml:space="preserve"> по вопросу обеспечения населения качественной питьевой водой.</w:t>
      </w:r>
      <w:r w:rsidR="008934A9">
        <w:rPr>
          <w:rFonts w:ascii="Times New Roman" w:hAnsi="Times New Roman" w:cs="Times New Roman"/>
          <w:sz w:val="28"/>
          <w:szCs w:val="28"/>
        </w:rPr>
        <w:t xml:space="preserve"> Из-за плохого качества питьевой воды в деревнях</w:t>
      </w:r>
      <w:r w:rsidRPr="00E373B2">
        <w:rPr>
          <w:rFonts w:ascii="Times New Roman" w:hAnsi="Times New Roman" w:cs="Times New Roman"/>
          <w:sz w:val="28"/>
          <w:szCs w:val="28"/>
        </w:rPr>
        <w:t xml:space="preserve"> Воронино и </w:t>
      </w:r>
      <w:proofErr w:type="spellStart"/>
      <w:r w:rsidRPr="00E373B2">
        <w:rPr>
          <w:rFonts w:ascii="Times New Roman" w:hAnsi="Times New Roman" w:cs="Times New Roman"/>
          <w:sz w:val="28"/>
          <w:szCs w:val="28"/>
        </w:rPr>
        <w:t>Ремплер</w:t>
      </w:r>
      <w:proofErr w:type="spellEnd"/>
      <w:r w:rsidRPr="00E373B2">
        <w:rPr>
          <w:rFonts w:ascii="Times New Roman" w:hAnsi="Times New Roman" w:cs="Times New Roman"/>
          <w:sz w:val="28"/>
          <w:szCs w:val="28"/>
        </w:rPr>
        <w:t xml:space="preserve"> </w:t>
      </w:r>
      <w:r w:rsidR="008934A9">
        <w:rPr>
          <w:rFonts w:ascii="Times New Roman" w:hAnsi="Times New Roman" w:cs="Times New Roman"/>
          <w:sz w:val="28"/>
          <w:szCs w:val="28"/>
        </w:rPr>
        <w:t>заявитель по</w:t>
      </w:r>
      <w:r w:rsidRPr="00E373B2">
        <w:rPr>
          <w:rFonts w:ascii="Times New Roman" w:hAnsi="Times New Roman" w:cs="Times New Roman"/>
          <w:sz w:val="28"/>
          <w:szCs w:val="28"/>
        </w:rPr>
        <w:t>проси</w:t>
      </w:r>
      <w:r w:rsidR="008934A9">
        <w:rPr>
          <w:rFonts w:ascii="Times New Roman" w:hAnsi="Times New Roman" w:cs="Times New Roman"/>
          <w:sz w:val="28"/>
          <w:szCs w:val="28"/>
        </w:rPr>
        <w:t>л</w:t>
      </w:r>
      <w:r w:rsidRPr="00E373B2">
        <w:rPr>
          <w:rFonts w:ascii="Times New Roman" w:hAnsi="Times New Roman" w:cs="Times New Roman"/>
          <w:sz w:val="28"/>
          <w:szCs w:val="28"/>
        </w:rPr>
        <w:t xml:space="preserve"> </w:t>
      </w:r>
      <w:r w:rsidR="008934A9">
        <w:rPr>
          <w:rFonts w:ascii="Times New Roman" w:hAnsi="Times New Roman" w:cs="Times New Roman"/>
          <w:sz w:val="28"/>
          <w:szCs w:val="28"/>
        </w:rPr>
        <w:t xml:space="preserve">содействия во </w:t>
      </w:r>
      <w:r w:rsidRPr="00E373B2">
        <w:rPr>
          <w:rFonts w:ascii="Times New Roman" w:hAnsi="Times New Roman" w:cs="Times New Roman"/>
          <w:sz w:val="28"/>
          <w:szCs w:val="28"/>
        </w:rPr>
        <w:t>включ</w:t>
      </w:r>
      <w:r w:rsidR="008934A9">
        <w:rPr>
          <w:rFonts w:ascii="Times New Roman" w:hAnsi="Times New Roman" w:cs="Times New Roman"/>
          <w:sz w:val="28"/>
          <w:szCs w:val="28"/>
        </w:rPr>
        <w:t>ении</w:t>
      </w:r>
      <w:r w:rsidRPr="00E373B2">
        <w:rPr>
          <w:rFonts w:ascii="Times New Roman" w:hAnsi="Times New Roman" w:cs="Times New Roman"/>
          <w:sz w:val="28"/>
          <w:szCs w:val="28"/>
        </w:rPr>
        <w:t xml:space="preserve"> населенны</w:t>
      </w:r>
      <w:r w:rsidR="008934A9">
        <w:rPr>
          <w:rFonts w:ascii="Times New Roman" w:hAnsi="Times New Roman" w:cs="Times New Roman"/>
          <w:sz w:val="28"/>
          <w:szCs w:val="28"/>
        </w:rPr>
        <w:t>х</w:t>
      </w:r>
      <w:r w:rsidRPr="00E373B2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8934A9">
        <w:rPr>
          <w:rFonts w:ascii="Times New Roman" w:hAnsi="Times New Roman" w:cs="Times New Roman"/>
          <w:sz w:val="28"/>
          <w:szCs w:val="28"/>
        </w:rPr>
        <w:t>ов</w:t>
      </w:r>
      <w:r w:rsidRPr="00E373B2">
        <w:rPr>
          <w:rFonts w:ascii="Times New Roman" w:hAnsi="Times New Roman" w:cs="Times New Roman"/>
          <w:sz w:val="28"/>
          <w:szCs w:val="28"/>
        </w:rPr>
        <w:t xml:space="preserve"> в региональную программу по по</w:t>
      </w:r>
      <w:r w:rsidR="008934A9">
        <w:rPr>
          <w:rFonts w:ascii="Times New Roman" w:hAnsi="Times New Roman" w:cs="Times New Roman"/>
          <w:sz w:val="28"/>
          <w:szCs w:val="28"/>
        </w:rPr>
        <w:t>вышению качества водоснабжения</w:t>
      </w:r>
      <w:r w:rsidRPr="00E373B2">
        <w:rPr>
          <w:rFonts w:ascii="Times New Roman" w:hAnsi="Times New Roman" w:cs="Times New Roman"/>
          <w:sz w:val="28"/>
          <w:szCs w:val="28"/>
        </w:rPr>
        <w:t xml:space="preserve">, а также рассмотреть возможность подключения </w:t>
      </w:r>
      <w:r w:rsidR="000A06B9">
        <w:rPr>
          <w:rFonts w:ascii="Times New Roman" w:hAnsi="Times New Roman" w:cs="Times New Roman"/>
          <w:sz w:val="28"/>
          <w:szCs w:val="28"/>
        </w:rPr>
        <w:t xml:space="preserve">жилых массивов </w:t>
      </w:r>
      <w:r w:rsidRPr="00E373B2">
        <w:rPr>
          <w:rFonts w:ascii="Times New Roman" w:hAnsi="Times New Roman" w:cs="Times New Roman"/>
          <w:sz w:val="28"/>
          <w:szCs w:val="28"/>
        </w:rPr>
        <w:t>к централизованной системе холодного водоснабжения ЖК «Салават Купере».</w:t>
      </w:r>
    </w:p>
    <w:p w:rsidR="00425351" w:rsidRDefault="000A06B9" w:rsidP="00E373B2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В связи с тем, что план</w:t>
      </w:r>
      <w:r w:rsidRPr="000A06B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373B2">
        <w:rPr>
          <w:rFonts w:ascii="Times New Roman" w:hAnsi="Times New Roman" w:cs="Times New Roman"/>
          <w:bCs/>
          <w:sz w:val="28"/>
          <w:szCs w:val="28"/>
        </w:rPr>
        <w:t>с учетом заявок от сельских поселений и выполненных проектов водоснабжения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25351" w:rsidRPr="00E373B2">
        <w:rPr>
          <w:rFonts w:ascii="Times New Roman" w:hAnsi="Times New Roman" w:cs="Times New Roman"/>
          <w:bCs/>
          <w:sz w:val="28"/>
          <w:szCs w:val="28"/>
        </w:rPr>
        <w:t>по республиканской программе «Чистая вода» до 2025 года сформирован полностью,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 результатам рассмотрения соот</w:t>
      </w:r>
      <w:r w:rsidR="00DD5954">
        <w:rPr>
          <w:rFonts w:ascii="Times New Roman" w:hAnsi="Times New Roman" w:cs="Times New Roman"/>
          <w:bCs/>
          <w:sz w:val="28"/>
          <w:szCs w:val="28"/>
        </w:rPr>
        <w:t>ветствующего поручения депутата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руководство района проинформировало о направлении ходатайства </w:t>
      </w:r>
      <w:r w:rsidR="00425351" w:rsidRPr="00E373B2">
        <w:rPr>
          <w:rFonts w:ascii="Times New Roman" w:hAnsi="Times New Roman" w:cs="Times New Roman"/>
          <w:sz w:val="28"/>
          <w:szCs w:val="28"/>
        </w:rPr>
        <w:t>в адрес ООО «РСК» для решения вопроса технологического присоединения сетей водоснабжения 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5351" w:rsidRPr="00E373B2">
        <w:rPr>
          <w:rFonts w:ascii="Times New Roman" w:hAnsi="Times New Roman" w:cs="Times New Roman"/>
          <w:sz w:val="28"/>
          <w:szCs w:val="28"/>
        </w:rPr>
        <w:t>Воронино и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25351" w:rsidRPr="00E373B2">
        <w:rPr>
          <w:rFonts w:ascii="Times New Roman" w:hAnsi="Times New Roman" w:cs="Times New Roman"/>
          <w:sz w:val="28"/>
          <w:szCs w:val="28"/>
        </w:rPr>
        <w:t>Ремплер</w:t>
      </w:r>
      <w:proofErr w:type="spellEnd"/>
      <w:r w:rsidR="00425351" w:rsidRPr="00E373B2">
        <w:rPr>
          <w:rFonts w:ascii="Times New Roman" w:hAnsi="Times New Roman" w:cs="Times New Roman"/>
          <w:sz w:val="28"/>
          <w:szCs w:val="28"/>
        </w:rPr>
        <w:t xml:space="preserve"> к системе</w:t>
      </w:r>
      <w:r>
        <w:rPr>
          <w:rFonts w:ascii="Times New Roman" w:hAnsi="Times New Roman" w:cs="Times New Roman"/>
          <w:sz w:val="28"/>
          <w:szCs w:val="28"/>
        </w:rPr>
        <w:t xml:space="preserve"> централизованного</w:t>
      </w:r>
      <w:r w:rsidR="00425351" w:rsidRPr="00E373B2">
        <w:rPr>
          <w:rFonts w:ascii="Times New Roman" w:hAnsi="Times New Roman" w:cs="Times New Roman"/>
          <w:sz w:val="28"/>
          <w:szCs w:val="28"/>
        </w:rPr>
        <w:t xml:space="preserve"> водоснабжения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25351" w:rsidRDefault="0027048F" w:rsidP="00E373B2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Обращения по проблемам питьевой воды поступали и из других населенных пунктов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Зеленодольского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также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Бавлинского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Пестречинского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районов республики.</w:t>
      </w:r>
    </w:p>
    <w:p w:rsidR="00C62BB0" w:rsidRDefault="0027048F" w:rsidP="00C62BB0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 обеспечения населения питьевой водой, как </w:t>
      </w:r>
      <w:r w:rsidR="006F214D">
        <w:rPr>
          <w:sz w:val="28"/>
          <w:szCs w:val="28"/>
        </w:rPr>
        <w:t xml:space="preserve">один и приоритетных и </w:t>
      </w:r>
      <w:r>
        <w:rPr>
          <w:sz w:val="28"/>
          <w:szCs w:val="28"/>
        </w:rPr>
        <w:t>социально</w:t>
      </w:r>
      <w:r w:rsidR="00DD5954">
        <w:rPr>
          <w:sz w:val="28"/>
          <w:szCs w:val="28"/>
        </w:rPr>
        <w:t xml:space="preserve"> – </w:t>
      </w:r>
      <w:r>
        <w:rPr>
          <w:sz w:val="28"/>
          <w:szCs w:val="28"/>
        </w:rPr>
        <w:t>значимы</w:t>
      </w:r>
      <w:r w:rsidR="006F214D">
        <w:rPr>
          <w:sz w:val="28"/>
          <w:szCs w:val="28"/>
        </w:rPr>
        <w:t>х для республики</w:t>
      </w:r>
      <w:r>
        <w:rPr>
          <w:sz w:val="28"/>
          <w:szCs w:val="28"/>
        </w:rPr>
        <w:t>, наход</w:t>
      </w:r>
      <w:r w:rsidR="006F214D">
        <w:rPr>
          <w:sz w:val="28"/>
          <w:szCs w:val="28"/>
        </w:rPr>
        <w:t>и</w:t>
      </w:r>
      <w:r>
        <w:rPr>
          <w:sz w:val="28"/>
          <w:szCs w:val="28"/>
        </w:rPr>
        <w:t>тся на постоянном контроле парламентариев.</w:t>
      </w:r>
      <w:r w:rsidR="006631CE">
        <w:rPr>
          <w:sz w:val="28"/>
          <w:szCs w:val="28"/>
        </w:rPr>
        <w:t xml:space="preserve"> Так, в марте депутаты из фракции «Единая Россия» </w:t>
      </w:r>
      <w:r w:rsidR="006F214D">
        <w:rPr>
          <w:sz w:val="28"/>
          <w:szCs w:val="28"/>
        </w:rPr>
        <w:t xml:space="preserve">совместно с профильными ведомствами обсудили тему с точки зрения инвестиций. Речь шла о первоочередных задачах по </w:t>
      </w:r>
      <w:r w:rsidR="00FD266F" w:rsidRPr="00E373B2">
        <w:rPr>
          <w:sz w:val="28"/>
          <w:szCs w:val="28"/>
        </w:rPr>
        <w:t>утверждению и реализации инвестиционных</w:t>
      </w:r>
      <w:r w:rsidR="006F214D">
        <w:rPr>
          <w:sz w:val="28"/>
          <w:szCs w:val="28"/>
        </w:rPr>
        <w:t xml:space="preserve"> проектов в сфере водоснабжения, в частности, формировании</w:t>
      </w:r>
      <w:r w:rsidR="00FD266F" w:rsidRPr="00E373B2">
        <w:rPr>
          <w:sz w:val="28"/>
          <w:szCs w:val="28"/>
        </w:rPr>
        <w:t xml:space="preserve"> </w:t>
      </w:r>
      <w:proofErr w:type="spellStart"/>
      <w:r w:rsidR="00FD266F" w:rsidRPr="00E373B2">
        <w:rPr>
          <w:sz w:val="28"/>
          <w:szCs w:val="28"/>
        </w:rPr>
        <w:t>инвестпрограммы</w:t>
      </w:r>
      <w:proofErr w:type="spellEnd"/>
      <w:r w:rsidR="00FD266F" w:rsidRPr="00E373B2">
        <w:rPr>
          <w:sz w:val="28"/>
          <w:szCs w:val="28"/>
        </w:rPr>
        <w:t xml:space="preserve"> </w:t>
      </w:r>
      <w:r w:rsidR="006F214D">
        <w:rPr>
          <w:sz w:val="28"/>
          <w:szCs w:val="28"/>
        </w:rPr>
        <w:t xml:space="preserve">для </w:t>
      </w:r>
      <w:r w:rsidR="00FD266F" w:rsidRPr="00E373B2">
        <w:rPr>
          <w:sz w:val="28"/>
          <w:szCs w:val="28"/>
        </w:rPr>
        <w:t>большинства предприятий коммунальной сферы</w:t>
      </w:r>
      <w:r w:rsidR="006F214D">
        <w:rPr>
          <w:sz w:val="28"/>
          <w:szCs w:val="28"/>
        </w:rPr>
        <w:t xml:space="preserve">. Что касается </w:t>
      </w:r>
      <w:r w:rsidR="006F214D" w:rsidRPr="00E373B2">
        <w:rPr>
          <w:sz w:val="28"/>
          <w:szCs w:val="28"/>
        </w:rPr>
        <w:t>республиканск</w:t>
      </w:r>
      <w:r w:rsidR="006F214D">
        <w:rPr>
          <w:sz w:val="28"/>
          <w:szCs w:val="28"/>
        </w:rPr>
        <w:t>ой</w:t>
      </w:r>
      <w:r w:rsidR="006F214D" w:rsidRPr="00E373B2">
        <w:rPr>
          <w:sz w:val="28"/>
          <w:szCs w:val="28"/>
        </w:rPr>
        <w:t xml:space="preserve"> программ</w:t>
      </w:r>
      <w:r w:rsidR="006F214D">
        <w:rPr>
          <w:sz w:val="28"/>
          <w:szCs w:val="28"/>
        </w:rPr>
        <w:t>ы</w:t>
      </w:r>
      <w:r w:rsidR="006F214D" w:rsidRPr="00E373B2">
        <w:rPr>
          <w:sz w:val="28"/>
          <w:szCs w:val="28"/>
        </w:rPr>
        <w:t xml:space="preserve"> по обеспечению населения водой</w:t>
      </w:r>
      <w:r w:rsidR="006F214D">
        <w:rPr>
          <w:sz w:val="28"/>
          <w:szCs w:val="28"/>
        </w:rPr>
        <w:t>, в ее</w:t>
      </w:r>
      <w:r w:rsidR="00FD266F" w:rsidRPr="00E373B2">
        <w:rPr>
          <w:sz w:val="28"/>
          <w:szCs w:val="28"/>
        </w:rPr>
        <w:t xml:space="preserve"> рамках строятся и реконструируются водопроводные сети, водонапорные башни, артезианские скважины</w:t>
      </w:r>
      <w:r w:rsidR="006F214D">
        <w:rPr>
          <w:sz w:val="28"/>
          <w:szCs w:val="28"/>
        </w:rPr>
        <w:t>, и о</w:t>
      </w:r>
      <w:r w:rsidR="00FD266F" w:rsidRPr="00E373B2">
        <w:rPr>
          <w:sz w:val="28"/>
          <w:szCs w:val="28"/>
        </w:rPr>
        <w:t xml:space="preserve">сновные </w:t>
      </w:r>
      <w:r w:rsidR="008064B6">
        <w:rPr>
          <w:sz w:val="28"/>
          <w:szCs w:val="28"/>
        </w:rPr>
        <w:t xml:space="preserve">проблемы </w:t>
      </w:r>
      <w:r w:rsidR="00FD266F" w:rsidRPr="00E373B2">
        <w:rPr>
          <w:sz w:val="28"/>
          <w:szCs w:val="28"/>
        </w:rPr>
        <w:t>остаются сегодня только на селе.  </w:t>
      </w:r>
      <w:r w:rsidR="008064B6">
        <w:rPr>
          <w:sz w:val="28"/>
          <w:szCs w:val="28"/>
        </w:rPr>
        <w:t xml:space="preserve">Вместе с тем за счет </w:t>
      </w:r>
      <w:r w:rsidR="00FD266F" w:rsidRPr="00E373B2">
        <w:rPr>
          <w:sz w:val="28"/>
          <w:szCs w:val="28"/>
        </w:rPr>
        <w:t xml:space="preserve">федерального проекта «Чистая вода» </w:t>
      </w:r>
      <w:r w:rsidR="008064B6">
        <w:rPr>
          <w:sz w:val="28"/>
          <w:szCs w:val="28"/>
        </w:rPr>
        <w:t>в</w:t>
      </w:r>
      <w:r w:rsidR="00FD266F" w:rsidRPr="00E373B2">
        <w:rPr>
          <w:sz w:val="28"/>
          <w:szCs w:val="28"/>
        </w:rPr>
        <w:t xml:space="preserve"> этом году планируется начать строительство системы водоснабжения с водозаборным узлом для </w:t>
      </w:r>
      <w:proofErr w:type="gramStart"/>
      <w:r w:rsidR="00FD266F" w:rsidRPr="00E373B2">
        <w:rPr>
          <w:sz w:val="28"/>
          <w:szCs w:val="28"/>
        </w:rPr>
        <w:t>г</w:t>
      </w:r>
      <w:proofErr w:type="gramEnd"/>
      <w:r w:rsidR="00FD266F" w:rsidRPr="00E373B2">
        <w:rPr>
          <w:sz w:val="28"/>
          <w:szCs w:val="28"/>
        </w:rPr>
        <w:t>. Нурлат.</w:t>
      </w:r>
    </w:p>
    <w:p w:rsidR="0099566A" w:rsidRPr="00E373B2" w:rsidRDefault="0099566A" w:rsidP="0099566A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десятках</w:t>
      </w:r>
      <w:r w:rsidR="00C62BB0">
        <w:rPr>
          <w:sz w:val="28"/>
          <w:szCs w:val="28"/>
        </w:rPr>
        <w:t xml:space="preserve"> обращений (большинство от жителей </w:t>
      </w:r>
      <w:proofErr w:type="gramStart"/>
      <w:r w:rsidR="00C62BB0">
        <w:rPr>
          <w:sz w:val="28"/>
          <w:szCs w:val="28"/>
        </w:rPr>
        <w:t>г</w:t>
      </w:r>
      <w:proofErr w:type="gramEnd"/>
      <w:r w:rsidR="00C62BB0">
        <w:rPr>
          <w:sz w:val="28"/>
          <w:szCs w:val="28"/>
        </w:rPr>
        <w:t>. Казани</w:t>
      </w:r>
      <w:r w:rsidR="00E4056B">
        <w:rPr>
          <w:sz w:val="28"/>
          <w:szCs w:val="28"/>
        </w:rPr>
        <w:t>,</w:t>
      </w:r>
      <w:r w:rsidR="00C62BB0">
        <w:rPr>
          <w:sz w:val="28"/>
          <w:szCs w:val="28"/>
        </w:rPr>
        <w:t xml:space="preserve">  Набережны</w:t>
      </w:r>
      <w:r w:rsidR="00DD5954">
        <w:rPr>
          <w:sz w:val="28"/>
          <w:szCs w:val="28"/>
        </w:rPr>
        <w:t>х</w:t>
      </w:r>
      <w:r w:rsidR="00C62BB0">
        <w:rPr>
          <w:sz w:val="28"/>
          <w:szCs w:val="28"/>
        </w:rPr>
        <w:t xml:space="preserve"> Челн</w:t>
      </w:r>
      <w:r w:rsidR="00DD5954">
        <w:rPr>
          <w:sz w:val="28"/>
          <w:szCs w:val="28"/>
        </w:rPr>
        <w:t>ов</w:t>
      </w:r>
      <w:r w:rsidR="00C62BB0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говорится о местах скопления бродячих собак, в том числе агрессивных, </w:t>
      </w:r>
      <w:r w:rsidRPr="00E373B2">
        <w:rPr>
          <w:sz w:val="28"/>
          <w:szCs w:val="28"/>
        </w:rPr>
        <w:t>которые зачастую несут реальную угрозу жизни и здоровью людей.</w:t>
      </w:r>
    </w:p>
    <w:p w:rsidR="00C40FF6" w:rsidRPr="00E373B2" w:rsidRDefault="0099566A" w:rsidP="00C40FF6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40FF6">
        <w:rPr>
          <w:sz w:val="28"/>
          <w:szCs w:val="28"/>
        </w:rPr>
        <w:t>Для справки: в 2021</w:t>
      </w:r>
      <w:r w:rsidR="00C40FF6" w:rsidRPr="00E373B2">
        <w:rPr>
          <w:sz w:val="28"/>
          <w:szCs w:val="28"/>
        </w:rPr>
        <w:t xml:space="preserve"> году </w:t>
      </w:r>
      <w:r w:rsidR="00C40FF6">
        <w:rPr>
          <w:sz w:val="28"/>
          <w:szCs w:val="28"/>
        </w:rPr>
        <w:t>б</w:t>
      </w:r>
      <w:r w:rsidR="00C40FF6" w:rsidRPr="00E373B2">
        <w:rPr>
          <w:sz w:val="28"/>
          <w:szCs w:val="28"/>
        </w:rPr>
        <w:t>олее 6,8 тыс. человек обратились в медицинские организации республики по поводу укусов собак. В числе «</w:t>
      </w:r>
      <w:proofErr w:type="spellStart"/>
      <w:r w:rsidR="00C40FF6" w:rsidRPr="00E373B2">
        <w:rPr>
          <w:sz w:val="28"/>
          <w:szCs w:val="28"/>
        </w:rPr>
        <w:t>антилидеров</w:t>
      </w:r>
      <w:proofErr w:type="spellEnd"/>
      <w:r w:rsidR="00C40FF6" w:rsidRPr="00E373B2">
        <w:rPr>
          <w:sz w:val="28"/>
          <w:szCs w:val="28"/>
        </w:rPr>
        <w:t xml:space="preserve">» </w:t>
      </w:r>
      <w:r w:rsidR="00DD5954">
        <w:rPr>
          <w:sz w:val="28"/>
          <w:szCs w:val="28"/>
        </w:rPr>
        <w:t>–</w:t>
      </w:r>
      <w:r w:rsidR="00C40FF6" w:rsidRPr="00E373B2">
        <w:rPr>
          <w:sz w:val="28"/>
          <w:szCs w:val="28"/>
        </w:rPr>
        <w:t xml:space="preserve"> </w:t>
      </w:r>
      <w:proofErr w:type="spellStart"/>
      <w:r w:rsidR="00C40FF6" w:rsidRPr="00E373B2">
        <w:rPr>
          <w:sz w:val="28"/>
          <w:szCs w:val="28"/>
        </w:rPr>
        <w:t>Верхнеуслонский</w:t>
      </w:r>
      <w:proofErr w:type="spellEnd"/>
      <w:r w:rsidR="00C40FF6" w:rsidRPr="00E373B2">
        <w:rPr>
          <w:sz w:val="28"/>
          <w:szCs w:val="28"/>
        </w:rPr>
        <w:t xml:space="preserve">, </w:t>
      </w:r>
      <w:proofErr w:type="gramStart"/>
      <w:r w:rsidR="00C40FF6" w:rsidRPr="00E373B2">
        <w:rPr>
          <w:sz w:val="28"/>
          <w:szCs w:val="28"/>
        </w:rPr>
        <w:t>Спасский</w:t>
      </w:r>
      <w:proofErr w:type="gramEnd"/>
      <w:r w:rsidR="00C40FF6" w:rsidRPr="00E373B2">
        <w:rPr>
          <w:sz w:val="28"/>
          <w:szCs w:val="28"/>
        </w:rPr>
        <w:t xml:space="preserve"> и </w:t>
      </w:r>
      <w:proofErr w:type="spellStart"/>
      <w:r w:rsidR="00C40FF6" w:rsidRPr="00E373B2">
        <w:rPr>
          <w:sz w:val="28"/>
          <w:szCs w:val="28"/>
        </w:rPr>
        <w:t>Лаишевский</w:t>
      </w:r>
      <w:proofErr w:type="spellEnd"/>
      <w:r w:rsidR="00C40FF6" w:rsidRPr="00E373B2">
        <w:rPr>
          <w:sz w:val="28"/>
          <w:szCs w:val="28"/>
        </w:rPr>
        <w:t xml:space="preserve"> районы. Кратный рост показали </w:t>
      </w:r>
      <w:r w:rsidR="00C40FF6">
        <w:rPr>
          <w:sz w:val="28"/>
          <w:szCs w:val="28"/>
        </w:rPr>
        <w:t xml:space="preserve">и </w:t>
      </w:r>
      <w:proofErr w:type="spellStart"/>
      <w:r w:rsidR="00C40FF6" w:rsidRPr="00E373B2">
        <w:rPr>
          <w:sz w:val="28"/>
          <w:szCs w:val="28"/>
        </w:rPr>
        <w:t>Высокогорский</w:t>
      </w:r>
      <w:proofErr w:type="spellEnd"/>
      <w:r w:rsidR="00C40FF6" w:rsidRPr="00E373B2">
        <w:rPr>
          <w:sz w:val="28"/>
          <w:szCs w:val="28"/>
        </w:rPr>
        <w:t xml:space="preserve"> (в 5,7 раза) и </w:t>
      </w:r>
      <w:proofErr w:type="spellStart"/>
      <w:r w:rsidR="00C40FF6" w:rsidRPr="00E373B2">
        <w:rPr>
          <w:sz w:val="28"/>
          <w:szCs w:val="28"/>
        </w:rPr>
        <w:t>Атнинский</w:t>
      </w:r>
      <w:proofErr w:type="spellEnd"/>
      <w:r w:rsidR="00C40FF6" w:rsidRPr="00E373B2">
        <w:rPr>
          <w:sz w:val="28"/>
          <w:szCs w:val="28"/>
        </w:rPr>
        <w:t xml:space="preserve"> (в 3,2 раза) районы. </w:t>
      </w:r>
      <w:r w:rsidR="00C40FF6">
        <w:rPr>
          <w:sz w:val="28"/>
          <w:szCs w:val="28"/>
        </w:rPr>
        <w:t xml:space="preserve">В целом, </w:t>
      </w:r>
      <w:r w:rsidR="00C40FF6" w:rsidRPr="00E373B2">
        <w:rPr>
          <w:sz w:val="28"/>
          <w:szCs w:val="28"/>
        </w:rPr>
        <w:t>в «красной зоне» оказались всего 17 районов республики.   </w:t>
      </w:r>
    </w:p>
    <w:p w:rsidR="00230B40" w:rsidRPr="00E373B2" w:rsidRDefault="00C40FF6" w:rsidP="00E373B2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С учетом злободневности проблемы Государственный Совет в марте</w:t>
      </w:r>
      <w:r w:rsidR="00DD5954">
        <w:rPr>
          <w:sz w:val="28"/>
          <w:szCs w:val="28"/>
        </w:rPr>
        <w:t xml:space="preserve"> текущего года</w:t>
      </w:r>
      <w:r>
        <w:rPr>
          <w:sz w:val="28"/>
          <w:szCs w:val="28"/>
        </w:rPr>
        <w:t xml:space="preserve"> организовал выездное заседание Президиума, на котором </w:t>
      </w:r>
      <w:r w:rsidR="00230B40" w:rsidRPr="00E373B2">
        <w:rPr>
          <w:sz w:val="28"/>
          <w:szCs w:val="28"/>
        </w:rPr>
        <w:t>депутаты, представители профильных министерств и ведомств, руководители муниципальных образований республики обсудили вопросы исполнения законодательства об ответственном обращении с животными.  </w:t>
      </w:r>
    </w:p>
    <w:p w:rsidR="00EC4F59" w:rsidRDefault="00EC4F59" w:rsidP="00E373B2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Как было отмечено в ходе заседания, з</w:t>
      </w:r>
      <w:r w:rsidR="00230B40" w:rsidRPr="00E373B2">
        <w:rPr>
          <w:sz w:val="28"/>
          <w:szCs w:val="28"/>
        </w:rPr>
        <w:t>аконодательные нормы, регулирующие вопросы ответственного отношения к животным, несовершенны</w:t>
      </w:r>
      <w:r>
        <w:rPr>
          <w:sz w:val="28"/>
          <w:szCs w:val="28"/>
        </w:rPr>
        <w:t xml:space="preserve">. Глава парламента Ф.Х. </w:t>
      </w:r>
      <w:proofErr w:type="spellStart"/>
      <w:r w:rsidR="00230B40" w:rsidRPr="00E373B2">
        <w:rPr>
          <w:sz w:val="28"/>
          <w:szCs w:val="28"/>
        </w:rPr>
        <w:t>Мухаметшин</w:t>
      </w:r>
      <w:proofErr w:type="spellEnd"/>
      <w:r w:rsidR="00230B40" w:rsidRPr="00E373B2">
        <w:rPr>
          <w:sz w:val="28"/>
          <w:szCs w:val="28"/>
        </w:rPr>
        <w:t xml:space="preserve"> не исключил, что </w:t>
      </w:r>
      <w:r>
        <w:rPr>
          <w:sz w:val="28"/>
          <w:szCs w:val="28"/>
        </w:rPr>
        <w:t>Государственный Совет</w:t>
      </w:r>
      <w:r w:rsidR="00230B40" w:rsidRPr="00E373B2">
        <w:rPr>
          <w:sz w:val="28"/>
          <w:szCs w:val="28"/>
        </w:rPr>
        <w:t xml:space="preserve"> повторно обратится в </w:t>
      </w:r>
      <w:r w:rsidR="00E4056B">
        <w:rPr>
          <w:sz w:val="28"/>
          <w:szCs w:val="28"/>
        </w:rPr>
        <w:t>Государственную Думу</w:t>
      </w:r>
      <w:r w:rsidR="005016F9">
        <w:rPr>
          <w:sz w:val="28"/>
          <w:szCs w:val="28"/>
        </w:rPr>
        <w:t xml:space="preserve"> Федерального Собрания Российской Федерации</w:t>
      </w:r>
      <w:r>
        <w:rPr>
          <w:sz w:val="28"/>
          <w:szCs w:val="28"/>
        </w:rPr>
        <w:t xml:space="preserve"> </w:t>
      </w:r>
      <w:r w:rsidR="00230B40" w:rsidRPr="00E373B2">
        <w:rPr>
          <w:sz w:val="28"/>
          <w:szCs w:val="28"/>
        </w:rPr>
        <w:t xml:space="preserve">с законодательной инициативой. Напомним, в июне </w:t>
      </w:r>
      <w:r>
        <w:rPr>
          <w:sz w:val="28"/>
          <w:szCs w:val="28"/>
        </w:rPr>
        <w:t>2021</w:t>
      </w:r>
      <w:r w:rsidR="00230B40" w:rsidRPr="00E373B2">
        <w:rPr>
          <w:sz w:val="28"/>
          <w:szCs w:val="28"/>
        </w:rPr>
        <w:t xml:space="preserve"> года парламент республики уже направлял </w:t>
      </w:r>
      <w:r>
        <w:rPr>
          <w:sz w:val="28"/>
          <w:szCs w:val="28"/>
        </w:rPr>
        <w:t>федеральным законодателям</w:t>
      </w:r>
      <w:r w:rsidR="00230B40" w:rsidRPr="00E373B2">
        <w:rPr>
          <w:sz w:val="28"/>
          <w:szCs w:val="28"/>
        </w:rPr>
        <w:t xml:space="preserve"> предложения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</w:t>
      </w:r>
      <w:proofErr w:type="gramStart"/>
      <w:r w:rsidR="00230B40" w:rsidRPr="00E373B2">
        <w:rPr>
          <w:sz w:val="28"/>
          <w:szCs w:val="28"/>
        </w:rPr>
        <w:t>внес</w:t>
      </w:r>
      <w:r>
        <w:rPr>
          <w:sz w:val="28"/>
          <w:szCs w:val="28"/>
        </w:rPr>
        <w:t>ений</w:t>
      </w:r>
      <w:proofErr w:type="gramEnd"/>
      <w:r w:rsidR="00230B40" w:rsidRPr="00E373B2">
        <w:rPr>
          <w:sz w:val="28"/>
          <w:szCs w:val="28"/>
        </w:rPr>
        <w:t xml:space="preserve"> изменени</w:t>
      </w:r>
      <w:r>
        <w:rPr>
          <w:sz w:val="28"/>
          <w:szCs w:val="28"/>
        </w:rPr>
        <w:t>й</w:t>
      </w:r>
      <w:r w:rsidR="00230B40" w:rsidRPr="00E373B2">
        <w:rPr>
          <w:sz w:val="28"/>
          <w:szCs w:val="28"/>
        </w:rPr>
        <w:t xml:space="preserve"> в федеральный закон</w:t>
      </w:r>
      <w:r>
        <w:rPr>
          <w:sz w:val="28"/>
          <w:szCs w:val="28"/>
        </w:rPr>
        <w:t xml:space="preserve"> в части</w:t>
      </w:r>
      <w:r w:rsidR="00230B40" w:rsidRPr="00E373B2">
        <w:rPr>
          <w:sz w:val="28"/>
          <w:szCs w:val="28"/>
        </w:rPr>
        <w:t xml:space="preserve"> введ</w:t>
      </w:r>
      <w:r>
        <w:rPr>
          <w:sz w:val="28"/>
          <w:szCs w:val="28"/>
        </w:rPr>
        <w:t>ения</w:t>
      </w:r>
      <w:r w:rsidR="00230B40" w:rsidRPr="00E373B2">
        <w:rPr>
          <w:sz w:val="28"/>
          <w:szCs w:val="28"/>
        </w:rPr>
        <w:t xml:space="preserve"> обязательн</w:t>
      </w:r>
      <w:r>
        <w:rPr>
          <w:sz w:val="28"/>
          <w:szCs w:val="28"/>
        </w:rPr>
        <w:t>ой</w:t>
      </w:r>
      <w:r w:rsidR="00230B40" w:rsidRPr="00E373B2">
        <w:rPr>
          <w:sz w:val="28"/>
          <w:szCs w:val="28"/>
        </w:rPr>
        <w:t xml:space="preserve"> регистраци</w:t>
      </w:r>
      <w:r>
        <w:rPr>
          <w:sz w:val="28"/>
          <w:szCs w:val="28"/>
        </w:rPr>
        <w:t>и</w:t>
      </w:r>
      <w:r w:rsidR="00230B40" w:rsidRPr="00E373B2">
        <w:rPr>
          <w:sz w:val="28"/>
          <w:szCs w:val="28"/>
        </w:rPr>
        <w:t xml:space="preserve"> животных, запрет</w:t>
      </w:r>
      <w:r>
        <w:rPr>
          <w:sz w:val="28"/>
          <w:szCs w:val="28"/>
        </w:rPr>
        <w:t>а</w:t>
      </w:r>
      <w:r w:rsidR="00230B40" w:rsidRPr="00E373B2">
        <w:rPr>
          <w:sz w:val="28"/>
          <w:szCs w:val="28"/>
        </w:rPr>
        <w:t xml:space="preserve"> выгула без намордника, недопустимост</w:t>
      </w:r>
      <w:r>
        <w:rPr>
          <w:sz w:val="28"/>
          <w:szCs w:val="28"/>
        </w:rPr>
        <w:t>и</w:t>
      </w:r>
      <w:r w:rsidR="00230B40" w:rsidRPr="00E373B2">
        <w:rPr>
          <w:sz w:val="28"/>
          <w:szCs w:val="28"/>
        </w:rPr>
        <w:t xml:space="preserve"> возврата отловленных собак на игровые площадки, в детсады, школы и больницы. </w:t>
      </w:r>
      <w:r>
        <w:rPr>
          <w:sz w:val="28"/>
          <w:szCs w:val="28"/>
        </w:rPr>
        <w:t xml:space="preserve">Предложения хоть и не были поддержаны, были </w:t>
      </w:r>
      <w:r w:rsidR="00230B40" w:rsidRPr="00E373B2">
        <w:rPr>
          <w:sz w:val="28"/>
          <w:szCs w:val="28"/>
        </w:rPr>
        <w:t>«взят</w:t>
      </w:r>
      <w:r>
        <w:rPr>
          <w:sz w:val="28"/>
          <w:szCs w:val="28"/>
        </w:rPr>
        <w:t>ы на карандаш» рабочей группой</w:t>
      </w:r>
      <w:r w:rsidR="00230B40" w:rsidRPr="00E373B2">
        <w:rPr>
          <w:sz w:val="28"/>
          <w:szCs w:val="28"/>
        </w:rPr>
        <w:t xml:space="preserve">, </w:t>
      </w:r>
      <w:r>
        <w:rPr>
          <w:sz w:val="28"/>
          <w:szCs w:val="28"/>
        </w:rPr>
        <w:t>в состав которой</w:t>
      </w:r>
      <w:r w:rsidR="00230B40" w:rsidRPr="00E373B2">
        <w:rPr>
          <w:sz w:val="28"/>
          <w:szCs w:val="28"/>
        </w:rPr>
        <w:t xml:space="preserve"> вошли и депутаты от Татарстана</w:t>
      </w:r>
      <w:r>
        <w:rPr>
          <w:sz w:val="28"/>
          <w:szCs w:val="28"/>
        </w:rPr>
        <w:t>.</w:t>
      </w:r>
    </w:p>
    <w:p w:rsidR="00230B40" w:rsidRPr="00E373B2" w:rsidRDefault="00230B40" w:rsidP="00E373B2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 w:rsidRPr="00E373B2">
        <w:rPr>
          <w:sz w:val="28"/>
          <w:szCs w:val="28"/>
        </w:rPr>
        <w:t>Президиум</w:t>
      </w:r>
      <w:r w:rsidR="00A02043">
        <w:rPr>
          <w:sz w:val="28"/>
          <w:szCs w:val="28"/>
        </w:rPr>
        <w:t>ом</w:t>
      </w:r>
      <w:r w:rsidRPr="00E373B2">
        <w:rPr>
          <w:sz w:val="28"/>
          <w:szCs w:val="28"/>
        </w:rPr>
        <w:t xml:space="preserve"> Государственного Совета </w:t>
      </w:r>
      <w:r w:rsidR="00A02043">
        <w:rPr>
          <w:sz w:val="28"/>
          <w:szCs w:val="28"/>
        </w:rPr>
        <w:t xml:space="preserve">было принято постановление </w:t>
      </w:r>
      <w:r w:rsidRPr="00E373B2">
        <w:rPr>
          <w:sz w:val="28"/>
          <w:szCs w:val="28"/>
        </w:rPr>
        <w:t xml:space="preserve">с конкретными предложениями по реализации законодательства об ответственном обращении с животными, </w:t>
      </w:r>
      <w:r w:rsidR="00A02043">
        <w:rPr>
          <w:sz w:val="28"/>
          <w:szCs w:val="28"/>
        </w:rPr>
        <w:t>которое</w:t>
      </w:r>
      <w:r w:rsidRPr="00E373B2">
        <w:rPr>
          <w:sz w:val="28"/>
          <w:szCs w:val="28"/>
        </w:rPr>
        <w:t xml:space="preserve"> направлено в адрес Правительства</w:t>
      </w:r>
      <w:r w:rsidR="00A02043">
        <w:rPr>
          <w:sz w:val="28"/>
          <w:szCs w:val="28"/>
        </w:rPr>
        <w:t xml:space="preserve"> </w:t>
      </w:r>
      <w:r w:rsidR="005016F9">
        <w:rPr>
          <w:sz w:val="28"/>
          <w:szCs w:val="28"/>
        </w:rPr>
        <w:t>Республики Татарстан</w:t>
      </w:r>
      <w:r w:rsidRPr="00E373B2">
        <w:rPr>
          <w:sz w:val="28"/>
          <w:szCs w:val="28"/>
        </w:rPr>
        <w:t>, органов исполнительной и муниципальной власти республики.</w:t>
      </w:r>
    </w:p>
    <w:p w:rsidR="00277F5A" w:rsidRDefault="00277F5A" w:rsidP="00F460DE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Обратившись к народным </w:t>
      </w:r>
      <w:proofErr w:type="gramStart"/>
      <w:r>
        <w:rPr>
          <w:sz w:val="28"/>
          <w:szCs w:val="28"/>
        </w:rPr>
        <w:t>избранникам</w:t>
      </w:r>
      <w:proofErr w:type="gramEnd"/>
      <w:r>
        <w:rPr>
          <w:sz w:val="28"/>
          <w:szCs w:val="28"/>
        </w:rPr>
        <w:t xml:space="preserve"> граждане добивались справедливого и законного наказания нарушителей природоохранного законодательства. </w:t>
      </w:r>
    </w:p>
    <w:p w:rsidR="00F460DE" w:rsidRPr="00FD266F" w:rsidRDefault="00277F5A" w:rsidP="00F460DE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примеру, к председателю Комитета по государственному строительству и местному самоуправлению А.Г. Хабибуллину в апреле обратились жители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Казани с жалобой на</w:t>
      </w:r>
      <w:r w:rsidR="00F460DE" w:rsidRPr="00FD266F">
        <w:rPr>
          <w:sz w:val="28"/>
          <w:szCs w:val="28"/>
        </w:rPr>
        <w:t xml:space="preserve"> вырубк</w:t>
      </w:r>
      <w:r>
        <w:rPr>
          <w:sz w:val="28"/>
          <w:szCs w:val="28"/>
        </w:rPr>
        <w:t>у</w:t>
      </w:r>
      <w:r w:rsidR="00F460DE" w:rsidRPr="00FD266F">
        <w:rPr>
          <w:sz w:val="28"/>
          <w:szCs w:val="28"/>
        </w:rPr>
        <w:t xml:space="preserve"> леса, находящегося рядом с жилым массивом </w:t>
      </w:r>
      <w:proofErr w:type="spellStart"/>
      <w:r w:rsidR="00F460DE" w:rsidRPr="00FD266F">
        <w:rPr>
          <w:sz w:val="28"/>
          <w:szCs w:val="28"/>
        </w:rPr>
        <w:t>Белянкино</w:t>
      </w:r>
      <w:proofErr w:type="spellEnd"/>
      <w:r w:rsidR="00F460DE" w:rsidRPr="00FD266F">
        <w:rPr>
          <w:sz w:val="28"/>
          <w:szCs w:val="28"/>
        </w:rPr>
        <w:t xml:space="preserve"> Советского района. </w:t>
      </w:r>
      <w:r>
        <w:rPr>
          <w:sz w:val="28"/>
          <w:szCs w:val="28"/>
        </w:rPr>
        <w:t>По словам</w:t>
      </w:r>
      <w:r w:rsidR="00F460DE" w:rsidRPr="00FD266F">
        <w:rPr>
          <w:sz w:val="28"/>
          <w:szCs w:val="28"/>
        </w:rPr>
        <w:t xml:space="preserve"> заявителей</w:t>
      </w:r>
      <w:r>
        <w:rPr>
          <w:sz w:val="28"/>
          <w:szCs w:val="28"/>
        </w:rPr>
        <w:t>, их</w:t>
      </w:r>
      <w:r w:rsidR="00F460DE" w:rsidRPr="00FD266F">
        <w:rPr>
          <w:sz w:val="28"/>
          <w:szCs w:val="28"/>
        </w:rPr>
        <w:t xml:space="preserve"> предыдущее обращение в адрес </w:t>
      </w:r>
      <w:r w:rsidR="005016F9">
        <w:rPr>
          <w:sz w:val="28"/>
          <w:szCs w:val="28"/>
        </w:rPr>
        <w:t>а</w:t>
      </w:r>
      <w:r w:rsidR="00F460DE" w:rsidRPr="00FD266F">
        <w:rPr>
          <w:sz w:val="28"/>
          <w:szCs w:val="28"/>
        </w:rPr>
        <w:t xml:space="preserve">дминистрации Советского района осталось без ответа. </w:t>
      </w:r>
    </w:p>
    <w:p w:rsidR="00F460DE" w:rsidRPr="00161951" w:rsidRDefault="00A2229B" w:rsidP="00161951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рамках рассмотрения соответствующего запроса от депутата специалистами </w:t>
      </w:r>
      <w:r w:rsidRPr="00FD266F">
        <w:rPr>
          <w:sz w:val="28"/>
          <w:szCs w:val="28"/>
        </w:rPr>
        <w:t xml:space="preserve">Комитета внешнего благоустройства Исполнительного комитета </w:t>
      </w:r>
      <w:proofErr w:type="gramStart"/>
      <w:r w:rsidRPr="00FD266F">
        <w:rPr>
          <w:sz w:val="28"/>
          <w:szCs w:val="28"/>
        </w:rPr>
        <w:t>г</w:t>
      </w:r>
      <w:proofErr w:type="gramEnd"/>
      <w:r w:rsidRPr="00FD266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D266F">
        <w:rPr>
          <w:sz w:val="28"/>
          <w:szCs w:val="28"/>
        </w:rPr>
        <w:t>Казани</w:t>
      </w:r>
      <w:r>
        <w:rPr>
          <w:sz w:val="28"/>
          <w:szCs w:val="28"/>
        </w:rPr>
        <w:t xml:space="preserve"> был осуществлен повторный</w:t>
      </w:r>
      <w:r w:rsidR="00F460DE" w:rsidRPr="00FD266F">
        <w:rPr>
          <w:sz w:val="28"/>
          <w:szCs w:val="28"/>
        </w:rPr>
        <w:t xml:space="preserve"> выезд для обследования территории</w:t>
      </w:r>
      <w:r>
        <w:rPr>
          <w:sz w:val="28"/>
          <w:szCs w:val="28"/>
        </w:rPr>
        <w:t>, в ходе которого</w:t>
      </w:r>
      <w:r w:rsidR="00F460DE" w:rsidRPr="00FD266F">
        <w:rPr>
          <w:sz w:val="28"/>
          <w:szCs w:val="28"/>
        </w:rPr>
        <w:t xml:space="preserve"> установлено, что самовольно, без разрешающих документов, был произведен снос зеленых насаждений. </w:t>
      </w:r>
      <w:r>
        <w:rPr>
          <w:sz w:val="28"/>
          <w:szCs w:val="28"/>
        </w:rPr>
        <w:t>В</w:t>
      </w:r>
      <w:r w:rsidR="00F460DE" w:rsidRPr="00FD266F">
        <w:rPr>
          <w:color w:val="000000"/>
          <w:sz w:val="28"/>
          <w:szCs w:val="28"/>
        </w:rPr>
        <w:t xml:space="preserve"> адрес Управления МВД России по </w:t>
      </w:r>
      <w:proofErr w:type="gramStart"/>
      <w:r w:rsidR="00F460DE" w:rsidRPr="00FD266F">
        <w:rPr>
          <w:color w:val="000000"/>
          <w:sz w:val="28"/>
          <w:szCs w:val="28"/>
        </w:rPr>
        <w:t>г</w:t>
      </w:r>
      <w:proofErr w:type="gramEnd"/>
      <w:r w:rsidR="00F460DE" w:rsidRPr="00FD266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="00F460DE" w:rsidRPr="00FD266F">
        <w:rPr>
          <w:color w:val="000000"/>
          <w:sz w:val="28"/>
          <w:szCs w:val="28"/>
        </w:rPr>
        <w:t xml:space="preserve">Казани было направлено письмо с </w:t>
      </w:r>
      <w:r w:rsidR="00F460DE" w:rsidRPr="00161951">
        <w:rPr>
          <w:color w:val="000000"/>
          <w:sz w:val="28"/>
          <w:szCs w:val="28"/>
        </w:rPr>
        <w:t>просьбой привлечь к ответственности лиц, совершивших данное правонарушение.</w:t>
      </w:r>
      <w:r w:rsidR="003120D6">
        <w:rPr>
          <w:color w:val="000000"/>
          <w:sz w:val="28"/>
          <w:szCs w:val="28"/>
        </w:rPr>
        <w:t xml:space="preserve"> Меры со стороны МВД приняты.</w:t>
      </w:r>
    </w:p>
    <w:p w:rsidR="00A10214" w:rsidRPr="00E373B2" w:rsidRDefault="00D40754" w:rsidP="00E373B2">
      <w:pPr>
        <w:spacing w:after="0" w:line="360" w:lineRule="exact"/>
        <w:ind w:left="-567" w:right="-284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A9338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</w:t>
      </w:r>
      <w:r w:rsidR="005016F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A9338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089</w:t>
      </w:r>
      <w:r w:rsidR="00AD709E" w:rsidRPr="00A9338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10214"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писем (</w:t>
      </w:r>
      <w:r w:rsidR="00A933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17,2</w:t>
      </w:r>
      <w:r w:rsidR="005016F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10214"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 поступившей почты) отнесено к разделу «</w:t>
      </w:r>
      <w:r w:rsidR="00A10214" w:rsidRPr="00E373B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Иные вопросы»    </w:t>
      </w:r>
      <w:r w:rsidR="00A10214"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(в</w:t>
      </w:r>
      <w:r w:rsidR="00A10214" w:rsidRPr="00E373B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10214"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первом полугодии</w:t>
      </w:r>
      <w:r w:rsidR="00A10214" w:rsidRPr="00E373B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10214"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202</w:t>
      </w:r>
      <w:r w:rsidR="00AD709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="00A10214"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 –  </w:t>
      </w:r>
      <w:r w:rsidR="00AD709E" w:rsidRPr="00AD709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728</w:t>
      </w:r>
      <w:r w:rsidR="00A10214"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писем, или же </w:t>
      </w:r>
      <w:r w:rsidR="00AD709E"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11,9</w:t>
      </w:r>
      <w:r w:rsidR="00AD709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10214"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 корреспонденции).</w:t>
      </w:r>
    </w:p>
    <w:p w:rsidR="00A10214" w:rsidRPr="00E373B2" w:rsidRDefault="00A10214" w:rsidP="00E373B2">
      <w:pPr>
        <w:spacing w:after="0" w:line="360" w:lineRule="exact"/>
        <w:ind w:left="-567" w:right="-284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</w:t>
      </w:r>
      <w:r w:rsidR="00DD5954">
        <w:rPr>
          <w:rFonts w:ascii="Times New Roman" w:hAnsi="Times New Roman" w:cs="Times New Roman"/>
          <w:color w:val="000000" w:themeColor="text1"/>
          <w:sz w:val="28"/>
          <w:szCs w:val="28"/>
        </w:rPr>
        <w:t>данным</w:t>
      </w:r>
      <w:r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отчет</w:t>
      </w:r>
      <w:r w:rsidR="00DD5954">
        <w:rPr>
          <w:rFonts w:ascii="Times New Roman" w:hAnsi="Times New Roman" w:cs="Times New Roman"/>
          <w:color w:val="000000" w:themeColor="text1"/>
          <w:sz w:val="28"/>
          <w:szCs w:val="28"/>
        </w:rPr>
        <w:t>ов депутатов</w:t>
      </w:r>
      <w:r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62BB6" w:rsidRPr="00762B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5016F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62BB6" w:rsidRPr="00762B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400</w:t>
      </w:r>
      <w:r w:rsidR="00762B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вопросов, отраженных в обращениях и жалобах граждан и общественных объединений, удалось решить положительно, это </w:t>
      </w:r>
      <w:r w:rsidR="00762BB6">
        <w:rPr>
          <w:rFonts w:ascii="Times New Roman" w:hAnsi="Times New Roman" w:cs="Times New Roman"/>
          <w:color w:val="000000" w:themeColor="text1"/>
          <w:sz w:val="28"/>
          <w:szCs w:val="28"/>
        </w:rPr>
        <w:t>37,97</w:t>
      </w:r>
      <w:r w:rsidR="005016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 всех обращений 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(показатель аналогичного периода 202</w:t>
      </w:r>
      <w:r w:rsidR="008D113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 – </w:t>
      </w:r>
      <w:r w:rsidR="008D1132" w:rsidRPr="008D1132">
        <w:rPr>
          <w:rFonts w:ascii="Times New Roman" w:hAnsi="Times New Roman" w:cs="Times New Roman"/>
          <w:color w:val="000000" w:themeColor="text1"/>
          <w:sz w:val="28"/>
          <w:szCs w:val="28"/>
        </w:rPr>
        <w:t>2 090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то есть </w:t>
      </w:r>
      <w:r w:rsidR="008D1132"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>34,12</w:t>
      </w:r>
      <w:r w:rsidR="008D11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 всех обращений).</w:t>
      </w:r>
    </w:p>
    <w:p w:rsidR="00A10214" w:rsidRPr="00E373B2" w:rsidRDefault="00A10214" w:rsidP="00E373B2">
      <w:pPr>
        <w:spacing w:after="0" w:line="360" w:lineRule="exact"/>
        <w:ind w:left="-567" w:right="-284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</w:t>
      </w:r>
      <w:r w:rsidR="00762BB6" w:rsidRPr="00762B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</w:t>
      </w:r>
      <w:r w:rsidR="005016F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62BB6" w:rsidRPr="00762BB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587</w:t>
      </w:r>
      <w:r w:rsidR="00E275A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обращений (</w:t>
      </w:r>
      <w:r w:rsidR="00762BB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40,92</w:t>
      </w:r>
      <w:r w:rsidR="005016F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% всей корреспонденции) были даны необходимые разъяснения (за аналогичный период прошлого года – </w:t>
      </w:r>
      <w:r w:rsidR="00E275AB" w:rsidRPr="00E275A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2 588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то есть </w:t>
      </w:r>
      <w:r w:rsidR="00E275AB"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42,25</w:t>
      </w:r>
      <w:r w:rsidR="005016F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% обращений).</w:t>
      </w:r>
    </w:p>
    <w:p w:rsidR="00A10214" w:rsidRPr="00E373B2" w:rsidRDefault="00A10214" w:rsidP="00E373B2">
      <w:pPr>
        <w:autoSpaceDE w:val="0"/>
        <w:autoSpaceDN w:val="0"/>
        <w:adjustRightInd w:val="0"/>
        <w:spacing w:after="0" w:line="360" w:lineRule="exact"/>
        <w:ind w:left="-567" w:right="-284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0610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рамках всестороннего объективного рассмотрения обращений и</w:t>
      </w:r>
      <w:r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>принятия</w:t>
      </w:r>
      <w:proofErr w:type="gramEnd"/>
      <w:r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610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соответствующих мер по разрешению изложенных в них проблем народными избранниками </w:t>
      </w:r>
      <w:r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было направлено </w:t>
      </w:r>
      <w:r w:rsidR="00FF2236" w:rsidRPr="00FF2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5016F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FF2236" w:rsidRPr="00FF22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200</w:t>
      </w:r>
      <w:r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запросов и депутатских обращений в профильные органы и ведомства федерального и республиканского уровней 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(в первом полугодии 202</w:t>
      </w:r>
      <w:r w:rsidR="00E275A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 – </w:t>
      </w:r>
      <w:r w:rsidR="00E275AB" w:rsidRPr="00E275AB">
        <w:rPr>
          <w:rFonts w:ascii="Times New Roman" w:hAnsi="Times New Roman" w:cs="Times New Roman"/>
          <w:color w:val="000000" w:themeColor="text1"/>
          <w:sz w:val="28"/>
          <w:szCs w:val="28"/>
        </w:rPr>
        <w:t>2 011</w:t>
      </w:r>
      <w:r w:rsidR="00E275AB" w:rsidRPr="00E373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373B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депутатских обращений).</w:t>
      </w:r>
    </w:p>
    <w:p w:rsidR="00A10214" w:rsidRPr="00D26B9A" w:rsidRDefault="00A10214" w:rsidP="00E373B2">
      <w:pPr>
        <w:spacing w:after="0" w:line="360" w:lineRule="exact"/>
        <w:ind w:left="-567" w:right="-284" w:firstLine="567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E373B2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Данные по тематике и количеству обращений граждан, поступивших в адрес депутатов Государственного Совета в первом полугодии 202</w:t>
      </w:r>
      <w:r w:rsidR="00BE52A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2</w:t>
      </w:r>
      <w:r w:rsidRPr="00E373B2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 года, приведены в </w:t>
      </w:r>
      <w:r w:rsidRPr="00D26B9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 xml:space="preserve">приложениях </w:t>
      </w:r>
      <w:r w:rsidR="002C17B3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4,5,6</w:t>
      </w:r>
      <w:r w:rsidRPr="00D26B9A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.</w:t>
      </w:r>
    </w:p>
    <w:p w:rsidR="000C0474" w:rsidRDefault="00A7431B" w:rsidP="00E373B2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почте десятки писем со словами благодарности в адрес парламентариев – </w:t>
      </w:r>
      <w:r w:rsidR="000C04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отзывчивость и участливое отношение к проблемам людей, своевременную помощь и содействие в решении </w:t>
      </w:r>
      <w:r w:rsidR="00C571BF">
        <w:rPr>
          <w:rFonts w:ascii="Times New Roman" w:hAnsi="Times New Roman" w:cs="Times New Roman"/>
          <w:color w:val="000000" w:themeColor="text1"/>
          <w:sz w:val="28"/>
          <w:szCs w:val="28"/>
        </w:rPr>
        <w:t>жизненно важных, наболевших вопросов.</w:t>
      </w:r>
      <w:r w:rsidR="000C04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10214" w:rsidRPr="00D26B9A" w:rsidRDefault="000C0474" w:rsidP="00E373B2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A69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«Уважаемый Рустам </w:t>
      </w:r>
      <w:proofErr w:type="spellStart"/>
      <w:r w:rsidR="000A69A9">
        <w:rPr>
          <w:rFonts w:ascii="Times New Roman" w:hAnsi="Times New Roman" w:cs="Times New Roman"/>
          <w:color w:val="000000" w:themeColor="text1"/>
          <w:sz w:val="28"/>
          <w:szCs w:val="28"/>
        </w:rPr>
        <w:t>Халимович</w:t>
      </w:r>
      <w:proofErr w:type="spellEnd"/>
      <w:r w:rsidR="000A69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! Наша семья очень благодарна Вам за предоставленную возможность моему ребенку с ограниченными возможностями испытывать счастье купаться, – обращается мать ребенка-инвалида к депутату     Р.Х. </w:t>
      </w:r>
      <w:proofErr w:type="spellStart"/>
      <w:r w:rsidR="000A69A9">
        <w:rPr>
          <w:rFonts w:ascii="Times New Roman" w:hAnsi="Times New Roman" w:cs="Times New Roman"/>
          <w:color w:val="000000" w:themeColor="text1"/>
          <w:sz w:val="28"/>
          <w:szCs w:val="28"/>
        </w:rPr>
        <w:t>Халимову</w:t>
      </w:r>
      <w:proofErr w:type="spellEnd"/>
      <w:r w:rsidR="005C1E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– Подаренный </w:t>
      </w:r>
      <w:r w:rsidR="00DD5954">
        <w:rPr>
          <w:rFonts w:ascii="Times New Roman" w:hAnsi="Times New Roman" w:cs="Times New Roman"/>
          <w:color w:val="000000" w:themeColor="text1"/>
          <w:sz w:val="28"/>
          <w:szCs w:val="28"/>
        </w:rPr>
        <w:t>Вами шезлонг для купания привел</w:t>
      </w:r>
      <w:r w:rsidR="005C1E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моего ребенка в восторг. Пусть Ваши добрые дела вернутся к Вам удачей, успехом и процветанием!».</w:t>
      </w:r>
    </w:p>
    <w:p w:rsidR="000A69A9" w:rsidRDefault="005C1E80" w:rsidP="00E373B2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За оказанную поддержку в лечении дочери, а именно финансовую помощь в проведении операции в </w:t>
      </w:r>
      <w:proofErr w:type="gramStart"/>
      <w:r>
        <w:rPr>
          <w:rStyle w:val="a4"/>
          <w:b w:val="0"/>
          <w:sz w:val="28"/>
          <w:szCs w:val="28"/>
        </w:rPr>
        <w:t>г</w:t>
      </w:r>
      <w:proofErr w:type="gramEnd"/>
      <w:r>
        <w:rPr>
          <w:rStyle w:val="a4"/>
          <w:b w:val="0"/>
          <w:sz w:val="28"/>
          <w:szCs w:val="28"/>
        </w:rPr>
        <w:t>. Санкт-Петербург</w:t>
      </w:r>
      <w:r w:rsidR="00DD5954">
        <w:rPr>
          <w:rStyle w:val="a4"/>
          <w:b w:val="0"/>
          <w:sz w:val="28"/>
          <w:szCs w:val="28"/>
        </w:rPr>
        <w:t>е</w:t>
      </w:r>
      <w:r>
        <w:rPr>
          <w:rStyle w:val="a4"/>
          <w:b w:val="0"/>
          <w:sz w:val="28"/>
          <w:szCs w:val="28"/>
        </w:rPr>
        <w:t xml:space="preserve"> депутата М.И. </w:t>
      </w:r>
      <w:proofErr w:type="spellStart"/>
      <w:r>
        <w:rPr>
          <w:rStyle w:val="a4"/>
          <w:b w:val="0"/>
          <w:sz w:val="28"/>
          <w:szCs w:val="28"/>
        </w:rPr>
        <w:t>Галиев</w:t>
      </w:r>
      <w:r w:rsidR="005016F9">
        <w:rPr>
          <w:rStyle w:val="a4"/>
          <w:b w:val="0"/>
          <w:sz w:val="28"/>
          <w:szCs w:val="28"/>
        </w:rPr>
        <w:t>а</w:t>
      </w:r>
      <w:proofErr w:type="spellEnd"/>
      <w:r>
        <w:rPr>
          <w:rStyle w:val="a4"/>
          <w:b w:val="0"/>
          <w:sz w:val="28"/>
          <w:szCs w:val="28"/>
        </w:rPr>
        <w:t xml:space="preserve"> благодарит семья из </w:t>
      </w:r>
      <w:proofErr w:type="spellStart"/>
      <w:r>
        <w:rPr>
          <w:rStyle w:val="a4"/>
          <w:b w:val="0"/>
          <w:sz w:val="28"/>
          <w:szCs w:val="28"/>
        </w:rPr>
        <w:t>Мамадышского</w:t>
      </w:r>
      <w:proofErr w:type="spellEnd"/>
      <w:r>
        <w:rPr>
          <w:rStyle w:val="a4"/>
          <w:b w:val="0"/>
          <w:sz w:val="28"/>
          <w:szCs w:val="28"/>
        </w:rPr>
        <w:t xml:space="preserve"> района. «Я вижу счастье, радость в глазах моей дочери – она снова начала слышать! Дай Бог всем благотворителям и врачам благополучия и крепкого здоровья!», – пишет мать ребенка. </w:t>
      </w:r>
    </w:p>
    <w:p w:rsidR="00A34DA6" w:rsidRDefault="00A34DA6" w:rsidP="00E373B2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«Приношу свою искреннюю благодарность в адрес Партии «Единая Россия», в частности, Набиевой </w:t>
      </w:r>
      <w:proofErr w:type="spellStart"/>
      <w:r>
        <w:rPr>
          <w:rStyle w:val="a4"/>
          <w:b w:val="0"/>
          <w:sz w:val="28"/>
          <w:szCs w:val="28"/>
        </w:rPr>
        <w:t>Алсу</w:t>
      </w:r>
      <w:proofErr w:type="spellEnd"/>
      <w:r>
        <w:rPr>
          <w:rStyle w:val="a4"/>
          <w:b w:val="0"/>
          <w:sz w:val="28"/>
          <w:szCs w:val="28"/>
        </w:rPr>
        <w:t xml:space="preserve"> </w:t>
      </w:r>
      <w:proofErr w:type="spellStart"/>
      <w:r>
        <w:rPr>
          <w:rStyle w:val="a4"/>
          <w:b w:val="0"/>
          <w:sz w:val="28"/>
          <w:szCs w:val="28"/>
        </w:rPr>
        <w:t>Рустэмовне</w:t>
      </w:r>
      <w:proofErr w:type="spellEnd"/>
      <w:r>
        <w:rPr>
          <w:rStyle w:val="a4"/>
          <w:b w:val="0"/>
          <w:sz w:val="28"/>
          <w:szCs w:val="28"/>
        </w:rPr>
        <w:t xml:space="preserve"> за оказание помощи мне и моему ребенку, </w:t>
      </w:r>
      <w:r w:rsidR="00DD5954">
        <w:rPr>
          <w:rStyle w:val="a4"/>
          <w:b w:val="0"/>
          <w:sz w:val="28"/>
          <w:szCs w:val="28"/>
        </w:rPr>
        <w:t>–</w:t>
      </w:r>
      <w:r>
        <w:rPr>
          <w:rStyle w:val="a4"/>
          <w:b w:val="0"/>
          <w:sz w:val="28"/>
          <w:szCs w:val="28"/>
        </w:rPr>
        <w:t xml:space="preserve"> пишет беженка из Украины. – Не имея финансов, обратились за помощью. Нам была оказана быстрая своевременная поддержка в виде покупки для нас с дочерью билетов до  </w:t>
      </w:r>
      <w:proofErr w:type="gramStart"/>
      <w:r>
        <w:rPr>
          <w:rStyle w:val="a4"/>
          <w:b w:val="0"/>
          <w:sz w:val="28"/>
          <w:szCs w:val="28"/>
        </w:rPr>
        <w:t>г</w:t>
      </w:r>
      <w:proofErr w:type="gramEnd"/>
      <w:r>
        <w:rPr>
          <w:rStyle w:val="a4"/>
          <w:b w:val="0"/>
          <w:sz w:val="28"/>
          <w:szCs w:val="28"/>
        </w:rPr>
        <w:t>. Тюмен</w:t>
      </w:r>
      <w:r w:rsidR="005016F9">
        <w:rPr>
          <w:rStyle w:val="a4"/>
          <w:b w:val="0"/>
          <w:sz w:val="28"/>
          <w:szCs w:val="28"/>
        </w:rPr>
        <w:t>ь</w:t>
      </w:r>
      <w:r>
        <w:rPr>
          <w:rStyle w:val="a4"/>
          <w:b w:val="0"/>
          <w:sz w:val="28"/>
          <w:szCs w:val="28"/>
        </w:rPr>
        <w:t>, где живут наши родные. Еще помогли продуктами. Больш</w:t>
      </w:r>
      <w:r w:rsidR="005016F9">
        <w:rPr>
          <w:rStyle w:val="a4"/>
          <w:b w:val="0"/>
          <w:sz w:val="28"/>
          <w:szCs w:val="28"/>
        </w:rPr>
        <w:t>о</w:t>
      </w:r>
      <w:r>
        <w:rPr>
          <w:rStyle w:val="a4"/>
          <w:b w:val="0"/>
          <w:sz w:val="28"/>
          <w:szCs w:val="28"/>
        </w:rPr>
        <w:t>е Вам спасибо! Желаем Вам успешного развития, мирного неба и будьте все здоровы!».</w:t>
      </w:r>
    </w:p>
    <w:p w:rsidR="00A10214" w:rsidRPr="00D26B9A" w:rsidRDefault="00D26B9A" w:rsidP="00E373B2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sz w:val="28"/>
          <w:szCs w:val="28"/>
        </w:rPr>
      </w:pPr>
      <w:r w:rsidRPr="00D26B9A">
        <w:rPr>
          <w:rStyle w:val="a4"/>
          <w:b w:val="0"/>
          <w:sz w:val="28"/>
          <w:szCs w:val="28"/>
        </w:rPr>
        <w:t xml:space="preserve">Теплые слова благодарности за </w:t>
      </w:r>
      <w:r w:rsidR="005C1E80">
        <w:rPr>
          <w:rStyle w:val="a4"/>
          <w:b w:val="0"/>
          <w:sz w:val="28"/>
          <w:szCs w:val="28"/>
        </w:rPr>
        <w:t>оказанную в трудной жизненной ситуации</w:t>
      </w:r>
      <w:r w:rsidR="00496BF0" w:rsidRPr="00496BF0">
        <w:rPr>
          <w:rStyle w:val="a4"/>
          <w:b w:val="0"/>
          <w:sz w:val="28"/>
          <w:szCs w:val="28"/>
        </w:rPr>
        <w:t xml:space="preserve"> </w:t>
      </w:r>
      <w:r w:rsidR="00496BF0" w:rsidRPr="00D26B9A">
        <w:rPr>
          <w:rStyle w:val="a4"/>
          <w:b w:val="0"/>
          <w:sz w:val="28"/>
          <w:szCs w:val="28"/>
        </w:rPr>
        <w:t>помощь</w:t>
      </w:r>
      <w:r w:rsidR="005C1E80">
        <w:rPr>
          <w:rStyle w:val="a4"/>
          <w:b w:val="0"/>
          <w:sz w:val="28"/>
          <w:szCs w:val="28"/>
        </w:rPr>
        <w:t>, поддержку социально</w:t>
      </w:r>
      <w:r w:rsidR="00EB66AA">
        <w:rPr>
          <w:rStyle w:val="a4"/>
          <w:b w:val="0"/>
          <w:sz w:val="28"/>
          <w:szCs w:val="28"/>
        </w:rPr>
        <w:t xml:space="preserve"> – </w:t>
      </w:r>
      <w:r w:rsidR="005C1E80">
        <w:rPr>
          <w:rStyle w:val="a4"/>
          <w:b w:val="0"/>
          <w:sz w:val="28"/>
          <w:szCs w:val="28"/>
        </w:rPr>
        <w:t>ориентированных проектов</w:t>
      </w:r>
      <w:r w:rsidRPr="00D26B9A">
        <w:rPr>
          <w:rStyle w:val="a4"/>
          <w:b w:val="0"/>
          <w:sz w:val="28"/>
          <w:szCs w:val="28"/>
        </w:rPr>
        <w:t xml:space="preserve"> </w:t>
      </w:r>
      <w:r w:rsidR="005C1E80">
        <w:rPr>
          <w:rStyle w:val="a4"/>
          <w:b w:val="0"/>
          <w:sz w:val="28"/>
          <w:szCs w:val="28"/>
        </w:rPr>
        <w:t>поступили от избирателей, также различных некоммерческих объединений в адрес депутатов</w:t>
      </w:r>
      <w:r w:rsidR="00496BF0">
        <w:rPr>
          <w:rStyle w:val="a4"/>
          <w:b w:val="0"/>
          <w:sz w:val="28"/>
          <w:szCs w:val="28"/>
        </w:rPr>
        <w:t xml:space="preserve">  Ф.Х. </w:t>
      </w:r>
      <w:proofErr w:type="spellStart"/>
      <w:r w:rsidR="00496BF0">
        <w:rPr>
          <w:rStyle w:val="a4"/>
          <w:b w:val="0"/>
          <w:sz w:val="28"/>
          <w:szCs w:val="28"/>
        </w:rPr>
        <w:t>Мухаметшина</w:t>
      </w:r>
      <w:proofErr w:type="spellEnd"/>
      <w:r w:rsidR="00496BF0">
        <w:rPr>
          <w:rStyle w:val="a4"/>
          <w:b w:val="0"/>
          <w:sz w:val="28"/>
          <w:szCs w:val="28"/>
        </w:rPr>
        <w:t xml:space="preserve">, Л.Н. Мавриной, К.А. </w:t>
      </w:r>
      <w:proofErr w:type="spellStart"/>
      <w:r w:rsidR="00496BF0">
        <w:rPr>
          <w:rStyle w:val="a4"/>
          <w:b w:val="0"/>
          <w:sz w:val="28"/>
          <w:szCs w:val="28"/>
        </w:rPr>
        <w:t>Нугаева</w:t>
      </w:r>
      <w:proofErr w:type="spellEnd"/>
      <w:r w:rsidR="00496BF0">
        <w:rPr>
          <w:rStyle w:val="a4"/>
          <w:b w:val="0"/>
          <w:sz w:val="28"/>
          <w:szCs w:val="28"/>
        </w:rPr>
        <w:t>, Р.Х. Сулейманова</w:t>
      </w:r>
      <w:r w:rsidR="001704AE">
        <w:rPr>
          <w:rStyle w:val="a4"/>
          <w:b w:val="0"/>
          <w:sz w:val="28"/>
          <w:szCs w:val="28"/>
        </w:rPr>
        <w:t xml:space="preserve">, </w:t>
      </w:r>
      <w:r w:rsidR="00283000">
        <w:rPr>
          <w:rStyle w:val="a4"/>
          <w:b w:val="0"/>
          <w:sz w:val="28"/>
          <w:szCs w:val="28"/>
        </w:rPr>
        <w:t>Р.Р. Хасанова</w:t>
      </w:r>
      <w:r w:rsidR="002F2340">
        <w:rPr>
          <w:rStyle w:val="a4"/>
          <w:b w:val="0"/>
          <w:sz w:val="28"/>
          <w:szCs w:val="28"/>
        </w:rPr>
        <w:t xml:space="preserve"> многих других.</w:t>
      </w:r>
      <w:r w:rsidR="00283000">
        <w:rPr>
          <w:rStyle w:val="a4"/>
          <w:b w:val="0"/>
          <w:sz w:val="28"/>
          <w:szCs w:val="28"/>
        </w:rPr>
        <w:t xml:space="preserve"> </w:t>
      </w:r>
    </w:p>
    <w:p w:rsidR="008108F3" w:rsidRDefault="007E3A68" w:rsidP="008108F3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E373B2">
        <w:rPr>
          <w:sz w:val="28"/>
          <w:szCs w:val="28"/>
        </w:rPr>
        <w:t xml:space="preserve">Налаживание прямого диалога государства с </w:t>
      </w:r>
      <w:r>
        <w:rPr>
          <w:sz w:val="28"/>
          <w:szCs w:val="28"/>
        </w:rPr>
        <w:t>населением</w:t>
      </w:r>
      <w:r w:rsidRPr="00E373B2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основная задача</w:t>
      </w:r>
      <w:r w:rsidR="0035017F">
        <w:rPr>
          <w:sz w:val="28"/>
          <w:szCs w:val="28"/>
        </w:rPr>
        <w:t xml:space="preserve"> </w:t>
      </w:r>
      <w:r w:rsidR="00EE1B16">
        <w:rPr>
          <w:sz w:val="28"/>
          <w:szCs w:val="28"/>
        </w:rPr>
        <w:t>народного избранника</w:t>
      </w:r>
      <w:r w:rsidR="0035017F">
        <w:rPr>
          <w:sz w:val="28"/>
          <w:szCs w:val="28"/>
        </w:rPr>
        <w:t>. Работая по пути эффективной</w:t>
      </w:r>
      <w:r>
        <w:rPr>
          <w:sz w:val="28"/>
          <w:szCs w:val="28"/>
        </w:rPr>
        <w:t xml:space="preserve"> реализаци</w:t>
      </w:r>
      <w:r w:rsidR="00191F35">
        <w:rPr>
          <w:sz w:val="28"/>
          <w:szCs w:val="28"/>
        </w:rPr>
        <w:t>и</w:t>
      </w:r>
      <w:r>
        <w:rPr>
          <w:sz w:val="28"/>
          <w:szCs w:val="28"/>
        </w:rPr>
        <w:t xml:space="preserve"> одного</w:t>
      </w:r>
      <w:r w:rsidRPr="00E373B2">
        <w:rPr>
          <w:sz w:val="28"/>
          <w:szCs w:val="28"/>
        </w:rPr>
        <w:t xml:space="preserve"> из абсолютных, неограниченных и неотчуждаемых конституционных прав каждого гражданина </w:t>
      </w:r>
      <w:r w:rsidR="00604895">
        <w:rPr>
          <w:sz w:val="28"/>
          <w:szCs w:val="28"/>
        </w:rPr>
        <w:t xml:space="preserve">– </w:t>
      </w:r>
      <w:r w:rsidRPr="00E373B2">
        <w:rPr>
          <w:sz w:val="28"/>
          <w:szCs w:val="28"/>
        </w:rPr>
        <w:t>прав</w:t>
      </w:r>
      <w:r w:rsidR="0035017F">
        <w:rPr>
          <w:sz w:val="28"/>
          <w:szCs w:val="28"/>
        </w:rPr>
        <w:t>а</w:t>
      </w:r>
      <w:r w:rsidRPr="00E373B2">
        <w:rPr>
          <w:sz w:val="28"/>
          <w:szCs w:val="28"/>
        </w:rPr>
        <w:t xml:space="preserve"> на обращение</w:t>
      </w:r>
      <w:r w:rsidR="0035017F">
        <w:rPr>
          <w:sz w:val="28"/>
          <w:szCs w:val="28"/>
        </w:rPr>
        <w:t xml:space="preserve">, </w:t>
      </w:r>
      <w:r w:rsidR="008108F3">
        <w:rPr>
          <w:sz w:val="28"/>
          <w:szCs w:val="28"/>
        </w:rPr>
        <w:t>депутаты</w:t>
      </w:r>
      <w:r w:rsidR="0035017F">
        <w:rPr>
          <w:sz w:val="28"/>
          <w:szCs w:val="28"/>
        </w:rPr>
        <w:t xml:space="preserve"> тем самым </w:t>
      </w:r>
      <w:r w:rsidR="00A10214" w:rsidRPr="00E373B2">
        <w:rPr>
          <w:color w:val="000000" w:themeColor="text1"/>
          <w:sz w:val="28"/>
          <w:szCs w:val="28"/>
        </w:rPr>
        <w:t>способству</w:t>
      </w:r>
      <w:r w:rsidR="00EB66AA">
        <w:rPr>
          <w:color w:val="000000" w:themeColor="text1"/>
          <w:sz w:val="28"/>
          <w:szCs w:val="28"/>
        </w:rPr>
        <w:t>ю</w:t>
      </w:r>
      <w:r w:rsidR="00A10214" w:rsidRPr="00E373B2">
        <w:rPr>
          <w:color w:val="000000" w:themeColor="text1"/>
          <w:sz w:val="28"/>
          <w:szCs w:val="28"/>
        </w:rPr>
        <w:t xml:space="preserve">т повышению качества, доступности и оперативности предоставления государственных услуг, </w:t>
      </w:r>
      <w:r w:rsidR="00191F35">
        <w:rPr>
          <w:color w:val="000000" w:themeColor="text1"/>
          <w:sz w:val="28"/>
          <w:szCs w:val="28"/>
        </w:rPr>
        <w:t xml:space="preserve">следовательно – </w:t>
      </w:r>
      <w:r w:rsidR="00EB66AA">
        <w:rPr>
          <w:color w:val="000000" w:themeColor="text1"/>
          <w:sz w:val="28"/>
          <w:szCs w:val="28"/>
        </w:rPr>
        <w:t xml:space="preserve">улучшению </w:t>
      </w:r>
      <w:r w:rsidR="00191F35">
        <w:rPr>
          <w:color w:val="000000" w:themeColor="text1"/>
          <w:sz w:val="28"/>
          <w:szCs w:val="28"/>
        </w:rPr>
        <w:t xml:space="preserve">качества жизни населения, что является одним </w:t>
      </w:r>
      <w:r w:rsidR="00A10214" w:rsidRPr="00E373B2">
        <w:rPr>
          <w:color w:val="000000" w:themeColor="text1"/>
          <w:sz w:val="28"/>
          <w:szCs w:val="28"/>
        </w:rPr>
        <w:t xml:space="preserve">из самых </w:t>
      </w:r>
      <w:r w:rsidR="00191F35">
        <w:rPr>
          <w:color w:val="000000" w:themeColor="text1"/>
          <w:sz w:val="28"/>
          <w:szCs w:val="28"/>
        </w:rPr>
        <w:t xml:space="preserve">результативных </w:t>
      </w:r>
      <w:r w:rsidR="00A10214" w:rsidRPr="00E373B2">
        <w:rPr>
          <w:color w:val="000000" w:themeColor="text1"/>
          <w:sz w:val="28"/>
          <w:szCs w:val="28"/>
        </w:rPr>
        <w:t xml:space="preserve">инструментов формирования положительного имиджа </w:t>
      </w:r>
      <w:r w:rsidR="00191F35">
        <w:rPr>
          <w:color w:val="000000" w:themeColor="text1"/>
          <w:sz w:val="28"/>
          <w:szCs w:val="28"/>
        </w:rPr>
        <w:t>органов государственного управления.</w:t>
      </w:r>
      <w:r w:rsidR="008108F3">
        <w:rPr>
          <w:color w:val="000000" w:themeColor="text1"/>
          <w:sz w:val="28"/>
          <w:szCs w:val="28"/>
        </w:rPr>
        <w:t xml:space="preserve"> </w:t>
      </w:r>
      <w:r w:rsidR="008108F3">
        <w:rPr>
          <w:color w:val="000000" w:themeColor="text1"/>
          <w:sz w:val="28"/>
          <w:szCs w:val="28"/>
          <w:shd w:val="clear" w:color="auto" w:fill="FFFFFF"/>
        </w:rPr>
        <w:t xml:space="preserve">Именно поэтому пристальное внимание к каждому поступившему </w:t>
      </w:r>
      <w:r w:rsidR="00CB0A7B">
        <w:rPr>
          <w:color w:val="000000" w:themeColor="text1"/>
          <w:sz w:val="28"/>
          <w:szCs w:val="28"/>
          <w:shd w:val="clear" w:color="auto" w:fill="FFFFFF"/>
        </w:rPr>
        <w:t>письму</w:t>
      </w:r>
      <w:r w:rsidR="008108F3"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r w:rsidR="008108F3" w:rsidRPr="00443ACE">
        <w:rPr>
          <w:color w:val="000000" w:themeColor="text1"/>
          <w:sz w:val="28"/>
          <w:szCs w:val="28"/>
          <w:shd w:val="clear" w:color="auto" w:fill="FFFFFF"/>
        </w:rPr>
        <w:t>осуществлен</w:t>
      </w:r>
      <w:r w:rsidR="008108F3">
        <w:rPr>
          <w:color w:val="000000" w:themeColor="text1"/>
          <w:sz w:val="28"/>
          <w:szCs w:val="28"/>
          <w:shd w:val="clear" w:color="auto" w:fill="FFFFFF"/>
        </w:rPr>
        <w:t>ие</w:t>
      </w:r>
      <w:r w:rsidR="008108F3" w:rsidRPr="00443ACE">
        <w:rPr>
          <w:color w:val="000000" w:themeColor="text1"/>
          <w:sz w:val="28"/>
          <w:szCs w:val="28"/>
          <w:shd w:val="clear" w:color="auto" w:fill="FFFFFF"/>
        </w:rPr>
        <w:t xml:space="preserve"> полн</w:t>
      </w:r>
      <w:r w:rsidR="008108F3">
        <w:rPr>
          <w:color w:val="000000" w:themeColor="text1"/>
          <w:sz w:val="28"/>
          <w:szCs w:val="28"/>
          <w:shd w:val="clear" w:color="auto" w:fill="FFFFFF"/>
        </w:rPr>
        <w:t>ого</w:t>
      </w:r>
      <w:r w:rsidR="008108F3" w:rsidRPr="00443ACE">
        <w:rPr>
          <w:color w:val="000000" w:themeColor="text1"/>
          <w:sz w:val="28"/>
          <w:szCs w:val="28"/>
          <w:shd w:val="clear" w:color="auto" w:fill="FFFFFF"/>
        </w:rPr>
        <w:t xml:space="preserve"> комплекс</w:t>
      </w:r>
      <w:r w:rsidR="008108F3">
        <w:rPr>
          <w:color w:val="000000" w:themeColor="text1"/>
          <w:sz w:val="28"/>
          <w:szCs w:val="28"/>
          <w:shd w:val="clear" w:color="auto" w:fill="FFFFFF"/>
        </w:rPr>
        <w:t>а</w:t>
      </w:r>
      <w:r w:rsidR="008108F3" w:rsidRPr="00443ACE">
        <w:rPr>
          <w:color w:val="000000" w:themeColor="text1"/>
          <w:sz w:val="28"/>
          <w:szCs w:val="28"/>
          <w:shd w:val="clear" w:color="auto" w:fill="FFFFFF"/>
        </w:rPr>
        <w:t xml:space="preserve"> мер</w:t>
      </w:r>
      <w:r w:rsidR="008108F3">
        <w:rPr>
          <w:color w:val="000000" w:themeColor="text1"/>
          <w:sz w:val="28"/>
          <w:szCs w:val="28"/>
          <w:shd w:val="clear" w:color="auto" w:fill="FFFFFF"/>
        </w:rPr>
        <w:t xml:space="preserve"> по</w:t>
      </w:r>
      <w:r w:rsidR="008108F3" w:rsidRPr="00443ACE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8108F3">
        <w:rPr>
          <w:color w:val="000000" w:themeColor="text1"/>
          <w:sz w:val="28"/>
          <w:szCs w:val="28"/>
          <w:shd w:val="clear" w:color="auto" w:fill="FFFFFF"/>
        </w:rPr>
        <w:t xml:space="preserve">обеспечению </w:t>
      </w:r>
      <w:r w:rsidR="008108F3" w:rsidRPr="00443ACE">
        <w:rPr>
          <w:color w:val="000000" w:themeColor="text1"/>
          <w:sz w:val="28"/>
          <w:szCs w:val="28"/>
          <w:shd w:val="clear" w:color="auto" w:fill="FFFFFF"/>
        </w:rPr>
        <w:t>качеств</w:t>
      </w:r>
      <w:r w:rsidR="008108F3">
        <w:rPr>
          <w:color w:val="000000" w:themeColor="text1"/>
          <w:sz w:val="28"/>
          <w:szCs w:val="28"/>
          <w:shd w:val="clear" w:color="auto" w:fill="FFFFFF"/>
        </w:rPr>
        <w:t>енного рассмотрения</w:t>
      </w:r>
      <w:r w:rsidR="00CB0A7B">
        <w:rPr>
          <w:color w:val="000000" w:themeColor="text1"/>
          <w:sz w:val="28"/>
          <w:szCs w:val="28"/>
          <w:shd w:val="clear" w:color="auto" w:fill="FFFFFF"/>
        </w:rPr>
        <w:t xml:space="preserve"> обращений </w:t>
      </w:r>
      <w:r w:rsidR="008108F3" w:rsidRPr="00443ACE">
        <w:rPr>
          <w:color w:val="000000" w:themeColor="text1"/>
          <w:sz w:val="28"/>
          <w:szCs w:val="28"/>
          <w:shd w:val="clear" w:color="auto" w:fill="FFFFFF"/>
        </w:rPr>
        <w:t>и полнот</w:t>
      </w:r>
      <w:r w:rsidR="008108F3">
        <w:rPr>
          <w:color w:val="000000" w:themeColor="text1"/>
          <w:sz w:val="28"/>
          <w:szCs w:val="28"/>
          <w:shd w:val="clear" w:color="auto" w:fill="FFFFFF"/>
        </w:rPr>
        <w:t>ы</w:t>
      </w:r>
      <w:r w:rsidR="008108F3" w:rsidRPr="00443ACE">
        <w:rPr>
          <w:color w:val="000000" w:themeColor="text1"/>
          <w:sz w:val="28"/>
          <w:szCs w:val="28"/>
          <w:shd w:val="clear" w:color="auto" w:fill="FFFFFF"/>
        </w:rPr>
        <w:t xml:space="preserve"> ответов</w:t>
      </w:r>
      <w:r w:rsidR="00CB0A7B">
        <w:rPr>
          <w:color w:val="000000" w:themeColor="text1"/>
          <w:sz w:val="28"/>
          <w:szCs w:val="28"/>
          <w:shd w:val="clear" w:color="auto" w:fill="FFFFFF"/>
        </w:rPr>
        <w:t xml:space="preserve"> по ним</w:t>
      </w:r>
      <w:r w:rsidR="008108F3">
        <w:rPr>
          <w:color w:val="000000" w:themeColor="text1"/>
          <w:sz w:val="28"/>
          <w:szCs w:val="28"/>
          <w:shd w:val="clear" w:color="auto" w:fill="FFFFFF"/>
        </w:rPr>
        <w:t xml:space="preserve"> остаются одними из основных принципов </w:t>
      </w:r>
      <w:r w:rsidR="00EE1B16">
        <w:rPr>
          <w:color w:val="000000" w:themeColor="text1"/>
          <w:sz w:val="28"/>
          <w:szCs w:val="28"/>
          <w:shd w:val="clear" w:color="auto" w:fill="FFFFFF"/>
        </w:rPr>
        <w:t>в</w:t>
      </w:r>
      <w:r w:rsidR="008108F3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740E3A">
        <w:rPr>
          <w:color w:val="000000" w:themeColor="text1"/>
          <w:sz w:val="28"/>
          <w:szCs w:val="28"/>
          <w:shd w:val="clear" w:color="auto" w:fill="FFFFFF"/>
        </w:rPr>
        <w:t>работе</w:t>
      </w:r>
      <w:r w:rsidR="008108F3">
        <w:rPr>
          <w:color w:val="000000" w:themeColor="text1"/>
          <w:sz w:val="28"/>
          <w:szCs w:val="28"/>
          <w:shd w:val="clear" w:color="auto" w:fill="FFFFFF"/>
        </w:rPr>
        <w:t xml:space="preserve"> татарстанских парламентариев.</w:t>
      </w:r>
    </w:p>
    <w:p w:rsidR="00CA71AF" w:rsidRDefault="00CA71AF" w:rsidP="0035017F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color w:val="000000" w:themeColor="text1"/>
          <w:sz w:val="28"/>
          <w:szCs w:val="28"/>
        </w:rPr>
      </w:pPr>
    </w:p>
    <w:p w:rsidR="00191F35" w:rsidRPr="00E373B2" w:rsidRDefault="00C11E89" w:rsidP="006B1C75">
      <w:pPr>
        <w:pStyle w:val="a3"/>
        <w:spacing w:before="0" w:beforeAutospacing="0" w:after="0" w:afterAutospacing="0" w:line="360" w:lineRule="exact"/>
        <w:ind w:left="-567" w:right="-284"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Приложение: </w:t>
      </w:r>
      <w:r w:rsidR="005016F9">
        <w:rPr>
          <w:color w:val="000000" w:themeColor="text1"/>
          <w:sz w:val="28"/>
          <w:szCs w:val="28"/>
        </w:rPr>
        <w:t>на 6 л. в 1 экз.</w:t>
      </w:r>
    </w:p>
    <w:p w:rsidR="006C4E5F" w:rsidRPr="00E373B2" w:rsidRDefault="006C4E5F" w:rsidP="00E373B2">
      <w:pPr>
        <w:spacing w:after="0" w:line="360" w:lineRule="exact"/>
        <w:ind w:left="-567"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6C4E5F" w:rsidRPr="00E373B2" w:rsidSect="002C234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71AF" w:rsidRDefault="00CA71AF" w:rsidP="005016F9">
      <w:pPr>
        <w:spacing w:after="0" w:line="240" w:lineRule="auto"/>
      </w:pPr>
      <w:r>
        <w:separator/>
      </w:r>
    </w:p>
  </w:endnote>
  <w:endnote w:type="continuationSeparator" w:id="1">
    <w:p w:rsidR="00CA71AF" w:rsidRDefault="00CA71AF" w:rsidP="00501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71AF" w:rsidRDefault="00CA71AF" w:rsidP="005016F9">
      <w:pPr>
        <w:spacing w:after="0" w:line="240" w:lineRule="auto"/>
      </w:pPr>
      <w:r>
        <w:separator/>
      </w:r>
    </w:p>
  </w:footnote>
  <w:footnote w:type="continuationSeparator" w:id="1">
    <w:p w:rsidR="00CA71AF" w:rsidRDefault="00CA71AF" w:rsidP="00501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835161"/>
      <w:docPartObj>
        <w:docPartGallery w:val="Page Numbers (Top of Page)"/>
        <w:docPartUnique/>
      </w:docPartObj>
    </w:sdtPr>
    <w:sdtContent>
      <w:p w:rsidR="00CA71AF" w:rsidRDefault="00C60C67">
        <w:pPr>
          <w:pStyle w:val="a9"/>
          <w:jc w:val="center"/>
        </w:pPr>
        <w:fldSimple w:instr=" PAGE   \* MERGEFORMAT ">
          <w:r w:rsidR="002C2343">
            <w:rPr>
              <w:noProof/>
            </w:rPr>
            <w:t>2</w:t>
          </w:r>
        </w:fldSimple>
      </w:p>
    </w:sdtContent>
  </w:sdt>
  <w:p w:rsidR="00CA71AF" w:rsidRDefault="00CA71A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670DB"/>
    <w:multiLevelType w:val="multilevel"/>
    <w:tmpl w:val="98B4A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0214"/>
    <w:rsid w:val="00001965"/>
    <w:rsid w:val="00012421"/>
    <w:rsid w:val="00016548"/>
    <w:rsid w:val="000372C3"/>
    <w:rsid w:val="0004257B"/>
    <w:rsid w:val="000506C2"/>
    <w:rsid w:val="00053F1D"/>
    <w:rsid w:val="00057A33"/>
    <w:rsid w:val="000605D0"/>
    <w:rsid w:val="0006104E"/>
    <w:rsid w:val="0006544C"/>
    <w:rsid w:val="000742DD"/>
    <w:rsid w:val="000975CC"/>
    <w:rsid w:val="00097E9D"/>
    <w:rsid w:val="000A06B9"/>
    <w:rsid w:val="000A36AB"/>
    <w:rsid w:val="000A69A9"/>
    <w:rsid w:val="000C0474"/>
    <w:rsid w:val="000C3382"/>
    <w:rsid w:val="000F79D8"/>
    <w:rsid w:val="000F7B55"/>
    <w:rsid w:val="00100D4C"/>
    <w:rsid w:val="00104D8F"/>
    <w:rsid w:val="00111D15"/>
    <w:rsid w:val="00114F1D"/>
    <w:rsid w:val="00120FED"/>
    <w:rsid w:val="0012203D"/>
    <w:rsid w:val="00125EF5"/>
    <w:rsid w:val="00131F53"/>
    <w:rsid w:val="001343AB"/>
    <w:rsid w:val="00161334"/>
    <w:rsid w:val="00161951"/>
    <w:rsid w:val="00162592"/>
    <w:rsid w:val="00164C0C"/>
    <w:rsid w:val="001704AE"/>
    <w:rsid w:val="00172887"/>
    <w:rsid w:val="00175B21"/>
    <w:rsid w:val="0018094D"/>
    <w:rsid w:val="0018383E"/>
    <w:rsid w:val="00184FA8"/>
    <w:rsid w:val="00185AAE"/>
    <w:rsid w:val="00186CC6"/>
    <w:rsid w:val="001873AF"/>
    <w:rsid w:val="00191F35"/>
    <w:rsid w:val="001A5151"/>
    <w:rsid w:val="001A6030"/>
    <w:rsid w:val="001B0779"/>
    <w:rsid w:val="001C3F1C"/>
    <w:rsid w:val="001D1542"/>
    <w:rsid w:val="001D1AEE"/>
    <w:rsid w:val="001D36FD"/>
    <w:rsid w:val="001E0F9D"/>
    <w:rsid w:val="001E2B69"/>
    <w:rsid w:val="001E67D8"/>
    <w:rsid w:val="001E7A25"/>
    <w:rsid w:val="001F2A35"/>
    <w:rsid w:val="002138E3"/>
    <w:rsid w:val="00230B40"/>
    <w:rsid w:val="00237174"/>
    <w:rsid w:val="0024047D"/>
    <w:rsid w:val="00242D51"/>
    <w:rsid w:val="00251CFE"/>
    <w:rsid w:val="002546C5"/>
    <w:rsid w:val="00264D82"/>
    <w:rsid w:val="002670A6"/>
    <w:rsid w:val="0027048F"/>
    <w:rsid w:val="00271551"/>
    <w:rsid w:val="00274891"/>
    <w:rsid w:val="00277F5A"/>
    <w:rsid w:val="00283000"/>
    <w:rsid w:val="002830F0"/>
    <w:rsid w:val="00284ED1"/>
    <w:rsid w:val="00291ED2"/>
    <w:rsid w:val="002A0A74"/>
    <w:rsid w:val="002A32F3"/>
    <w:rsid w:val="002B2554"/>
    <w:rsid w:val="002B6988"/>
    <w:rsid w:val="002C160C"/>
    <w:rsid w:val="002C17B3"/>
    <w:rsid w:val="002C2343"/>
    <w:rsid w:val="002C3401"/>
    <w:rsid w:val="002C3725"/>
    <w:rsid w:val="002C703E"/>
    <w:rsid w:val="002C7D11"/>
    <w:rsid w:val="002D5280"/>
    <w:rsid w:val="002E2308"/>
    <w:rsid w:val="002E42A8"/>
    <w:rsid w:val="002F10F7"/>
    <w:rsid w:val="002F134A"/>
    <w:rsid w:val="002F2340"/>
    <w:rsid w:val="002F2CFF"/>
    <w:rsid w:val="002F637A"/>
    <w:rsid w:val="003120D6"/>
    <w:rsid w:val="00314132"/>
    <w:rsid w:val="00326E0C"/>
    <w:rsid w:val="00336365"/>
    <w:rsid w:val="003474E2"/>
    <w:rsid w:val="003500D6"/>
    <w:rsid w:val="0035017F"/>
    <w:rsid w:val="00350BB8"/>
    <w:rsid w:val="003541CC"/>
    <w:rsid w:val="003700C2"/>
    <w:rsid w:val="00373BF8"/>
    <w:rsid w:val="00377DCB"/>
    <w:rsid w:val="00382B4A"/>
    <w:rsid w:val="0038777E"/>
    <w:rsid w:val="003A096F"/>
    <w:rsid w:val="003A16F2"/>
    <w:rsid w:val="003A31D8"/>
    <w:rsid w:val="003A669D"/>
    <w:rsid w:val="003B11BA"/>
    <w:rsid w:val="003D060F"/>
    <w:rsid w:val="003D23D6"/>
    <w:rsid w:val="003E43B4"/>
    <w:rsid w:val="003F1960"/>
    <w:rsid w:val="003F1C45"/>
    <w:rsid w:val="003F450F"/>
    <w:rsid w:val="003F554F"/>
    <w:rsid w:val="003F7379"/>
    <w:rsid w:val="00405ACD"/>
    <w:rsid w:val="00405AE2"/>
    <w:rsid w:val="00415D14"/>
    <w:rsid w:val="00416EBC"/>
    <w:rsid w:val="00425351"/>
    <w:rsid w:val="00435D8B"/>
    <w:rsid w:val="00436234"/>
    <w:rsid w:val="00443872"/>
    <w:rsid w:val="00445908"/>
    <w:rsid w:val="00452180"/>
    <w:rsid w:val="00466DFC"/>
    <w:rsid w:val="00471C4C"/>
    <w:rsid w:val="00472CE8"/>
    <w:rsid w:val="00480735"/>
    <w:rsid w:val="00496BF0"/>
    <w:rsid w:val="004B3BAF"/>
    <w:rsid w:val="004B4B59"/>
    <w:rsid w:val="004C6449"/>
    <w:rsid w:val="004E0805"/>
    <w:rsid w:val="004E234A"/>
    <w:rsid w:val="005016F9"/>
    <w:rsid w:val="0050172C"/>
    <w:rsid w:val="005117ED"/>
    <w:rsid w:val="00516664"/>
    <w:rsid w:val="00526956"/>
    <w:rsid w:val="005272BC"/>
    <w:rsid w:val="00527B28"/>
    <w:rsid w:val="00532407"/>
    <w:rsid w:val="005539E3"/>
    <w:rsid w:val="00556B22"/>
    <w:rsid w:val="00563B8E"/>
    <w:rsid w:val="00564406"/>
    <w:rsid w:val="005657C0"/>
    <w:rsid w:val="005768B5"/>
    <w:rsid w:val="0058216A"/>
    <w:rsid w:val="005854E2"/>
    <w:rsid w:val="00586408"/>
    <w:rsid w:val="005A17E8"/>
    <w:rsid w:val="005A4D19"/>
    <w:rsid w:val="005B3ADC"/>
    <w:rsid w:val="005B7B75"/>
    <w:rsid w:val="005C1E80"/>
    <w:rsid w:val="005D0D0A"/>
    <w:rsid w:val="005E1FB0"/>
    <w:rsid w:val="005E6E3E"/>
    <w:rsid w:val="005F11A3"/>
    <w:rsid w:val="00604895"/>
    <w:rsid w:val="0061041C"/>
    <w:rsid w:val="006206C0"/>
    <w:rsid w:val="00623E0D"/>
    <w:rsid w:val="00625B50"/>
    <w:rsid w:val="00631257"/>
    <w:rsid w:val="00635894"/>
    <w:rsid w:val="00643E7A"/>
    <w:rsid w:val="0064438E"/>
    <w:rsid w:val="00646DC8"/>
    <w:rsid w:val="006631CE"/>
    <w:rsid w:val="006826AC"/>
    <w:rsid w:val="00686AC4"/>
    <w:rsid w:val="00691168"/>
    <w:rsid w:val="00696106"/>
    <w:rsid w:val="006B1C75"/>
    <w:rsid w:val="006B1EBE"/>
    <w:rsid w:val="006C4B9D"/>
    <w:rsid w:val="006C4E5F"/>
    <w:rsid w:val="006D51B5"/>
    <w:rsid w:val="006F214D"/>
    <w:rsid w:val="00702F8F"/>
    <w:rsid w:val="007031B6"/>
    <w:rsid w:val="007076C1"/>
    <w:rsid w:val="00714BDA"/>
    <w:rsid w:val="00732EF9"/>
    <w:rsid w:val="00733E7E"/>
    <w:rsid w:val="00734917"/>
    <w:rsid w:val="00734C2B"/>
    <w:rsid w:val="007351ED"/>
    <w:rsid w:val="00736E05"/>
    <w:rsid w:val="00737501"/>
    <w:rsid w:val="00740978"/>
    <w:rsid w:val="00740E3A"/>
    <w:rsid w:val="00743DCB"/>
    <w:rsid w:val="007454B5"/>
    <w:rsid w:val="00746266"/>
    <w:rsid w:val="00750CC2"/>
    <w:rsid w:val="0075768D"/>
    <w:rsid w:val="00762BB6"/>
    <w:rsid w:val="007635E4"/>
    <w:rsid w:val="0078762B"/>
    <w:rsid w:val="00794836"/>
    <w:rsid w:val="007A5095"/>
    <w:rsid w:val="007A67CD"/>
    <w:rsid w:val="007C4CA1"/>
    <w:rsid w:val="007C565D"/>
    <w:rsid w:val="007C6602"/>
    <w:rsid w:val="007D56AC"/>
    <w:rsid w:val="007E3A68"/>
    <w:rsid w:val="007F3F07"/>
    <w:rsid w:val="007F4A57"/>
    <w:rsid w:val="007F7FD0"/>
    <w:rsid w:val="00803418"/>
    <w:rsid w:val="008064B6"/>
    <w:rsid w:val="008108F3"/>
    <w:rsid w:val="00835170"/>
    <w:rsid w:val="00841130"/>
    <w:rsid w:val="00851A56"/>
    <w:rsid w:val="00853783"/>
    <w:rsid w:val="00853CE2"/>
    <w:rsid w:val="00857746"/>
    <w:rsid w:val="00864CDD"/>
    <w:rsid w:val="0087070B"/>
    <w:rsid w:val="008807DC"/>
    <w:rsid w:val="00881A25"/>
    <w:rsid w:val="00891107"/>
    <w:rsid w:val="008934A9"/>
    <w:rsid w:val="008A5360"/>
    <w:rsid w:val="008A7AEA"/>
    <w:rsid w:val="008B4711"/>
    <w:rsid w:val="008C1DCB"/>
    <w:rsid w:val="008C548E"/>
    <w:rsid w:val="008C5DFF"/>
    <w:rsid w:val="008C6807"/>
    <w:rsid w:val="008D1132"/>
    <w:rsid w:val="008D2BB4"/>
    <w:rsid w:val="008D4F84"/>
    <w:rsid w:val="008E4929"/>
    <w:rsid w:val="008E4D51"/>
    <w:rsid w:val="008F2966"/>
    <w:rsid w:val="008F41C2"/>
    <w:rsid w:val="008F6B83"/>
    <w:rsid w:val="009046FD"/>
    <w:rsid w:val="009135A2"/>
    <w:rsid w:val="00915AC8"/>
    <w:rsid w:val="00936723"/>
    <w:rsid w:val="00937A27"/>
    <w:rsid w:val="009509CA"/>
    <w:rsid w:val="0095357A"/>
    <w:rsid w:val="009541C3"/>
    <w:rsid w:val="009557B3"/>
    <w:rsid w:val="00962E50"/>
    <w:rsid w:val="00965BCF"/>
    <w:rsid w:val="009678B5"/>
    <w:rsid w:val="00971179"/>
    <w:rsid w:val="009716D0"/>
    <w:rsid w:val="00971A88"/>
    <w:rsid w:val="009845D7"/>
    <w:rsid w:val="00992529"/>
    <w:rsid w:val="009953CA"/>
    <w:rsid w:val="0099566A"/>
    <w:rsid w:val="00996729"/>
    <w:rsid w:val="009A3FC5"/>
    <w:rsid w:val="009A46E3"/>
    <w:rsid w:val="009B2F45"/>
    <w:rsid w:val="009C1CD3"/>
    <w:rsid w:val="009C488E"/>
    <w:rsid w:val="009C7483"/>
    <w:rsid w:val="009D23F6"/>
    <w:rsid w:val="009E1160"/>
    <w:rsid w:val="00A00FF9"/>
    <w:rsid w:val="00A02043"/>
    <w:rsid w:val="00A036CF"/>
    <w:rsid w:val="00A050D4"/>
    <w:rsid w:val="00A050FA"/>
    <w:rsid w:val="00A06285"/>
    <w:rsid w:val="00A06A23"/>
    <w:rsid w:val="00A0781C"/>
    <w:rsid w:val="00A10214"/>
    <w:rsid w:val="00A1553A"/>
    <w:rsid w:val="00A15967"/>
    <w:rsid w:val="00A2229B"/>
    <w:rsid w:val="00A22A32"/>
    <w:rsid w:val="00A23670"/>
    <w:rsid w:val="00A30046"/>
    <w:rsid w:val="00A34DA6"/>
    <w:rsid w:val="00A4679F"/>
    <w:rsid w:val="00A52DBD"/>
    <w:rsid w:val="00A5626D"/>
    <w:rsid w:val="00A63B8F"/>
    <w:rsid w:val="00A657E8"/>
    <w:rsid w:val="00A71058"/>
    <w:rsid w:val="00A7431B"/>
    <w:rsid w:val="00A8466D"/>
    <w:rsid w:val="00A91A14"/>
    <w:rsid w:val="00A9338C"/>
    <w:rsid w:val="00A9786B"/>
    <w:rsid w:val="00A97F56"/>
    <w:rsid w:val="00AA7EAF"/>
    <w:rsid w:val="00AB1788"/>
    <w:rsid w:val="00AC24D7"/>
    <w:rsid w:val="00AC3117"/>
    <w:rsid w:val="00AC391C"/>
    <w:rsid w:val="00AC7868"/>
    <w:rsid w:val="00AD2DF8"/>
    <w:rsid w:val="00AD6026"/>
    <w:rsid w:val="00AD709E"/>
    <w:rsid w:val="00AE1145"/>
    <w:rsid w:val="00AF77A5"/>
    <w:rsid w:val="00B00D62"/>
    <w:rsid w:val="00B13ED8"/>
    <w:rsid w:val="00B167B3"/>
    <w:rsid w:val="00B20A5A"/>
    <w:rsid w:val="00B217F0"/>
    <w:rsid w:val="00B22E78"/>
    <w:rsid w:val="00B27CED"/>
    <w:rsid w:val="00B349B2"/>
    <w:rsid w:val="00B35CC3"/>
    <w:rsid w:val="00B5078F"/>
    <w:rsid w:val="00B5081F"/>
    <w:rsid w:val="00B51250"/>
    <w:rsid w:val="00B53EDA"/>
    <w:rsid w:val="00B565E9"/>
    <w:rsid w:val="00B64E70"/>
    <w:rsid w:val="00B66A9E"/>
    <w:rsid w:val="00B848FA"/>
    <w:rsid w:val="00BA14F2"/>
    <w:rsid w:val="00BA1DF4"/>
    <w:rsid w:val="00BB48C4"/>
    <w:rsid w:val="00BB5445"/>
    <w:rsid w:val="00BC4520"/>
    <w:rsid w:val="00BC54E1"/>
    <w:rsid w:val="00BD4419"/>
    <w:rsid w:val="00BE3F75"/>
    <w:rsid w:val="00BE52A3"/>
    <w:rsid w:val="00BE764A"/>
    <w:rsid w:val="00BF2630"/>
    <w:rsid w:val="00BF2D06"/>
    <w:rsid w:val="00C04399"/>
    <w:rsid w:val="00C11E89"/>
    <w:rsid w:val="00C16F6C"/>
    <w:rsid w:val="00C211B3"/>
    <w:rsid w:val="00C21830"/>
    <w:rsid w:val="00C24696"/>
    <w:rsid w:val="00C249DC"/>
    <w:rsid w:val="00C378E1"/>
    <w:rsid w:val="00C40FF6"/>
    <w:rsid w:val="00C42605"/>
    <w:rsid w:val="00C531A3"/>
    <w:rsid w:val="00C571BF"/>
    <w:rsid w:val="00C60C67"/>
    <w:rsid w:val="00C62634"/>
    <w:rsid w:val="00C62BB0"/>
    <w:rsid w:val="00C643AB"/>
    <w:rsid w:val="00C65266"/>
    <w:rsid w:val="00C7069C"/>
    <w:rsid w:val="00C74266"/>
    <w:rsid w:val="00C92011"/>
    <w:rsid w:val="00C973DC"/>
    <w:rsid w:val="00CA141F"/>
    <w:rsid w:val="00CA71AF"/>
    <w:rsid w:val="00CB0A7B"/>
    <w:rsid w:val="00CB40C0"/>
    <w:rsid w:val="00CB55C7"/>
    <w:rsid w:val="00CC2A44"/>
    <w:rsid w:val="00CC3006"/>
    <w:rsid w:val="00CC45FA"/>
    <w:rsid w:val="00CC623F"/>
    <w:rsid w:val="00CC7B7D"/>
    <w:rsid w:val="00CC7B97"/>
    <w:rsid w:val="00CD2940"/>
    <w:rsid w:val="00CD7944"/>
    <w:rsid w:val="00CD7CAC"/>
    <w:rsid w:val="00CE05E8"/>
    <w:rsid w:val="00CE3E71"/>
    <w:rsid w:val="00CE4792"/>
    <w:rsid w:val="00CF6035"/>
    <w:rsid w:val="00D053BA"/>
    <w:rsid w:val="00D26B9A"/>
    <w:rsid w:val="00D3613D"/>
    <w:rsid w:val="00D40754"/>
    <w:rsid w:val="00D442B2"/>
    <w:rsid w:val="00D465D0"/>
    <w:rsid w:val="00D46CB3"/>
    <w:rsid w:val="00D54D63"/>
    <w:rsid w:val="00D5636C"/>
    <w:rsid w:val="00D645F4"/>
    <w:rsid w:val="00D652DB"/>
    <w:rsid w:val="00D742AB"/>
    <w:rsid w:val="00D92E39"/>
    <w:rsid w:val="00D9504D"/>
    <w:rsid w:val="00DA07BF"/>
    <w:rsid w:val="00DA1B06"/>
    <w:rsid w:val="00DA4AB5"/>
    <w:rsid w:val="00DA749E"/>
    <w:rsid w:val="00DC4E9C"/>
    <w:rsid w:val="00DC64DC"/>
    <w:rsid w:val="00DD5954"/>
    <w:rsid w:val="00DE17E0"/>
    <w:rsid w:val="00DE460C"/>
    <w:rsid w:val="00DF5F6D"/>
    <w:rsid w:val="00E00BBB"/>
    <w:rsid w:val="00E048A5"/>
    <w:rsid w:val="00E05161"/>
    <w:rsid w:val="00E202B5"/>
    <w:rsid w:val="00E2210F"/>
    <w:rsid w:val="00E25124"/>
    <w:rsid w:val="00E275AB"/>
    <w:rsid w:val="00E30EFE"/>
    <w:rsid w:val="00E373B2"/>
    <w:rsid w:val="00E4056B"/>
    <w:rsid w:val="00E40AF8"/>
    <w:rsid w:val="00E52B37"/>
    <w:rsid w:val="00E54CBC"/>
    <w:rsid w:val="00E618E3"/>
    <w:rsid w:val="00E73829"/>
    <w:rsid w:val="00E834DA"/>
    <w:rsid w:val="00E83B71"/>
    <w:rsid w:val="00E84582"/>
    <w:rsid w:val="00E95120"/>
    <w:rsid w:val="00E951A9"/>
    <w:rsid w:val="00E95B8F"/>
    <w:rsid w:val="00EA4A78"/>
    <w:rsid w:val="00EA66A4"/>
    <w:rsid w:val="00EA6F3E"/>
    <w:rsid w:val="00EB31F6"/>
    <w:rsid w:val="00EB66AA"/>
    <w:rsid w:val="00EB6DF1"/>
    <w:rsid w:val="00EC0DD3"/>
    <w:rsid w:val="00EC1CD1"/>
    <w:rsid w:val="00EC4475"/>
    <w:rsid w:val="00EC4F59"/>
    <w:rsid w:val="00EE1B16"/>
    <w:rsid w:val="00EE23F3"/>
    <w:rsid w:val="00F01187"/>
    <w:rsid w:val="00F012C7"/>
    <w:rsid w:val="00F108F9"/>
    <w:rsid w:val="00F121ED"/>
    <w:rsid w:val="00F12290"/>
    <w:rsid w:val="00F33F92"/>
    <w:rsid w:val="00F460DE"/>
    <w:rsid w:val="00F472AC"/>
    <w:rsid w:val="00F476E5"/>
    <w:rsid w:val="00F7654E"/>
    <w:rsid w:val="00F77003"/>
    <w:rsid w:val="00F77BBD"/>
    <w:rsid w:val="00F82186"/>
    <w:rsid w:val="00F973E5"/>
    <w:rsid w:val="00FA7464"/>
    <w:rsid w:val="00FC5DF0"/>
    <w:rsid w:val="00FD266F"/>
    <w:rsid w:val="00FD799B"/>
    <w:rsid w:val="00FD7FFC"/>
    <w:rsid w:val="00FF1692"/>
    <w:rsid w:val="00FF2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214"/>
  </w:style>
  <w:style w:type="paragraph" w:styleId="1">
    <w:name w:val="heading 1"/>
    <w:basedOn w:val="a"/>
    <w:link w:val="10"/>
    <w:uiPriority w:val="9"/>
    <w:qFormat/>
    <w:rsid w:val="00A102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02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A10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A10214"/>
    <w:rPr>
      <w:b/>
      <w:bCs/>
    </w:rPr>
  </w:style>
  <w:style w:type="character" w:styleId="a5">
    <w:name w:val="Hyperlink"/>
    <w:basedOn w:val="a0"/>
    <w:uiPriority w:val="99"/>
    <w:semiHidden/>
    <w:unhideWhenUsed/>
    <w:rsid w:val="00A10214"/>
    <w:rPr>
      <w:color w:val="0000FF"/>
      <w:u w:val="single"/>
    </w:rPr>
  </w:style>
  <w:style w:type="character" w:customStyle="1" w:styleId="markedcontent">
    <w:name w:val="markedcontent"/>
    <w:basedOn w:val="a0"/>
    <w:rsid w:val="00A10214"/>
  </w:style>
  <w:style w:type="paragraph" w:styleId="a6">
    <w:name w:val="No Spacing"/>
    <w:qFormat/>
    <w:rsid w:val="00162592"/>
    <w:pPr>
      <w:spacing w:after="0" w:line="240" w:lineRule="auto"/>
    </w:pPr>
    <w:rPr>
      <w:rFonts w:ascii="Arial" w:eastAsia="Calibri" w:hAnsi="Arial" w:cs="Times New Roman"/>
    </w:rPr>
  </w:style>
  <w:style w:type="character" w:customStyle="1" w:styleId="displayinlineblock">
    <w:name w:val="displayinlineblock"/>
    <w:basedOn w:val="a0"/>
    <w:rsid w:val="003F1C45"/>
  </w:style>
  <w:style w:type="paragraph" w:customStyle="1" w:styleId="Default">
    <w:name w:val="Default"/>
    <w:rsid w:val="005324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">
    <w:name w:val="Ñòèëü1"/>
    <w:basedOn w:val="a"/>
    <w:link w:val="12"/>
    <w:rsid w:val="00532407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2">
    <w:name w:val="Ñòèëü1 Знак"/>
    <w:link w:val="11"/>
    <w:rsid w:val="005324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ocdata">
    <w:name w:val="docdata"/>
    <w:aliases w:val="docy,v5,2446,bqiaagaaeyqcaaagiaiaaaoccaaabaoiaaaaaaaaaaaaaaaaaaaaaaaaaaaaaaaaaaaaaaaaaaaaaaaaaaaaaaaaaaaaaaaaaaaaaaaaaaaaaaaaaaaaaaaaaaaaaaaaaaaaaaaaaaaaaaaaaaaaaaaaaaaaaaaaaaaaaaaaaaaaaaaaaaaaaaaaaaaaaaaaaaaaaaaaaaaaaaaaaaaaaaaaaaaaaaaaaaaaaaaa"/>
    <w:basedOn w:val="a"/>
    <w:rsid w:val="005272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373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7">
    <w:name w:val="Emphasis"/>
    <w:qFormat/>
    <w:rsid w:val="00DF5F6D"/>
    <w:rPr>
      <w:i/>
      <w:iCs/>
    </w:rPr>
  </w:style>
  <w:style w:type="paragraph" w:customStyle="1" w:styleId="0">
    <w:name w:val="Стиль Первая строка:  0 см"/>
    <w:basedOn w:val="a"/>
    <w:autoRedefine/>
    <w:rsid w:val="003F1960"/>
    <w:pPr>
      <w:keepNext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13">
    <w:name w:val="Обычный1"/>
    <w:rsid w:val="00FD266F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8">
    <w:name w:val="List Paragraph"/>
    <w:basedOn w:val="a"/>
    <w:uiPriority w:val="34"/>
    <w:qFormat/>
    <w:rsid w:val="0016195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501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016F9"/>
  </w:style>
  <w:style w:type="paragraph" w:styleId="ab">
    <w:name w:val="footer"/>
    <w:basedOn w:val="a"/>
    <w:link w:val="ac"/>
    <w:uiPriority w:val="99"/>
    <w:semiHidden/>
    <w:unhideWhenUsed/>
    <w:rsid w:val="00501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016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8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4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9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2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DC92A-9A58-4FA3-974C-A90610D7A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23</Pages>
  <Words>9034</Words>
  <Characters>51499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Zalyalova.gulnar</dc:creator>
  <cp:lastModifiedBy>Zalyalova.gulnar</cp:lastModifiedBy>
  <cp:revision>24</cp:revision>
  <cp:lastPrinted>2022-06-29T14:16:00Z</cp:lastPrinted>
  <dcterms:created xsi:type="dcterms:W3CDTF">2022-06-29T11:33:00Z</dcterms:created>
  <dcterms:modified xsi:type="dcterms:W3CDTF">2022-07-06T06:57:00Z</dcterms:modified>
</cp:coreProperties>
</file>