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A" w:rsidRPr="007846A1" w:rsidRDefault="00E04D2A" w:rsidP="00595C9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4D2A" w:rsidRPr="007846A1" w:rsidRDefault="00E04D2A" w:rsidP="00595C9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A1">
        <w:rPr>
          <w:rFonts w:ascii="Times New Roman" w:hAnsi="Times New Roman"/>
          <w:b/>
          <w:sz w:val="28"/>
        </w:rPr>
        <w:t>законов и иных нормативных правовых актов Республики Татарстан</w:t>
      </w:r>
      <w:r w:rsidRPr="007846A1">
        <w:rPr>
          <w:rFonts w:ascii="Times New Roman" w:hAnsi="Times New Roman"/>
          <w:b/>
          <w:sz w:val="28"/>
          <w:szCs w:val="28"/>
        </w:rPr>
        <w:t xml:space="preserve">, подлежащих признанию </w:t>
      </w:r>
      <w:proofErr w:type="gramStart"/>
      <w:r w:rsidRPr="007846A1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7846A1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Республики Татарстан </w:t>
      </w:r>
      <w:r w:rsidRPr="007846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бюджете Республики Татарстан на 202</w:t>
      </w:r>
      <w:r w:rsidR="009079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079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079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846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7BB8" w:rsidRDefault="00967BB8" w:rsidP="00595C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BB8" w:rsidRDefault="00967BB8" w:rsidP="00595C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42" w:rsidRDefault="00495D42" w:rsidP="00595C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закона Республики Татарстан «О бюджете Республики Татарстан на 202</w:t>
      </w:r>
      <w:r w:rsidR="00907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7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079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не потребует принятия, изменения или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законов Республики Татарстан.</w:t>
      </w:r>
    </w:p>
    <w:p w:rsidR="00495D42" w:rsidRDefault="00495D42" w:rsidP="00595C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закона Республики Татарстан «О бюджете Республики Татарстан на 202</w:t>
      </w:r>
      <w:r w:rsidR="00907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7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079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потребует принятия следующих постановлений Кабинета Министров Республики Татарстан:</w:t>
      </w:r>
      <w:bookmarkStart w:id="0" w:name="_GoBack"/>
      <w:bookmarkEnd w:id="0"/>
    </w:p>
    <w:p w:rsidR="00495D42" w:rsidRPr="003C21A0" w:rsidRDefault="00495D42" w:rsidP="00595C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A0">
        <w:rPr>
          <w:rFonts w:ascii="Times New Roman" w:hAnsi="Times New Roman" w:cs="Times New Roman"/>
          <w:sz w:val="28"/>
          <w:szCs w:val="28"/>
        </w:rPr>
        <w:t>- О внесении изменений в отдельные акты Кабинета Министров Республики Татарстан об утверждении государственных программ Республики Татарстан</w:t>
      </w:r>
      <w:r w:rsidR="00B41212" w:rsidRPr="003C21A0">
        <w:rPr>
          <w:rFonts w:ascii="Times New Roman" w:hAnsi="Times New Roman" w:cs="Times New Roman"/>
          <w:sz w:val="28"/>
          <w:szCs w:val="28"/>
        </w:rPr>
        <w:t>;</w:t>
      </w:r>
    </w:p>
    <w:p w:rsidR="00B923A8" w:rsidRPr="00EF027D" w:rsidRDefault="00B923A8" w:rsidP="00595C99">
      <w:pPr>
        <w:pStyle w:val="a8"/>
        <w:shd w:val="clear" w:color="auto" w:fill="FFFFFF"/>
        <w:tabs>
          <w:tab w:val="left" w:pos="426"/>
          <w:tab w:val="left" w:pos="993"/>
        </w:tabs>
        <w:spacing w:line="288" w:lineRule="auto"/>
        <w:ind w:left="0" w:firstLine="709"/>
        <w:contextualSpacing/>
        <w:rPr>
          <w:sz w:val="28"/>
          <w:szCs w:val="28"/>
        </w:rPr>
      </w:pPr>
      <w:r w:rsidRPr="003C21A0">
        <w:rPr>
          <w:sz w:val="28"/>
          <w:szCs w:val="28"/>
        </w:rPr>
        <w:t xml:space="preserve">- О мерах </w:t>
      </w:r>
      <w:r w:rsidRPr="003C21A0">
        <w:rPr>
          <w:bCs/>
          <w:sz w:val="28"/>
          <w:szCs w:val="28"/>
        </w:rPr>
        <w:t>по реализации Закона Республики Татарстан «О бюджете Республики Татарстан на 2021 год и на плановый период 2022 и 2023 годов».</w:t>
      </w:r>
    </w:p>
    <w:p w:rsidR="00B41212" w:rsidRPr="00D50515" w:rsidRDefault="00B41212" w:rsidP="00595C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42" w:rsidRPr="00D50515" w:rsidRDefault="00495D42" w:rsidP="00595C9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919C6" w:rsidRPr="00D50515" w:rsidRDefault="007919C6" w:rsidP="00595C9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7919C6" w:rsidRPr="00D50515" w:rsidSect="004918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1E" w:rsidRDefault="0049181E" w:rsidP="0049181E">
      <w:pPr>
        <w:spacing w:after="0" w:line="240" w:lineRule="auto"/>
      </w:pPr>
      <w:r>
        <w:separator/>
      </w:r>
    </w:p>
  </w:endnote>
  <w:endnote w:type="continuationSeparator" w:id="0">
    <w:p w:rsidR="0049181E" w:rsidRDefault="0049181E" w:rsidP="0049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1E" w:rsidRDefault="0049181E" w:rsidP="0049181E">
      <w:pPr>
        <w:spacing w:after="0" w:line="240" w:lineRule="auto"/>
      </w:pPr>
      <w:r>
        <w:separator/>
      </w:r>
    </w:p>
  </w:footnote>
  <w:footnote w:type="continuationSeparator" w:id="0">
    <w:p w:rsidR="0049181E" w:rsidRDefault="0049181E" w:rsidP="0049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70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181E" w:rsidRPr="0049181E" w:rsidRDefault="0049181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18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18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18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5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18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181E" w:rsidRDefault="00491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A"/>
    <w:rsid w:val="0012556A"/>
    <w:rsid w:val="00274219"/>
    <w:rsid w:val="00352B9F"/>
    <w:rsid w:val="003C21A0"/>
    <w:rsid w:val="0049181E"/>
    <w:rsid w:val="00495D42"/>
    <w:rsid w:val="00521430"/>
    <w:rsid w:val="00524E2D"/>
    <w:rsid w:val="00595C99"/>
    <w:rsid w:val="0061571A"/>
    <w:rsid w:val="006E3E03"/>
    <w:rsid w:val="007919C6"/>
    <w:rsid w:val="007D2D4F"/>
    <w:rsid w:val="007D7D8E"/>
    <w:rsid w:val="007F6148"/>
    <w:rsid w:val="009079DE"/>
    <w:rsid w:val="00967BB8"/>
    <w:rsid w:val="00984CE7"/>
    <w:rsid w:val="00A62FBA"/>
    <w:rsid w:val="00B41212"/>
    <w:rsid w:val="00B923A8"/>
    <w:rsid w:val="00D165A0"/>
    <w:rsid w:val="00D50515"/>
    <w:rsid w:val="00D94A61"/>
    <w:rsid w:val="00D96651"/>
    <w:rsid w:val="00DC7980"/>
    <w:rsid w:val="00E04D2A"/>
    <w:rsid w:val="00F12A76"/>
    <w:rsid w:val="00F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81E"/>
  </w:style>
  <w:style w:type="paragraph" w:styleId="a6">
    <w:name w:val="footer"/>
    <w:basedOn w:val="a"/>
    <w:link w:val="a7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81E"/>
  </w:style>
  <w:style w:type="paragraph" w:styleId="a8">
    <w:name w:val="List Paragraph"/>
    <w:basedOn w:val="a"/>
    <w:uiPriority w:val="34"/>
    <w:qFormat/>
    <w:rsid w:val="00B41212"/>
    <w:pPr>
      <w:spacing w:after="0" w:line="24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81E"/>
  </w:style>
  <w:style w:type="paragraph" w:styleId="a6">
    <w:name w:val="footer"/>
    <w:basedOn w:val="a"/>
    <w:link w:val="a7"/>
    <w:uiPriority w:val="99"/>
    <w:unhideWhenUsed/>
    <w:rsid w:val="0049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81E"/>
  </w:style>
  <w:style w:type="paragraph" w:styleId="a8">
    <w:name w:val="List Paragraph"/>
    <w:basedOn w:val="a"/>
    <w:uiPriority w:val="34"/>
    <w:qFormat/>
    <w:rsid w:val="00B41212"/>
    <w:pPr>
      <w:spacing w:after="0" w:line="240" w:lineRule="auto"/>
      <w:ind w:left="708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Минфин РТ - Алсу Назиповна Хусаинова</cp:lastModifiedBy>
  <cp:revision>15</cp:revision>
  <cp:lastPrinted>2020-09-29T10:53:00Z</cp:lastPrinted>
  <dcterms:created xsi:type="dcterms:W3CDTF">2019-09-22T05:50:00Z</dcterms:created>
  <dcterms:modified xsi:type="dcterms:W3CDTF">2021-09-21T07:08:00Z</dcterms:modified>
</cp:coreProperties>
</file>